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DED" w:rsidRPr="00847FFB" w:rsidRDefault="00B670CF" w:rsidP="002C0DED">
      <w:pPr>
        <w:ind w:left="4570"/>
        <w:jc w:val="center"/>
        <w:rPr>
          <w:sz w:val="26"/>
          <w:szCs w:val="26"/>
          <w:lang w:eastAsia="ru-RU"/>
        </w:rPr>
      </w:pPr>
      <w:r>
        <w:rPr>
          <w:sz w:val="26"/>
          <w:szCs w:val="26"/>
          <w:lang w:eastAsia="ru-RU"/>
        </w:rPr>
        <w:t xml:space="preserve">             </w:t>
      </w:r>
      <w:r w:rsidR="002C0DED" w:rsidRPr="00847FFB">
        <w:rPr>
          <w:sz w:val="26"/>
          <w:szCs w:val="26"/>
          <w:lang w:eastAsia="ru-RU"/>
        </w:rPr>
        <w:t>УТВЕРЖДАЮ</w:t>
      </w:r>
    </w:p>
    <w:p w:rsidR="00F87A2A" w:rsidRPr="00F87A2A" w:rsidRDefault="00F46CB1" w:rsidP="00F46CB1">
      <w:pPr>
        <w:pStyle w:val="Default"/>
        <w:ind w:left="-142"/>
        <w:jc w:val="center"/>
        <w:rPr>
          <w:b/>
          <w:bCs/>
        </w:rPr>
      </w:pPr>
      <w:r w:rsidRPr="00474576">
        <w:rPr>
          <w:sz w:val="26"/>
          <w:szCs w:val="26"/>
        </w:rPr>
        <w:t xml:space="preserve">                                                                        </w:t>
      </w:r>
      <w:r w:rsidR="00474576">
        <w:rPr>
          <w:sz w:val="26"/>
          <w:szCs w:val="26"/>
        </w:rPr>
        <w:t xml:space="preserve">                         </w:t>
      </w:r>
      <w:r w:rsidR="00AF6145">
        <w:rPr>
          <w:sz w:val="26"/>
          <w:szCs w:val="26"/>
        </w:rPr>
        <w:t>Н</w:t>
      </w:r>
      <w:r w:rsidR="002C0DED" w:rsidRPr="00847FFB">
        <w:rPr>
          <w:sz w:val="26"/>
          <w:szCs w:val="26"/>
        </w:rPr>
        <w:t xml:space="preserve">ачальник </w:t>
      </w:r>
      <w:r w:rsidR="00F87A2A" w:rsidRPr="00F87A2A">
        <w:rPr>
          <w:b/>
          <w:bCs/>
        </w:rPr>
        <w:t>ФГБУ «Отряд</w:t>
      </w:r>
    </w:p>
    <w:p w:rsidR="00F87A2A" w:rsidRPr="00F87A2A" w:rsidRDefault="00F87A2A" w:rsidP="00F87A2A">
      <w:pPr>
        <w:pStyle w:val="Default"/>
        <w:ind w:left="-142"/>
        <w:jc w:val="right"/>
        <w:rPr>
          <w:b/>
          <w:bCs/>
        </w:rPr>
      </w:pPr>
      <w:r w:rsidRPr="00F87A2A">
        <w:rPr>
          <w:b/>
          <w:bCs/>
        </w:rPr>
        <w:t xml:space="preserve">                                                                                                 ФПС ГПС по Челябинской </w:t>
      </w:r>
    </w:p>
    <w:p w:rsidR="00F87A2A" w:rsidRPr="00F87A2A" w:rsidRDefault="00F87A2A" w:rsidP="00F87A2A">
      <w:pPr>
        <w:pStyle w:val="Default"/>
        <w:ind w:left="-142"/>
        <w:jc w:val="right"/>
        <w:rPr>
          <w:b/>
          <w:bCs/>
          <w:color w:val="auto"/>
        </w:rPr>
      </w:pPr>
      <w:r w:rsidRPr="00F87A2A">
        <w:rPr>
          <w:b/>
          <w:bCs/>
          <w:color w:val="auto"/>
        </w:rPr>
        <w:t xml:space="preserve">                                                                                         области (договорной)»</w:t>
      </w:r>
    </w:p>
    <w:p w:rsidR="002C0DED" w:rsidRPr="00F87A2A" w:rsidRDefault="00F87A2A" w:rsidP="00F87A2A">
      <w:pPr>
        <w:pStyle w:val="Default"/>
        <w:ind w:left="-142"/>
        <w:jc w:val="right"/>
        <w:rPr>
          <w:b/>
          <w:bCs/>
          <w:color w:val="auto"/>
          <w:sz w:val="22"/>
          <w:szCs w:val="22"/>
        </w:rPr>
      </w:pPr>
      <w:r w:rsidRPr="00F87A2A">
        <w:rPr>
          <w:b/>
          <w:bCs/>
          <w:color w:val="auto"/>
        </w:rPr>
        <w:tab/>
      </w:r>
      <w:r w:rsidRPr="00F87A2A">
        <w:rPr>
          <w:b/>
          <w:bCs/>
          <w:color w:val="auto"/>
        </w:rPr>
        <w:tab/>
      </w:r>
      <w:r w:rsidRPr="00F87A2A">
        <w:rPr>
          <w:b/>
          <w:bCs/>
          <w:color w:val="auto"/>
        </w:rPr>
        <w:tab/>
      </w:r>
      <w:r w:rsidRPr="00F87A2A">
        <w:rPr>
          <w:b/>
          <w:bCs/>
          <w:color w:val="auto"/>
        </w:rPr>
        <w:tab/>
      </w:r>
      <w:r w:rsidRPr="00F87A2A">
        <w:rPr>
          <w:b/>
          <w:bCs/>
          <w:color w:val="auto"/>
        </w:rPr>
        <w:tab/>
      </w:r>
      <w:r w:rsidRPr="00F87A2A">
        <w:rPr>
          <w:b/>
          <w:bCs/>
          <w:color w:val="auto"/>
        </w:rPr>
        <w:tab/>
      </w:r>
      <w:r w:rsidRPr="00F87A2A">
        <w:rPr>
          <w:b/>
          <w:bCs/>
          <w:color w:val="auto"/>
        </w:rPr>
        <w:tab/>
      </w:r>
      <w:r w:rsidRPr="00F87A2A">
        <w:rPr>
          <w:b/>
          <w:bCs/>
          <w:color w:val="auto"/>
        </w:rPr>
        <w:tab/>
      </w:r>
      <w:r w:rsidRPr="00F87A2A">
        <w:rPr>
          <w:b/>
          <w:bCs/>
          <w:color w:val="auto"/>
        </w:rPr>
        <w:tab/>
        <w:t>_____________</w:t>
      </w:r>
      <w:r w:rsidR="00AF6145">
        <w:rPr>
          <w:b/>
          <w:bCs/>
          <w:color w:val="auto"/>
        </w:rPr>
        <w:t>А.И</w:t>
      </w:r>
      <w:r w:rsidR="00474576">
        <w:rPr>
          <w:b/>
          <w:bCs/>
          <w:color w:val="auto"/>
        </w:rPr>
        <w:t>.</w:t>
      </w:r>
      <w:r w:rsidRPr="00F87A2A">
        <w:rPr>
          <w:b/>
          <w:bCs/>
          <w:color w:val="auto"/>
        </w:rPr>
        <w:t xml:space="preserve"> </w:t>
      </w:r>
      <w:r w:rsidR="00AF6145">
        <w:rPr>
          <w:b/>
          <w:bCs/>
          <w:color w:val="auto"/>
        </w:rPr>
        <w:t>Слушаев</w:t>
      </w:r>
    </w:p>
    <w:p w:rsidR="002C0DED" w:rsidRPr="00847FFB" w:rsidRDefault="00F87A2A" w:rsidP="002C0DED">
      <w:pPr>
        <w:pStyle w:val="Iacaaiea"/>
        <w:spacing w:before="0" w:line="240" w:lineRule="auto"/>
        <w:ind w:left="4570"/>
        <w:rPr>
          <w:sz w:val="26"/>
          <w:szCs w:val="26"/>
        </w:rPr>
      </w:pPr>
      <w:r>
        <w:rPr>
          <w:b w:val="0"/>
          <w:sz w:val="26"/>
          <w:szCs w:val="26"/>
        </w:rPr>
        <w:t xml:space="preserve">           </w:t>
      </w:r>
      <w:r w:rsidR="00B670CF">
        <w:rPr>
          <w:b w:val="0"/>
          <w:sz w:val="26"/>
          <w:szCs w:val="26"/>
        </w:rPr>
        <w:t xml:space="preserve">                «_____» ______</w:t>
      </w:r>
      <w:r w:rsidR="002C0DED" w:rsidRPr="00847FFB">
        <w:rPr>
          <w:b w:val="0"/>
          <w:sz w:val="26"/>
          <w:szCs w:val="26"/>
        </w:rPr>
        <w:t xml:space="preserve"> 202</w:t>
      </w:r>
      <w:r w:rsidR="00CA6141">
        <w:rPr>
          <w:b w:val="0"/>
          <w:sz w:val="26"/>
          <w:szCs w:val="26"/>
        </w:rPr>
        <w:t>5</w:t>
      </w:r>
      <w:r w:rsidR="002C0DED" w:rsidRPr="00847FFB">
        <w:rPr>
          <w:b w:val="0"/>
          <w:sz w:val="26"/>
          <w:szCs w:val="26"/>
        </w:rPr>
        <w:t xml:space="preserve"> год</w:t>
      </w:r>
    </w:p>
    <w:p w:rsidR="002C0DED" w:rsidRPr="00847FFB" w:rsidRDefault="002C0DED" w:rsidP="002C0DED">
      <w:pPr>
        <w:pStyle w:val="Iacaaiea"/>
        <w:spacing w:before="0" w:line="240" w:lineRule="auto"/>
        <w:rPr>
          <w:sz w:val="26"/>
          <w:szCs w:val="26"/>
        </w:rPr>
      </w:pPr>
    </w:p>
    <w:p w:rsidR="002C0DED" w:rsidRPr="00847FFB" w:rsidRDefault="002C0DED" w:rsidP="002C0DED">
      <w:pPr>
        <w:pStyle w:val="Iacaaiea"/>
        <w:spacing w:before="0" w:line="240" w:lineRule="auto"/>
        <w:rPr>
          <w:sz w:val="24"/>
          <w:szCs w:val="24"/>
        </w:rPr>
      </w:pPr>
    </w:p>
    <w:p w:rsidR="002C0DED" w:rsidRPr="00847FFB" w:rsidRDefault="002C0DED" w:rsidP="002C0DED">
      <w:pPr>
        <w:pStyle w:val="Iacaaiea"/>
        <w:spacing w:before="0" w:line="240" w:lineRule="auto"/>
        <w:rPr>
          <w:sz w:val="24"/>
          <w:szCs w:val="24"/>
        </w:rPr>
      </w:pPr>
    </w:p>
    <w:p w:rsidR="002C0DED" w:rsidRPr="00847FFB" w:rsidRDefault="002C0DED" w:rsidP="002C0DED">
      <w:pPr>
        <w:pStyle w:val="Iacaaiea"/>
        <w:spacing w:before="0" w:line="240" w:lineRule="auto"/>
        <w:rPr>
          <w:sz w:val="24"/>
          <w:szCs w:val="24"/>
        </w:rPr>
      </w:pPr>
    </w:p>
    <w:p w:rsidR="002C0DED" w:rsidRPr="00847FFB" w:rsidRDefault="002C0DED" w:rsidP="002C0DED">
      <w:pPr>
        <w:pStyle w:val="Iacaaiea"/>
        <w:spacing w:before="0" w:line="240" w:lineRule="auto"/>
        <w:rPr>
          <w:sz w:val="24"/>
          <w:szCs w:val="24"/>
        </w:rPr>
      </w:pPr>
    </w:p>
    <w:p w:rsidR="002C0DED" w:rsidRPr="00847FFB" w:rsidRDefault="002C0DED" w:rsidP="002C0DED">
      <w:pPr>
        <w:pStyle w:val="Iacaaiea"/>
        <w:spacing w:before="0" w:line="240" w:lineRule="auto"/>
        <w:rPr>
          <w:sz w:val="24"/>
          <w:szCs w:val="24"/>
        </w:rPr>
      </w:pPr>
    </w:p>
    <w:p w:rsidR="002C0DED" w:rsidRPr="00847FFB" w:rsidRDefault="002C0DED" w:rsidP="002C0DED">
      <w:pPr>
        <w:pStyle w:val="Iacaaiea"/>
        <w:spacing w:before="0" w:line="240" w:lineRule="auto"/>
        <w:rPr>
          <w:sz w:val="24"/>
          <w:szCs w:val="24"/>
        </w:rPr>
      </w:pPr>
    </w:p>
    <w:p w:rsidR="002C0DED" w:rsidRPr="00847FFB" w:rsidRDefault="002C0DED" w:rsidP="002C0DED">
      <w:pPr>
        <w:pStyle w:val="Iacaaiea"/>
        <w:spacing w:before="0" w:line="240" w:lineRule="auto"/>
        <w:rPr>
          <w:sz w:val="24"/>
          <w:szCs w:val="24"/>
        </w:rPr>
      </w:pPr>
    </w:p>
    <w:p w:rsidR="002C0DED" w:rsidRPr="00847FFB" w:rsidRDefault="002C0DED" w:rsidP="002C0DED">
      <w:pPr>
        <w:pStyle w:val="Iacaaiea"/>
        <w:spacing w:before="0" w:line="240" w:lineRule="auto"/>
        <w:rPr>
          <w:sz w:val="24"/>
          <w:szCs w:val="24"/>
        </w:rPr>
      </w:pPr>
    </w:p>
    <w:p w:rsidR="002C0DED" w:rsidRPr="00847FFB" w:rsidRDefault="002C0DED" w:rsidP="002C0DED">
      <w:pPr>
        <w:pStyle w:val="Iacaaiea"/>
        <w:spacing w:before="0" w:line="240" w:lineRule="auto"/>
        <w:rPr>
          <w:sz w:val="24"/>
          <w:szCs w:val="24"/>
        </w:rPr>
      </w:pPr>
    </w:p>
    <w:p w:rsidR="002C0DED" w:rsidRPr="00847FFB" w:rsidRDefault="002C0DED" w:rsidP="002C0DED">
      <w:pPr>
        <w:pStyle w:val="Iacaaiea"/>
        <w:spacing w:before="0" w:line="240" w:lineRule="auto"/>
        <w:rPr>
          <w:sz w:val="24"/>
          <w:szCs w:val="24"/>
        </w:rPr>
      </w:pPr>
    </w:p>
    <w:p w:rsidR="002C0DED" w:rsidRPr="00847FFB" w:rsidRDefault="002C0DED" w:rsidP="002C0DED">
      <w:pPr>
        <w:pStyle w:val="Iacaaiea"/>
        <w:spacing w:before="0" w:line="240" w:lineRule="auto"/>
        <w:rPr>
          <w:sz w:val="24"/>
          <w:szCs w:val="24"/>
        </w:rPr>
      </w:pPr>
    </w:p>
    <w:p w:rsidR="002C0DED" w:rsidRPr="00847FFB" w:rsidRDefault="002C0DED" w:rsidP="002C0DED">
      <w:pPr>
        <w:pStyle w:val="Iacaaiea"/>
        <w:spacing w:before="0" w:line="240" w:lineRule="auto"/>
        <w:rPr>
          <w:sz w:val="24"/>
          <w:szCs w:val="24"/>
        </w:rPr>
      </w:pPr>
    </w:p>
    <w:p w:rsidR="002C0DED" w:rsidRPr="00847FFB" w:rsidRDefault="002C0DED" w:rsidP="002C0DED">
      <w:pPr>
        <w:pStyle w:val="Iacaaiea"/>
        <w:spacing w:before="0" w:line="240" w:lineRule="auto"/>
        <w:rPr>
          <w:sz w:val="24"/>
          <w:szCs w:val="24"/>
        </w:rPr>
      </w:pPr>
    </w:p>
    <w:p w:rsidR="002C0DED" w:rsidRPr="00847FFB" w:rsidRDefault="002C0DED" w:rsidP="002C0DED">
      <w:pPr>
        <w:pStyle w:val="Iacaaiea"/>
        <w:spacing w:before="0" w:line="240" w:lineRule="auto"/>
        <w:rPr>
          <w:sz w:val="24"/>
          <w:szCs w:val="24"/>
        </w:rPr>
      </w:pPr>
    </w:p>
    <w:p w:rsidR="002C0DED" w:rsidRPr="00847FFB" w:rsidRDefault="002C0DED" w:rsidP="002C0DED">
      <w:pPr>
        <w:pStyle w:val="Iacaaiea"/>
        <w:spacing w:before="0" w:line="240" w:lineRule="auto"/>
        <w:rPr>
          <w:sz w:val="24"/>
          <w:szCs w:val="24"/>
        </w:rPr>
      </w:pPr>
    </w:p>
    <w:p w:rsidR="00A34643" w:rsidRPr="00EE1BA8" w:rsidRDefault="00A34643" w:rsidP="00A34643">
      <w:pPr>
        <w:ind w:left="-142"/>
        <w:jc w:val="center"/>
        <w:rPr>
          <w:b/>
        </w:rPr>
      </w:pPr>
      <w:r w:rsidRPr="00EE1BA8">
        <w:rPr>
          <w:b/>
        </w:rPr>
        <w:t xml:space="preserve">ДОКУМЕНТАЦИЯ </w:t>
      </w:r>
    </w:p>
    <w:p w:rsidR="00A34643" w:rsidRPr="00EE1BA8" w:rsidRDefault="00A34643" w:rsidP="00A34643">
      <w:pPr>
        <w:ind w:left="-142"/>
        <w:jc w:val="center"/>
      </w:pPr>
      <w:r w:rsidRPr="00EE1BA8">
        <w:t>на проведение аукциона в электронной форме</w:t>
      </w:r>
    </w:p>
    <w:p w:rsidR="00F46CB1" w:rsidRPr="00474576" w:rsidRDefault="00A34643" w:rsidP="00F46CB1">
      <w:pPr>
        <w:pStyle w:val="Iacaaiea"/>
        <w:spacing w:before="0" w:line="240" w:lineRule="auto"/>
        <w:rPr>
          <w:sz w:val="24"/>
          <w:szCs w:val="24"/>
        </w:rPr>
      </w:pPr>
      <w:r w:rsidRPr="001776AE">
        <w:rPr>
          <w:sz w:val="24"/>
          <w:szCs w:val="24"/>
        </w:rPr>
        <w:t xml:space="preserve">на </w:t>
      </w:r>
      <w:r w:rsidR="00F46CB1" w:rsidRPr="00F46CB1">
        <w:rPr>
          <w:sz w:val="24"/>
          <w:szCs w:val="24"/>
        </w:rPr>
        <w:t xml:space="preserve">поставку бумаги для офисной техники </w:t>
      </w:r>
    </w:p>
    <w:p w:rsidR="00A34643" w:rsidRPr="00F46CB1" w:rsidRDefault="00A34643" w:rsidP="00F46CB1">
      <w:pPr>
        <w:pStyle w:val="Iacaaiea"/>
        <w:spacing w:before="0" w:line="240" w:lineRule="auto"/>
        <w:rPr>
          <w:b w:val="0"/>
          <w:sz w:val="24"/>
          <w:szCs w:val="24"/>
        </w:rPr>
      </w:pPr>
      <w:r w:rsidRPr="00F46CB1">
        <w:rPr>
          <w:b w:val="0"/>
          <w:sz w:val="24"/>
          <w:szCs w:val="24"/>
        </w:rPr>
        <w:t xml:space="preserve">для нужд Федерального государственного бюджетного учреждения </w:t>
      </w:r>
    </w:p>
    <w:p w:rsidR="00A34643" w:rsidRPr="00D303E5" w:rsidRDefault="00A34643" w:rsidP="00A34643">
      <w:pPr>
        <w:ind w:left="-142"/>
        <w:jc w:val="center"/>
      </w:pPr>
      <w:r w:rsidRPr="00D303E5">
        <w:t>«Отряд федеральной противопожарной службы Государственной противопожарной службы по Челябинской области (договорной)»</w:t>
      </w:r>
    </w:p>
    <w:p w:rsidR="002C0DED" w:rsidRPr="00623981" w:rsidRDefault="002C0DED" w:rsidP="002C0DED">
      <w:pPr>
        <w:ind w:firstLine="709"/>
        <w:jc w:val="both"/>
        <w:rPr>
          <w:b/>
          <w:highlight w:val="yellow"/>
          <w:u w:val="single"/>
        </w:rPr>
      </w:pPr>
    </w:p>
    <w:p w:rsidR="002C0DED" w:rsidRPr="00623981" w:rsidRDefault="002C0DED" w:rsidP="002C0DED">
      <w:pPr>
        <w:ind w:firstLine="709"/>
        <w:jc w:val="both"/>
        <w:rPr>
          <w:rFonts w:ascii="Courier New" w:hAnsi="Courier New" w:cs="Courier New"/>
          <w:b/>
          <w:highlight w:val="yellow"/>
          <w:u w:val="single"/>
        </w:rPr>
      </w:pPr>
    </w:p>
    <w:p w:rsidR="002C0DED" w:rsidRPr="00A2164A" w:rsidRDefault="002C0DED" w:rsidP="00A34643">
      <w:pPr>
        <w:jc w:val="both"/>
      </w:pPr>
    </w:p>
    <w:p w:rsidR="002C0DED" w:rsidRPr="00847FFB" w:rsidRDefault="002C0DED" w:rsidP="002C0DED">
      <w:pPr>
        <w:ind w:firstLine="709"/>
        <w:jc w:val="both"/>
      </w:pPr>
    </w:p>
    <w:p w:rsidR="002C0DED" w:rsidRPr="00847FFB" w:rsidRDefault="002C0DED" w:rsidP="002C0DED">
      <w:pPr>
        <w:ind w:firstLine="709"/>
        <w:jc w:val="both"/>
      </w:pPr>
    </w:p>
    <w:p w:rsidR="002C0DED" w:rsidRPr="00847FFB" w:rsidRDefault="002C0DED" w:rsidP="002C0DED">
      <w:pPr>
        <w:ind w:firstLine="709"/>
        <w:jc w:val="both"/>
      </w:pPr>
    </w:p>
    <w:p w:rsidR="002C0DED" w:rsidRPr="00847FFB" w:rsidRDefault="002C0DED" w:rsidP="002C0DED">
      <w:pPr>
        <w:ind w:firstLine="709"/>
        <w:jc w:val="both"/>
      </w:pPr>
    </w:p>
    <w:p w:rsidR="002C0DED" w:rsidRPr="00847FFB" w:rsidRDefault="002C0DED" w:rsidP="002C0DED">
      <w:pPr>
        <w:ind w:firstLine="709"/>
        <w:jc w:val="both"/>
      </w:pPr>
    </w:p>
    <w:p w:rsidR="002C0DED" w:rsidRPr="00847FFB" w:rsidRDefault="002C0DED" w:rsidP="002C0DED">
      <w:pPr>
        <w:ind w:firstLine="709"/>
        <w:jc w:val="both"/>
      </w:pPr>
    </w:p>
    <w:p w:rsidR="002C0DED" w:rsidRPr="00847FFB" w:rsidRDefault="002C0DED" w:rsidP="002C0DED">
      <w:pPr>
        <w:ind w:firstLine="709"/>
        <w:jc w:val="both"/>
      </w:pPr>
    </w:p>
    <w:p w:rsidR="002C0DED" w:rsidRPr="00847FFB" w:rsidRDefault="002C0DED" w:rsidP="002C0DED">
      <w:pPr>
        <w:ind w:firstLine="709"/>
        <w:jc w:val="both"/>
        <w:rPr>
          <w:rFonts w:ascii="Courier New" w:hAnsi="Courier New" w:cs="Courier New"/>
          <w:b/>
          <w:u w:val="single"/>
        </w:rPr>
      </w:pPr>
    </w:p>
    <w:p w:rsidR="002C0DED" w:rsidRPr="00847FFB" w:rsidRDefault="002C0DED" w:rsidP="002C0DED">
      <w:pPr>
        <w:ind w:firstLine="709"/>
        <w:jc w:val="both"/>
        <w:rPr>
          <w:rFonts w:ascii="Courier New" w:hAnsi="Courier New" w:cs="Courier New"/>
          <w:b/>
          <w:u w:val="single"/>
        </w:rPr>
      </w:pPr>
    </w:p>
    <w:p w:rsidR="002C0DED" w:rsidRPr="00847FFB" w:rsidRDefault="002C0DED" w:rsidP="002C0DED">
      <w:pPr>
        <w:ind w:firstLine="709"/>
        <w:jc w:val="both"/>
        <w:rPr>
          <w:rFonts w:ascii="Courier New" w:hAnsi="Courier New" w:cs="Courier New"/>
          <w:b/>
          <w:u w:val="single"/>
        </w:rPr>
      </w:pPr>
    </w:p>
    <w:p w:rsidR="002C0DED" w:rsidRDefault="002C0DED" w:rsidP="00A34643">
      <w:pPr>
        <w:jc w:val="both"/>
        <w:rPr>
          <w:rFonts w:ascii="Courier New" w:hAnsi="Courier New" w:cs="Courier New"/>
          <w:b/>
          <w:u w:val="single"/>
        </w:rPr>
      </w:pPr>
    </w:p>
    <w:p w:rsidR="00B670CF" w:rsidRDefault="00B670CF" w:rsidP="00A34643">
      <w:pPr>
        <w:jc w:val="both"/>
        <w:rPr>
          <w:rFonts w:ascii="Courier New" w:hAnsi="Courier New" w:cs="Courier New"/>
          <w:b/>
          <w:u w:val="single"/>
        </w:rPr>
      </w:pPr>
    </w:p>
    <w:p w:rsidR="00B670CF" w:rsidRDefault="00B670CF" w:rsidP="00A34643">
      <w:pPr>
        <w:jc w:val="both"/>
        <w:rPr>
          <w:rFonts w:ascii="Courier New" w:hAnsi="Courier New" w:cs="Courier New"/>
          <w:b/>
          <w:u w:val="single"/>
        </w:rPr>
      </w:pPr>
    </w:p>
    <w:p w:rsidR="00B670CF" w:rsidRDefault="00B670CF" w:rsidP="00A34643">
      <w:pPr>
        <w:jc w:val="both"/>
        <w:rPr>
          <w:rFonts w:ascii="Courier New" w:hAnsi="Courier New" w:cs="Courier New"/>
          <w:b/>
          <w:u w:val="single"/>
        </w:rPr>
      </w:pPr>
    </w:p>
    <w:p w:rsidR="00B670CF" w:rsidRPr="00B670CF" w:rsidRDefault="00B670CF" w:rsidP="00A34643">
      <w:pPr>
        <w:jc w:val="both"/>
        <w:rPr>
          <w:rFonts w:ascii="Courier New" w:hAnsi="Courier New" w:cs="Courier New"/>
          <w:b/>
          <w:u w:val="single"/>
        </w:rPr>
      </w:pPr>
    </w:p>
    <w:p w:rsidR="002C0DED" w:rsidRPr="00847FFB" w:rsidRDefault="002C0DED" w:rsidP="002C0DED">
      <w:pPr>
        <w:ind w:firstLine="709"/>
        <w:jc w:val="both"/>
        <w:rPr>
          <w:rFonts w:ascii="Courier New" w:hAnsi="Courier New" w:cs="Courier New"/>
          <w:b/>
          <w:u w:val="single"/>
        </w:rPr>
      </w:pPr>
    </w:p>
    <w:p w:rsidR="002C0DED" w:rsidRPr="00847FFB" w:rsidRDefault="002C0DED" w:rsidP="002C0DED">
      <w:pPr>
        <w:ind w:firstLine="709"/>
        <w:jc w:val="both"/>
        <w:rPr>
          <w:rFonts w:ascii="Courier New" w:hAnsi="Courier New" w:cs="Courier New"/>
          <w:b/>
          <w:u w:val="single"/>
        </w:rPr>
      </w:pPr>
    </w:p>
    <w:p w:rsidR="002C0DED" w:rsidRPr="00847FFB" w:rsidRDefault="002C0DED" w:rsidP="002C0DED">
      <w:pPr>
        <w:jc w:val="both"/>
        <w:rPr>
          <w:rFonts w:ascii="Courier New" w:hAnsi="Courier New" w:cs="Courier New"/>
          <w:b/>
          <w:u w:val="single"/>
        </w:rPr>
      </w:pPr>
    </w:p>
    <w:p w:rsidR="00A34643" w:rsidRPr="00EE1BA8" w:rsidRDefault="00A34643" w:rsidP="00A34643">
      <w:pPr>
        <w:pStyle w:val="15"/>
        <w:numPr>
          <w:ilvl w:val="2"/>
          <w:numId w:val="0"/>
        </w:numPr>
        <w:tabs>
          <w:tab w:val="left" w:pos="4975"/>
        </w:tabs>
        <w:ind w:left="-142"/>
        <w:rPr>
          <w:sz w:val="24"/>
          <w:szCs w:val="24"/>
        </w:rPr>
      </w:pPr>
      <w:r>
        <w:rPr>
          <w:sz w:val="24"/>
          <w:szCs w:val="24"/>
        </w:rPr>
        <w:t xml:space="preserve">Челябинск, </w:t>
      </w:r>
      <w:r w:rsidRPr="00EE1BA8">
        <w:rPr>
          <w:sz w:val="24"/>
          <w:szCs w:val="24"/>
        </w:rPr>
        <w:t>20</w:t>
      </w:r>
      <w:r>
        <w:rPr>
          <w:sz w:val="24"/>
          <w:szCs w:val="24"/>
        </w:rPr>
        <w:t>25</w:t>
      </w:r>
    </w:p>
    <w:p w:rsidR="002C0DED" w:rsidRPr="00847FFB" w:rsidRDefault="002C0DED" w:rsidP="007D700F">
      <w:pPr>
        <w:pStyle w:val="ab"/>
        <w:jc w:val="center"/>
      </w:pPr>
      <w:r w:rsidRPr="00847FFB">
        <w:lastRenderedPageBreak/>
        <w:t>Оглавление</w:t>
      </w:r>
    </w:p>
    <w:p w:rsidR="00473C6C" w:rsidRDefault="006F2252">
      <w:pPr>
        <w:pStyle w:val="12"/>
        <w:tabs>
          <w:tab w:val="right" w:leader="dot" w:pos="9344"/>
        </w:tabs>
      </w:pPr>
      <w:r w:rsidRPr="00847FFB">
        <w:fldChar w:fldCharType="begin"/>
      </w:r>
      <w:r w:rsidR="00622C8A" w:rsidRPr="00847FFB">
        <w:instrText xml:space="preserve"> TOC \o "1-3" \h \z \u </w:instrText>
      </w:r>
      <w:r w:rsidRPr="00847FFB">
        <w:fldChar w:fldCharType="separate"/>
      </w:r>
      <w:hyperlink w:anchor="_Toc187758543" w:history="1">
        <w:r w:rsidR="00473C6C" w:rsidRPr="0029001D">
          <w:rPr>
            <w:rStyle w:val="a9"/>
            <w:noProof/>
            <w:lang w:val="en-US"/>
          </w:rPr>
          <w:t>I</w:t>
        </w:r>
        <w:r w:rsidR="00473C6C" w:rsidRPr="0029001D">
          <w:rPr>
            <w:rStyle w:val="a9"/>
            <w:noProof/>
          </w:rPr>
          <w:t>. Извещение о закупке</w:t>
        </w:r>
        <w:r w:rsidR="00473C6C">
          <w:rPr>
            <w:noProof/>
            <w:webHidden/>
          </w:rPr>
          <w:tab/>
        </w:r>
        <w:r>
          <w:rPr>
            <w:noProof/>
            <w:webHidden/>
          </w:rPr>
          <w:fldChar w:fldCharType="begin"/>
        </w:r>
        <w:r w:rsidR="00473C6C">
          <w:rPr>
            <w:noProof/>
            <w:webHidden/>
          </w:rPr>
          <w:instrText xml:space="preserve"> PAGEREF _Toc187758543 \h </w:instrText>
        </w:r>
        <w:r>
          <w:rPr>
            <w:noProof/>
            <w:webHidden/>
          </w:rPr>
        </w:r>
        <w:r>
          <w:rPr>
            <w:noProof/>
            <w:webHidden/>
          </w:rPr>
          <w:fldChar w:fldCharType="separate"/>
        </w:r>
        <w:r w:rsidR="00C461B8">
          <w:rPr>
            <w:noProof/>
            <w:webHidden/>
          </w:rPr>
          <w:t>3</w:t>
        </w:r>
        <w:r>
          <w:rPr>
            <w:noProof/>
            <w:webHidden/>
          </w:rPr>
          <w:fldChar w:fldCharType="end"/>
        </w:r>
      </w:hyperlink>
    </w:p>
    <w:p w:rsidR="00024097" w:rsidRPr="00024097" w:rsidRDefault="00024097" w:rsidP="00024097">
      <w:pPr>
        <w:rPr>
          <w:rFonts w:eastAsiaTheme="minorEastAsia"/>
        </w:rPr>
      </w:pPr>
      <w:r>
        <w:rPr>
          <w:rFonts w:eastAsiaTheme="minorEastAsia"/>
          <w:lang w:val="en-US"/>
        </w:rPr>
        <w:t>l.1</w:t>
      </w:r>
      <w:r>
        <w:rPr>
          <w:rFonts w:eastAsiaTheme="minorEastAsia"/>
        </w:rPr>
        <w:t>Документация о закупке…………………………………………………………………….15</w:t>
      </w:r>
    </w:p>
    <w:p w:rsidR="00473C6C" w:rsidRDefault="006F2252">
      <w:pPr>
        <w:pStyle w:val="12"/>
        <w:tabs>
          <w:tab w:val="right" w:leader="dot" w:pos="9344"/>
        </w:tabs>
        <w:rPr>
          <w:rFonts w:asciiTheme="minorHAnsi" w:eastAsiaTheme="minorEastAsia" w:hAnsiTheme="minorHAnsi" w:cstheme="minorBidi"/>
          <w:noProof/>
          <w:sz w:val="22"/>
          <w:szCs w:val="22"/>
          <w:lang w:eastAsia="ru-RU"/>
        </w:rPr>
      </w:pPr>
      <w:hyperlink w:anchor="_Toc187758544" w:history="1">
        <w:r w:rsidR="00473C6C" w:rsidRPr="0029001D">
          <w:rPr>
            <w:rStyle w:val="a9"/>
            <w:noProof/>
            <w:lang w:val="en-US"/>
          </w:rPr>
          <w:t>II</w:t>
        </w:r>
        <w:r w:rsidR="00473C6C" w:rsidRPr="0029001D">
          <w:rPr>
            <w:rStyle w:val="a9"/>
            <w:noProof/>
          </w:rPr>
          <w:t>. Общие положения о закупке</w:t>
        </w:r>
        <w:r w:rsidR="00473C6C">
          <w:rPr>
            <w:noProof/>
            <w:webHidden/>
          </w:rPr>
          <w:tab/>
        </w:r>
        <w:r w:rsidR="00024097">
          <w:rPr>
            <w:noProof/>
            <w:webHidden/>
          </w:rPr>
          <w:t>23</w:t>
        </w:r>
      </w:hyperlink>
    </w:p>
    <w:p w:rsidR="00473C6C" w:rsidRDefault="006F2252" w:rsidP="000D0408">
      <w:pPr>
        <w:pStyle w:val="21"/>
        <w:rPr>
          <w:rFonts w:asciiTheme="minorHAnsi" w:eastAsiaTheme="minorEastAsia" w:hAnsiTheme="minorHAnsi" w:cstheme="minorBidi"/>
          <w:sz w:val="22"/>
          <w:szCs w:val="22"/>
          <w:lang w:eastAsia="ru-RU"/>
        </w:rPr>
      </w:pPr>
      <w:hyperlink w:anchor="_Toc187758545" w:history="1">
        <w:r w:rsidR="00473C6C" w:rsidRPr="0029001D">
          <w:rPr>
            <w:rStyle w:val="a9"/>
          </w:rPr>
          <w:t>1. Приглашение к участию в аукционе.</w:t>
        </w:r>
        <w:r w:rsidR="00473C6C">
          <w:rPr>
            <w:webHidden/>
          </w:rPr>
          <w:tab/>
        </w:r>
        <w:r w:rsidR="00024097">
          <w:rPr>
            <w:webHidden/>
          </w:rPr>
          <w:t>23</w:t>
        </w:r>
      </w:hyperlink>
    </w:p>
    <w:p w:rsidR="00473C6C" w:rsidRDefault="006F2252" w:rsidP="000D0408">
      <w:pPr>
        <w:pStyle w:val="21"/>
        <w:rPr>
          <w:rFonts w:asciiTheme="minorHAnsi" w:eastAsiaTheme="minorEastAsia" w:hAnsiTheme="minorHAnsi" w:cstheme="minorBidi"/>
          <w:sz w:val="22"/>
          <w:szCs w:val="22"/>
          <w:lang w:eastAsia="ru-RU"/>
        </w:rPr>
      </w:pPr>
      <w:hyperlink w:anchor="_Toc187758546" w:history="1">
        <w:r w:rsidR="00473C6C" w:rsidRPr="0029001D">
          <w:rPr>
            <w:rStyle w:val="a9"/>
          </w:rPr>
          <w:t>2. Законодательное регулирование.</w:t>
        </w:r>
        <w:r w:rsidR="00473C6C">
          <w:rPr>
            <w:webHidden/>
          </w:rPr>
          <w:tab/>
        </w:r>
      </w:hyperlink>
      <w:r w:rsidR="00024097">
        <w:t>24</w:t>
      </w:r>
    </w:p>
    <w:p w:rsidR="00473C6C" w:rsidRDefault="006F2252" w:rsidP="000D0408">
      <w:pPr>
        <w:pStyle w:val="21"/>
        <w:rPr>
          <w:rFonts w:asciiTheme="minorHAnsi" w:eastAsiaTheme="minorEastAsia" w:hAnsiTheme="minorHAnsi" w:cstheme="minorBidi"/>
          <w:sz w:val="22"/>
          <w:szCs w:val="22"/>
          <w:lang w:eastAsia="ru-RU"/>
        </w:rPr>
      </w:pPr>
      <w:hyperlink w:anchor="_Toc187758547" w:history="1">
        <w:r w:rsidR="00473C6C" w:rsidRPr="0029001D">
          <w:rPr>
            <w:rStyle w:val="a9"/>
          </w:rPr>
          <w:t>3. Участники закупки.</w:t>
        </w:r>
        <w:r w:rsidR="00473C6C">
          <w:rPr>
            <w:webHidden/>
          </w:rPr>
          <w:tab/>
        </w:r>
        <w:r w:rsidR="00024097">
          <w:rPr>
            <w:webHidden/>
          </w:rPr>
          <w:t>2</w:t>
        </w:r>
        <w:r w:rsidR="00441CF5">
          <w:rPr>
            <w:webHidden/>
          </w:rPr>
          <w:t>4</w:t>
        </w:r>
      </w:hyperlink>
    </w:p>
    <w:p w:rsidR="00473C6C" w:rsidRDefault="006F2252" w:rsidP="000D0408">
      <w:pPr>
        <w:pStyle w:val="21"/>
        <w:rPr>
          <w:rFonts w:asciiTheme="minorHAnsi" w:eastAsiaTheme="minorEastAsia" w:hAnsiTheme="minorHAnsi" w:cstheme="minorBidi"/>
          <w:sz w:val="22"/>
          <w:szCs w:val="22"/>
          <w:lang w:eastAsia="ru-RU"/>
        </w:rPr>
      </w:pPr>
      <w:hyperlink w:anchor="_Toc187758548" w:history="1">
        <w:r w:rsidR="00473C6C" w:rsidRPr="0029001D">
          <w:rPr>
            <w:rStyle w:val="a9"/>
          </w:rPr>
          <w:t>4. Требования к участникам закупки.</w:t>
        </w:r>
        <w:r w:rsidR="00473C6C">
          <w:rPr>
            <w:webHidden/>
          </w:rPr>
          <w:tab/>
        </w:r>
        <w:r w:rsidR="00024097">
          <w:rPr>
            <w:webHidden/>
          </w:rPr>
          <w:t>24</w:t>
        </w:r>
      </w:hyperlink>
    </w:p>
    <w:p w:rsidR="00473C6C" w:rsidRDefault="006F2252" w:rsidP="000D0408">
      <w:pPr>
        <w:pStyle w:val="21"/>
        <w:rPr>
          <w:rFonts w:asciiTheme="minorHAnsi" w:eastAsiaTheme="minorEastAsia" w:hAnsiTheme="minorHAnsi" w:cstheme="minorBidi"/>
          <w:sz w:val="22"/>
          <w:szCs w:val="22"/>
          <w:lang w:eastAsia="ru-RU"/>
        </w:rPr>
      </w:pPr>
      <w:hyperlink w:anchor="_Toc187758549" w:history="1">
        <w:r w:rsidR="00473C6C" w:rsidRPr="0029001D">
          <w:rPr>
            <w:rStyle w:val="a9"/>
          </w:rPr>
          <w:t>5. Порядок подачи заявок на участие в закупке.</w:t>
        </w:r>
        <w:r w:rsidR="00473C6C">
          <w:rPr>
            <w:webHidden/>
          </w:rPr>
          <w:tab/>
        </w:r>
        <w:r w:rsidR="00024097">
          <w:rPr>
            <w:webHidden/>
          </w:rPr>
          <w:t>2</w:t>
        </w:r>
        <w:r w:rsidR="00441CF5">
          <w:rPr>
            <w:webHidden/>
          </w:rPr>
          <w:t>6</w:t>
        </w:r>
      </w:hyperlink>
    </w:p>
    <w:p w:rsidR="00473C6C" w:rsidRDefault="006F2252" w:rsidP="000D0408">
      <w:pPr>
        <w:pStyle w:val="21"/>
        <w:rPr>
          <w:rFonts w:asciiTheme="minorHAnsi" w:eastAsiaTheme="minorEastAsia" w:hAnsiTheme="minorHAnsi" w:cstheme="minorBidi"/>
          <w:sz w:val="22"/>
          <w:szCs w:val="22"/>
          <w:lang w:eastAsia="ru-RU"/>
        </w:rPr>
      </w:pPr>
      <w:hyperlink w:anchor="_Toc187758550" w:history="1">
        <w:r w:rsidR="00473C6C" w:rsidRPr="0029001D">
          <w:rPr>
            <w:rStyle w:val="a9"/>
          </w:rPr>
          <w:t>6. Требования к содержанию и составу заявки на участие в аукционе  и инструкция по ее заполнению.</w:t>
        </w:r>
        <w:r w:rsidR="00473C6C">
          <w:rPr>
            <w:webHidden/>
          </w:rPr>
          <w:tab/>
        </w:r>
        <w:r w:rsidR="00024097">
          <w:rPr>
            <w:webHidden/>
          </w:rPr>
          <w:t>26</w:t>
        </w:r>
      </w:hyperlink>
    </w:p>
    <w:p w:rsidR="00473C6C" w:rsidRDefault="006F2252" w:rsidP="000D0408">
      <w:pPr>
        <w:pStyle w:val="21"/>
        <w:rPr>
          <w:rFonts w:asciiTheme="minorHAnsi" w:eastAsiaTheme="minorEastAsia" w:hAnsiTheme="minorHAnsi" w:cstheme="minorBidi"/>
          <w:sz w:val="22"/>
          <w:szCs w:val="22"/>
          <w:lang w:eastAsia="ru-RU"/>
        </w:rPr>
      </w:pPr>
      <w:hyperlink w:anchor="_Toc187758551" w:history="1">
        <w:r w:rsidR="00473C6C" w:rsidRPr="0029001D">
          <w:rPr>
            <w:rStyle w:val="a9"/>
          </w:rPr>
          <w:t>7.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473C6C">
          <w:rPr>
            <w:webHidden/>
          </w:rPr>
          <w:tab/>
        </w:r>
        <w:r w:rsidR="00024097">
          <w:rPr>
            <w:webHidden/>
          </w:rPr>
          <w:t>29</w:t>
        </w:r>
      </w:hyperlink>
    </w:p>
    <w:p w:rsidR="00473C6C" w:rsidRDefault="006F2252" w:rsidP="000D0408">
      <w:pPr>
        <w:pStyle w:val="21"/>
        <w:rPr>
          <w:rFonts w:asciiTheme="minorHAnsi" w:eastAsiaTheme="minorEastAsia" w:hAnsiTheme="minorHAnsi" w:cstheme="minorBidi"/>
          <w:sz w:val="22"/>
          <w:szCs w:val="22"/>
          <w:lang w:eastAsia="ru-RU"/>
        </w:rPr>
      </w:pPr>
      <w:hyperlink w:anchor="_Toc187758552" w:history="1">
        <w:r w:rsidR="00473C6C" w:rsidRPr="0029001D">
          <w:rPr>
            <w:rStyle w:val="a9"/>
          </w:rPr>
          <w:t>8. Порядок открытия доступа к заявкам на участие в аукционе.</w:t>
        </w:r>
        <w:r w:rsidR="00473C6C">
          <w:rPr>
            <w:webHidden/>
          </w:rPr>
          <w:tab/>
        </w:r>
        <w:r w:rsidR="00024097">
          <w:rPr>
            <w:webHidden/>
          </w:rPr>
          <w:t>3</w:t>
        </w:r>
        <w:r w:rsidR="001A75C2">
          <w:rPr>
            <w:webHidden/>
          </w:rPr>
          <w:t>0</w:t>
        </w:r>
      </w:hyperlink>
    </w:p>
    <w:p w:rsidR="00473C6C" w:rsidRDefault="006F2252" w:rsidP="000D0408">
      <w:pPr>
        <w:pStyle w:val="21"/>
        <w:rPr>
          <w:rFonts w:asciiTheme="minorHAnsi" w:eastAsiaTheme="minorEastAsia" w:hAnsiTheme="minorHAnsi" w:cstheme="minorBidi"/>
          <w:sz w:val="22"/>
          <w:szCs w:val="22"/>
          <w:lang w:eastAsia="ru-RU"/>
        </w:rPr>
      </w:pPr>
      <w:hyperlink w:anchor="_Toc187758553" w:history="1">
        <w:r w:rsidR="00473C6C" w:rsidRPr="0029001D">
          <w:rPr>
            <w:rStyle w:val="a9"/>
          </w:rPr>
          <w:t>9. Порядок рассмотрения заявок.</w:t>
        </w:r>
        <w:r w:rsidR="00473C6C">
          <w:rPr>
            <w:webHidden/>
          </w:rPr>
          <w:tab/>
        </w:r>
        <w:r w:rsidR="00024097">
          <w:rPr>
            <w:webHidden/>
          </w:rPr>
          <w:t>3</w:t>
        </w:r>
        <w:r w:rsidR="001A75C2">
          <w:rPr>
            <w:webHidden/>
          </w:rPr>
          <w:t>0</w:t>
        </w:r>
      </w:hyperlink>
    </w:p>
    <w:p w:rsidR="00473C6C" w:rsidRDefault="006F2252" w:rsidP="000D0408">
      <w:pPr>
        <w:pStyle w:val="21"/>
        <w:rPr>
          <w:rFonts w:asciiTheme="minorHAnsi" w:eastAsiaTheme="minorEastAsia" w:hAnsiTheme="minorHAnsi" w:cstheme="minorBidi"/>
          <w:sz w:val="22"/>
          <w:szCs w:val="22"/>
          <w:lang w:eastAsia="ru-RU"/>
        </w:rPr>
      </w:pPr>
      <w:hyperlink w:anchor="_Toc187758554" w:history="1">
        <w:r w:rsidR="00473C6C" w:rsidRPr="0029001D">
          <w:rPr>
            <w:rStyle w:val="a9"/>
          </w:rPr>
          <w:t>10. Порядок проведения аукциона.</w:t>
        </w:r>
        <w:r w:rsidR="00473C6C">
          <w:rPr>
            <w:webHidden/>
          </w:rPr>
          <w:tab/>
        </w:r>
        <w:r w:rsidR="00024097">
          <w:rPr>
            <w:webHidden/>
          </w:rPr>
          <w:t>3</w:t>
        </w:r>
        <w:r w:rsidR="001A75C2">
          <w:rPr>
            <w:webHidden/>
          </w:rPr>
          <w:t>1</w:t>
        </w:r>
      </w:hyperlink>
    </w:p>
    <w:p w:rsidR="00473C6C" w:rsidRDefault="006F2252" w:rsidP="000D0408">
      <w:pPr>
        <w:pStyle w:val="21"/>
        <w:rPr>
          <w:rFonts w:asciiTheme="minorHAnsi" w:eastAsiaTheme="minorEastAsia" w:hAnsiTheme="minorHAnsi" w:cstheme="minorBidi"/>
          <w:sz w:val="22"/>
          <w:szCs w:val="22"/>
          <w:lang w:eastAsia="ru-RU"/>
        </w:rPr>
      </w:pPr>
      <w:hyperlink w:anchor="_Toc187758555" w:history="1">
        <w:r w:rsidR="00473C6C" w:rsidRPr="0029001D">
          <w:rPr>
            <w:rStyle w:val="a9"/>
          </w:rPr>
          <w:t>11. Порядок, даты начала и окончания срока предоставления участникам аукциона разъяснений положений извещения и (или) документации  о закупке.</w:t>
        </w:r>
        <w:r w:rsidR="00473C6C">
          <w:rPr>
            <w:webHidden/>
          </w:rPr>
          <w:tab/>
        </w:r>
        <w:r w:rsidR="00024097">
          <w:rPr>
            <w:webHidden/>
          </w:rPr>
          <w:t>3</w:t>
        </w:r>
        <w:r w:rsidR="001A75C2">
          <w:rPr>
            <w:webHidden/>
          </w:rPr>
          <w:t>2</w:t>
        </w:r>
      </w:hyperlink>
    </w:p>
    <w:p w:rsidR="00473C6C" w:rsidRDefault="006F2252" w:rsidP="000D0408">
      <w:pPr>
        <w:pStyle w:val="21"/>
        <w:rPr>
          <w:rFonts w:asciiTheme="minorHAnsi" w:eastAsiaTheme="minorEastAsia" w:hAnsiTheme="minorHAnsi" w:cstheme="minorBidi"/>
          <w:sz w:val="22"/>
          <w:szCs w:val="22"/>
          <w:lang w:eastAsia="ru-RU"/>
        </w:rPr>
      </w:pPr>
      <w:hyperlink w:anchor="_Toc187758556" w:history="1">
        <w:r w:rsidR="00473C6C" w:rsidRPr="0029001D">
          <w:rPr>
            <w:rStyle w:val="a9"/>
          </w:rPr>
          <w:t>12. Порядок внесения изменений в извещение и (или) документацию  о закупке.</w:t>
        </w:r>
        <w:r w:rsidR="00473C6C">
          <w:rPr>
            <w:webHidden/>
          </w:rPr>
          <w:tab/>
        </w:r>
        <w:r w:rsidR="00024097">
          <w:rPr>
            <w:webHidden/>
          </w:rPr>
          <w:t>3</w:t>
        </w:r>
        <w:r w:rsidR="00441CF5">
          <w:rPr>
            <w:webHidden/>
          </w:rPr>
          <w:t>2</w:t>
        </w:r>
      </w:hyperlink>
    </w:p>
    <w:p w:rsidR="00473C6C" w:rsidRDefault="006F2252" w:rsidP="000D0408">
      <w:pPr>
        <w:pStyle w:val="21"/>
        <w:rPr>
          <w:rFonts w:asciiTheme="minorHAnsi" w:eastAsiaTheme="minorEastAsia" w:hAnsiTheme="minorHAnsi" w:cstheme="minorBidi"/>
          <w:sz w:val="22"/>
          <w:szCs w:val="22"/>
          <w:lang w:eastAsia="ru-RU"/>
        </w:rPr>
      </w:pPr>
      <w:hyperlink w:anchor="_Toc187758557" w:history="1">
        <w:r w:rsidR="00473C6C" w:rsidRPr="0029001D">
          <w:rPr>
            <w:rStyle w:val="a9"/>
          </w:rPr>
          <w:t>13. Отмена закупки.</w:t>
        </w:r>
        <w:r w:rsidR="00473C6C">
          <w:rPr>
            <w:webHidden/>
          </w:rPr>
          <w:tab/>
        </w:r>
        <w:r w:rsidR="00024097">
          <w:rPr>
            <w:webHidden/>
          </w:rPr>
          <w:t>3</w:t>
        </w:r>
        <w:r w:rsidR="001A75C2">
          <w:rPr>
            <w:webHidden/>
          </w:rPr>
          <w:t>3</w:t>
        </w:r>
      </w:hyperlink>
    </w:p>
    <w:p w:rsidR="00473C6C" w:rsidRDefault="006F2252" w:rsidP="000D0408">
      <w:pPr>
        <w:pStyle w:val="21"/>
        <w:rPr>
          <w:rFonts w:asciiTheme="minorHAnsi" w:eastAsiaTheme="minorEastAsia" w:hAnsiTheme="minorHAnsi" w:cstheme="minorBidi"/>
          <w:sz w:val="22"/>
          <w:szCs w:val="22"/>
          <w:lang w:eastAsia="ru-RU"/>
        </w:rPr>
      </w:pPr>
      <w:hyperlink w:anchor="_Toc187758558" w:history="1">
        <w:r w:rsidR="00473C6C" w:rsidRPr="0029001D">
          <w:rPr>
            <w:rStyle w:val="a9"/>
          </w:rPr>
          <w:t xml:space="preserve">14. </w:t>
        </w:r>
        <w:r w:rsidR="001B6DB3" w:rsidRPr="001B6DB3">
          <w:t xml:space="preserve">Порядок предоставления национального режима при осуществлении закупок в соответствии с Постановлением Правительства Российской Федерации от 23.12.2024 </w:t>
        </w:r>
        <w:r w:rsidR="001B6DB3" w:rsidRPr="001B6DB3">
          <w:br/>
          <w:t>№ 1875</w:t>
        </w:r>
        <w:r w:rsidR="00473C6C">
          <w:rPr>
            <w:webHidden/>
          </w:rPr>
          <w:tab/>
        </w:r>
        <w:r w:rsidR="00024097">
          <w:rPr>
            <w:webHidden/>
          </w:rPr>
          <w:t>3</w:t>
        </w:r>
        <w:r w:rsidR="000D0408">
          <w:rPr>
            <w:webHidden/>
          </w:rPr>
          <w:t>3</w:t>
        </w:r>
      </w:hyperlink>
    </w:p>
    <w:p w:rsidR="000D0408" w:rsidRDefault="006F2252" w:rsidP="000D0408">
      <w:pPr>
        <w:pStyle w:val="21"/>
      </w:pPr>
      <w:hyperlink w:anchor="_Toc187758559" w:history="1">
        <w:r w:rsidR="000D0408" w:rsidRPr="0029001D">
          <w:rPr>
            <w:rStyle w:val="a9"/>
          </w:rPr>
          <w:t>1</w:t>
        </w:r>
        <w:r w:rsidR="00024097">
          <w:rPr>
            <w:rStyle w:val="a9"/>
          </w:rPr>
          <w:t>5</w:t>
        </w:r>
        <w:r w:rsidR="000D0408" w:rsidRPr="0029001D">
          <w:rPr>
            <w:rStyle w:val="a9"/>
          </w:rPr>
          <w:t>. Порядок заключения договора.</w:t>
        </w:r>
        <w:r w:rsidR="000D0408">
          <w:rPr>
            <w:webHidden/>
          </w:rPr>
          <w:tab/>
        </w:r>
        <w:r w:rsidR="00024097">
          <w:rPr>
            <w:webHidden/>
          </w:rPr>
          <w:t>3</w:t>
        </w:r>
        <w:r w:rsidR="000C13F7">
          <w:rPr>
            <w:webHidden/>
          </w:rPr>
          <w:t>6</w:t>
        </w:r>
      </w:hyperlink>
    </w:p>
    <w:p w:rsidR="00473C6C" w:rsidRDefault="006F2252" w:rsidP="000D0408">
      <w:pPr>
        <w:pStyle w:val="21"/>
        <w:rPr>
          <w:rFonts w:asciiTheme="minorHAnsi" w:eastAsiaTheme="minorEastAsia" w:hAnsiTheme="minorHAnsi" w:cstheme="minorBidi"/>
          <w:sz w:val="22"/>
          <w:szCs w:val="22"/>
          <w:lang w:eastAsia="ru-RU"/>
        </w:rPr>
      </w:pPr>
      <w:hyperlink w:anchor="_Toc187758560" w:history="1">
        <w:r w:rsidR="00473C6C" w:rsidRPr="0029001D">
          <w:rPr>
            <w:rStyle w:val="a9"/>
          </w:rPr>
          <w:t>1</w:t>
        </w:r>
        <w:r w:rsidR="00024097">
          <w:rPr>
            <w:rStyle w:val="a9"/>
          </w:rPr>
          <w:t>6</w:t>
        </w:r>
        <w:r w:rsidR="00473C6C" w:rsidRPr="0029001D">
          <w:rPr>
            <w:rStyle w:val="a9"/>
          </w:rPr>
          <w:t>. Информация о возможности одностороннего отказа от исполнения договора.</w:t>
        </w:r>
        <w:r w:rsidR="00473C6C">
          <w:rPr>
            <w:webHidden/>
          </w:rPr>
          <w:tab/>
        </w:r>
        <w:r w:rsidR="00024097">
          <w:rPr>
            <w:webHidden/>
          </w:rPr>
          <w:t>3</w:t>
        </w:r>
        <w:r w:rsidR="000C13F7">
          <w:rPr>
            <w:webHidden/>
          </w:rPr>
          <w:t>8</w:t>
        </w:r>
      </w:hyperlink>
    </w:p>
    <w:p w:rsidR="00473C6C" w:rsidRDefault="006F2252" w:rsidP="000D0408">
      <w:pPr>
        <w:pStyle w:val="21"/>
        <w:rPr>
          <w:rFonts w:asciiTheme="minorHAnsi" w:eastAsiaTheme="minorEastAsia" w:hAnsiTheme="minorHAnsi" w:cstheme="minorBidi"/>
          <w:sz w:val="22"/>
          <w:szCs w:val="22"/>
          <w:lang w:eastAsia="ru-RU"/>
        </w:rPr>
      </w:pPr>
      <w:hyperlink w:anchor="_Toc187758561" w:history="1">
        <w:r w:rsidR="00473C6C" w:rsidRPr="0029001D">
          <w:rPr>
            <w:rStyle w:val="a9"/>
          </w:rPr>
          <w:t>1</w:t>
        </w:r>
        <w:r w:rsidR="00024097">
          <w:rPr>
            <w:rStyle w:val="a9"/>
          </w:rPr>
          <w:t>7</w:t>
        </w:r>
        <w:r w:rsidR="00473C6C" w:rsidRPr="0029001D">
          <w:rPr>
            <w:rStyle w:val="a9"/>
          </w:rPr>
          <w:t>. Возможность заказчика изменить предусмотренные договором количество товара, объем работы или услуги при заключении договора либо в ходе его исполнения.</w:t>
        </w:r>
        <w:r w:rsidR="00473C6C">
          <w:rPr>
            <w:webHidden/>
          </w:rPr>
          <w:tab/>
        </w:r>
        <w:r w:rsidR="000C13F7">
          <w:rPr>
            <w:webHidden/>
          </w:rPr>
          <w:t>40</w:t>
        </w:r>
      </w:hyperlink>
    </w:p>
    <w:p w:rsidR="00473C6C" w:rsidRDefault="006F2252">
      <w:pPr>
        <w:pStyle w:val="12"/>
        <w:tabs>
          <w:tab w:val="right" w:leader="dot" w:pos="9344"/>
        </w:tabs>
        <w:rPr>
          <w:rFonts w:asciiTheme="minorHAnsi" w:eastAsiaTheme="minorEastAsia" w:hAnsiTheme="minorHAnsi" w:cstheme="minorBidi"/>
          <w:noProof/>
          <w:sz w:val="22"/>
          <w:szCs w:val="22"/>
          <w:lang w:eastAsia="ru-RU"/>
        </w:rPr>
      </w:pPr>
      <w:hyperlink w:anchor="_Toc187758562" w:history="1">
        <w:r w:rsidR="00473C6C" w:rsidRPr="0029001D">
          <w:rPr>
            <w:rStyle w:val="a9"/>
            <w:noProof/>
            <w:lang w:val="en-US"/>
          </w:rPr>
          <w:t>III</w:t>
        </w:r>
        <w:r w:rsidR="00473C6C" w:rsidRPr="0029001D">
          <w:rPr>
            <w:rStyle w:val="a9"/>
            <w:noProof/>
          </w:rPr>
          <w:t>. Рекомендуемая форма заявки на участие в аукционе</w:t>
        </w:r>
        <w:r w:rsidR="00473C6C">
          <w:rPr>
            <w:noProof/>
            <w:webHidden/>
          </w:rPr>
          <w:tab/>
        </w:r>
        <w:r w:rsidR="000C13F7">
          <w:rPr>
            <w:noProof/>
            <w:webHidden/>
          </w:rPr>
          <w:t>42</w:t>
        </w:r>
      </w:hyperlink>
    </w:p>
    <w:p w:rsidR="00473C6C" w:rsidRDefault="006F2252">
      <w:pPr>
        <w:pStyle w:val="12"/>
        <w:tabs>
          <w:tab w:val="right" w:leader="dot" w:pos="9344"/>
        </w:tabs>
        <w:rPr>
          <w:rFonts w:asciiTheme="minorHAnsi" w:eastAsiaTheme="minorEastAsia" w:hAnsiTheme="minorHAnsi" w:cstheme="minorBidi"/>
          <w:noProof/>
          <w:sz w:val="22"/>
          <w:szCs w:val="22"/>
          <w:lang w:eastAsia="ru-RU"/>
        </w:rPr>
      </w:pPr>
      <w:hyperlink w:anchor="_Toc187758563" w:history="1">
        <w:r w:rsidR="00473C6C" w:rsidRPr="0029001D">
          <w:rPr>
            <w:rStyle w:val="a9"/>
            <w:noProof/>
            <w:lang w:val="en-US"/>
          </w:rPr>
          <w:t>IV</w:t>
        </w:r>
        <w:r w:rsidR="00473C6C" w:rsidRPr="0029001D">
          <w:rPr>
            <w:rStyle w:val="a9"/>
            <w:noProof/>
          </w:rPr>
          <w:t>. Техническое задание</w:t>
        </w:r>
        <w:r w:rsidR="00473C6C">
          <w:rPr>
            <w:noProof/>
            <w:webHidden/>
          </w:rPr>
          <w:tab/>
        </w:r>
        <w:r w:rsidR="000C13F7">
          <w:rPr>
            <w:noProof/>
            <w:webHidden/>
          </w:rPr>
          <w:t>44</w:t>
        </w:r>
      </w:hyperlink>
    </w:p>
    <w:p w:rsidR="00473C6C" w:rsidRDefault="006F2252">
      <w:pPr>
        <w:pStyle w:val="12"/>
        <w:tabs>
          <w:tab w:val="right" w:leader="dot" w:pos="9344"/>
        </w:tabs>
        <w:rPr>
          <w:rFonts w:asciiTheme="minorHAnsi" w:eastAsiaTheme="minorEastAsia" w:hAnsiTheme="minorHAnsi" w:cstheme="minorBidi"/>
          <w:noProof/>
          <w:sz w:val="22"/>
          <w:szCs w:val="22"/>
          <w:lang w:eastAsia="ru-RU"/>
        </w:rPr>
      </w:pPr>
      <w:hyperlink w:anchor="_Toc187758564" w:history="1">
        <w:r w:rsidR="00473C6C" w:rsidRPr="0029001D">
          <w:rPr>
            <w:rStyle w:val="a9"/>
            <w:noProof/>
            <w:lang w:val="en-US"/>
          </w:rPr>
          <w:t>V</w:t>
        </w:r>
        <w:r w:rsidR="00473C6C" w:rsidRPr="0029001D">
          <w:rPr>
            <w:rStyle w:val="a9"/>
            <w:noProof/>
          </w:rPr>
          <w:t>. Обоснование начальной (максимальной) цены договора</w:t>
        </w:r>
        <w:r w:rsidR="00473C6C">
          <w:rPr>
            <w:noProof/>
            <w:webHidden/>
          </w:rPr>
          <w:tab/>
        </w:r>
        <w:r w:rsidR="000C13F7">
          <w:rPr>
            <w:noProof/>
            <w:webHidden/>
          </w:rPr>
          <w:t>45</w:t>
        </w:r>
      </w:hyperlink>
    </w:p>
    <w:p w:rsidR="00473C6C" w:rsidRDefault="006F2252">
      <w:pPr>
        <w:pStyle w:val="12"/>
        <w:tabs>
          <w:tab w:val="right" w:leader="dot" w:pos="9344"/>
        </w:tabs>
        <w:rPr>
          <w:rFonts w:asciiTheme="minorHAnsi" w:eastAsiaTheme="minorEastAsia" w:hAnsiTheme="minorHAnsi" w:cstheme="minorBidi"/>
          <w:noProof/>
          <w:sz w:val="22"/>
          <w:szCs w:val="22"/>
          <w:lang w:eastAsia="ru-RU"/>
        </w:rPr>
      </w:pPr>
      <w:hyperlink w:anchor="_Toc187758565" w:history="1">
        <w:r w:rsidR="00473C6C" w:rsidRPr="0029001D">
          <w:rPr>
            <w:rStyle w:val="a9"/>
            <w:noProof/>
            <w:lang w:val="en-US"/>
          </w:rPr>
          <w:t>VI</w:t>
        </w:r>
        <w:r w:rsidR="00473C6C" w:rsidRPr="0029001D">
          <w:rPr>
            <w:rStyle w:val="a9"/>
            <w:noProof/>
          </w:rPr>
          <w:t>. Проект договора</w:t>
        </w:r>
        <w:r w:rsidR="00473C6C">
          <w:rPr>
            <w:noProof/>
            <w:webHidden/>
          </w:rPr>
          <w:tab/>
        </w:r>
        <w:r w:rsidR="00441CF5">
          <w:rPr>
            <w:noProof/>
            <w:webHidden/>
          </w:rPr>
          <w:t>4</w:t>
        </w:r>
        <w:r w:rsidR="000C13F7">
          <w:rPr>
            <w:noProof/>
            <w:webHidden/>
          </w:rPr>
          <w:t>6</w:t>
        </w:r>
      </w:hyperlink>
    </w:p>
    <w:p w:rsidR="002C0DED" w:rsidRPr="00847FFB" w:rsidRDefault="006F2252" w:rsidP="002C0DED">
      <w:r w:rsidRPr="00847FFB">
        <w:fldChar w:fldCharType="end"/>
      </w:r>
    </w:p>
    <w:p w:rsidR="00E556B7" w:rsidRDefault="002C0DED">
      <w:pPr>
        <w:suppressAutoHyphens w:val="0"/>
        <w:spacing w:after="200" w:line="276" w:lineRule="auto"/>
        <w:sectPr w:rsidR="00E556B7" w:rsidSect="00E556B7">
          <w:footerReference w:type="default" r:id="rId8"/>
          <w:pgSz w:w="11906" w:h="16838"/>
          <w:pgMar w:top="1134" w:right="850" w:bottom="1134" w:left="1276" w:header="708" w:footer="708" w:gutter="0"/>
          <w:cols w:space="708"/>
          <w:docGrid w:linePitch="360"/>
        </w:sectPr>
      </w:pPr>
      <w:r w:rsidRPr="00847FFB">
        <w:br w:type="page"/>
      </w:r>
    </w:p>
    <w:p w:rsidR="002C0DED" w:rsidRPr="00847FFB" w:rsidRDefault="002C0DED">
      <w:pPr>
        <w:suppressAutoHyphens w:val="0"/>
        <w:spacing w:after="200" w:line="276" w:lineRule="auto"/>
      </w:pPr>
    </w:p>
    <w:p w:rsidR="002C0DED" w:rsidRPr="00847FFB" w:rsidRDefault="00237370" w:rsidP="002C0DED">
      <w:pPr>
        <w:pStyle w:val="1"/>
        <w:jc w:val="center"/>
        <w:rPr>
          <w:color w:val="auto"/>
        </w:rPr>
      </w:pPr>
      <w:bookmarkStart w:id="0" w:name="_Toc187758543"/>
      <w:r w:rsidRPr="00847FFB">
        <w:rPr>
          <w:color w:val="auto"/>
          <w:lang w:val="en-US"/>
        </w:rPr>
        <w:t>I</w:t>
      </w:r>
      <w:r w:rsidR="002C0DED" w:rsidRPr="00847FFB">
        <w:rPr>
          <w:color w:val="auto"/>
        </w:rPr>
        <w:t>. Извещение о закупке</w:t>
      </w:r>
      <w:bookmarkEnd w:id="0"/>
    </w:p>
    <w:p w:rsidR="002C0DED" w:rsidRDefault="002C0DED" w:rsidP="002C0DED"/>
    <w:p w:rsidR="00DA5BED" w:rsidRPr="00847FFB" w:rsidRDefault="00DA5BED" w:rsidP="002C0DED"/>
    <w:tbl>
      <w:tblPr>
        <w:tblStyle w:val="aa"/>
        <w:tblW w:w="9747" w:type="dxa"/>
        <w:tblLook w:val="04A0"/>
      </w:tblPr>
      <w:tblGrid>
        <w:gridCol w:w="521"/>
        <w:gridCol w:w="3104"/>
        <w:gridCol w:w="6122"/>
      </w:tblGrid>
      <w:tr w:rsidR="001F3031" w:rsidRPr="001A75C2" w:rsidTr="0020320D">
        <w:tc>
          <w:tcPr>
            <w:tcW w:w="534" w:type="dxa"/>
            <w:vAlign w:val="center"/>
          </w:tcPr>
          <w:p w:rsidR="001F3031" w:rsidRPr="001A75C2" w:rsidRDefault="001F3031" w:rsidP="001F3031">
            <w:pPr>
              <w:jc w:val="center"/>
              <w:rPr>
                <w:b/>
                <w:sz w:val="24"/>
                <w:szCs w:val="24"/>
              </w:rPr>
            </w:pPr>
            <w:r w:rsidRPr="001A75C2">
              <w:rPr>
                <w:b/>
                <w:sz w:val="24"/>
                <w:szCs w:val="24"/>
              </w:rPr>
              <w:t>1.</w:t>
            </w:r>
          </w:p>
        </w:tc>
        <w:tc>
          <w:tcPr>
            <w:tcW w:w="3685" w:type="dxa"/>
            <w:vAlign w:val="center"/>
          </w:tcPr>
          <w:p w:rsidR="001F3031" w:rsidRPr="001A75C2" w:rsidRDefault="00546BD7" w:rsidP="00626146">
            <w:pPr>
              <w:jc w:val="center"/>
              <w:rPr>
                <w:b/>
                <w:sz w:val="24"/>
                <w:szCs w:val="24"/>
              </w:rPr>
            </w:pPr>
            <w:r w:rsidRPr="001A75C2">
              <w:rPr>
                <w:b/>
                <w:sz w:val="24"/>
                <w:szCs w:val="24"/>
              </w:rPr>
              <w:t>С</w:t>
            </w:r>
            <w:r w:rsidR="001F3031" w:rsidRPr="001A75C2">
              <w:rPr>
                <w:b/>
                <w:sz w:val="24"/>
                <w:szCs w:val="24"/>
              </w:rPr>
              <w:t>пособ осуществления закупки</w:t>
            </w:r>
          </w:p>
        </w:tc>
        <w:tc>
          <w:tcPr>
            <w:tcW w:w="5528" w:type="dxa"/>
          </w:tcPr>
          <w:p w:rsidR="001F3031" w:rsidRPr="001A75C2" w:rsidRDefault="001F3031" w:rsidP="00EC58B0">
            <w:pPr>
              <w:jc w:val="both"/>
              <w:rPr>
                <w:sz w:val="24"/>
                <w:szCs w:val="24"/>
              </w:rPr>
            </w:pPr>
            <w:r w:rsidRPr="001A75C2">
              <w:rPr>
                <w:sz w:val="24"/>
                <w:szCs w:val="24"/>
              </w:rPr>
              <w:t>аукцион в электронной форме (далее – аукцион)</w:t>
            </w:r>
          </w:p>
        </w:tc>
      </w:tr>
      <w:tr w:rsidR="001F3031" w:rsidRPr="001A75C2" w:rsidTr="0020320D">
        <w:tc>
          <w:tcPr>
            <w:tcW w:w="534" w:type="dxa"/>
            <w:vAlign w:val="center"/>
          </w:tcPr>
          <w:p w:rsidR="001F3031" w:rsidRPr="001A75C2" w:rsidRDefault="001F3031" w:rsidP="001F3031">
            <w:pPr>
              <w:jc w:val="center"/>
              <w:rPr>
                <w:b/>
                <w:sz w:val="24"/>
                <w:szCs w:val="24"/>
              </w:rPr>
            </w:pPr>
            <w:r w:rsidRPr="001A75C2">
              <w:rPr>
                <w:b/>
                <w:sz w:val="24"/>
                <w:szCs w:val="24"/>
              </w:rPr>
              <w:t>2.</w:t>
            </w:r>
          </w:p>
        </w:tc>
        <w:tc>
          <w:tcPr>
            <w:tcW w:w="3685" w:type="dxa"/>
            <w:vAlign w:val="center"/>
          </w:tcPr>
          <w:p w:rsidR="001F3031" w:rsidRPr="001A75C2" w:rsidRDefault="00546BD7" w:rsidP="00626146">
            <w:pPr>
              <w:jc w:val="center"/>
              <w:rPr>
                <w:b/>
                <w:sz w:val="24"/>
                <w:szCs w:val="24"/>
              </w:rPr>
            </w:pPr>
            <w:r w:rsidRPr="001A75C2">
              <w:rPr>
                <w:b/>
                <w:sz w:val="24"/>
                <w:szCs w:val="24"/>
              </w:rPr>
              <w:t>И</w:t>
            </w:r>
            <w:r w:rsidR="00EC58B0" w:rsidRPr="001A75C2">
              <w:rPr>
                <w:b/>
                <w:sz w:val="24"/>
                <w:szCs w:val="24"/>
              </w:rPr>
              <w:t>нформация о Заказчике</w:t>
            </w:r>
          </w:p>
        </w:tc>
        <w:tc>
          <w:tcPr>
            <w:tcW w:w="5528" w:type="dxa"/>
          </w:tcPr>
          <w:p w:rsidR="0064379C" w:rsidRPr="001A75C2" w:rsidRDefault="00EC58B0" w:rsidP="0064379C">
            <w:pPr>
              <w:pStyle w:val="afa"/>
              <w:rPr>
                <w:sz w:val="24"/>
                <w:szCs w:val="24"/>
              </w:rPr>
            </w:pPr>
            <w:r w:rsidRPr="001A75C2">
              <w:rPr>
                <w:b/>
                <w:sz w:val="24"/>
                <w:szCs w:val="24"/>
              </w:rPr>
              <w:t>полное наименование:</w:t>
            </w:r>
            <w:r w:rsidRPr="001A75C2">
              <w:rPr>
                <w:sz w:val="24"/>
                <w:szCs w:val="24"/>
              </w:rPr>
              <w:t xml:space="preserve"> </w:t>
            </w:r>
            <w:r w:rsidR="0064379C" w:rsidRPr="001A75C2">
              <w:rPr>
                <w:sz w:val="24"/>
                <w:szCs w:val="24"/>
              </w:rPr>
              <w:t>Федеральное государственное бюджетное учреждение «Отряд федеральной противопожарной службы Государственной противопожарной службы по Челябинской области (договорной)</w:t>
            </w:r>
          </w:p>
          <w:p w:rsidR="00B37528" w:rsidRPr="001A75C2" w:rsidRDefault="0064379C" w:rsidP="0064379C">
            <w:pPr>
              <w:jc w:val="both"/>
              <w:rPr>
                <w:sz w:val="24"/>
                <w:szCs w:val="24"/>
              </w:rPr>
            </w:pPr>
            <w:r w:rsidRPr="001A75C2">
              <w:rPr>
                <w:b/>
                <w:sz w:val="24"/>
                <w:szCs w:val="24"/>
              </w:rPr>
              <w:t xml:space="preserve">сокращенное наименование: </w:t>
            </w:r>
            <w:r w:rsidRPr="001A75C2">
              <w:rPr>
                <w:sz w:val="24"/>
                <w:szCs w:val="24"/>
              </w:rPr>
              <w:t>ФГБУ «Отряд ФПС ГПС по Челябинской области (договорной)»</w:t>
            </w:r>
            <w:r w:rsidR="00B37528" w:rsidRPr="001A75C2">
              <w:rPr>
                <w:sz w:val="24"/>
                <w:szCs w:val="24"/>
              </w:rPr>
              <w:t xml:space="preserve"> </w:t>
            </w:r>
          </w:p>
          <w:p w:rsidR="0064379C" w:rsidRPr="001A75C2" w:rsidRDefault="0064379C" w:rsidP="0064379C">
            <w:pPr>
              <w:pStyle w:val="afa"/>
              <w:rPr>
                <w:sz w:val="24"/>
                <w:szCs w:val="24"/>
              </w:rPr>
            </w:pPr>
            <w:r w:rsidRPr="001A75C2">
              <w:rPr>
                <w:b/>
                <w:sz w:val="24"/>
                <w:szCs w:val="24"/>
              </w:rPr>
              <w:t xml:space="preserve">место нахождения: </w:t>
            </w:r>
            <w:r w:rsidRPr="001A75C2">
              <w:rPr>
                <w:sz w:val="24"/>
                <w:szCs w:val="24"/>
              </w:rPr>
              <w:t>Российская Федерация,</w:t>
            </w:r>
            <w:r w:rsidRPr="001A75C2">
              <w:rPr>
                <w:b/>
                <w:sz w:val="24"/>
                <w:szCs w:val="24"/>
              </w:rPr>
              <w:t xml:space="preserve"> </w:t>
            </w:r>
            <w:r w:rsidRPr="001A75C2">
              <w:rPr>
                <w:sz w:val="24"/>
                <w:szCs w:val="24"/>
              </w:rPr>
              <w:t>454048, г. Челябинск, ул. Яблочкина, дом 14, строение 2</w:t>
            </w:r>
          </w:p>
          <w:p w:rsidR="0064379C" w:rsidRPr="001A75C2" w:rsidRDefault="0064379C" w:rsidP="0064379C">
            <w:pPr>
              <w:pStyle w:val="afa"/>
              <w:rPr>
                <w:sz w:val="24"/>
                <w:szCs w:val="24"/>
              </w:rPr>
            </w:pPr>
            <w:r w:rsidRPr="001A75C2">
              <w:rPr>
                <w:b/>
                <w:sz w:val="24"/>
                <w:szCs w:val="24"/>
              </w:rPr>
              <w:t>почтовый адрес:</w:t>
            </w:r>
            <w:r w:rsidRPr="001A75C2">
              <w:rPr>
                <w:sz w:val="24"/>
                <w:szCs w:val="24"/>
              </w:rPr>
              <w:t xml:space="preserve"> 454048,  г. Челябинск, </w:t>
            </w:r>
          </w:p>
          <w:p w:rsidR="0064379C" w:rsidRPr="001A75C2" w:rsidRDefault="0064379C" w:rsidP="0064379C">
            <w:pPr>
              <w:pStyle w:val="afa"/>
              <w:rPr>
                <w:sz w:val="24"/>
                <w:szCs w:val="24"/>
              </w:rPr>
            </w:pPr>
            <w:r w:rsidRPr="001A75C2">
              <w:rPr>
                <w:sz w:val="24"/>
                <w:szCs w:val="24"/>
              </w:rPr>
              <w:t>ул. Яблочкина, дом 14, строение 2</w:t>
            </w:r>
          </w:p>
          <w:p w:rsidR="0064379C" w:rsidRPr="001A75C2" w:rsidRDefault="0064379C" w:rsidP="0064379C">
            <w:pPr>
              <w:rPr>
                <w:sz w:val="24"/>
                <w:szCs w:val="24"/>
              </w:rPr>
            </w:pPr>
            <w:r w:rsidRPr="001A75C2">
              <w:rPr>
                <w:b/>
                <w:sz w:val="24"/>
                <w:szCs w:val="24"/>
              </w:rPr>
              <w:t>адрес электронной почты</w:t>
            </w:r>
            <w:r w:rsidRPr="001A75C2">
              <w:rPr>
                <w:sz w:val="24"/>
                <w:szCs w:val="24"/>
              </w:rPr>
              <w:t xml:space="preserve">: </w:t>
            </w:r>
            <w:hyperlink r:id="rId9" w:history="1">
              <w:r w:rsidRPr="001A75C2">
                <w:rPr>
                  <w:rStyle w:val="a9"/>
                  <w:spacing w:val="8"/>
                  <w:sz w:val="24"/>
                  <w:szCs w:val="24"/>
                </w:rPr>
                <w:t>ogps-dog@mail.ru</w:t>
              </w:r>
            </w:hyperlink>
            <w:r w:rsidRPr="001A75C2">
              <w:rPr>
                <w:sz w:val="24"/>
                <w:szCs w:val="24"/>
              </w:rPr>
              <w:t xml:space="preserve"> </w:t>
            </w:r>
          </w:p>
          <w:p w:rsidR="0064379C" w:rsidRPr="001A75C2" w:rsidRDefault="0064379C" w:rsidP="0064379C">
            <w:pPr>
              <w:rPr>
                <w:sz w:val="24"/>
                <w:szCs w:val="24"/>
              </w:rPr>
            </w:pPr>
            <w:r w:rsidRPr="001A75C2">
              <w:rPr>
                <w:b/>
                <w:sz w:val="24"/>
                <w:szCs w:val="24"/>
              </w:rPr>
              <w:t>номер контактного телефона</w:t>
            </w:r>
            <w:r w:rsidRPr="001A75C2">
              <w:rPr>
                <w:sz w:val="24"/>
                <w:szCs w:val="24"/>
              </w:rPr>
              <w:t>:</w:t>
            </w:r>
          </w:p>
          <w:p w:rsidR="0064379C" w:rsidRPr="001A75C2" w:rsidRDefault="0064379C" w:rsidP="0064379C">
            <w:pPr>
              <w:tabs>
                <w:tab w:val="left" w:pos="3393"/>
              </w:tabs>
              <w:rPr>
                <w:sz w:val="24"/>
                <w:szCs w:val="24"/>
              </w:rPr>
            </w:pPr>
            <w:r w:rsidRPr="001A75C2">
              <w:rPr>
                <w:sz w:val="24"/>
                <w:szCs w:val="24"/>
              </w:rPr>
              <w:t xml:space="preserve">8(351) 729-92-22 </w:t>
            </w:r>
            <w:r w:rsidRPr="001A75C2">
              <w:rPr>
                <w:sz w:val="24"/>
                <w:szCs w:val="24"/>
              </w:rPr>
              <w:tab/>
            </w:r>
          </w:p>
          <w:p w:rsidR="00A60E44" w:rsidRPr="001A75C2" w:rsidRDefault="0064379C" w:rsidP="0064379C">
            <w:pPr>
              <w:jc w:val="both"/>
              <w:rPr>
                <w:b/>
                <w:sz w:val="24"/>
                <w:szCs w:val="24"/>
              </w:rPr>
            </w:pPr>
            <w:r w:rsidRPr="001A75C2">
              <w:rPr>
                <w:color w:val="000000"/>
                <w:spacing w:val="8"/>
                <w:sz w:val="24"/>
                <w:szCs w:val="24"/>
              </w:rPr>
              <w:t>8(3519)24-14-66</w:t>
            </w:r>
            <w:r w:rsidRPr="001A75C2">
              <w:rPr>
                <w:sz w:val="24"/>
                <w:szCs w:val="24"/>
              </w:rPr>
              <w:t xml:space="preserve"> Филиппова Татьяна Михайловна</w:t>
            </w:r>
          </w:p>
        </w:tc>
      </w:tr>
      <w:tr w:rsidR="001F3031" w:rsidRPr="001A75C2" w:rsidTr="0020320D">
        <w:tc>
          <w:tcPr>
            <w:tcW w:w="534" w:type="dxa"/>
            <w:vAlign w:val="center"/>
          </w:tcPr>
          <w:p w:rsidR="001F3031" w:rsidRPr="001A75C2" w:rsidRDefault="00B26614" w:rsidP="001F3031">
            <w:pPr>
              <w:jc w:val="center"/>
              <w:rPr>
                <w:b/>
                <w:sz w:val="24"/>
                <w:szCs w:val="24"/>
              </w:rPr>
            </w:pPr>
            <w:r w:rsidRPr="001A75C2">
              <w:rPr>
                <w:b/>
                <w:sz w:val="24"/>
                <w:szCs w:val="24"/>
              </w:rPr>
              <w:t>3.</w:t>
            </w:r>
          </w:p>
        </w:tc>
        <w:tc>
          <w:tcPr>
            <w:tcW w:w="3685" w:type="dxa"/>
            <w:vAlign w:val="center"/>
          </w:tcPr>
          <w:p w:rsidR="001F3031" w:rsidRPr="001A75C2" w:rsidRDefault="00546BD7" w:rsidP="00626146">
            <w:pPr>
              <w:jc w:val="center"/>
              <w:rPr>
                <w:b/>
                <w:sz w:val="24"/>
                <w:szCs w:val="24"/>
              </w:rPr>
            </w:pPr>
            <w:r w:rsidRPr="001A75C2">
              <w:rPr>
                <w:b/>
                <w:sz w:val="24"/>
                <w:szCs w:val="24"/>
              </w:rPr>
              <w:t>П</w:t>
            </w:r>
            <w:r w:rsidR="007D700F" w:rsidRPr="001A75C2">
              <w:rPr>
                <w:b/>
                <w:sz w:val="24"/>
                <w:szCs w:val="24"/>
              </w:rPr>
              <w:t>редмет договора</w:t>
            </w:r>
          </w:p>
        </w:tc>
        <w:tc>
          <w:tcPr>
            <w:tcW w:w="5528" w:type="dxa"/>
          </w:tcPr>
          <w:p w:rsidR="00A2164A" w:rsidRDefault="00F46CB1" w:rsidP="00A2164A">
            <w:r w:rsidRPr="008400AE">
              <w:rPr>
                <w:b/>
                <w:sz w:val="24"/>
                <w:szCs w:val="24"/>
              </w:rPr>
              <w:t xml:space="preserve">Поставка </w:t>
            </w:r>
            <w:r w:rsidRPr="00737DEA">
              <w:rPr>
                <w:b/>
                <w:sz w:val="24"/>
                <w:szCs w:val="24"/>
              </w:rPr>
              <w:t>бумаги для офисной техники</w:t>
            </w:r>
            <w:r>
              <w:rPr>
                <w:b/>
              </w:rPr>
              <w:t xml:space="preserve"> </w:t>
            </w:r>
          </w:p>
          <w:p w:rsidR="001F3031" w:rsidRPr="001A75C2" w:rsidRDefault="001F3031" w:rsidP="002C3328">
            <w:pPr>
              <w:jc w:val="both"/>
              <w:rPr>
                <w:sz w:val="24"/>
                <w:szCs w:val="24"/>
              </w:rPr>
            </w:pPr>
          </w:p>
        </w:tc>
      </w:tr>
      <w:tr w:rsidR="001F3031" w:rsidRPr="001A75C2" w:rsidTr="0020320D">
        <w:tc>
          <w:tcPr>
            <w:tcW w:w="534" w:type="dxa"/>
            <w:vAlign w:val="center"/>
          </w:tcPr>
          <w:p w:rsidR="001F3031" w:rsidRPr="001A75C2" w:rsidRDefault="00B26614" w:rsidP="001F3031">
            <w:pPr>
              <w:jc w:val="center"/>
              <w:rPr>
                <w:b/>
                <w:sz w:val="24"/>
                <w:szCs w:val="24"/>
              </w:rPr>
            </w:pPr>
            <w:r w:rsidRPr="001A75C2">
              <w:rPr>
                <w:b/>
                <w:sz w:val="24"/>
                <w:szCs w:val="24"/>
              </w:rPr>
              <w:t>4.</w:t>
            </w:r>
          </w:p>
        </w:tc>
        <w:tc>
          <w:tcPr>
            <w:tcW w:w="3685" w:type="dxa"/>
            <w:vAlign w:val="center"/>
          </w:tcPr>
          <w:p w:rsidR="001F3031" w:rsidRPr="001A75C2" w:rsidRDefault="00546BD7" w:rsidP="00626146">
            <w:pPr>
              <w:jc w:val="center"/>
              <w:rPr>
                <w:b/>
                <w:sz w:val="24"/>
                <w:szCs w:val="24"/>
              </w:rPr>
            </w:pPr>
            <w:r w:rsidRPr="001A75C2">
              <w:rPr>
                <w:b/>
                <w:sz w:val="24"/>
                <w:szCs w:val="24"/>
              </w:rPr>
              <w:t>О</w:t>
            </w:r>
            <w:r w:rsidR="007D700F" w:rsidRPr="001A75C2">
              <w:rPr>
                <w:b/>
                <w:sz w:val="24"/>
                <w:szCs w:val="24"/>
              </w:rPr>
              <w:t>писание объекта закупки</w:t>
            </w:r>
          </w:p>
        </w:tc>
        <w:tc>
          <w:tcPr>
            <w:tcW w:w="5528" w:type="dxa"/>
          </w:tcPr>
          <w:p w:rsidR="001F3031" w:rsidRPr="001A75C2" w:rsidRDefault="007D700F" w:rsidP="00CC783C">
            <w:pPr>
              <w:jc w:val="both"/>
              <w:rPr>
                <w:sz w:val="24"/>
                <w:szCs w:val="24"/>
              </w:rPr>
            </w:pPr>
            <w:r w:rsidRPr="001A75C2">
              <w:rPr>
                <w:sz w:val="24"/>
                <w:szCs w:val="24"/>
              </w:rPr>
              <w:t xml:space="preserve">в соответствии с </w:t>
            </w:r>
            <w:r w:rsidR="00CC783C" w:rsidRPr="001A75C2">
              <w:rPr>
                <w:sz w:val="24"/>
                <w:szCs w:val="24"/>
              </w:rPr>
              <w:t>главой</w:t>
            </w:r>
            <w:r w:rsidRPr="001A75C2">
              <w:rPr>
                <w:sz w:val="24"/>
                <w:szCs w:val="24"/>
              </w:rPr>
              <w:t xml:space="preserve"> </w:t>
            </w:r>
            <w:r w:rsidR="001243F0" w:rsidRPr="001A75C2">
              <w:rPr>
                <w:sz w:val="24"/>
                <w:szCs w:val="24"/>
                <w:lang w:val="en-US"/>
              </w:rPr>
              <w:t>IV</w:t>
            </w:r>
            <w:r w:rsidR="001243F0" w:rsidRPr="001A75C2">
              <w:rPr>
                <w:sz w:val="24"/>
                <w:szCs w:val="24"/>
              </w:rPr>
              <w:t xml:space="preserve"> </w:t>
            </w:r>
            <w:r w:rsidRPr="001A75C2">
              <w:rPr>
                <w:sz w:val="24"/>
                <w:szCs w:val="24"/>
              </w:rPr>
              <w:t>«</w:t>
            </w:r>
            <w:r w:rsidR="00714F2A" w:rsidRPr="001A75C2">
              <w:rPr>
                <w:sz w:val="24"/>
                <w:szCs w:val="24"/>
              </w:rPr>
              <w:t>Техническое задание</w:t>
            </w:r>
            <w:r w:rsidRPr="001A75C2">
              <w:rPr>
                <w:sz w:val="24"/>
                <w:szCs w:val="24"/>
              </w:rPr>
              <w:t>»</w:t>
            </w:r>
          </w:p>
        </w:tc>
      </w:tr>
      <w:tr w:rsidR="001F3031" w:rsidRPr="001A75C2" w:rsidTr="0020320D">
        <w:tc>
          <w:tcPr>
            <w:tcW w:w="534" w:type="dxa"/>
            <w:vAlign w:val="center"/>
          </w:tcPr>
          <w:p w:rsidR="001F3031" w:rsidRPr="001A75C2" w:rsidRDefault="00B26614" w:rsidP="001F3031">
            <w:pPr>
              <w:jc w:val="center"/>
              <w:rPr>
                <w:b/>
                <w:sz w:val="24"/>
                <w:szCs w:val="24"/>
              </w:rPr>
            </w:pPr>
            <w:r w:rsidRPr="001A75C2">
              <w:rPr>
                <w:b/>
                <w:sz w:val="24"/>
                <w:szCs w:val="24"/>
              </w:rPr>
              <w:t>5.</w:t>
            </w:r>
          </w:p>
        </w:tc>
        <w:tc>
          <w:tcPr>
            <w:tcW w:w="3685" w:type="dxa"/>
            <w:vAlign w:val="center"/>
          </w:tcPr>
          <w:p w:rsidR="001F3031" w:rsidRPr="001A75C2" w:rsidRDefault="00546BD7" w:rsidP="00626146">
            <w:pPr>
              <w:jc w:val="center"/>
              <w:rPr>
                <w:b/>
                <w:sz w:val="24"/>
                <w:szCs w:val="24"/>
              </w:rPr>
            </w:pPr>
            <w:r w:rsidRPr="001A75C2">
              <w:rPr>
                <w:b/>
                <w:sz w:val="24"/>
                <w:szCs w:val="24"/>
              </w:rPr>
              <w:t>К</w:t>
            </w:r>
            <w:r w:rsidR="00B26614" w:rsidRPr="001A75C2">
              <w:rPr>
                <w:b/>
                <w:sz w:val="24"/>
                <w:szCs w:val="24"/>
              </w:rPr>
              <w:t>оличество поставляемого товара</w:t>
            </w:r>
          </w:p>
        </w:tc>
        <w:tc>
          <w:tcPr>
            <w:tcW w:w="5528" w:type="dxa"/>
          </w:tcPr>
          <w:p w:rsidR="001F3031" w:rsidRPr="001A75C2" w:rsidRDefault="00B670CF" w:rsidP="00CA6141">
            <w:pPr>
              <w:jc w:val="both"/>
              <w:rPr>
                <w:color w:val="FF0000"/>
                <w:sz w:val="24"/>
                <w:szCs w:val="24"/>
              </w:rPr>
            </w:pPr>
            <w:r w:rsidRPr="001A75C2">
              <w:rPr>
                <w:sz w:val="24"/>
                <w:szCs w:val="24"/>
              </w:rPr>
              <w:t xml:space="preserve">в соответствии с главой </w:t>
            </w:r>
            <w:r w:rsidRPr="001A75C2">
              <w:rPr>
                <w:sz w:val="24"/>
                <w:szCs w:val="24"/>
                <w:lang w:val="en-US"/>
              </w:rPr>
              <w:t>IV</w:t>
            </w:r>
            <w:r w:rsidRPr="001A75C2">
              <w:rPr>
                <w:sz w:val="24"/>
                <w:szCs w:val="24"/>
              </w:rPr>
              <w:t xml:space="preserve"> «Техническое задание»</w:t>
            </w:r>
          </w:p>
        </w:tc>
      </w:tr>
      <w:tr w:rsidR="00B26614" w:rsidRPr="001A75C2" w:rsidTr="0020320D">
        <w:tc>
          <w:tcPr>
            <w:tcW w:w="534" w:type="dxa"/>
            <w:vAlign w:val="center"/>
          </w:tcPr>
          <w:p w:rsidR="00B26614" w:rsidRPr="001A75C2" w:rsidRDefault="00B26614" w:rsidP="001F3031">
            <w:pPr>
              <w:jc w:val="center"/>
              <w:rPr>
                <w:b/>
                <w:sz w:val="24"/>
                <w:szCs w:val="24"/>
              </w:rPr>
            </w:pPr>
            <w:r w:rsidRPr="001A75C2">
              <w:rPr>
                <w:b/>
                <w:sz w:val="24"/>
                <w:szCs w:val="24"/>
              </w:rPr>
              <w:t>6.</w:t>
            </w:r>
          </w:p>
        </w:tc>
        <w:tc>
          <w:tcPr>
            <w:tcW w:w="3685" w:type="dxa"/>
            <w:vAlign w:val="center"/>
          </w:tcPr>
          <w:p w:rsidR="00B26614" w:rsidRPr="001A75C2" w:rsidRDefault="00546BD7" w:rsidP="00626146">
            <w:pPr>
              <w:jc w:val="center"/>
              <w:rPr>
                <w:b/>
                <w:sz w:val="24"/>
                <w:szCs w:val="24"/>
              </w:rPr>
            </w:pPr>
            <w:r w:rsidRPr="001A75C2">
              <w:rPr>
                <w:b/>
                <w:sz w:val="24"/>
                <w:szCs w:val="24"/>
              </w:rPr>
              <w:t>М</w:t>
            </w:r>
            <w:r w:rsidR="00B26614" w:rsidRPr="001A75C2">
              <w:rPr>
                <w:b/>
                <w:sz w:val="24"/>
                <w:szCs w:val="24"/>
              </w:rPr>
              <w:t>есто поставки</w:t>
            </w:r>
          </w:p>
        </w:tc>
        <w:tc>
          <w:tcPr>
            <w:tcW w:w="5528" w:type="dxa"/>
          </w:tcPr>
          <w:p w:rsidR="00F46CB1" w:rsidRPr="00977B9B" w:rsidRDefault="00F46CB1" w:rsidP="00F46CB1">
            <w:pPr>
              <w:pStyle w:val="afa"/>
              <w:rPr>
                <w:sz w:val="24"/>
                <w:szCs w:val="24"/>
              </w:rPr>
            </w:pPr>
            <w:r w:rsidRPr="00977B9B">
              <w:rPr>
                <w:sz w:val="24"/>
                <w:szCs w:val="24"/>
              </w:rPr>
              <w:t xml:space="preserve">454048,  г. Челябинск, </w:t>
            </w:r>
          </w:p>
          <w:p w:rsidR="00B26614" w:rsidRPr="001A75C2" w:rsidRDefault="00F46CB1" w:rsidP="00F46CB1">
            <w:pPr>
              <w:ind w:firstLine="33"/>
              <w:jc w:val="both"/>
              <w:rPr>
                <w:color w:val="FF0000"/>
                <w:sz w:val="24"/>
                <w:szCs w:val="24"/>
              </w:rPr>
            </w:pPr>
            <w:r w:rsidRPr="00977B9B">
              <w:rPr>
                <w:sz w:val="24"/>
                <w:szCs w:val="24"/>
              </w:rPr>
              <w:t>ул. Яблочкина, дом 14, строение 2</w:t>
            </w:r>
          </w:p>
        </w:tc>
      </w:tr>
      <w:tr w:rsidR="00B26614" w:rsidRPr="001A75C2" w:rsidTr="0020320D">
        <w:tc>
          <w:tcPr>
            <w:tcW w:w="534" w:type="dxa"/>
            <w:vAlign w:val="center"/>
          </w:tcPr>
          <w:p w:rsidR="00B26614" w:rsidRPr="001A75C2" w:rsidRDefault="00B26614" w:rsidP="001F3031">
            <w:pPr>
              <w:jc w:val="center"/>
              <w:rPr>
                <w:b/>
                <w:sz w:val="24"/>
                <w:szCs w:val="24"/>
              </w:rPr>
            </w:pPr>
            <w:r w:rsidRPr="001A75C2">
              <w:rPr>
                <w:b/>
                <w:sz w:val="24"/>
                <w:szCs w:val="24"/>
              </w:rPr>
              <w:t>7.</w:t>
            </w:r>
          </w:p>
        </w:tc>
        <w:tc>
          <w:tcPr>
            <w:tcW w:w="3685" w:type="dxa"/>
            <w:vAlign w:val="center"/>
          </w:tcPr>
          <w:p w:rsidR="00B26614" w:rsidRPr="001A75C2" w:rsidRDefault="00B26614" w:rsidP="00626146">
            <w:pPr>
              <w:jc w:val="center"/>
              <w:rPr>
                <w:b/>
                <w:sz w:val="24"/>
                <w:szCs w:val="24"/>
              </w:rPr>
            </w:pPr>
            <w:r w:rsidRPr="001A75C2">
              <w:rPr>
                <w:b/>
                <w:sz w:val="24"/>
                <w:szCs w:val="24"/>
              </w:rPr>
              <w:t>Начальная (максимальная) цена договора</w:t>
            </w:r>
          </w:p>
        </w:tc>
        <w:tc>
          <w:tcPr>
            <w:tcW w:w="5528" w:type="dxa"/>
          </w:tcPr>
          <w:p w:rsidR="00B26614" w:rsidRPr="001A75C2" w:rsidRDefault="00FB053B" w:rsidP="00FB053B">
            <w:pPr>
              <w:ind w:firstLine="33"/>
              <w:jc w:val="both"/>
              <w:rPr>
                <w:sz w:val="24"/>
                <w:szCs w:val="24"/>
              </w:rPr>
            </w:pPr>
            <w:r>
              <w:rPr>
                <w:b/>
                <w:sz w:val="24"/>
                <w:szCs w:val="24"/>
              </w:rPr>
              <w:t>226 543</w:t>
            </w:r>
            <w:r w:rsidR="00CA6141" w:rsidRPr="001A75C2">
              <w:rPr>
                <w:b/>
                <w:sz w:val="24"/>
                <w:szCs w:val="24"/>
              </w:rPr>
              <w:t xml:space="preserve"> (</w:t>
            </w:r>
            <w:r>
              <w:rPr>
                <w:b/>
                <w:sz w:val="24"/>
                <w:szCs w:val="24"/>
              </w:rPr>
              <w:t>двести</w:t>
            </w:r>
            <w:r w:rsidR="00F46CB1">
              <w:rPr>
                <w:b/>
                <w:sz w:val="24"/>
                <w:szCs w:val="24"/>
              </w:rPr>
              <w:t xml:space="preserve"> </w:t>
            </w:r>
            <w:r w:rsidR="00AF6145">
              <w:rPr>
                <w:b/>
                <w:sz w:val="24"/>
                <w:szCs w:val="24"/>
              </w:rPr>
              <w:t>двадцать шесть</w:t>
            </w:r>
            <w:r w:rsidR="00EA59A6">
              <w:rPr>
                <w:b/>
                <w:sz w:val="24"/>
                <w:szCs w:val="24"/>
              </w:rPr>
              <w:t xml:space="preserve"> </w:t>
            </w:r>
            <w:r w:rsidR="00CA6141" w:rsidRPr="001A75C2">
              <w:rPr>
                <w:b/>
                <w:sz w:val="24"/>
                <w:szCs w:val="24"/>
              </w:rPr>
              <w:t xml:space="preserve">тысяч </w:t>
            </w:r>
            <w:r>
              <w:rPr>
                <w:b/>
                <w:sz w:val="24"/>
                <w:szCs w:val="24"/>
              </w:rPr>
              <w:t>пятьсот сорок три</w:t>
            </w:r>
            <w:r w:rsidR="002C3328" w:rsidRPr="001A75C2">
              <w:rPr>
                <w:b/>
                <w:sz w:val="24"/>
                <w:szCs w:val="24"/>
              </w:rPr>
              <w:t>)</w:t>
            </w:r>
            <w:r w:rsidR="00EA66F4" w:rsidRPr="001A75C2">
              <w:rPr>
                <w:b/>
                <w:sz w:val="24"/>
                <w:szCs w:val="24"/>
              </w:rPr>
              <w:t xml:space="preserve"> рубл</w:t>
            </w:r>
            <w:r>
              <w:rPr>
                <w:b/>
                <w:sz w:val="24"/>
                <w:szCs w:val="24"/>
              </w:rPr>
              <w:t>я</w:t>
            </w:r>
            <w:r w:rsidR="00EA66F4" w:rsidRPr="001A75C2">
              <w:rPr>
                <w:b/>
                <w:sz w:val="24"/>
                <w:szCs w:val="24"/>
              </w:rPr>
              <w:t xml:space="preserve"> </w:t>
            </w:r>
            <w:r>
              <w:rPr>
                <w:b/>
                <w:sz w:val="24"/>
                <w:szCs w:val="24"/>
              </w:rPr>
              <w:t>2</w:t>
            </w:r>
            <w:r w:rsidR="00183F9F" w:rsidRPr="00183F9F">
              <w:rPr>
                <w:b/>
                <w:sz w:val="24"/>
                <w:szCs w:val="24"/>
              </w:rPr>
              <w:t>0</w:t>
            </w:r>
            <w:r w:rsidR="00A34643" w:rsidRPr="001A75C2">
              <w:rPr>
                <w:b/>
                <w:sz w:val="24"/>
                <w:szCs w:val="24"/>
              </w:rPr>
              <w:t xml:space="preserve"> </w:t>
            </w:r>
            <w:r w:rsidR="00EA66F4" w:rsidRPr="001A75C2">
              <w:rPr>
                <w:b/>
                <w:sz w:val="24"/>
                <w:szCs w:val="24"/>
              </w:rPr>
              <w:t>копе</w:t>
            </w:r>
            <w:r w:rsidR="00EA59A6">
              <w:rPr>
                <w:b/>
                <w:sz w:val="24"/>
                <w:szCs w:val="24"/>
              </w:rPr>
              <w:t>е</w:t>
            </w:r>
            <w:r w:rsidR="00EA66F4" w:rsidRPr="001A75C2">
              <w:rPr>
                <w:b/>
                <w:sz w:val="24"/>
                <w:szCs w:val="24"/>
              </w:rPr>
              <w:t>к</w:t>
            </w:r>
            <w:r w:rsidR="00EA66F4" w:rsidRPr="001A75C2">
              <w:rPr>
                <w:sz w:val="24"/>
                <w:szCs w:val="24"/>
              </w:rPr>
              <w:t xml:space="preserve">. </w:t>
            </w:r>
            <w:r w:rsidR="00A34643" w:rsidRPr="001A75C2">
              <w:rPr>
                <w:sz w:val="24"/>
                <w:szCs w:val="24"/>
              </w:rPr>
              <w:t xml:space="preserve">Цена договора включает в себя стоимость </w:t>
            </w:r>
            <w:r w:rsidR="00EA59A6">
              <w:rPr>
                <w:sz w:val="24"/>
                <w:szCs w:val="24"/>
              </w:rPr>
              <w:t>товара</w:t>
            </w:r>
            <w:r w:rsidR="00A34643" w:rsidRPr="001A75C2">
              <w:rPr>
                <w:sz w:val="24"/>
                <w:szCs w:val="24"/>
              </w:rPr>
              <w:t xml:space="preserve"> определя</w:t>
            </w:r>
            <w:r w:rsidR="00EA59A6">
              <w:rPr>
                <w:sz w:val="24"/>
                <w:szCs w:val="24"/>
              </w:rPr>
              <w:t>е</w:t>
            </w:r>
            <w:r w:rsidR="00A34643" w:rsidRPr="001A75C2">
              <w:rPr>
                <w:sz w:val="24"/>
                <w:szCs w:val="24"/>
              </w:rPr>
              <w:t>тся Спецификацией (Приложение  к  Договору), в том числе НДС, и включает в себя стоимость изготовление, доставку, разгрузку, страхование, уплату таможенных пошлин, налогов и других обязательных платежей,  связанных с Исполнением Поставщиком договора, а также налоги, сборы и другие обязательные платежи, установленные действующим законодательством РФ.</w:t>
            </w:r>
          </w:p>
        </w:tc>
      </w:tr>
      <w:tr w:rsidR="001243F0" w:rsidRPr="001A75C2" w:rsidTr="0020320D">
        <w:tc>
          <w:tcPr>
            <w:tcW w:w="534" w:type="dxa"/>
            <w:vAlign w:val="center"/>
          </w:tcPr>
          <w:p w:rsidR="001243F0" w:rsidRPr="001A75C2" w:rsidRDefault="001243F0" w:rsidP="00C35099">
            <w:pPr>
              <w:jc w:val="center"/>
              <w:rPr>
                <w:b/>
                <w:sz w:val="24"/>
                <w:szCs w:val="24"/>
              </w:rPr>
            </w:pPr>
            <w:r w:rsidRPr="001A75C2">
              <w:rPr>
                <w:b/>
                <w:sz w:val="24"/>
                <w:szCs w:val="24"/>
              </w:rPr>
              <w:t>8.</w:t>
            </w:r>
          </w:p>
        </w:tc>
        <w:tc>
          <w:tcPr>
            <w:tcW w:w="3685" w:type="dxa"/>
            <w:vAlign w:val="center"/>
          </w:tcPr>
          <w:p w:rsidR="001243F0" w:rsidRPr="001A75C2" w:rsidRDefault="001243F0" w:rsidP="00626146">
            <w:pPr>
              <w:jc w:val="center"/>
              <w:rPr>
                <w:b/>
                <w:sz w:val="24"/>
                <w:szCs w:val="24"/>
              </w:rPr>
            </w:pPr>
            <w:r w:rsidRPr="001A75C2">
              <w:rPr>
                <w:b/>
                <w:sz w:val="24"/>
                <w:szCs w:val="24"/>
              </w:rPr>
              <w:t>Обоснование начальной (максимальной) цены договора</w:t>
            </w:r>
          </w:p>
        </w:tc>
        <w:tc>
          <w:tcPr>
            <w:tcW w:w="5528" w:type="dxa"/>
          </w:tcPr>
          <w:p w:rsidR="001243F0" w:rsidRPr="001A75C2" w:rsidRDefault="001A5513" w:rsidP="008E426F">
            <w:pPr>
              <w:jc w:val="both"/>
              <w:rPr>
                <w:sz w:val="24"/>
                <w:szCs w:val="24"/>
              </w:rPr>
            </w:pPr>
            <w:r w:rsidRPr="001A75C2">
              <w:rPr>
                <w:sz w:val="24"/>
                <w:szCs w:val="24"/>
              </w:rPr>
              <w:t>г</w:t>
            </w:r>
            <w:r w:rsidR="001243F0" w:rsidRPr="001A75C2">
              <w:rPr>
                <w:sz w:val="24"/>
                <w:szCs w:val="24"/>
              </w:rPr>
              <w:t xml:space="preserve">лава </w:t>
            </w:r>
            <w:r w:rsidR="001243F0" w:rsidRPr="001A75C2">
              <w:rPr>
                <w:sz w:val="24"/>
                <w:szCs w:val="24"/>
                <w:lang w:val="en-US"/>
              </w:rPr>
              <w:t>V</w:t>
            </w:r>
            <w:r w:rsidR="001243F0" w:rsidRPr="001A75C2">
              <w:rPr>
                <w:sz w:val="24"/>
                <w:szCs w:val="24"/>
              </w:rPr>
              <w:t xml:space="preserve"> настоящей документации</w:t>
            </w:r>
            <w:r w:rsidR="00F8477E" w:rsidRPr="001A75C2">
              <w:rPr>
                <w:sz w:val="24"/>
                <w:szCs w:val="24"/>
              </w:rPr>
              <w:t>.</w:t>
            </w:r>
          </w:p>
        </w:tc>
      </w:tr>
      <w:tr w:rsidR="001243F0" w:rsidRPr="001A75C2" w:rsidTr="0020320D">
        <w:tc>
          <w:tcPr>
            <w:tcW w:w="534" w:type="dxa"/>
            <w:vAlign w:val="center"/>
          </w:tcPr>
          <w:p w:rsidR="001243F0" w:rsidRPr="001A75C2" w:rsidRDefault="001243F0" w:rsidP="00C35099">
            <w:pPr>
              <w:jc w:val="center"/>
              <w:rPr>
                <w:b/>
                <w:sz w:val="24"/>
                <w:szCs w:val="24"/>
              </w:rPr>
            </w:pPr>
            <w:r w:rsidRPr="001A75C2">
              <w:rPr>
                <w:b/>
                <w:sz w:val="24"/>
                <w:szCs w:val="24"/>
              </w:rPr>
              <w:t>9.</w:t>
            </w:r>
          </w:p>
        </w:tc>
        <w:tc>
          <w:tcPr>
            <w:tcW w:w="3685" w:type="dxa"/>
            <w:vAlign w:val="center"/>
          </w:tcPr>
          <w:p w:rsidR="001243F0" w:rsidRPr="001A75C2" w:rsidRDefault="001243F0" w:rsidP="00626146">
            <w:pPr>
              <w:jc w:val="center"/>
              <w:rPr>
                <w:b/>
                <w:sz w:val="24"/>
                <w:szCs w:val="24"/>
              </w:rPr>
            </w:pPr>
            <w:r w:rsidRPr="001A75C2">
              <w:rPr>
                <w:b/>
                <w:sz w:val="24"/>
                <w:szCs w:val="24"/>
              </w:rPr>
              <w:t>Информация о валюте, используемой для формирования цены договора и расчетов с поставщиками (подрядчиками, исполнителями)</w:t>
            </w:r>
          </w:p>
        </w:tc>
        <w:tc>
          <w:tcPr>
            <w:tcW w:w="5528" w:type="dxa"/>
          </w:tcPr>
          <w:p w:rsidR="001243F0" w:rsidRPr="001A75C2" w:rsidRDefault="002C3328" w:rsidP="00D51345">
            <w:pPr>
              <w:jc w:val="both"/>
              <w:rPr>
                <w:sz w:val="24"/>
                <w:szCs w:val="24"/>
              </w:rPr>
            </w:pPr>
            <w:r w:rsidRPr="001A75C2">
              <w:rPr>
                <w:sz w:val="24"/>
                <w:szCs w:val="24"/>
              </w:rPr>
              <w:t>в</w:t>
            </w:r>
            <w:r w:rsidR="001243F0" w:rsidRPr="001A75C2">
              <w:rPr>
                <w:sz w:val="24"/>
                <w:szCs w:val="24"/>
              </w:rPr>
              <w:t>алютой, используемой для формирования цены договора и расчетов с поставщиками является российский рубль.</w:t>
            </w:r>
          </w:p>
        </w:tc>
      </w:tr>
      <w:tr w:rsidR="00FD1895" w:rsidRPr="001A75C2" w:rsidTr="0020320D">
        <w:tc>
          <w:tcPr>
            <w:tcW w:w="534" w:type="dxa"/>
            <w:vAlign w:val="center"/>
          </w:tcPr>
          <w:p w:rsidR="00FD1895" w:rsidRPr="001A75C2" w:rsidRDefault="00FD1895" w:rsidP="00FD1895">
            <w:pPr>
              <w:jc w:val="center"/>
              <w:rPr>
                <w:b/>
                <w:sz w:val="24"/>
                <w:szCs w:val="24"/>
              </w:rPr>
            </w:pPr>
            <w:r w:rsidRPr="001A75C2">
              <w:rPr>
                <w:b/>
                <w:sz w:val="24"/>
                <w:szCs w:val="24"/>
              </w:rPr>
              <w:lastRenderedPageBreak/>
              <w:t>10.</w:t>
            </w:r>
          </w:p>
        </w:tc>
        <w:tc>
          <w:tcPr>
            <w:tcW w:w="3685" w:type="dxa"/>
          </w:tcPr>
          <w:p w:rsidR="00FD1895" w:rsidRPr="001A75C2" w:rsidRDefault="00FD1895" w:rsidP="00FD1895">
            <w:pPr>
              <w:jc w:val="center"/>
              <w:rPr>
                <w:rFonts w:eastAsia="Calibri"/>
                <w:b/>
                <w:sz w:val="24"/>
                <w:szCs w:val="24"/>
                <w:lang w:eastAsia="en-US"/>
              </w:rPr>
            </w:pPr>
            <w:r w:rsidRPr="001A75C2">
              <w:rPr>
                <w:b/>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контракта</w:t>
            </w:r>
          </w:p>
        </w:tc>
        <w:tc>
          <w:tcPr>
            <w:tcW w:w="5528" w:type="dxa"/>
          </w:tcPr>
          <w:p w:rsidR="00FD1895" w:rsidRPr="001A75C2" w:rsidRDefault="002C3328" w:rsidP="00EA59A6">
            <w:pPr>
              <w:rPr>
                <w:rFonts w:eastAsia="Calibri"/>
                <w:sz w:val="24"/>
                <w:szCs w:val="24"/>
                <w:lang w:eastAsia="en-US"/>
              </w:rPr>
            </w:pPr>
            <w:r w:rsidRPr="001A75C2">
              <w:rPr>
                <w:sz w:val="24"/>
                <w:szCs w:val="24"/>
              </w:rPr>
              <w:t>н</w:t>
            </w:r>
            <w:r w:rsidR="00FD1895" w:rsidRPr="001A75C2">
              <w:rPr>
                <w:sz w:val="24"/>
                <w:szCs w:val="24"/>
              </w:rPr>
              <w:t>е применяется.</w:t>
            </w:r>
          </w:p>
        </w:tc>
      </w:tr>
      <w:tr w:rsidR="00A34643" w:rsidRPr="001A75C2" w:rsidTr="0020320D">
        <w:tc>
          <w:tcPr>
            <w:tcW w:w="534" w:type="dxa"/>
            <w:vAlign w:val="center"/>
          </w:tcPr>
          <w:p w:rsidR="00A34643" w:rsidRPr="001A75C2" w:rsidRDefault="00A34643" w:rsidP="00FD1895">
            <w:pPr>
              <w:jc w:val="center"/>
              <w:rPr>
                <w:b/>
                <w:sz w:val="24"/>
                <w:szCs w:val="24"/>
              </w:rPr>
            </w:pPr>
            <w:r w:rsidRPr="001A75C2">
              <w:rPr>
                <w:b/>
                <w:sz w:val="24"/>
                <w:szCs w:val="24"/>
              </w:rPr>
              <w:t>11.</w:t>
            </w:r>
          </w:p>
        </w:tc>
        <w:tc>
          <w:tcPr>
            <w:tcW w:w="3685" w:type="dxa"/>
            <w:vAlign w:val="center"/>
          </w:tcPr>
          <w:p w:rsidR="00A34643" w:rsidRPr="001A75C2" w:rsidRDefault="00A34643" w:rsidP="00A34643">
            <w:pPr>
              <w:jc w:val="center"/>
              <w:rPr>
                <w:b/>
                <w:sz w:val="24"/>
                <w:szCs w:val="24"/>
              </w:rPr>
            </w:pPr>
            <w:r w:rsidRPr="001A75C2">
              <w:rPr>
                <w:b/>
                <w:sz w:val="24"/>
                <w:szCs w:val="24"/>
              </w:rPr>
              <w:t>Форма, сроки и порядок оплаты товара, работы, услуги</w:t>
            </w:r>
          </w:p>
        </w:tc>
        <w:tc>
          <w:tcPr>
            <w:tcW w:w="5528" w:type="dxa"/>
          </w:tcPr>
          <w:p w:rsidR="00A34643" w:rsidRPr="001A75C2" w:rsidRDefault="00A34643" w:rsidP="00A34643">
            <w:pPr>
              <w:rPr>
                <w:b/>
                <w:sz w:val="24"/>
                <w:szCs w:val="24"/>
                <w:u w:val="single"/>
              </w:rPr>
            </w:pPr>
            <w:r w:rsidRPr="001A75C2">
              <w:rPr>
                <w:sz w:val="24"/>
                <w:szCs w:val="24"/>
              </w:rPr>
              <w:t>Расчет с Поставщиком за поставленный Товар осуществляется в рублях Российской Федерации путем перечисления денежных средств на расчетный счет Поставщика по факту поставки Товара на основании выставленных счет-фактур и подписанных Поставщиком и Заказчиком документов, подтверждающих факт передачи Товара, в течение 7 (семи)  рабочих дней.</w:t>
            </w:r>
          </w:p>
        </w:tc>
      </w:tr>
      <w:tr w:rsidR="00FD1895" w:rsidRPr="001A75C2" w:rsidTr="0020320D">
        <w:tc>
          <w:tcPr>
            <w:tcW w:w="534" w:type="dxa"/>
            <w:vAlign w:val="center"/>
          </w:tcPr>
          <w:p w:rsidR="00FD1895" w:rsidRPr="001A75C2" w:rsidRDefault="00FD1895" w:rsidP="00FD1895">
            <w:pPr>
              <w:jc w:val="center"/>
              <w:rPr>
                <w:b/>
                <w:sz w:val="24"/>
                <w:szCs w:val="24"/>
              </w:rPr>
            </w:pPr>
            <w:r w:rsidRPr="001A75C2">
              <w:rPr>
                <w:b/>
                <w:sz w:val="24"/>
                <w:szCs w:val="24"/>
              </w:rPr>
              <w:t>12.</w:t>
            </w:r>
          </w:p>
        </w:tc>
        <w:tc>
          <w:tcPr>
            <w:tcW w:w="3685" w:type="dxa"/>
            <w:vAlign w:val="center"/>
          </w:tcPr>
          <w:p w:rsidR="00FD1895" w:rsidRPr="001A75C2" w:rsidRDefault="00FD1895" w:rsidP="00FD1895">
            <w:pPr>
              <w:jc w:val="center"/>
              <w:rPr>
                <w:b/>
                <w:sz w:val="24"/>
                <w:szCs w:val="24"/>
              </w:rPr>
            </w:pPr>
            <w:r w:rsidRPr="001A75C2">
              <w:rPr>
                <w:b/>
                <w:sz w:val="24"/>
                <w:szCs w:val="24"/>
              </w:rPr>
              <w:t>Место подачи заявок на участие в закупке (адрес электронной площадки в информационно-телекоммуникационной сети "Интернет"):</w:t>
            </w:r>
          </w:p>
        </w:tc>
        <w:tc>
          <w:tcPr>
            <w:tcW w:w="5528" w:type="dxa"/>
          </w:tcPr>
          <w:p w:rsidR="00EA59A6" w:rsidRPr="00DF454C" w:rsidRDefault="00EA59A6" w:rsidP="00EA59A6">
            <w:pPr>
              <w:widowControl w:val="0"/>
              <w:ind w:left="-60" w:right="-568"/>
              <w:textAlignment w:val="baseline"/>
              <w:rPr>
                <w:lang w:eastAsia="ar-SA"/>
              </w:rPr>
            </w:pPr>
            <w:r w:rsidRPr="00DF454C">
              <w:rPr>
                <w:lang w:eastAsia="ar-SA"/>
              </w:rPr>
              <w:t xml:space="preserve">Закупка проводится на электронной торговой площадки </w:t>
            </w:r>
          </w:p>
          <w:p w:rsidR="00FD1895" w:rsidRPr="001A75C2" w:rsidRDefault="00EA59A6" w:rsidP="00EA59A6">
            <w:pPr>
              <w:jc w:val="both"/>
              <w:rPr>
                <w:color w:val="FF0000"/>
                <w:sz w:val="24"/>
                <w:szCs w:val="24"/>
                <w:highlight w:val="yellow"/>
              </w:rPr>
            </w:pPr>
            <w:r w:rsidRPr="00DF454C">
              <w:rPr>
                <w:lang w:eastAsia="ar-SA"/>
              </w:rPr>
              <w:t xml:space="preserve">ООО «РЭСТ» по адресу: </w:t>
            </w:r>
            <w:r w:rsidRPr="00DF454C">
              <w:rPr>
                <w:color w:val="0000FF"/>
                <w:u w:val="single"/>
                <w:lang w:eastAsia="ru-RU"/>
              </w:rPr>
              <w:t>http://</w:t>
            </w:r>
            <w:r w:rsidRPr="00DF454C">
              <w:rPr>
                <w:color w:val="0000FF"/>
                <w:u w:val="single"/>
                <w:lang w:val="en-US" w:eastAsia="ru-RU"/>
              </w:rPr>
              <w:t>r</w:t>
            </w:r>
            <w:r w:rsidRPr="00DF454C">
              <w:rPr>
                <w:color w:val="0000FF"/>
                <w:u w:val="single"/>
                <w:lang w:eastAsia="ru-RU"/>
              </w:rPr>
              <w:t>-</w:t>
            </w:r>
            <w:r w:rsidRPr="00DF454C">
              <w:rPr>
                <w:color w:val="0000FF"/>
                <w:u w:val="single"/>
                <w:lang w:val="en-US" w:eastAsia="ru-RU"/>
              </w:rPr>
              <w:t>est</w:t>
            </w:r>
            <w:r w:rsidRPr="00DF454C">
              <w:rPr>
                <w:color w:val="0000FF"/>
                <w:u w:val="single"/>
                <w:lang w:eastAsia="ru-RU"/>
              </w:rPr>
              <w:t>.ru</w:t>
            </w:r>
            <w:r w:rsidR="005A48EF" w:rsidRPr="001A75C2">
              <w:rPr>
                <w:rFonts w:cs="Calibri"/>
                <w:color w:val="0563C1"/>
                <w:sz w:val="24"/>
                <w:szCs w:val="24"/>
                <w:u w:val="single"/>
                <w:lang w:eastAsia="ru-RU"/>
              </w:rPr>
              <w:t xml:space="preserve"> </w:t>
            </w:r>
          </w:p>
        </w:tc>
      </w:tr>
      <w:tr w:rsidR="00FD1895" w:rsidRPr="001A75C2" w:rsidTr="0020320D">
        <w:tc>
          <w:tcPr>
            <w:tcW w:w="534" w:type="dxa"/>
            <w:vAlign w:val="center"/>
          </w:tcPr>
          <w:p w:rsidR="00FD1895" w:rsidRPr="001A75C2" w:rsidRDefault="00FD1895" w:rsidP="00FD1895">
            <w:pPr>
              <w:jc w:val="center"/>
              <w:rPr>
                <w:b/>
                <w:sz w:val="24"/>
                <w:szCs w:val="24"/>
              </w:rPr>
            </w:pPr>
            <w:r w:rsidRPr="001A75C2">
              <w:rPr>
                <w:b/>
                <w:sz w:val="24"/>
                <w:szCs w:val="24"/>
              </w:rPr>
              <w:t>13.</w:t>
            </w:r>
          </w:p>
        </w:tc>
        <w:tc>
          <w:tcPr>
            <w:tcW w:w="3685" w:type="dxa"/>
            <w:vAlign w:val="center"/>
          </w:tcPr>
          <w:p w:rsidR="00FD1895" w:rsidRPr="001A75C2" w:rsidRDefault="00FD1895" w:rsidP="00FD1895">
            <w:pPr>
              <w:jc w:val="center"/>
              <w:rPr>
                <w:b/>
                <w:sz w:val="24"/>
                <w:szCs w:val="24"/>
              </w:rPr>
            </w:pPr>
            <w:r w:rsidRPr="001A75C2">
              <w:rPr>
                <w:b/>
                <w:sz w:val="24"/>
                <w:szCs w:val="24"/>
              </w:rPr>
              <w:t>Порядок подачи заявок на участие в закупке</w:t>
            </w:r>
          </w:p>
        </w:tc>
        <w:tc>
          <w:tcPr>
            <w:tcW w:w="5528" w:type="dxa"/>
          </w:tcPr>
          <w:p w:rsidR="00FD1895" w:rsidRPr="001A75C2" w:rsidRDefault="00FD1895" w:rsidP="00FD1895">
            <w:pPr>
              <w:jc w:val="both"/>
              <w:rPr>
                <w:sz w:val="24"/>
                <w:szCs w:val="24"/>
              </w:rPr>
            </w:pPr>
            <w:r w:rsidRPr="001A75C2">
              <w:rPr>
                <w:sz w:val="24"/>
                <w:szCs w:val="24"/>
              </w:rPr>
              <w:t xml:space="preserve">В соответствии с разделом 5 главы </w:t>
            </w:r>
            <w:r w:rsidRPr="001A75C2">
              <w:rPr>
                <w:sz w:val="24"/>
                <w:szCs w:val="24"/>
                <w:lang w:val="en-US"/>
              </w:rPr>
              <w:t>II</w:t>
            </w:r>
            <w:r w:rsidRPr="001A75C2">
              <w:rPr>
                <w:sz w:val="24"/>
                <w:szCs w:val="24"/>
              </w:rPr>
              <w:t xml:space="preserve"> «Общие положения о закупке» документации об аукционе.</w:t>
            </w:r>
          </w:p>
        </w:tc>
      </w:tr>
      <w:tr w:rsidR="003D6327" w:rsidRPr="001A75C2" w:rsidTr="0020320D">
        <w:tc>
          <w:tcPr>
            <w:tcW w:w="534" w:type="dxa"/>
            <w:vAlign w:val="center"/>
          </w:tcPr>
          <w:p w:rsidR="003D6327" w:rsidRPr="001A75C2" w:rsidRDefault="003D6327" w:rsidP="003D6327">
            <w:pPr>
              <w:jc w:val="center"/>
              <w:rPr>
                <w:b/>
                <w:sz w:val="24"/>
                <w:szCs w:val="24"/>
              </w:rPr>
            </w:pPr>
            <w:r w:rsidRPr="001A75C2">
              <w:rPr>
                <w:b/>
                <w:sz w:val="24"/>
                <w:szCs w:val="24"/>
              </w:rPr>
              <w:t>14.</w:t>
            </w:r>
          </w:p>
        </w:tc>
        <w:tc>
          <w:tcPr>
            <w:tcW w:w="3685" w:type="dxa"/>
            <w:vAlign w:val="center"/>
          </w:tcPr>
          <w:p w:rsidR="003D6327" w:rsidRPr="001A75C2" w:rsidRDefault="003D6327" w:rsidP="003D6327">
            <w:pPr>
              <w:jc w:val="center"/>
              <w:rPr>
                <w:b/>
                <w:sz w:val="24"/>
                <w:szCs w:val="24"/>
              </w:rPr>
            </w:pPr>
            <w:r w:rsidRPr="001A75C2">
              <w:rPr>
                <w:b/>
                <w:sz w:val="24"/>
                <w:szCs w:val="24"/>
              </w:rPr>
              <w:t>Дата начала подачи заявок</w:t>
            </w:r>
          </w:p>
        </w:tc>
        <w:tc>
          <w:tcPr>
            <w:tcW w:w="5528" w:type="dxa"/>
          </w:tcPr>
          <w:p w:rsidR="003D6327" w:rsidRPr="003B30EE" w:rsidRDefault="003B63EA" w:rsidP="003B30EE">
            <w:pPr>
              <w:jc w:val="both"/>
              <w:rPr>
                <w:b/>
                <w:sz w:val="24"/>
                <w:szCs w:val="24"/>
              </w:rPr>
            </w:pPr>
            <w:r w:rsidRPr="003B30EE">
              <w:rPr>
                <w:b/>
                <w:sz w:val="24"/>
                <w:szCs w:val="24"/>
              </w:rPr>
              <w:t>«</w:t>
            </w:r>
            <w:r w:rsidR="003B30EE" w:rsidRPr="003B30EE">
              <w:rPr>
                <w:b/>
                <w:sz w:val="24"/>
                <w:szCs w:val="24"/>
              </w:rPr>
              <w:t>30</w:t>
            </w:r>
            <w:r w:rsidRPr="003B30EE">
              <w:rPr>
                <w:b/>
                <w:sz w:val="24"/>
                <w:szCs w:val="24"/>
              </w:rPr>
              <w:t>»</w:t>
            </w:r>
            <w:r w:rsidR="00CA6141" w:rsidRPr="003B30EE">
              <w:rPr>
                <w:b/>
                <w:sz w:val="24"/>
                <w:szCs w:val="24"/>
              </w:rPr>
              <w:t xml:space="preserve"> </w:t>
            </w:r>
            <w:r w:rsidR="00F46CB1" w:rsidRPr="003B30EE">
              <w:rPr>
                <w:b/>
                <w:sz w:val="24"/>
                <w:szCs w:val="24"/>
              </w:rPr>
              <w:t>апреля</w:t>
            </w:r>
            <w:r w:rsidR="00CA6141" w:rsidRPr="003B30EE">
              <w:rPr>
                <w:b/>
                <w:sz w:val="24"/>
                <w:szCs w:val="24"/>
              </w:rPr>
              <w:t xml:space="preserve"> 2025</w:t>
            </w:r>
            <w:r w:rsidR="003D6327" w:rsidRPr="003B30EE">
              <w:rPr>
                <w:b/>
                <w:color w:val="000000"/>
                <w:sz w:val="24"/>
                <w:szCs w:val="24"/>
              </w:rPr>
              <w:t xml:space="preserve"> года </w:t>
            </w:r>
          </w:p>
        </w:tc>
      </w:tr>
      <w:tr w:rsidR="003D6327" w:rsidRPr="001A75C2" w:rsidTr="0020320D">
        <w:tc>
          <w:tcPr>
            <w:tcW w:w="534" w:type="dxa"/>
            <w:vAlign w:val="center"/>
          </w:tcPr>
          <w:p w:rsidR="003D6327" w:rsidRPr="001A75C2" w:rsidRDefault="003D6327" w:rsidP="003D6327">
            <w:pPr>
              <w:jc w:val="center"/>
              <w:rPr>
                <w:b/>
                <w:sz w:val="24"/>
                <w:szCs w:val="24"/>
              </w:rPr>
            </w:pPr>
            <w:r w:rsidRPr="001A75C2">
              <w:rPr>
                <w:b/>
                <w:sz w:val="24"/>
                <w:szCs w:val="24"/>
              </w:rPr>
              <w:t>15.</w:t>
            </w:r>
          </w:p>
        </w:tc>
        <w:tc>
          <w:tcPr>
            <w:tcW w:w="3685" w:type="dxa"/>
            <w:vAlign w:val="center"/>
          </w:tcPr>
          <w:p w:rsidR="003D6327" w:rsidRPr="001A75C2" w:rsidRDefault="003D6327" w:rsidP="003D6327">
            <w:pPr>
              <w:jc w:val="center"/>
              <w:rPr>
                <w:b/>
                <w:sz w:val="24"/>
                <w:szCs w:val="24"/>
              </w:rPr>
            </w:pPr>
            <w:r w:rsidRPr="001A75C2">
              <w:rPr>
                <w:b/>
                <w:sz w:val="24"/>
                <w:szCs w:val="24"/>
              </w:rPr>
              <w:t>Даты начала и окончания срока предоставления участникам аукциона разъяснений положений извещения и (или) документации</w:t>
            </w:r>
          </w:p>
        </w:tc>
        <w:tc>
          <w:tcPr>
            <w:tcW w:w="5528" w:type="dxa"/>
          </w:tcPr>
          <w:p w:rsidR="003D6327" w:rsidRPr="003B30EE" w:rsidRDefault="003D6327" w:rsidP="003B30EE">
            <w:pPr>
              <w:jc w:val="both"/>
              <w:rPr>
                <w:b/>
                <w:sz w:val="24"/>
                <w:szCs w:val="24"/>
              </w:rPr>
            </w:pPr>
            <w:r w:rsidRPr="003B30EE">
              <w:rPr>
                <w:b/>
                <w:sz w:val="24"/>
                <w:szCs w:val="24"/>
              </w:rPr>
              <w:t xml:space="preserve">с </w:t>
            </w:r>
            <w:r w:rsidR="003B30EE" w:rsidRPr="003B30EE">
              <w:rPr>
                <w:b/>
                <w:sz w:val="24"/>
                <w:szCs w:val="24"/>
              </w:rPr>
              <w:t>30</w:t>
            </w:r>
            <w:r w:rsidR="00CA6141" w:rsidRPr="003B30EE">
              <w:rPr>
                <w:b/>
                <w:sz w:val="24"/>
                <w:szCs w:val="24"/>
              </w:rPr>
              <w:t xml:space="preserve"> </w:t>
            </w:r>
            <w:r w:rsidR="00F46CB1" w:rsidRPr="003B30EE">
              <w:rPr>
                <w:b/>
                <w:sz w:val="24"/>
                <w:szCs w:val="24"/>
              </w:rPr>
              <w:t>апреля</w:t>
            </w:r>
            <w:r w:rsidR="00CA6141" w:rsidRPr="003B30EE">
              <w:rPr>
                <w:b/>
                <w:sz w:val="24"/>
                <w:szCs w:val="24"/>
              </w:rPr>
              <w:t xml:space="preserve"> 2025</w:t>
            </w:r>
            <w:r w:rsidRPr="003B30EE">
              <w:rPr>
                <w:b/>
                <w:sz w:val="24"/>
                <w:szCs w:val="24"/>
              </w:rPr>
              <w:t xml:space="preserve"> года по </w:t>
            </w:r>
            <w:r w:rsidR="003B30EE" w:rsidRPr="003B30EE">
              <w:rPr>
                <w:b/>
                <w:sz w:val="24"/>
                <w:szCs w:val="24"/>
              </w:rPr>
              <w:t>13</w:t>
            </w:r>
            <w:r w:rsidR="00CA6141" w:rsidRPr="003B30EE">
              <w:rPr>
                <w:b/>
                <w:sz w:val="24"/>
                <w:szCs w:val="24"/>
              </w:rPr>
              <w:t xml:space="preserve"> </w:t>
            </w:r>
            <w:r w:rsidR="00E6371F" w:rsidRPr="003B30EE">
              <w:rPr>
                <w:b/>
                <w:sz w:val="24"/>
                <w:szCs w:val="24"/>
              </w:rPr>
              <w:t>мая</w:t>
            </w:r>
            <w:r w:rsidR="00CA6141" w:rsidRPr="003B30EE">
              <w:rPr>
                <w:b/>
                <w:sz w:val="24"/>
                <w:szCs w:val="24"/>
              </w:rPr>
              <w:t xml:space="preserve"> 2025</w:t>
            </w:r>
            <w:r w:rsidRPr="003B30EE">
              <w:rPr>
                <w:b/>
                <w:sz w:val="24"/>
                <w:szCs w:val="24"/>
              </w:rPr>
              <w:t xml:space="preserve"> года включительно.</w:t>
            </w:r>
          </w:p>
        </w:tc>
      </w:tr>
      <w:tr w:rsidR="003D6327" w:rsidRPr="001A75C2" w:rsidTr="0020320D">
        <w:tc>
          <w:tcPr>
            <w:tcW w:w="534" w:type="dxa"/>
            <w:vAlign w:val="center"/>
          </w:tcPr>
          <w:p w:rsidR="003D6327" w:rsidRPr="001A75C2" w:rsidRDefault="003D6327" w:rsidP="003D6327">
            <w:pPr>
              <w:jc w:val="center"/>
              <w:rPr>
                <w:b/>
                <w:sz w:val="24"/>
                <w:szCs w:val="24"/>
              </w:rPr>
            </w:pPr>
            <w:r w:rsidRPr="001A75C2">
              <w:rPr>
                <w:b/>
                <w:sz w:val="24"/>
                <w:szCs w:val="24"/>
              </w:rPr>
              <w:t>16.</w:t>
            </w:r>
          </w:p>
        </w:tc>
        <w:tc>
          <w:tcPr>
            <w:tcW w:w="3685" w:type="dxa"/>
            <w:vAlign w:val="center"/>
          </w:tcPr>
          <w:p w:rsidR="003D6327" w:rsidRPr="001A75C2" w:rsidRDefault="003D6327" w:rsidP="003D6327">
            <w:pPr>
              <w:jc w:val="center"/>
              <w:rPr>
                <w:b/>
                <w:sz w:val="24"/>
                <w:szCs w:val="24"/>
              </w:rPr>
            </w:pPr>
            <w:r w:rsidRPr="001A75C2">
              <w:rPr>
                <w:b/>
                <w:sz w:val="24"/>
                <w:szCs w:val="24"/>
              </w:rPr>
              <w:t>Дата и время окончания срока подачи заявок</w:t>
            </w:r>
          </w:p>
        </w:tc>
        <w:tc>
          <w:tcPr>
            <w:tcW w:w="5528" w:type="dxa"/>
          </w:tcPr>
          <w:p w:rsidR="003B63EA" w:rsidRPr="003B30EE" w:rsidRDefault="003B63EA" w:rsidP="003B63EA">
            <w:pPr>
              <w:rPr>
                <w:b/>
                <w:sz w:val="24"/>
                <w:szCs w:val="24"/>
              </w:rPr>
            </w:pPr>
            <w:r w:rsidRPr="003B30EE">
              <w:rPr>
                <w:b/>
                <w:sz w:val="24"/>
                <w:szCs w:val="24"/>
              </w:rPr>
              <w:t>«</w:t>
            </w:r>
            <w:r w:rsidR="00E6371F" w:rsidRPr="003B30EE">
              <w:rPr>
                <w:b/>
                <w:sz w:val="24"/>
                <w:szCs w:val="24"/>
              </w:rPr>
              <w:t>1</w:t>
            </w:r>
            <w:r w:rsidR="003B30EE" w:rsidRPr="003B30EE">
              <w:rPr>
                <w:b/>
                <w:sz w:val="24"/>
                <w:szCs w:val="24"/>
              </w:rPr>
              <w:t>6</w:t>
            </w:r>
            <w:r w:rsidRPr="003B30EE">
              <w:rPr>
                <w:b/>
                <w:sz w:val="24"/>
                <w:szCs w:val="24"/>
              </w:rPr>
              <w:t>»</w:t>
            </w:r>
            <w:r w:rsidR="00CA6141" w:rsidRPr="003B30EE">
              <w:rPr>
                <w:b/>
                <w:sz w:val="24"/>
                <w:szCs w:val="24"/>
              </w:rPr>
              <w:t xml:space="preserve"> </w:t>
            </w:r>
            <w:r w:rsidR="00E6371F" w:rsidRPr="003B30EE">
              <w:rPr>
                <w:b/>
                <w:sz w:val="24"/>
                <w:szCs w:val="24"/>
              </w:rPr>
              <w:t>мая</w:t>
            </w:r>
            <w:r w:rsidR="00CA6141" w:rsidRPr="003B30EE">
              <w:rPr>
                <w:b/>
                <w:sz w:val="24"/>
                <w:szCs w:val="24"/>
              </w:rPr>
              <w:t xml:space="preserve"> 2025</w:t>
            </w:r>
            <w:r w:rsidR="003D6327" w:rsidRPr="003B30EE">
              <w:rPr>
                <w:b/>
                <w:sz w:val="24"/>
                <w:szCs w:val="24"/>
              </w:rPr>
              <w:t xml:space="preserve"> года </w:t>
            </w:r>
          </w:p>
          <w:p w:rsidR="003B63EA" w:rsidRPr="003B30EE" w:rsidRDefault="003B63EA" w:rsidP="003B63EA">
            <w:pPr>
              <w:rPr>
                <w:i/>
                <w:iCs/>
                <w:sz w:val="24"/>
                <w:szCs w:val="24"/>
              </w:rPr>
            </w:pPr>
            <w:r w:rsidRPr="003B30EE">
              <w:rPr>
                <w:sz w:val="24"/>
                <w:szCs w:val="24"/>
              </w:rPr>
              <w:t xml:space="preserve">10:00 </w:t>
            </w:r>
            <w:r w:rsidRPr="003B30EE">
              <w:rPr>
                <w:i/>
                <w:iCs/>
                <w:sz w:val="24"/>
                <w:szCs w:val="24"/>
              </w:rPr>
              <w:t>(время московское)</w:t>
            </w:r>
          </w:p>
          <w:p w:rsidR="003D6327" w:rsidRPr="003B30EE" w:rsidRDefault="003B63EA" w:rsidP="003B63EA">
            <w:pPr>
              <w:jc w:val="both"/>
              <w:rPr>
                <w:sz w:val="24"/>
                <w:szCs w:val="24"/>
              </w:rPr>
            </w:pPr>
            <w:r w:rsidRPr="003B30EE">
              <w:rPr>
                <w:sz w:val="24"/>
                <w:szCs w:val="24"/>
              </w:rPr>
              <w:t>Прием заявок на участие в аукционе в электронной форме прекращается с наступлением даты и времени окончания срока подачи заявок на участие в аукционе в электронной форме, установленных в извещении о проведение аукциона в электронной форме и документации об аукционе в электронной форме.</w:t>
            </w:r>
          </w:p>
        </w:tc>
      </w:tr>
      <w:tr w:rsidR="002C3328" w:rsidRPr="001A75C2" w:rsidTr="0020320D">
        <w:tc>
          <w:tcPr>
            <w:tcW w:w="534" w:type="dxa"/>
            <w:vAlign w:val="center"/>
          </w:tcPr>
          <w:p w:rsidR="002C3328" w:rsidRPr="001A75C2" w:rsidRDefault="002C3328" w:rsidP="002C3328">
            <w:pPr>
              <w:jc w:val="center"/>
              <w:rPr>
                <w:b/>
                <w:sz w:val="24"/>
                <w:szCs w:val="24"/>
              </w:rPr>
            </w:pPr>
            <w:r w:rsidRPr="001A75C2">
              <w:rPr>
                <w:b/>
                <w:sz w:val="24"/>
                <w:szCs w:val="24"/>
              </w:rPr>
              <w:t>17.</w:t>
            </w:r>
          </w:p>
        </w:tc>
        <w:tc>
          <w:tcPr>
            <w:tcW w:w="3685" w:type="dxa"/>
          </w:tcPr>
          <w:p w:rsidR="002C3328" w:rsidRPr="001A75C2" w:rsidRDefault="002C3328" w:rsidP="002C3328">
            <w:pPr>
              <w:jc w:val="center"/>
              <w:rPr>
                <w:b/>
                <w:sz w:val="24"/>
                <w:szCs w:val="24"/>
              </w:rPr>
            </w:pPr>
            <w:r w:rsidRPr="001A75C2">
              <w:rPr>
                <w:b/>
                <w:sz w:val="24"/>
                <w:szCs w:val="24"/>
              </w:rPr>
              <w:t>Требование о предоставлении участниками закупки обеспечения заявки. Размер обеспечения</w:t>
            </w:r>
          </w:p>
        </w:tc>
        <w:tc>
          <w:tcPr>
            <w:tcW w:w="5528" w:type="dxa"/>
          </w:tcPr>
          <w:p w:rsidR="002C3328" w:rsidRPr="001A75C2" w:rsidRDefault="001A5513" w:rsidP="002C3328">
            <w:pPr>
              <w:rPr>
                <w:sz w:val="24"/>
                <w:szCs w:val="24"/>
              </w:rPr>
            </w:pPr>
            <w:r w:rsidRPr="001A75C2">
              <w:rPr>
                <w:sz w:val="24"/>
                <w:szCs w:val="24"/>
              </w:rPr>
              <w:t>н</w:t>
            </w:r>
            <w:r w:rsidR="002C3328" w:rsidRPr="001A75C2">
              <w:rPr>
                <w:sz w:val="24"/>
                <w:szCs w:val="24"/>
              </w:rPr>
              <w:t>е установлено.</w:t>
            </w:r>
          </w:p>
        </w:tc>
      </w:tr>
      <w:tr w:rsidR="002C3328" w:rsidRPr="001A75C2" w:rsidTr="0020320D">
        <w:tc>
          <w:tcPr>
            <w:tcW w:w="534" w:type="dxa"/>
            <w:vAlign w:val="center"/>
          </w:tcPr>
          <w:p w:rsidR="002C3328" w:rsidRPr="001A75C2" w:rsidRDefault="002C3328" w:rsidP="002C3328">
            <w:pPr>
              <w:jc w:val="center"/>
              <w:rPr>
                <w:b/>
                <w:sz w:val="24"/>
                <w:szCs w:val="24"/>
              </w:rPr>
            </w:pPr>
            <w:r w:rsidRPr="001A75C2">
              <w:rPr>
                <w:b/>
                <w:sz w:val="24"/>
                <w:szCs w:val="24"/>
              </w:rPr>
              <w:t>18.</w:t>
            </w:r>
          </w:p>
        </w:tc>
        <w:tc>
          <w:tcPr>
            <w:tcW w:w="3685" w:type="dxa"/>
            <w:vAlign w:val="center"/>
          </w:tcPr>
          <w:p w:rsidR="002C3328" w:rsidRPr="001A75C2" w:rsidRDefault="002C3328" w:rsidP="002C3328">
            <w:pPr>
              <w:jc w:val="center"/>
              <w:rPr>
                <w:b/>
                <w:sz w:val="24"/>
                <w:szCs w:val="24"/>
              </w:rPr>
            </w:pPr>
            <w:r w:rsidRPr="001A75C2">
              <w:rPr>
                <w:b/>
                <w:sz w:val="24"/>
                <w:szCs w:val="24"/>
              </w:rPr>
              <w:t>Дата окончания срока рассмотрения заявок</w:t>
            </w:r>
          </w:p>
        </w:tc>
        <w:tc>
          <w:tcPr>
            <w:tcW w:w="5528" w:type="dxa"/>
          </w:tcPr>
          <w:p w:rsidR="003B63EA" w:rsidRPr="001A75C2" w:rsidRDefault="003B63EA" w:rsidP="003B63EA">
            <w:pPr>
              <w:rPr>
                <w:b/>
                <w:sz w:val="24"/>
                <w:szCs w:val="24"/>
              </w:rPr>
            </w:pPr>
            <w:r w:rsidRPr="003B30EE">
              <w:rPr>
                <w:b/>
                <w:sz w:val="24"/>
                <w:szCs w:val="24"/>
              </w:rPr>
              <w:t>«</w:t>
            </w:r>
            <w:r w:rsidR="00E6371F" w:rsidRPr="003B30EE">
              <w:rPr>
                <w:b/>
                <w:sz w:val="24"/>
                <w:szCs w:val="24"/>
              </w:rPr>
              <w:t>1</w:t>
            </w:r>
            <w:r w:rsidR="003B30EE" w:rsidRPr="003B30EE">
              <w:rPr>
                <w:b/>
                <w:sz w:val="24"/>
                <w:szCs w:val="24"/>
              </w:rPr>
              <w:t>6</w:t>
            </w:r>
            <w:r w:rsidRPr="003B30EE">
              <w:rPr>
                <w:b/>
                <w:sz w:val="24"/>
                <w:szCs w:val="24"/>
              </w:rPr>
              <w:t xml:space="preserve">» </w:t>
            </w:r>
            <w:r w:rsidR="00E6371F" w:rsidRPr="003B30EE">
              <w:rPr>
                <w:b/>
                <w:sz w:val="24"/>
                <w:szCs w:val="24"/>
              </w:rPr>
              <w:t>мая</w:t>
            </w:r>
            <w:r w:rsidRPr="003B30EE">
              <w:rPr>
                <w:b/>
                <w:sz w:val="24"/>
                <w:szCs w:val="24"/>
              </w:rPr>
              <w:t xml:space="preserve"> 2025 года</w:t>
            </w:r>
            <w:r w:rsidRPr="001A75C2">
              <w:rPr>
                <w:b/>
                <w:sz w:val="24"/>
                <w:szCs w:val="24"/>
              </w:rPr>
              <w:t xml:space="preserve"> </w:t>
            </w:r>
          </w:p>
          <w:p w:rsidR="002C3328" w:rsidRPr="001A75C2" w:rsidRDefault="002C3328" w:rsidP="006B13FC">
            <w:pPr>
              <w:jc w:val="both"/>
              <w:rPr>
                <w:sz w:val="24"/>
                <w:szCs w:val="24"/>
              </w:rPr>
            </w:pPr>
          </w:p>
        </w:tc>
      </w:tr>
      <w:tr w:rsidR="002C3328" w:rsidRPr="001A75C2" w:rsidTr="0020320D">
        <w:tc>
          <w:tcPr>
            <w:tcW w:w="534" w:type="dxa"/>
            <w:vAlign w:val="center"/>
          </w:tcPr>
          <w:p w:rsidR="002C3328" w:rsidRPr="001A75C2" w:rsidRDefault="002C3328" w:rsidP="002C3328">
            <w:pPr>
              <w:jc w:val="center"/>
              <w:rPr>
                <w:b/>
                <w:sz w:val="24"/>
                <w:szCs w:val="24"/>
              </w:rPr>
            </w:pPr>
            <w:r w:rsidRPr="001A75C2">
              <w:rPr>
                <w:b/>
                <w:sz w:val="24"/>
                <w:szCs w:val="24"/>
              </w:rPr>
              <w:t>19.</w:t>
            </w:r>
          </w:p>
        </w:tc>
        <w:tc>
          <w:tcPr>
            <w:tcW w:w="3685" w:type="dxa"/>
            <w:vAlign w:val="center"/>
          </w:tcPr>
          <w:p w:rsidR="002C3328" w:rsidRPr="001A75C2" w:rsidRDefault="002C3328" w:rsidP="002C3328">
            <w:pPr>
              <w:jc w:val="center"/>
              <w:rPr>
                <w:b/>
                <w:sz w:val="24"/>
                <w:szCs w:val="24"/>
              </w:rPr>
            </w:pPr>
            <w:r w:rsidRPr="001A75C2">
              <w:rPr>
                <w:b/>
                <w:sz w:val="24"/>
                <w:szCs w:val="24"/>
              </w:rPr>
              <w:t>Порядок рассмотрения заявок</w:t>
            </w:r>
          </w:p>
        </w:tc>
        <w:tc>
          <w:tcPr>
            <w:tcW w:w="5528" w:type="dxa"/>
          </w:tcPr>
          <w:p w:rsidR="002C3328" w:rsidRPr="001A75C2" w:rsidRDefault="001A5513" w:rsidP="002C3328">
            <w:pPr>
              <w:jc w:val="both"/>
              <w:rPr>
                <w:sz w:val="24"/>
                <w:szCs w:val="24"/>
              </w:rPr>
            </w:pPr>
            <w:r w:rsidRPr="001A75C2">
              <w:rPr>
                <w:sz w:val="24"/>
                <w:szCs w:val="24"/>
              </w:rPr>
              <w:t>в</w:t>
            </w:r>
            <w:r w:rsidR="002C3328" w:rsidRPr="001A75C2">
              <w:rPr>
                <w:sz w:val="24"/>
                <w:szCs w:val="24"/>
              </w:rPr>
              <w:t xml:space="preserve"> соответствии с раздел 9 главы </w:t>
            </w:r>
            <w:r w:rsidR="002C3328" w:rsidRPr="001A75C2">
              <w:rPr>
                <w:sz w:val="24"/>
                <w:szCs w:val="24"/>
                <w:lang w:val="en-US"/>
              </w:rPr>
              <w:t>II</w:t>
            </w:r>
            <w:r w:rsidR="002C3328" w:rsidRPr="001A75C2">
              <w:rPr>
                <w:sz w:val="24"/>
                <w:szCs w:val="24"/>
              </w:rPr>
              <w:t xml:space="preserve"> «Общие положения о закупке» документации об аукционе.</w:t>
            </w:r>
          </w:p>
        </w:tc>
      </w:tr>
      <w:tr w:rsidR="002C3328" w:rsidRPr="001A75C2" w:rsidTr="0020320D">
        <w:tc>
          <w:tcPr>
            <w:tcW w:w="534" w:type="dxa"/>
            <w:vAlign w:val="center"/>
          </w:tcPr>
          <w:p w:rsidR="002C3328" w:rsidRPr="001A75C2" w:rsidRDefault="001A5513" w:rsidP="002C3328">
            <w:pPr>
              <w:jc w:val="center"/>
              <w:rPr>
                <w:b/>
                <w:sz w:val="24"/>
                <w:szCs w:val="24"/>
              </w:rPr>
            </w:pPr>
            <w:r w:rsidRPr="001A75C2">
              <w:rPr>
                <w:b/>
                <w:sz w:val="24"/>
                <w:szCs w:val="24"/>
              </w:rPr>
              <w:t>20.</w:t>
            </w:r>
          </w:p>
        </w:tc>
        <w:tc>
          <w:tcPr>
            <w:tcW w:w="3685" w:type="dxa"/>
          </w:tcPr>
          <w:p w:rsidR="002C3328" w:rsidRPr="001A75C2" w:rsidRDefault="002C3328" w:rsidP="002C3328">
            <w:pPr>
              <w:keepNext/>
              <w:keepLines/>
              <w:autoSpaceDE w:val="0"/>
              <w:jc w:val="center"/>
              <w:rPr>
                <w:rFonts w:ascii="Liberation Serif" w:eastAsia="SimSun" w:hAnsi="Liberation Serif" w:cs="Mangal"/>
                <w:kern w:val="2"/>
                <w:sz w:val="24"/>
                <w:szCs w:val="24"/>
                <w:lang w:bidi="hi-IN"/>
              </w:rPr>
            </w:pPr>
            <w:r w:rsidRPr="001A75C2">
              <w:rPr>
                <w:rFonts w:eastAsia="Calibri"/>
                <w:b/>
                <w:bCs/>
                <w:sz w:val="24"/>
                <w:szCs w:val="24"/>
              </w:rPr>
              <w:t xml:space="preserve">Критерии оценки и </w:t>
            </w:r>
            <w:r w:rsidRPr="001A75C2">
              <w:rPr>
                <w:rFonts w:eastAsia="Calibri"/>
                <w:b/>
                <w:bCs/>
                <w:sz w:val="24"/>
                <w:szCs w:val="24"/>
              </w:rPr>
              <w:lastRenderedPageBreak/>
              <w:t>сопоставления заявок на участие в закупке. Порядок оценки и сопоставления заявок на участие в закупке</w:t>
            </w:r>
          </w:p>
        </w:tc>
        <w:tc>
          <w:tcPr>
            <w:tcW w:w="5528" w:type="dxa"/>
          </w:tcPr>
          <w:p w:rsidR="002C3328" w:rsidRPr="001A75C2" w:rsidRDefault="001A5513" w:rsidP="002C3328">
            <w:pPr>
              <w:keepNext/>
              <w:keepLines/>
              <w:autoSpaceDE w:val="0"/>
              <w:jc w:val="both"/>
              <w:rPr>
                <w:rFonts w:ascii="Liberation Serif" w:eastAsia="SimSun" w:hAnsi="Liberation Serif" w:cs="Mangal"/>
                <w:kern w:val="2"/>
                <w:sz w:val="24"/>
                <w:szCs w:val="24"/>
                <w:lang w:bidi="hi-IN"/>
              </w:rPr>
            </w:pPr>
            <w:r w:rsidRPr="001A75C2">
              <w:rPr>
                <w:rFonts w:eastAsia="Calibri"/>
                <w:sz w:val="24"/>
                <w:szCs w:val="24"/>
              </w:rPr>
              <w:lastRenderedPageBreak/>
              <w:t>н</w:t>
            </w:r>
            <w:r w:rsidR="002C3328" w:rsidRPr="001A75C2">
              <w:rPr>
                <w:rFonts w:eastAsia="Calibri"/>
                <w:sz w:val="24"/>
                <w:szCs w:val="24"/>
              </w:rPr>
              <w:t>е устанавливается</w:t>
            </w:r>
          </w:p>
        </w:tc>
      </w:tr>
      <w:tr w:rsidR="003D6327" w:rsidRPr="001A75C2" w:rsidTr="0020320D">
        <w:tc>
          <w:tcPr>
            <w:tcW w:w="534" w:type="dxa"/>
            <w:vAlign w:val="center"/>
          </w:tcPr>
          <w:p w:rsidR="003D6327" w:rsidRPr="001A75C2" w:rsidRDefault="003D6327" w:rsidP="003D6327">
            <w:pPr>
              <w:jc w:val="center"/>
              <w:rPr>
                <w:b/>
                <w:sz w:val="24"/>
                <w:szCs w:val="24"/>
              </w:rPr>
            </w:pPr>
            <w:r w:rsidRPr="001A75C2">
              <w:rPr>
                <w:b/>
                <w:sz w:val="24"/>
                <w:szCs w:val="24"/>
              </w:rPr>
              <w:lastRenderedPageBreak/>
              <w:t>21.</w:t>
            </w:r>
          </w:p>
        </w:tc>
        <w:tc>
          <w:tcPr>
            <w:tcW w:w="3685" w:type="dxa"/>
            <w:vAlign w:val="center"/>
          </w:tcPr>
          <w:p w:rsidR="003D6327" w:rsidRPr="001A75C2" w:rsidRDefault="003D6327" w:rsidP="003D6327">
            <w:pPr>
              <w:jc w:val="center"/>
              <w:rPr>
                <w:b/>
                <w:sz w:val="24"/>
                <w:szCs w:val="24"/>
              </w:rPr>
            </w:pPr>
            <w:r w:rsidRPr="001A75C2">
              <w:rPr>
                <w:b/>
                <w:sz w:val="24"/>
                <w:szCs w:val="24"/>
              </w:rPr>
              <w:t>Дата проведения аукциона</w:t>
            </w:r>
          </w:p>
        </w:tc>
        <w:tc>
          <w:tcPr>
            <w:tcW w:w="5528" w:type="dxa"/>
          </w:tcPr>
          <w:p w:rsidR="00A7683E" w:rsidRPr="003B30EE" w:rsidRDefault="00A7683E" w:rsidP="003D6327">
            <w:pPr>
              <w:jc w:val="both"/>
              <w:rPr>
                <w:b/>
                <w:sz w:val="24"/>
                <w:szCs w:val="24"/>
              </w:rPr>
            </w:pPr>
            <w:r w:rsidRPr="003B30EE">
              <w:rPr>
                <w:b/>
                <w:sz w:val="24"/>
                <w:szCs w:val="24"/>
              </w:rPr>
              <w:t>«</w:t>
            </w:r>
            <w:r w:rsidR="00E6371F" w:rsidRPr="003B30EE">
              <w:rPr>
                <w:b/>
                <w:sz w:val="24"/>
                <w:szCs w:val="24"/>
              </w:rPr>
              <w:t>1</w:t>
            </w:r>
            <w:r w:rsidR="003B30EE" w:rsidRPr="003B30EE">
              <w:rPr>
                <w:b/>
                <w:sz w:val="24"/>
                <w:szCs w:val="24"/>
              </w:rPr>
              <w:t>9</w:t>
            </w:r>
            <w:r w:rsidRPr="003B30EE">
              <w:rPr>
                <w:b/>
                <w:sz w:val="24"/>
                <w:szCs w:val="24"/>
              </w:rPr>
              <w:t>»</w:t>
            </w:r>
            <w:r w:rsidR="00CA6141" w:rsidRPr="003B30EE">
              <w:rPr>
                <w:b/>
                <w:sz w:val="24"/>
                <w:szCs w:val="24"/>
              </w:rPr>
              <w:t xml:space="preserve"> </w:t>
            </w:r>
            <w:r w:rsidR="00E6371F" w:rsidRPr="003B30EE">
              <w:rPr>
                <w:b/>
                <w:sz w:val="24"/>
                <w:szCs w:val="24"/>
              </w:rPr>
              <w:t>мая</w:t>
            </w:r>
            <w:r w:rsidR="00CA6141" w:rsidRPr="003B30EE">
              <w:rPr>
                <w:b/>
                <w:sz w:val="24"/>
                <w:szCs w:val="24"/>
              </w:rPr>
              <w:t xml:space="preserve"> 2025</w:t>
            </w:r>
            <w:r w:rsidR="003D6327" w:rsidRPr="003B30EE">
              <w:rPr>
                <w:b/>
                <w:sz w:val="24"/>
                <w:szCs w:val="24"/>
              </w:rPr>
              <w:t xml:space="preserve"> года </w:t>
            </w:r>
          </w:p>
          <w:p w:rsidR="00A7683E" w:rsidRPr="003B30EE" w:rsidRDefault="00A7683E" w:rsidP="00A7683E">
            <w:pPr>
              <w:rPr>
                <w:i/>
                <w:iCs/>
                <w:sz w:val="24"/>
                <w:szCs w:val="24"/>
              </w:rPr>
            </w:pPr>
            <w:r w:rsidRPr="003B30EE">
              <w:rPr>
                <w:sz w:val="24"/>
                <w:szCs w:val="24"/>
              </w:rPr>
              <w:t xml:space="preserve">10:00 </w:t>
            </w:r>
            <w:r w:rsidRPr="003B30EE">
              <w:rPr>
                <w:i/>
                <w:iCs/>
                <w:sz w:val="24"/>
                <w:szCs w:val="24"/>
              </w:rPr>
              <w:t>(время московское)</w:t>
            </w:r>
          </w:p>
          <w:p w:rsidR="003D6327" w:rsidRPr="003B30EE" w:rsidRDefault="003D6327" w:rsidP="003D6327">
            <w:pPr>
              <w:jc w:val="both"/>
              <w:rPr>
                <w:sz w:val="24"/>
                <w:szCs w:val="24"/>
              </w:rPr>
            </w:pPr>
          </w:p>
        </w:tc>
      </w:tr>
      <w:tr w:rsidR="003D6327" w:rsidRPr="001A75C2" w:rsidTr="0020320D">
        <w:tc>
          <w:tcPr>
            <w:tcW w:w="534" w:type="dxa"/>
            <w:vAlign w:val="center"/>
          </w:tcPr>
          <w:p w:rsidR="003D6327" w:rsidRPr="001A75C2" w:rsidRDefault="003D6327" w:rsidP="003D6327">
            <w:pPr>
              <w:jc w:val="center"/>
              <w:rPr>
                <w:b/>
                <w:sz w:val="24"/>
                <w:szCs w:val="24"/>
              </w:rPr>
            </w:pPr>
            <w:r w:rsidRPr="001A75C2">
              <w:rPr>
                <w:b/>
                <w:sz w:val="24"/>
                <w:szCs w:val="24"/>
              </w:rPr>
              <w:t>22.</w:t>
            </w:r>
          </w:p>
        </w:tc>
        <w:tc>
          <w:tcPr>
            <w:tcW w:w="3685" w:type="dxa"/>
            <w:vAlign w:val="center"/>
          </w:tcPr>
          <w:p w:rsidR="003D6327" w:rsidRPr="001A75C2" w:rsidRDefault="003D6327" w:rsidP="003D6327">
            <w:pPr>
              <w:jc w:val="center"/>
              <w:rPr>
                <w:b/>
                <w:sz w:val="24"/>
                <w:szCs w:val="24"/>
              </w:rPr>
            </w:pPr>
            <w:r w:rsidRPr="001A75C2">
              <w:rPr>
                <w:b/>
                <w:sz w:val="24"/>
                <w:szCs w:val="24"/>
              </w:rPr>
              <w:t>Дата подведения итогов аукциона и размещения итогового протокола</w:t>
            </w:r>
          </w:p>
        </w:tc>
        <w:tc>
          <w:tcPr>
            <w:tcW w:w="5528" w:type="dxa"/>
          </w:tcPr>
          <w:p w:rsidR="003D6327" w:rsidRPr="003B30EE" w:rsidRDefault="00A7683E" w:rsidP="003B30EE">
            <w:pPr>
              <w:rPr>
                <w:sz w:val="24"/>
                <w:szCs w:val="24"/>
              </w:rPr>
            </w:pPr>
            <w:r w:rsidRPr="003B30EE">
              <w:rPr>
                <w:b/>
                <w:sz w:val="24"/>
                <w:szCs w:val="24"/>
              </w:rPr>
              <w:t>«</w:t>
            </w:r>
            <w:r w:rsidR="00E6371F" w:rsidRPr="003B30EE">
              <w:rPr>
                <w:b/>
                <w:sz w:val="24"/>
                <w:szCs w:val="24"/>
              </w:rPr>
              <w:t>1</w:t>
            </w:r>
            <w:r w:rsidR="003B30EE" w:rsidRPr="003B30EE">
              <w:rPr>
                <w:b/>
                <w:sz w:val="24"/>
                <w:szCs w:val="24"/>
              </w:rPr>
              <w:t>9</w:t>
            </w:r>
            <w:r w:rsidRPr="003B30EE">
              <w:rPr>
                <w:b/>
                <w:sz w:val="24"/>
                <w:szCs w:val="24"/>
              </w:rPr>
              <w:t>»</w:t>
            </w:r>
            <w:r w:rsidR="00CA6141" w:rsidRPr="003B30EE">
              <w:rPr>
                <w:b/>
                <w:sz w:val="24"/>
                <w:szCs w:val="24"/>
              </w:rPr>
              <w:t xml:space="preserve"> </w:t>
            </w:r>
            <w:r w:rsidR="00E6371F" w:rsidRPr="003B30EE">
              <w:rPr>
                <w:b/>
                <w:sz w:val="24"/>
                <w:szCs w:val="24"/>
              </w:rPr>
              <w:t>мая</w:t>
            </w:r>
            <w:r w:rsidR="003D6327" w:rsidRPr="003B30EE">
              <w:rPr>
                <w:b/>
                <w:sz w:val="24"/>
                <w:szCs w:val="24"/>
              </w:rPr>
              <w:t xml:space="preserve"> 202</w:t>
            </w:r>
            <w:r w:rsidR="00CA6141" w:rsidRPr="003B30EE">
              <w:rPr>
                <w:b/>
                <w:sz w:val="24"/>
                <w:szCs w:val="24"/>
              </w:rPr>
              <w:t>5</w:t>
            </w:r>
            <w:r w:rsidR="003D6327" w:rsidRPr="003B30EE">
              <w:rPr>
                <w:b/>
                <w:sz w:val="24"/>
                <w:szCs w:val="24"/>
              </w:rPr>
              <w:t xml:space="preserve"> года</w:t>
            </w:r>
            <w:r w:rsidR="003D6327" w:rsidRPr="003B30EE">
              <w:rPr>
                <w:sz w:val="24"/>
                <w:szCs w:val="24"/>
              </w:rPr>
              <w:t xml:space="preserve"> .</w:t>
            </w:r>
          </w:p>
        </w:tc>
      </w:tr>
      <w:tr w:rsidR="002C3328" w:rsidRPr="001A75C2" w:rsidTr="0020320D">
        <w:tc>
          <w:tcPr>
            <w:tcW w:w="534" w:type="dxa"/>
            <w:vAlign w:val="center"/>
          </w:tcPr>
          <w:p w:rsidR="002C3328" w:rsidRPr="001A75C2" w:rsidRDefault="001A5513" w:rsidP="002C3328">
            <w:pPr>
              <w:jc w:val="center"/>
              <w:rPr>
                <w:b/>
                <w:sz w:val="24"/>
                <w:szCs w:val="24"/>
              </w:rPr>
            </w:pPr>
            <w:r w:rsidRPr="001A75C2">
              <w:rPr>
                <w:b/>
                <w:sz w:val="24"/>
                <w:szCs w:val="24"/>
              </w:rPr>
              <w:t>23.</w:t>
            </w:r>
          </w:p>
        </w:tc>
        <w:tc>
          <w:tcPr>
            <w:tcW w:w="3685" w:type="dxa"/>
            <w:vAlign w:val="center"/>
          </w:tcPr>
          <w:p w:rsidR="002C3328" w:rsidRPr="001A75C2" w:rsidRDefault="002C3328" w:rsidP="002C3328">
            <w:pPr>
              <w:jc w:val="center"/>
              <w:rPr>
                <w:b/>
                <w:sz w:val="24"/>
                <w:szCs w:val="24"/>
              </w:rPr>
            </w:pPr>
            <w:r w:rsidRPr="001A75C2">
              <w:rPr>
                <w:b/>
                <w:sz w:val="24"/>
                <w:szCs w:val="24"/>
              </w:rPr>
              <w:t>Порядок проведения аукциона и порядок подведения итогов аукциона</w:t>
            </w:r>
          </w:p>
        </w:tc>
        <w:tc>
          <w:tcPr>
            <w:tcW w:w="5528" w:type="dxa"/>
          </w:tcPr>
          <w:p w:rsidR="002C3328" w:rsidRPr="001A75C2" w:rsidRDefault="001A5513" w:rsidP="002C3328">
            <w:pPr>
              <w:jc w:val="both"/>
              <w:rPr>
                <w:sz w:val="24"/>
                <w:szCs w:val="24"/>
              </w:rPr>
            </w:pPr>
            <w:r w:rsidRPr="001A75C2">
              <w:rPr>
                <w:sz w:val="24"/>
                <w:szCs w:val="24"/>
              </w:rPr>
              <w:t>в</w:t>
            </w:r>
            <w:r w:rsidR="002C3328" w:rsidRPr="001A75C2">
              <w:rPr>
                <w:sz w:val="24"/>
                <w:szCs w:val="24"/>
              </w:rPr>
              <w:t xml:space="preserve"> соответствии с раздел 10 главы </w:t>
            </w:r>
            <w:r w:rsidR="002C3328" w:rsidRPr="001A75C2">
              <w:rPr>
                <w:sz w:val="24"/>
                <w:szCs w:val="24"/>
                <w:lang w:val="en-US"/>
              </w:rPr>
              <w:t>II</w:t>
            </w:r>
            <w:r w:rsidR="002C3328" w:rsidRPr="001A75C2">
              <w:rPr>
                <w:sz w:val="24"/>
                <w:szCs w:val="24"/>
              </w:rPr>
              <w:t xml:space="preserve"> «Общие положения о закупке» документации об аукционе.</w:t>
            </w:r>
          </w:p>
        </w:tc>
      </w:tr>
      <w:tr w:rsidR="002C3328" w:rsidRPr="001A75C2" w:rsidTr="0020320D">
        <w:tc>
          <w:tcPr>
            <w:tcW w:w="534" w:type="dxa"/>
            <w:vAlign w:val="center"/>
          </w:tcPr>
          <w:p w:rsidR="002C3328" w:rsidRPr="001A75C2" w:rsidRDefault="001A5513" w:rsidP="002C3328">
            <w:pPr>
              <w:jc w:val="center"/>
              <w:rPr>
                <w:b/>
                <w:sz w:val="24"/>
                <w:szCs w:val="24"/>
              </w:rPr>
            </w:pPr>
            <w:r w:rsidRPr="001A75C2">
              <w:rPr>
                <w:b/>
                <w:sz w:val="24"/>
                <w:szCs w:val="24"/>
              </w:rPr>
              <w:t>24.</w:t>
            </w:r>
          </w:p>
        </w:tc>
        <w:tc>
          <w:tcPr>
            <w:tcW w:w="3685" w:type="dxa"/>
            <w:vAlign w:val="center"/>
          </w:tcPr>
          <w:p w:rsidR="002C3328" w:rsidRPr="001A75C2" w:rsidRDefault="002C3328" w:rsidP="002C3328">
            <w:pPr>
              <w:jc w:val="center"/>
              <w:rPr>
                <w:b/>
                <w:sz w:val="24"/>
                <w:szCs w:val="24"/>
              </w:rPr>
            </w:pPr>
            <w:r w:rsidRPr="001A75C2">
              <w:rPr>
                <w:b/>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tc>
        <w:tc>
          <w:tcPr>
            <w:tcW w:w="5528" w:type="dxa"/>
          </w:tcPr>
          <w:p w:rsidR="001A5513" w:rsidRPr="001A75C2" w:rsidRDefault="001A5513" w:rsidP="005A48EF">
            <w:pPr>
              <w:widowControl w:val="0"/>
              <w:autoSpaceDE w:val="0"/>
              <w:autoSpaceDN w:val="0"/>
              <w:adjustRightInd w:val="0"/>
              <w:jc w:val="both"/>
              <w:rPr>
                <w:rFonts w:cs="Calibri"/>
                <w:sz w:val="24"/>
                <w:szCs w:val="24"/>
                <w:u w:val="single"/>
                <w:lang w:eastAsia="ru-RU"/>
              </w:rPr>
            </w:pPr>
            <w:r w:rsidRPr="001A75C2">
              <w:rPr>
                <w:sz w:val="24"/>
                <w:szCs w:val="24"/>
              </w:rPr>
              <w:t xml:space="preserve">настоящая документация размещена Единой информационной системе на официальном сайте </w:t>
            </w:r>
            <w:hyperlink r:id="rId10" w:history="1">
              <w:r w:rsidRPr="001A75C2">
                <w:rPr>
                  <w:rStyle w:val="a9"/>
                  <w:color w:val="auto"/>
                  <w:sz w:val="24"/>
                  <w:szCs w:val="24"/>
                </w:rPr>
                <w:t>www.zakupki.gov.ru</w:t>
              </w:r>
            </w:hyperlink>
            <w:r w:rsidRPr="001A75C2">
              <w:rPr>
                <w:sz w:val="24"/>
                <w:szCs w:val="24"/>
              </w:rPr>
              <w:t xml:space="preserve"> и </w:t>
            </w:r>
            <w:r w:rsidR="005A48EF" w:rsidRPr="001A75C2">
              <w:rPr>
                <w:sz w:val="24"/>
                <w:szCs w:val="24"/>
              </w:rPr>
              <w:t xml:space="preserve">на электронной торговой площадке </w:t>
            </w:r>
            <w:r w:rsidR="005A48EF" w:rsidRPr="001A75C2">
              <w:rPr>
                <w:sz w:val="24"/>
                <w:szCs w:val="24"/>
                <w:lang w:eastAsia="ar-SA"/>
              </w:rPr>
              <w:t xml:space="preserve">ООО «РЭСТ» по адресу: </w:t>
            </w:r>
            <w:r w:rsidR="003D4324" w:rsidRPr="00DF454C">
              <w:rPr>
                <w:color w:val="0000FF"/>
                <w:u w:val="single"/>
                <w:lang w:eastAsia="ru-RU"/>
              </w:rPr>
              <w:t>http://</w:t>
            </w:r>
            <w:r w:rsidR="003D4324" w:rsidRPr="00DF454C">
              <w:rPr>
                <w:color w:val="0000FF"/>
                <w:u w:val="single"/>
                <w:lang w:val="en-US" w:eastAsia="ru-RU"/>
              </w:rPr>
              <w:t>r</w:t>
            </w:r>
            <w:r w:rsidR="003D4324" w:rsidRPr="00DF454C">
              <w:rPr>
                <w:color w:val="0000FF"/>
                <w:u w:val="single"/>
                <w:lang w:eastAsia="ru-RU"/>
              </w:rPr>
              <w:t>-</w:t>
            </w:r>
            <w:r w:rsidR="003D4324" w:rsidRPr="00DF454C">
              <w:rPr>
                <w:color w:val="0000FF"/>
                <w:u w:val="single"/>
                <w:lang w:val="en-US" w:eastAsia="ru-RU"/>
              </w:rPr>
              <w:t>est</w:t>
            </w:r>
            <w:r w:rsidR="003D4324" w:rsidRPr="00DF454C">
              <w:rPr>
                <w:color w:val="0000FF"/>
                <w:u w:val="single"/>
                <w:lang w:eastAsia="ru-RU"/>
              </w:rPr>
              <w:t>.ru</w:t>
            </w:r>
          </w:p>
          <w:p w:rsidR="001A5513" w:rsidRPr="001A75C2" w:rsidRDefault="001A5513" w:rsidP="001A5513">
            <w:pPr>
              <w:widowControl w:val="0"/>
              <w:autoSpaceDE w:val="0"/>
              <w:autoSpaceDN w:val="0"/>
              <w:adjustRightInd w:val="0"/>
              <w:jc w:val="both"/>
              <w:rPr>
                <w:sz w:val="24"/>
                <w:szCs w:val="24"/>
              </w:rPr>
            </w:pPr>
            <w:r w:rsidRPr="001A75C2">
              <w:rPr>
                <w:sz w:val="24"/>
                <w:szCs w:val="24"/>
              </w:rPr>
              <w:t xml:space="preserve">Доступ к документации для ознакомления осуществляется с момента размещения извещения </w:t>
            </w:r>
            <w:r w:rsidRPr="001A75C2">
              <w:rPr>
                <w:sz w:val="24"/>
                <w:szCs w:val="24"/>
              </w:rPr>
              <w:br/>
              <w:t>и документации о закупке. Документация предоставляется бесплатно, без взимания платы</w:t>
            </w:r>
          </w:p>
          <w:p w:rsidR="002C3328" w:rsidRPr="001A75C2" w:rsidRDefault="002C3328" w:rsidP="002C3328">
            <w:pPr>
              <w:jc w:val="both"/>
              <w:rPr>
                <w:sz w:val="24"/>
                <w:szCs w:val="24"/>
              </w:rPr>
            </w:pPr>
          </w:p>
        </w:tc>
      </w:tr>
      <w:tr w:rsidR="0020320D" w:rsidRPr="001A75C2" w:rsidTr="0020320D">
        <w:tc>
          <w:tcPr>
            <w:tcW w:w="534" w:type="dxa"/>
            <w:vAlign w:val="center"/>
          </w:tcPr>
          <w:p w:rsidR="0020320D" w:rsidRPr="001A75C2" w:rsidRDefault="0020320D" w:rsidP="002C3328">
            <w:pPr>
              <w:jc w:val="center"/>
              <w:rPr>
                <w:b/>
                <w:sz w:val="24"/>
                <w:szCs w:val="24"/>
              </w:rPr>
            </w:pPr>
            <w:r w:rsidRPr="001A75C2">
              <w:rPr>
                <w:b/>
                <w:sz w:val="24"/>
                <w:szCs w:val="24"/>
              </w:rPr>
              <w:t>25.</w:t>
            </w:r>
          </w:p>
        </w:tc>
        <w:tc>
          <w:tcPr>
            <w:tcW w:w="3685" w:type="dxa"/>
            <w:vAlign w:val="center"/>
          </w:tcPr>
          <w:p w:rsidR="0020320D" w:rsidRPr="001A75C2" w:rsidRDefault="0020320D" w:rsidP="00A34643">
            <w:pPr>
              <w:rPr>
                <w:b/>
                <w:sz w:val="24"/>
                <w:szCs w:val="24"/>
              </w:rPr>
            </w:pPr>
            <w:r w:rsidRPr="001A75C2">
              <w:rPr>
                <w:b/>
                <w:sz w:val="24"/>
                <w:szCs w:val="24"/>
              </w:rPr>
              <w:t>Обеспечение заявки на участие в аукционе в электронной форме</w:t>
            </w:r>
          </w:p>
        </w:tc>
        <w:tc>
          <w:tcPr>
            <w:tcW w:w="5528" w:type="dxa"/>
            <w:vAlign w:val="center"/>
          </w:tcPr>
          <w:p w:rsidR="0020320D" w:rsidRPr="001A75C2" w:rsidRDefault="0020320D" w:rsidP="00A34643">
            <w:pPr>
              <w:tabs>
                <w:tab w:val="left" w:pos="916"/>
              </w:tabs>
              <w:rPr>
                <w:i/>
                <w:sz w:val="24"/>
                <w:szCs w:val="24"/>
                <w:lang w:eastAsia="en-US"/>
              </w:rPr>
            </w:pPr>
            <w:r w:rsidRPr="001A75C2">
              <w:rPr>
                <w:i/>
                <w:sz w:val="24"/>
                <w:szCs w:val="24"/>
                <w:lang w:eastAsia="en-US"/>
              </w:rPr>
              <w:t>Не установлено</w:t>
            </w:r>
          </w:p>
          <w:p w:rsidR="0020320D" w:rsidRPr="001A75C2" w:rsidRDefault="0020320D" w:rsidP="00A34643">
            <w:pPr>
              <w:autoSpaceDE w:val="0"/>
              <w:autoSpaceDN w:val="0"/>
              <w:adjustRightInd w:val="0"/>
              <w:outlineLvl w:val="1"/>
              <w:rPr>
                <w:i/>
                <w:sz w:val="24"/>
                <w:szCs w:val="24"/>
              </w:rPr>
            </w:pPr>
          </w:p>
        </w:tc>
      </w:tr>
      <w:tr w:rsidR="005A48EF" w:rsidRPr="001A75C2" w:rsidTr="0016253A">
        <w:tc>
          <w:tcPr>
            <w:tcW w:w="534" w:type="dxa"/>
            <w:vAlign w:val="center"/>
          </w:tcPr>
          <w:p w:rsidR="005A48EF" w:rsidRPr="001A75C2" w:rsidRDefault="005A48EF" w:rsidP="002C3328">
            <w:pPr>
              <w:jc w:val="center"/>
              <w:rPr>
                <w:b/>
                <w:sz w:val="24"/>
                <w:szCs w:val="24"/>
              </w:rPr>
            </w:pPr>
            <w:r w:rsidRPr="001A75C2">
              <w:rPr>
                <w:b/>
                <w:sz w:val="24"/>
                <w:szCs w:val="24"/>
              </w:rPr>
              <w:t>26.</w:t>
            </w:r>
          </w:p>
        </w:tc>
        <w:tc>
          <w:tcPr>
            <w:tcW w:w="3685" w:type="dxa"/>
            <w:vAlign w:val="center"/>
          </w:tcPr>
          <w:p w:rsidR="005A48EF" w:rsidRPr="001A75C2" w:rsidRDefault="005A48EF" w:rsidP="0016253A">
            <w:pPr>
              <w:jc w:val="center"/>
              <w:rPr>
                <w:b/>
                <w:sz w:val="24"/>
                <w:szCs w:val="24"/>
              </w:rPr>
            </w:pPr>
            <w:r w:rsidRPr="001A75C2">
              <w:rPr>
                <w:b/>
                <w:sz w:val="24"/>
                <w:szCs w:val="24"/>
              </w:rPr>
              <w:t xml:space="preserve">Источник финансирования </w:t>
            </w:r>
          </w:p>
        </w:tc>
        <w:tc>
          <w:tcPr>
            <w:tcW w:w="5528" w:type="dxa"/>
          </w:tcPr>
          <w:p w:rsidR="005A48EF" w:rsidRPr="001A75C2" w:rsidRDefault="005A48EF" w:rsidP="0016253A">
            <w:pPr>
              <w:rPr>
                <w:sz w:val="24"/>
                <w:szCs w:val="24"/>
              </w:rPr>
            </w:pPr>
            <w:r w:rsidRPr="001A75C2">
              <w:rPr>
                <w:sz w:val="24"/>
                <w:szCs w:val="24"/>
              </w:rPr>
              <w:t>Собственные средства учреждения</w:t>
            </w:r>
          </w:p>
        </w:tc>
      </w:tr>
      <w:tr w:rsidR="002C3328" w:rsidRPr="001A75C2" w:rsidTr="0020320D">
        <w:tc>
          <w:tcPr>
            <w:tcW w:w="534" w:type="dxa"/>
            <w:vAlign w:val="center"/>
          </w:tcPr>
          <w:p w:rsidR="002C3328" w:rsidRPr="001A75C2" w:rsidRDefault="001A5513" w:rsidP="002C3328">
            <w:pPr>
              <w:jc w:val="center"/>
              <w:rPr>
                <w:b/>
                <w:sz w:val="24"/>
                <w:szCs w:val="24"/>
              </w:rPr>
            </w:pPr>
            <w:r w:rsidRPr="001A75C2">
              <w:rPr>
                <w:b/>
                <w:sz w:val="24"/>
                <w:szCs w:val="24"/>
              </w:rPr>
              <w:t>27.</w:t>
            </w:r>
          </w:p>
        </w:tc>
        <w:tc>
          <w:tcPr>
            <w:tcW w:w="3685" w:type="dxa"/>
          </w:tcPr>
          <w:p w:rsidR="002C3328" w:rsidRPr="001A75C2" w:rsidRDefault="00CF48DE" w:rsidP="002C3328">
            <w:pPr>
              <w:keepNext/>
              <w:keepLines/>
              <w:spacing w:line="240" w:lineRule="exact"/>
              <w:jc w:val="center"/>
              <w:rPr>
                <w:rFonts w:eastAsia="Calibri"/>
                <w:b/>
                <w:bCs/>
                <w:sz w:val="24"/>
                <w:szCs w:val="24"/>
              </w:rPr>
            </w:pPr>
            <w:r w:rsidRPr="001A75C2">
              <w:rPr>
                <w:b/>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w:t>
            </w:r>
            <w:r w:rsidRPr="001A75C2">
              <w:rPr>
                <w:b/>
                <w:sz w:val="24"/>
                <w:szCs w:val="24"/>
              </w:rPr>
              <w:lastRenderedPageBreak/>
              <w:t>работ, оказании закупаемых услуг), работ, услуг, соответственно выполняемых, оказываемых российскими лицами</w:t>
            </w:r>
          </w:p>
        </w:tc>
        <w:tc>
          <w:tcPr>
            <w:tcW w:w="5528" w:type="dxa"/>
          </w:tcPr>
          <w:p w:rsidR="002C3328" w:rsidRPr="001A75C2" w:rsidRDefault="001A5513" w:rsidP="00474576">
            <w:pPr>
              <w:keepNext/>
              <w:keepLines/>
              <w:spacing w:line="240" w:lineRule="exact"/>
              <w:jc w:val="both"/>
              <w:rPr>
                <w:sz w:val="24"/>
                <w:szCs w:val="24"/>
              </w:rPr>
            </w:pPr>
            <w:r w:rsidRPr="001A75C2">
              <w:rPr>
                <w:sz w:val="24"/>
                <w:szCs w:val="24"/>
              </w:rPr>
              <w:lastRenderedPageBreak/>
              <w:t>у</w:t>
            </w:r>
            <w:r w:rsidR="002C3328" w:rsidRPr="001A75C2">
              <w:rPr>
                <w:sz w:val="24"/>
                <w:szCs w:val="24"/>
              </w:rPr>
              <w:t xml:space="preserve">станавливается в соответствии с Постановлением Правительства российской Федерации от </w:t>
            </w:r>
            <w:r w:rsidR="0075034D" w:rsidRPr="001A75C2">
              <w:rPr>
                <w:sz w:val="24"/>
                <w:szCs w:val="24"/>
              </w:rPr>
              <w:t>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2C3328" w:rsidRPr="001A75C2">
              <w:rPr>
                <w:sz w:val="24"/>
                <w:szCs w:val="24"/>
              </w:rPr>
              <w:t>.</w:t>
            </w:r>
          </w:p>
        </w:tc>
      </w:tr>
      <w:tr w:rsidR="002C3328" w:rsidRPr="001A75C2" w:rsidTr="0020320D">
        <w:tc>
          <w:tcPr>
            <w:tcW w:w="534" w:type="dxa"/>
            <w:vAlign w:val="center"/>
          </w:tcPr>
          <w:p w:rsidR="002C3328" w:rsidRPr="001A75C2" w:rsidRDefault="001A5513" w:rsidP="002C3328">
            <w:pPr>
              <w:jc w:val="center"/>
              <w:rPr>
                <w:b/>
                <w:sz w:val="24"/>
                <w:szCs w:val="24"/>
              </w:rPr>
            </w:pPr>
            <w:r w:rsidRPr="001A75C2">
              <w:rPr>
                <w:b/>
                <w:sz w:val="24"/>
                <w:szCs w:val="24"/>
              </w:rPr>
              <w:lastRenderedPageBreak/>
              <w:t>29.</w:t>
            </w:r>
          </w:p>
        </w:tc>
        <w:tc>
          <w:tcPr>
            <w:tcW w:w="3685" w:type="dxa"/>
          </w:tcPr>
          <w:p w:rsidR="002C3328" w:rsidRPr="001A75C2" w:rsidRDefault="002C3328" w:rsidP="002C3328">
            <w:pPr>
              <w:keepNext/>
              <w:keepLines/>
              <w:autoSpaceDE w:val="0"/>
              <w:jc w:val="center"/>
              <w:rPr>
                <w:sz w:val="24"/>
                <w:szCs w:val="24"/>
              </w:rPr>
            </w:pPr>
            <w:r w:rsidRPr="001A75C2">
              <w:rPr>
                <w:rFonts w:eastAsia="Calibri"/>
                <w:b/>
                <w:sz w:val="24"/>
                <w:szCs w:val="24"/>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5528" w:type="dxa"/>
          </w:tcPr>
          <w:p w:rsidR="002C3328" w:rsidRPr="001A75C2" w:rsidRDefault="00524410" w:rsidP="002C3328">
            <w:pPr>
              <w:keepNext/>
              <w:keepLines/>
              <w:autoSpaceDE w:val="0"/>
              <w:jc w:val="both"/>
              <w:rPr>
                <w:sz w:val="24"/>
                <w:szCs w:val="24"/>
              </w:rPr>
            </w:pPr>
            <w:r w:rsidRPr="001A75C2">
              <w:rPr>
                <w:rFonts w:eastAsia="Calibri"/>
                <w:sz w:val="24"/>
                <w:szCs w:val="24"/>
              </w:rPr>
              <w:t>н</w:t>
            </w:r>
            <w:r w:rsidR="002C3328" w:rsidRPr="001A75C2">
              <w:rPr>
                <w:rFonts w:eastAsia="Calibri"/>
                <w:sz w:val="24"/>
                <w:szCs w:val="24"/>
              </w:rPr>
              <w:t>е устанавливается.</w:t>
            </w:r>
          </w:p>
        </w:tc>
      </w:tr>
      <w:tr w:rsidR="002C3328" w:rsidRPr="001A75C2" w:rsidTr="0020320D">
        <w:tc>
          <w:tcPr>
            <w:tcW w:w="534" w:type="dxa"/>
            <w:vAlign w:val="center"/>
          </w:tcPr>
          <w:p w:rsidR="002C3328" w:rsidRPr="001A75C2" w:rsidRDefault="001A5513" w:rsidP="002C3328">
            <w:pPr>
              <w:jc w:val="center"/>
              <w:rPr>
                <w:b/>
                <w:sz w:val="24"/>
                <w:szCs w:val="24"/>
              </w:rPr>
            </w:pPr>
            <w:r w:rsidRPr="001A75C2">
              <w:rPr>
                <w:b/>
                <w:sz w:val="24"/>
                <w:szCs w:val="24"/>
              </w:rPr>
              <w:t>30.</w:t>
            </w:r>
          </w:p>
        </w:tc>
        <w:tc>
          <w:tcPr>
            <w:tcW w:w="3685" w:type="dxa"/>
          </w:tcPr>
          <w:p w:rsidR="002C3328" w:rsidRPr="001A75C2" w:rsidRDefault="002C3328" w:rsidP="002C3328">
            <w:pPr>
              <w:keepNext/>
              <w:keepLines/>
              <w:autoSpaceDE w:val="0"/>
              <w:jc w:val="center"/>
              <w:rPr>
                <w:rFonts w:eastAsia="Calibri"/>
                <w:b/>
                <w:sz w:val="24"/>
                <w:szCs w:val="24"/>
              </w:rPr>
            </w:pPr>
            <w:r w:rsidRPr="001A75C2">
              <w:rPr>
                <w:rFonts w:eastAsia="Calibri"/>
                <w:b/>
                <w:sz w:val="24"/>
                <w:szCs w:val="24"/>
              </w:rPr>
              <w:t xml:space="preserve">Требование о предоставлении документов (их копии), подтверждающих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w:t>
            </w:r>
            <w:r w:rsidRPr="001A75C2">
              <w:rPr>
                <w:rFonts w:eastAsia="Calibri"/>
                <w:b/>
                <w:sz w:val="24"/>
                <w:szCs w:val="24"/>
              </w:rPr>
              <w:lastRenderedPageBreak/>
              <w:t>законодательству могут быть представлены только вместе с товаром</w:t>
            </w:r>
          </w:p>
        </w:tc>
        <w:tc>
          <w:tcPr>
            <w:tcW w:w="5528" w:type="dxa"/>
          </w:tcPr>
          <w:p w:rsidR="002C3328" w:rsidRPr="001A75C2" w:rsidRDefault="002C3328" w:rsidP="002C3328">
            <w:pPr>
              <w:keepNext/>
              <w:keepLines/>
              <w:autoSpaceDE w:val="0"/>
              <w:jc w:val="both"/>
              <w:rPr>
                <w:rFonts w:ascii="Liberation Serif" w:eastAsia="SimSun" w:hAnsi="Liberation Serif" w:cs="Mangal"/>
                <w:kern w:val="2"/>
                <w:sz w:val="24"/>
                <w:szCs w:val="24"/>
                <w:lang w:bidi="hi-IN"/>
              </w:rPr>
            </w:pPr>
            <w:r w:rsidRPr="001A75C2">
              <w:rPr>
                <w:bCs/>
                <w:sz w:val="24"/>
                <w:szCs w:val="24"/>
              </w:rPr>
              <w:lastRenderedPageBreak/>
              <w:t xml:space="preserve"> </w:t>
            </w:r>
            <w:r w:rsidR="001A5513" w:rsidRPr="001A75C2">
              <w:rPr>
                <w:bCs/>
                <w:sz w:val="24"/>
                <w:szCs w:val="24"/>
              </w:rPr>
              <w:t>н</w:t>
            </w:r>
            <w:r w:rsidRPr="001A75C2">
              <w:rPr>
                <w:bCs/>
                <w:sz w:val="24"/>
                <w:szCs w:val="24"/>
              </w:rPr>
              <w:t>е устанавливается</w:t>
            </w:r>
          </w:p>
          <w:p w:rsidR="002C3328" w:rsidRPr="001A75C2" w:rsidRDefault="002C3328" w:rsidP="002C3328">
            <w:pPr>
              <w:keepNext/>
              <w:keepLines/>
              <w:autoSpaceDE w:val="0"/>
              <w:jc w:val="both"/>
              <w:rPr>
                <w:rFonts w:eastAsia="SimSun"/>
                <w:bCs/>
                <w:kern w:val="2"/>
                <w:sz w:val="24"/>
                <w:szCs w:val="24"/>
                <w:lang w:bidi="hi-IN"/>
              </w:rPr>
            </w:pPr>
          </w:p>
        </w:tc>
      </w:tr>
      <w:tr w:rsidR="002C3328" w:rsidRPr="001A75C2" w:rsidTr="0020320D">
        <w:tc>
          <w:tcPr>
            <w:tcW w:w="534" w:type="dxa"/>
            <w:vAlign w:val="center"/>
          </w:tcPr>
          <w:p w:rsidR="002C3328" w:rsidRPr="001A75C2" w:rsidRDefault="001A5513" w:rsidP="002C3328">
            <w:pPr>
              <w:jc w:val="center"/>
              <w:rPr>
                <w:b/>
                <w:sz w:val="24"/>
                <w:szCs w:val="24"/>
              </w:rPr>
            </w:pPr>
            <w:r w:rsidRPr="001A75C2">
              <w:rPr>
                <w:b/>
                <w:sz w:val="24"/>
                <w:szCs w:val="24"/>
              </w:rPr>
              <w:lastRenderedPageBreak/>
              <w:t>31.</w:t>
            </w:r>
          </w:p>
        </w:tc>
        <w:tc>
          <w:tcPr>
            <w:tcW w:w="3685" w:type="dxa"/>
          </w:tcPr>
          <w:p w:rsidR="002C3328" w:rsidRPr="001A75C2" w:rsidRDefault="002C3328" w:rsidP="002C3328">
            <w:pPr>
              <w:keepNext/>
              <w:keepLines/>
              <w:autoSpaceDE w:val="0"/>
              <w:jc w:val="center"/>
              <w:rPr>
                <w:rFonts w:eastAsia="Calibri"/>
                <w:b/>
                <w:sz w:val="24"/>
                <w:szCs w:val="24"/>
              </w:rPr>
            </w:pPr>
            <w:r w:rsidRPr="001A75C2">
              <w:rPr>
                <w:rFonts w:eastAsia="Calibri"/>
                <w:b/>
                <w:sz w:val="24"/>
                <w:szCs w:val="24"/>
              </w:rPr>
              <w:t>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tc>
        <w:tc>
          <w:tcPr>
            <w:tcW w:w="5528" w:type="dxa"/>
          </w:tcPr>
          <w:p w:rsidR="002C3328" w:rsidRPr="001A75C2" w:rsidRDefault="001A5513" w:rsidP="002C3328">
            <w:pPr>
              <w:keepNext/>
              <w:keepLines/>
              <w:autoSpaceDE w:val="0"/>
              <w:jc w:val="both"/>
              <w:rPr>
                <w:rFonts w:ascii="Liberation Serif" w:eastAsia="SimSun" w:hAnsi="Liberation Serif" w:cs="Mangal"/>
                <w:kern w:val="2"/>
                <w:sz w:val="24"/>
                <w:szCs w:val="24"/>
                <w:lang w:bidi="hi-IN"/>
              </w:rPr>
            </w:pPr>
            <w:r w:rsidRPr="001A75C2">
              <w:rPr>
                <w:bCs/>
                <w:sz w:val="24"/>
                <w:szCs w:val="24"/>
              </w:rPr>
              <w:t>н</w:t>
            </w:r>
            <w:r w:rsidR="002C3328" w:rsidRPr="001A75C2">
              <w:rPr>
                <w:bCs/>
                <w:sz w:val="24"/>
                <w:szCs w:val="24"/>
              </w:rPr>
              <w:t>е устанавливается.</w:t>
            </w:r>
          </w:p>
          <w:p w:rsidR="002C3328" w:rsidRPr="001A75C2" w:rsidRDefault="002C3328" w:rsidP="002C3328">
            <w:pPr>
              <w:keepNext/>
              <w:keepLines/>
              <w:autoSpaceDE w:val="0"/>
              <w:jc w:val="both"/>
              <w:rPr>
                <w:bCs/>
                <w:sz w:val="24"/>
                <w:szCs w:val="24"/>
              </w:rPr>
            </w:pPr>
          </w:p>
        </w:tc>
      </w:tr>
      <w:tr w:rsidR="0020320D" w:rsidRPr="001A75C2" w:rsidTr="0020320D">
        <w:tc>
          <w:tcPr>
            <w:tcW w:w="534" w:type="dxa"/>
          </w:tcPr>
          <w:p w:rsidR="0020320D" w:rsidRPr="001A75C2" w:rsidRDefault="005A48EF" w:rsidP="00A34643">
            <w:pPr>
              <w:jc w:val="center"/>
              <w:rPr>
                <w:b/>
                <w:sz w:val="24"/>
                <w:szCs w:val="24"/>
              </w:rPr>
            </w:pPr>
            <w:r w:rsidRPr="001A75C2">
              <w:rPr>
                <w:b/>
                <w:sz w:val="24"/>
                <w:szCs w:val="24"/>
              </w:rPr>
              <w:t>32</w:t>
            </w:r>
            <w:r w:rsidR="0020320D" w:rsidRPr="001A75C2">
              <w:rPr>
                <w:b/>
                <w:sz w:val="24"/>
                <w:szCs w:val="24"/>
              </w:rPr>
              <w:t>.</w:t>
            </w:r>
          </w:p>
        </w:tc>
        <w:tc>
          <w:tcPr>
            <w:tcW w:w="3685" w:type="dxa"/>
          </w:tcPr>
          <w:p w:rsidR="0020320D" w:rsidRPr="001A75C2" w:rsidRDefault="0020320D" w:rsidP="00A34643">
            <w:pPr>
              <w:rPr>
                <w:b/>
                <w:sz w:val="24"/>
                <w:szCs w:val="24"/>
              </w:rPr>
            </w:pPr>
            <w:r w:rsidRPr="001A75C2">
              <w:rPr>
                <w:b/>
                <w:sz w:val="24"/>
                <w:szCs w:val="24"/>
              </w:rPr>
              <w:t>Внесение изменений в Извещение о проведении аукциона в электронной форме</w:t>
            </w:r>
          </w:p>
        </w:tc>
        <w:tc>
          <w:tcPr>
            <w:tcW w:w="5528" w:type="dxa"/>
          </w:tcPr>
          <w:p w:rsidR="0020320D" w:rsidRPr="001A75C2" w:rsidRDefault="0020320D" w:rsidP="00A34643">
            <w:pPr>
              <w:rPr>
                <w:sz w:val="24"/>
                <w:szCs w:val="24"/>
              </w:rPr>
            </w:pPr>
            <w:r w:rsidRPr="001A75C2">
              <w:rPr>
                <w:sz w:val="24"/>
                <w:szCs w:val="24"/>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20320D" w:rsidRPr="001A75C2" w:rsidRDefault="0020320D" w:rsidP="00A34643">
            <w:pPr>
              <w:rPr>
                <w:sz w:val="24"/>
                <w:szCs w:val="24"/>
              </w:rPr>
            </w:pPr>
            <w:r w:rsidRPr="001A75C2">
              <w:rPr>
                <w:sz w:val="24"/>
                <w:szCs w:val="24"/>
              </w:rPr>
              <w:t>Изменения, внесенные в извещение о проведении аукциона, размещаются в ЕИС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20320D" w:rsidRPr="001A75C2" w:rsidRDefault="0020320D" w:rsidP="00A34643">
            <w:pPr>
              <w:rPr>
                <w:sz w:val="24"/>
                <w:szCs w:val="24"/>
              </w:rPr>
            </w:pPr>
            <w:r w:rsidRPr="001A75C2">
              <w:rPr>
                <w:sz w:val="24"/>
                <w:szCs w:val="24"/>
              </w:rPr>
              <w:t>В результате внесения указанных изменений срок подачи заявок на участие в аукционе должен быть продлен таким образом, чтобы с даты размещения в ЕИС изменений в извещение до даты окончания срока подачи заявок на участие в закупке осталось не менее половины срока подачи заявок на участие в конкурентной закупке.</w:t>
            </w:r>
          </w:p>
          <w:p w:rsidR="0020320D" w:rsidRPr="001A75C2" w:rsidRDefault="0020320D" w:rsidP="00A34643">
            <w:pPr>
              <w:rPr>
                <w:sz w:val="24"/>
                <w:szCs w:val="24"/>
              </w:rPr>
            </w:pPr>
            <w:r w:rsidRPr="001A75C2">
              <w:rPr>
                <w:sz w:val="24"/>
                <w:szCs w:val="24"/>
              </w:rPr>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tc>
      </w:tr>
      <w:tr w:rsidR="0020320D" w:rsidRPr="001A75C2" w:rsidTr="0020320D">
        <w:tc>
          <w:tcPr>
            <w:tcW w:w="534" w:type="dxa"/>
          </w:tcPr>
          <w:p w:rsidR="0020320D" w:rsidRPr="001A75C2" w:rsidRDefault="005A48EF" w:rsidP="00A34643">
            <w:pPr>
              <w:jc w:val="center"/>
              <w:rPr>
                <w:b/>
                <w:sz w:val="24"/>
                <w:szCs w:val="24"/>
              </w:rPr>
            </w:pPr>
            <w:r w:rsidRPr="001A75C2">
              <w:rPr>
                <w:b/>
                <w:sz w:val="24"/>
                <w:szCs w:val="24"/>
              </w:rPr>
              <w:t>33</w:t>
            </w:r>
            <w:r w:rsidR="0020320D" w:rsidRPr="001A75C2">
              <w:rPr>
                <w:b/>
                <w:sz w:val="24"/>
                <w:szCs w:val="24"/>
              </w:rPr>
              <w:t>.</w:t>
            </w:r>
          </w:p>
        </w:tc>
        <w:tc>
          <w:tcPr>
            <w:tcW w:w="3685" w:type="dxa"/>
          </w:tcPr>
          <w:p w:rsidR="0020320D" w:rsidRPr="001A75C2" w:rsidRDefault="0020320D" w:rsidP="00A34643">
            <w:pPr>
              <w:rPr>
                <w:b/>
                <w:sz w:val="24"/>
                <w:szCs w:val="24"/>
              </w:rPr>
            </w:pPr>
            <w:r w:rsidRPr="001A75C2">
              <w:rPr>
                <w:b/>
                <w:sz w:val="24"/>
                <w:szCs w:val="24"/>
              </w:rPr>
              <w:t>Разъяснение положений извещения и (или) документации о закупке</w:t>
            </w:r>
          </w:p>
        </w:tc>
        <w:tc>
          <w:tcPr>
            <w:tcW w:w="5528" w:type="dxa"/>
          </w:tcPr>
          <w:p w:rsidR="0020320D" w:rsidRPr="001A75C2" w:rsidRDefault="0020320D" w:rsidP="00A34643">
            <w:pPr>
              <w:rPr>
                <w:rFonts w:eastAsia="Calibri"/>
                <w:sz w:val="24"/>
                <w:szCs w:val="24"/>
              </w:rPr>
            </w:pPr>
            <w:r w:rsidRPr="001A75C2">
              <w:rPr>
                <w:sz w:val="24"/>
                <w:szCs w:val="24"/>
              </w:rPr>
              <w:t>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статьей 3.3 Закона № 223-ФЗ. В течение трех рабочих дней со дня поступления такого запроса Заказчик размещает в ЕИС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r w:rsidRPr="001A75C2">
              <w:rPr>
                <w:rFonts w:eastAsia="Calibri"/>
                <w:sz w:val="24"/>
                <w:szCs w:val="24"/>
              </w:rPr>
              <w:t xml:space="preserve"> При этом заказчик вправе не давать </w:t>
            </w:r>
            <w:r w:rsidRPr="001A75C2">
              <w:rPr>
                <w:rFonts w:eastAsia="Calibri"/>
                <w:sz w:val="24"/>
                <w:szCs w:val="24"/>
              </w:rPr>
              <w:lastRenderedPageBreak/>
              <w:t>разъяснений положений извещения и (или) документации, если запрос поступил позднее чем за три рабочих дня до даты окончания срока подачи заявок на участие в закупке.</w:t>
            </w:r>
          </w:p>
          <w:p w:rsidR="0020320D" w:rsidRPr="001A75C2" w:rsidRDefault="0020320D" w:rsidP="003B30EE">
            <w:pPr>
              <w:rPr>
                <w:rFonts w:eastAsia="Calibri"/>
                <w:sz w:val="24"/>
                <w:szCs w:val="24"/>
              </w:rPr>
            </w:pPr>
            <w:r w:rsidRPr="001A75C2">
              <w:rPr>
                <w:b/>
                <w:sz w:val="24"/>
                <w:szCs w:val="24"/>
              </w:rPr>
              <w:t>Срок направления запроса о разъяснении документации</w:t>
            </w:r>
            <w:r w:rsidRPr="003B30EE">
              <w:rPr>
                <w:b/>
                <w:sz w:val="24"/>
                <w:szCs w:val="24"/>
              </w:rPr>
              <w:t xml:space="preserve">: </w:t>
            </w:r>
            <w:r w:rsidR="00B967D3" w:rsidRPr="003B30EE">
              <w:rPr>
                <w:b/>
                <w:sz w:val="24"/>
                <w:szCs w:val="24"/>
              </w:rPr>
              <w:t>п</w:t>
            </w:r>
            <w:r w:rsidRPr="003B30EE">
              <w:rPr>
                <w:b/>
                <w:sz w:val="24"/>
                <w:szCs w:val="24"/>
              </w:rPr>
              <w:t xml:space="preserve">о </w:t>
            </w:r>
            <w:r w:rsidR="003B30EE" w:rsidRPr="003B30EE">
              <w:rPr>
                <w:b/>
                <w:sz w:val="24"/>
                <w:szCs w:val="24"/>
              </w:rPr>
              <w:t>13</w:t>
            </w:r>
            <w:r w:rsidRPr="003B30EE">
              <w:rPr>
                <w:b/>
                <w:sz w:val="24"/>
                <w:szCs w:val="24"/>
              </w:rPr>
              <w:t>.0</w:t>
            </w:r>
            <w:r w:rsidR="00E6371F" w:rsidRPr="003B30EE">
              <w:rPr>
                <w:b/>
                <w:sz w:val="24"/>
                <w:szCs w:val="24"/>
              </w:rPr>
              <w:t>5</w:t>
            </w:r>
            <w:r w:rsidRPr="003B30EE">
              <w:rPr>
                <w:b/>
                <w:sz w:val="24"/>
                <w:szCs w:val="24"/>
              </w:rPr>
              <w:t>.202</w:t>
            </w:r>
            <w:r w:rsidR="00B967D3" w:rsidRPr="003B30EE">
              <w:rPr>
                <w:b/>
                <w:sz w:val="24"/>
                <w:szCs w:val="24"/>
              </w:rPr>
              <w:t>5</w:t>
            </w:r>
          </w:p>
        </w:tc>
      </w:tr>
      <w:tr w:rsidR="0020320D" w:rsidRPr="001A75C2" w:rsidTr="0020320D">
        <w:tc>
          <w:tcPr>
            <w:tcW w:w="534" w:type="dxa"/>
          </w:tcPr>
          <w:p w:rsidR="0020320D" w:rsidRPr="001A75C2" w:rsidRDefault="005A48EF" w:rsidP="00A34643">
            <w:pPr>
              <w:jc w:val="center"/>
              <w:rPr>
                <w:b/>
                <w:sz w:val="24"/>
                <w:szCs w:val="24"/>
              </w:rPr>
            </w:pPr>
            <w:r w:rsidRPr="001A75C2">
              <w:rPr>
                <w:b/>
                <w:sz w:val="24"/>
                <w:szCs w:val="24"/>
              </w:rPr>
              <w:lastRenderedPageBreak/>
              <w:t>34</w:t>
            </w:r>
            <w:r w:rsidR="0020320D" w:rsidRPr="001A75C2">
              <w:rPr>
                <w:b/>
                <w:sz w:val="24"/>
                <w:szCs w:val="24"/>
              </w:rPr>
              <w:t>.</w:t>
            </w:r>
          </w:p>
        </w:tc>
        <w:tc>
          <w:tcPr>
            <w:tcW w:w="3685" w:type="dxa"/>
          </w:tcPr>
          <w:p w:rsidR="0020320D" w:rsidRPr="00FA0A2C" w:rsidRDefault="00FA0A2C" w:rsidP="00A34643">
            <w:pPr>
              <w:rPr>
                <w:b/>
                <w:sz w:val="24"/>
                <w:szCs w:val="24"/>
              </w:rPr>
            </w:pPr>
            <w:r w:rsidRPr="00FA0A2C">
              <w:rPr>
                <w:b/>
                <w:sz w:val="24"/>
                <w:szCs w:val="24"/>
              </w:rPr>
              <w:t>Меры по предоставлению национального режима при осуществлении закупок товаров для обеспечения государственных и муниципальных нужд, закупок товаров отдельными видами юридических лиц</w:t>
            </w:r>
          </w:p>
        </w:tc>
        <w:tc>
          <w:tcPr>
            <w:tcW w:w="5528" w:type="dxa"/>
          </w:tcPr>
          <w:p w:rsidR="00FA0A2C" w:rsidRPr="001A75C2" w:rsidRDefault="00FA0A2C" w:rsidP="00FA0A2C">
            <w:pPr>
              <w:pStyle w:val="af7"/>
              <w:spacing w:before="0" w:beforeAutospacing="0" w:after="0" w:afterAutospacing="0" w:line="288" w:lineRule="atLeast"/>
              <w:ind w:firstLine="540"/>
              <w:jc w:val="both"/>
              <w:rPr>
                <w:sz w:val="24"/>
                <w:szCs w:val="24"/>
                <w:shd w:val="clear" w:color="auto" w:fill="FFFFFF"/>
              </w:rPr>
            </w:pPr>
            <w:r w:rsidRPr="001A75C2">
              <w:rPr>
                <w:sz w:val="24"/>
                <w:szCs w:val="24"/>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r:id="rId11" w:history="1">
              <w:r w:rsidRPr="001A75C2">
                <w:rPr>
                  <w:sz w:val="24"/>
                  <w:szCs w:val="24"/>
                </w:rPr>
                <w:t>пунктом 1 части 2</w:t>
              </w:r>
            </w:hyperlink>
            <w:r w:rsidRPr="001A75C2">
              <w:rPr>
                <w:sz w:val="24"/>
                <w:szCs w:val="24"/>
              </w:rPr>
              <w:t xml:space="preserve"> статьи 3.1-4. Закона. Если иное не предусмотрено мерами, принятыми Правительством Российской Федерации в соответствии с </w:t>
            </w:r>
            <w:hyperlink r:id="rId12" w:history="1">
              <w:r w:rsidRPr="001A75C2">
                <w:rPr>
                  <w:sz w:val="24"/>
                  <w:szCs w:val="24"/>
                </w:rPr>
                <w:t>пунктом 1 части 2</w:t>
              </w:r>
            </w:hyperlink>
            <w:r w:rsidRPr="001A75C2">
              <w:rPr>
                <w:sz w:val="24"/>
                <w:szCs w:val="24"/>
              </w:rPr>
              <w:t xml:space="preserve"> статьи 3.1-4. Закона,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r w:rsidRPr="001A75C2">
              <w:rPr>
                <w:sz w:val="24"/>
                <w:szCs w:val="24"/>
                <w:shd w:val="clear" w:color="auto" w:fill="FFFFFF"/>
              </w:rPr>
              <w:t>.</w:t>
            </w:r>
          </w:p>
          <w:p w:rsidR="0020320D" w:rsidRPr="001A75C2" w:rsidRDefault="0020320D" w:rsidP="00A34643">
            <w:pPr>
              <w:rPr>
                <w:sz w:val="24"/>
                <w:szCs w:val="24"/>
              </w:rPr>
            </w:pPr>
          </w:p>
        </w:tc>
      </w:tr>
      <w:tr w:rsidR="00D305E6" w:rsidRPr="001A75C2" w:rsidTr="0016253A">
        <w:tc>
          <w:tcPr>
            <w:tcW w:w="534" w:type="dxa"/>
          </w:tcPr>
          <w:p w:rsidR="00D305E6" w:rsidRPr="001A75C2" w:rsidRDefault="00D305E6" w:rsidP="00A34643">
            <w:pPr>
              <w:jc w:val="center"/>
              <w:rPr>
                <w:b/>
                <w:sz w:val="24"/>
                <w:szCs w:val="24"/>
              </w:rPr>
            </w:pPr>
            <w:r w:rsidRPr="001A75C2">
              <w:rPr>
                <w:b/>
                <w:sz w:val="24"/>
                <w:szCs w:val="24"/>
              </w:rPr>
              <w:t>35</w:t>
            </w:r>
          </w:p>
        </w:tc>
        <w:tc>
          <w:tcPr>
            <w:tcW w:w="3685" w:type="dxa"/>
            <w:vAlign w:val="center"/>
          </w:tcPr>
          <w:p w:rsidR="00D305E6" w:rsidRPr="001A75C2" w:rsidRDefault="002D5252" w:rsidP="0016253A">
            <w:pPr>
              <w:keepNext/>
              <w:keepLines/>
              <w:spacing w:line="240" w:lineRule="exact"/>
              <w:jc w:val="center"/>
              <w:rPr>
                <w:rFonts w:eastAsia="SimSun"/>
                <w:kern w:val="2"/>
                <w:sz w:val="24"/>
                <w:szCs w:val="24"/>
                <w:lang w:bidi="hi-IN"/>
              </w:rPr>
            </w:pPr>
            <w:r w:rsidRPr="008F3BB3">
              <w:rPr>
                <w:rFonts w:ascii="Liberation Serif" w:hAnsi="Liberation Serif"/>
                <w:b/>
              </w:rPr>
              <w:t>Применение национального режима при проведении закупки в соответствии с Постановлением Правительства РФ от 23 декабря 2024 г. №1875</w:t>
            </w:r>
          </w:p>
        </w:tc>
        <w:tc>
          <w:tcPr>
            <w:tcW w:w="5528" w:type="dxa"/>
            <w:vAlign w:val="center"/>
          </w:tcPr>
          <w:tbl>
            <w:tblPr>
              <w:tblW w:w="5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6"/>
            </w:tblGrid>
            <w:tr w:rsidR="002D5252" w:rsidRPr="008F3BB3" w:rsidTr="002D5252">
              <w:trPr>
                <w:jc w:val="center"/>
              </w:trPr>
              <w:tc>
                <w:tcPr>
                  <w:tcW w:w="5000" w:type="pct"/>
                  <w:tcBorders>
                    <w:top w:val="single" w:sz="4" w:space="0" w:color="auto"/>
                    <w:left w:val="single" w:sz="4" w:space="0" w:color="auto"/>
                    <w:bottom w:val="single" w:sz="4" w:space="0" w:color="auto"/>
                    <w:right w:val="single" w:sz="4" w:space="0" w:color="auto"/>
                  </w:tcBorders>
                </w:tcPr>
                <w:p w:rsidR="002D5252" w:rsidRPr="008F3BB3" w:rsidRDefault="002D5252" w:rsidP="002B4147">
                  <w:pPr>
                    <w:pStyle w:val="Standard"/>
                    <w:jc w:val="both"/>
                    <w:rPr>
                      <w:rFonts w:eastAsia="Times New Roman" w:cs="Times New Roman"/>
                      <w:sz w:val="22"/>
                    </w:rPr>
                  </w:pPr>
                  <w:r w:rsidRPr="008F3BB3">
                    <w:rPr>
                      <w:rFonts w:cs="Liberation Serif"/>
                      <w:sz w:val="22"/>
                    </w:rPr>
                    <w:t>- Преимущество в отношении товаров российского происхождения (в том числе поставляемых при выполнении закупаемых работ, оказании закупаемых услуг)</w:t>
                  </w:r>
                  <w:r w:rsidRPr="008F3BB3">
                    <w:rPr>
                      <w:rFonts w:eastAsia="Times New Roman" w:cs="Times New Roman"/>
                      <w:sz w:val="22"/>
                    </w:rPr>
                    <w:t xml:space="preserve">. – </w:t>
                  </w:r>
                  <w:r w:rsidRPr="008F3BB3">
                    <w:rPr>
                      <w:rFonts w:eastAsia="Times New Roman" w:cs="Times New Roman"/>
                      <w:b/>
                      <w:bCs/>
                      <w:sz w:val="22"/>
                    </w:rPr>
                    <w:t>Не установлено</w:t>
                  </w:r>
                </w:p>
                <w:p w:rsidR="002D5252" w:rsidRPr="008F3BB3" w:rsidRDefault="002D5252" w:rsidP="002B4147">
                  <w:pPr>
                    <w:autoSpaceDE w:val="0"/>
                    <w:autoSpaceDN w:val="0"/>
                    <w:adjustRightInd w:val="0"/>
                    <w:jc w:val="both"/>
                    <w:rPr>
                      <w:rFonts w:ascii="Liberation Serif" w:hAnsi="Liberation Serif" w:cs="Liberation Serif"/>
                      <w:b/>
                      <w:bCs/>
                    </w:rPr>
                  </w:pPr>
                  <w:r w:rsidRPr="008F3BB3">
                    <w:rPr>
                      <w:rFonts w:ascii="Liberation Serif" w:hAnsi="Liberation Serif" w:cs="Liberation Serif"/>
                      <w:sz w:val="22"/>
                    </w:rPr>
                    <w:t xml:space="preserve">-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r:id="rId13" w:history="1">
                    <w:r w:rsidRPr="008F3BB3">
                      <w:rPr>
                        <w:rFonts w:ascii="Liberation Serif" w:hAnsi="Liberation Serif" w:cs="Liberation Serif"/>
                        <w:sz w:val="22"/>
                      </w:rPr>
                      <w:t>приложению N 2</w:t>
                    </w:r>
                  </w:hyperlink>
                  <w:r w:rsidRPr="008F3BB3">
                    <w:rPr>
                      <w:rFonts w:ascii="Liberation Serif" w:hAnsi="Liberation Serif" w:cs="Liberation Serif"/>
                      <w:sz w:val="22"/>
                    </w:rPr>
                    <w:t xml:space="preserve"> пп №1875 – </w:t>
                  </w:r>
                  <w:r w:rsidRPr="008F3BB3">
                    <w:rPr>
                      <w:rFonts w:ascii="Liberation Serif" w:hAnsi="Liberation Serif" w:cs="Liberation Serif"/>
                      <w:b/>
                      <w:bCs/>
                      <w:sz w:val="22"/>
                    </w:rPr>
                    <w:t>Не установлено</w:t>
                  </w:r>
                </w:p>
                <w:p w:rsidR="002D5252" w:rsidRPr="008F3BB3" w:rsidRDefault="002D5252" w:rsidP="002B4147">
                  <w:pPr>
                    <w:ind w:firstLine="709"/>
                    <w:jc w:val="both"/>
                    <w:rPr>
                      <w:rFonts w:ascii="Liberation Serif" w:hAnsi="Liberation Serif" w:cs="Liberation Serif"/>
                    </w:rPr>
                  </w:pPr>
                  <w:r w:rsidRPr="008F3BB3">
                    <w:rPr>
                      <w:rFonts w:ascii="Liberation Serif" w:hAnsi="Liberation Serif" w:cs="Liberation Serif"/>
                      <w:sz w:val="22"/>
                    </w:rPr>
                    <w:t xml:space="preserve">-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w:t>
                  </w:r>
                  <w:hyperlink r:id="rId14" w:history="1">
                    <w:r w:rsidRPr="008F3BB3">
                      <w:rPr>
                        <w:rFonts w:ascii="Liberation Serif" w:hAnsi="Liberation Serif" w:cs="Liberation Serif"/>
                        <w:sz w:val="22"/>
                      </w:rPr>
                      <w:t>приложению N 1</w:t>
                    </w:r>
                  </w:hyperlink>
                  <w:r w:rsidRPr="008F3BB3">
                    <w:rPr>
                      <w:rFonts w:ascii="Liberation Serif" w:hAnsi="Liberation Serif" w:cs="Liberation Serif"/>
                      <w:sz w:val="22"/>
                    </w:rPr>
                    <w:t xml:space="preserve"> пп №1875 –</w:t>
                  </w:r>
                  <w:r w:rsidRPr="003B30EE">
                    <w:rPr>
                      <w:rFonts w:ascii="Liberation Serif" w:hAnsi="Liberation Serif" w:cs="Liberation Serif"/>
                      <w:b/>
                      <w:bCs/>
                      <w:color w:val="FF0000"/>
                      <w:sz w:val="22"/>
                    </w:rPr>
                    <w:t>Установлено</w:t>
                  </w:r>
                  <w:r w:rsidRPr="003B30EE">
                    <w:rPr>
                      <w:rFonts w:cs="Liberation Serif"/>
                      <w:b/>
                      <w:bCs/>
                      <w:color w:val="FF0000"/>
                      <w:sz w:val="22"/>
                    </w:rPr>
                    <w:t xml:space="preserve"> </w:t>
                  </w:r>
                </w:p>
              </w:tc>
            </w:tr>
          </w:tbl>
          <w:p w:rsidR="00D305E6" w:rsidRPr="001A75C2" w:rsidRDefault="00D305E6" w:rsidP="0016253A">
            <w:pPr>
              <w:keepNext/>
              <w:keepLines/>
              <w:spacing w:line="240" w:lineRule="exact"/>
              <w:jc w:val="both"/>
              <w:rPr>
                <w:rFonts w:eastAsia="SimSun"/>
                <w:kern w:val="2"/>
                <w:sz w:val="24"/>
                <w:szCs w:val="24"/>
                <w:lang w:bidi="hi-IN"/>
              </w:rPr>
            </w:pPr>
          </w:p>
        </w:tc>
      </w:tr>
      <w:tr w:rsidR="0020320D" w:rsidRPr="001A75C2" w:rsidTr="0020320D">
        <w:tc>
          <w:tcPr>
            <w:tcW w:w="534" w:type="dxa"/>
          </w:tcPr>
          <w:p w:rsidR="0020320D" w:rsidRPr="001A75C2" w:rsidRDefault="005A48EF" w:rsidP="00D305E6">
            <w:pPr>
              <w:jc w:val="center"/>
              <w:rPr>
                <w:b/>
                <w:sz w:val="24"/>
                <w:szCs w:val="24"/>
              </w:rPr>
            </w:pPr>
            <w:r w:rsidRPr="001A75C2">
              <w:rPr>
                <w:b/>
                <w:sz w:val="24"/>
                <w:szCs w:val="24"/>
              </w:rPr>
              <w:lastRenderedPageBreak/>
              <w:t>3</w:t>
            </w:r>
            <w:r w:rsidR="00D305E6" w:rsidRPr="001A75C2">
              <w:rPr>
                <w:b/>
                <w:sz w:val="24"/>
                <w:szCs w:val="24"/>
              </w:rPr>
              <w:t>6</w:t>
            </w:r>
            <w:r w:rsidR="0020320D" w:rsidRPr="001A75C2">
              <w:rPr>
                <w:b/>
                <w:sz w:val="24"/>
                <w:szCs w:val="24"/>
              </w:rPr>
              <w:t>.</w:t>
            </w:r>
          </w:p>
        </w:tc>
        <w:tc>
          <w:tcPr>
            <w:tcW w:w="3685" w:type="dxa"/>
          </w:tcPr>
          <w:p w:rsidR="0020320D" w:rsidRPr="001A75C2" w:rsidRDefault="0020320D" w:rsidP="00A34643">
            <w:pPr>
              <w:rPr>
                <w:b/>
                <w:sz w:val="24"/>
                <w:szCs w:val="24"/>
              </w:rPr>
            </w:pPr>
            <w:r w:rsidRPr="001A75C2">
              <w:rPr>
                <w:b/>
                <w:sz w:val="24"/>
                <w:szCs w:val="24"/>
              </w:rPr>
              <w:t>Шаг аукциона</w:t>
            </w:r>
          </w:p>
        </w:tc>
        <w:tc>
          <w:tcPr>
            <w:tcW w:w="5528" w:type="dxa"/>
          </w:tcPr>
          <w:p w:rsidR="0020320D" w:rsidRPr="001A75C2" w:rsidRDefault="0020320D" w:rsidP="003D4324">
            <w:pPr>
              <w:pStyle w:val="af7"/>
              <w:spacing w:before="0" w:beforeAutospacing="0" w:after="0" w:afterAutospacing="0"/>
              <w:jc w:val="both"/>
              <w:rPr>
                <w:sz w:val="24"/>
                <w:szCs w:val="24"/>
              </w:rPr>
            </w:pPr>
            <w:r w:rsidRPr="001A75C2">
              <w:rPr>
                <w:sz w:val="24"/>
                <w:szCs w:val="24"/>
              </w:rPr>
              <w:t xml:space="preserve">Составляет </w:t>
            </w:r>
            <w:r w:rsidR="003D4324">
              <w:rPr>
                <w:sz w:val="24"/>
                <w:szCs w:val="24"/>
              </w:rPr>
              <w:t>0,5</w:t>
            </w:r>
            <w:r w:rsidRPr="001A75C2">
              <w:rPr>
                <w:sz w:val="24"/>
                <w:szCs w:val="24"/>
              </w:rPr>
              <w:t xml:space="preserve"> % начальной (максимальной) цены договора.</w:t>
            </w:r>
          </w:p>
        </w:tc>
      </w:tr>
      <w:tr w:rsidR="0020320D" w:rsidRPr="001A75C2" w:rsidTr="0020320D">
        <w:tc>
          <w:tcPr>
            <w:tcW w:w="534" w:type="dxa"/>
          </w:tcPr>
          <w:p w:rsidR="0020320D" w:rsidRPr="001A75C2" w:rsidRDefault="005A48EF" w:rsidP="00D305E6">
            <w:pPr>
              <w:jc w:val="center"/>
              <w:rPr>
                <w:b/>
                <w:sz w:val="24"/>
                <w:szCs w:val="24"/>
              </w:rPr>
            </w:pPr>
            <w:r w:rsidRPr="001A75C2">
              <w:rPr>
                <w:b/>
                <w:sz w:val="24"/>
                <w:szCs w:val="24"/>
              </w:rPr>
              <w:t>3</w:t>
            </w:r>
            <w:r w:rsidR="00D305E6" w:rsidRPr="001A75C2">
              <w:rPr>
                <w:b/>
                <w:sz w:val="24"/>
                <w:szCs w:val="24"/>
              </w:rPr>
              <w:t>7</w:t>
            </w:r>
            <w:r w:rsidR="0020320D" w:rsidRPr="001A75C2">
              <w:rPr>
                <w:b/>
                <w:sz w:val="24"/>
                <w:szCs w:val="24"/>
              </w:rPr>
              <w:t>.</w:t>
            </w:r>
          </w:p>
        </w:tc>
        <w:tc>
          <w:tcPr>
            <w:tcW w:w="3685" w:type="dxa"/>
          </w:tcPr>
          <w:p w:rsidR="0020320D" w:rsidRPr="001A75C2" w:rsidRDefault="0020320D" w:rsidP="00A34643">
            <w:pPr>
              <w:jc w:val="center"/>
              <w:rPr>
                <w:b/>
                <w:sz w:val="24"/>
                <w:szCs w:val="24"/>
              </w:rPr>
            </w:pPr>
            <w:r w:rsidRPr="001A75C2">
              <w:rPr>
                <w:b/>
                <w:sz w:val="24"/>
                <w:szCs w:val="24"/>
              </w:rPr>
              <w:t xml:space="preserve">Размер и </w:t>
            </w:r>
            <w:r w:rsidRPr="001A75C2">
              <w:rPr>
                <w:b/>
                <w:bCs/>
                <w:sz w:val="24"/>
                <w:szCs w:val="24"/>
              </w:rPr>
              <w:t>требования к обеспечению исполнения договора, срок и порядок предоставления обеспечения исполнения договора</w:t>
            </w:r>
          </w:p>
        </w:tc>
        <w:tc>
          <w:tcPr>
            <w:tcW w:w="5528" w:type="dxa"/>
          </w:tcPr>
          <w:p w:rsidR="0020320D" w:rsidRPr="002A0D29" w:rsidRDefault="0020320D" w:rsidP="00A34643">
            <w:pPr>
              <w:overflowPunct w:val="0"/>
              <w:autoSpaceDE w:val="0"/>
              <w:autoSpaceDN w:val="0"/>
              <w:adjustRightInd w:val="0"/>
              <w:ind w:firstLine="492"/>
              <w:textAlignment w:val="baseline"/>
              <w:rPr>
                <w:b/>
                <w:sz w:val="24"/>
                <w:szCs w:val="24"/>
              </w:rPr>
            </w:pPr>
            <w:r w:rsidRPr="001A75C2">
              <w:rPr>
                <w:rFonts w:eastAsia="Arial Unicode MS"/>
                <w:color w:val="000000"/>
                <w:sz w:val="24"/>
                <w:szCs w:val="24"/>
              </w:rPr>
              <w:t xml:space="preserve">Размер обеспечения исполнения договора </w:t>
            </w:r>
            <w:r w:rsidRPr="001A75C2">
              <w:rPr>
                <w:rFonts w:eastAsia="Arial Unicode MS"/>
                <w:sz w:val="24"/>
                <w:szCs w:val="24"/>
              </w:rPr>
              <w:t xml:space="preserve">составляет </w:t>
            </w:r>
            <w:r w:rsidRPr="001A75C2">
              <w:rPr>
                <w:rFonts w:eastAsia="Arial Unicode MS"/>
                <w:b/>
                <w:sz w:val="24"/>
                <w:szCs w:val="24"/>
              </w:rPr>
              <w:t>5 процентов начальной (максимальной) цены договора</w:t>
            </w:r>
            <w:r w:rsidRPr="001A75C2">
              <w:rPr>
                <w:rFonts w:eastAsia="Arial Unicode MS"/>
                <w:sz w:val="24"/>
                <w:szCs w:val="24"/>
              </w:rPr>
              <w:t xml:space="preserve">, что составляет </w:t>
            </w:r>
            <w:r w:rsidR="002A0D29" w:rsidRPr="002A0D29">
              <w:rPr>
                <w:b/>
                <w:sz w:val="24"/>
                <w:szCs w:val="24"/>
              </w:rPr>
              <w:t>11 327 (одиннадцать тысяч триста двадцать семь) рублей  16 копеек.</w:t>
            </w:r>
          </w:p>
          <w:p w:rsidR="0020320D" w:rsidRPr="001A75C2" w:rsidRDefault="0020320D" w:rsidP="00A34643">
            <w:pPr>
              <w:overflowPunct w:val="0"/>
              <w:autoSpaceDE w:val="0"/>
              <w:autoSpaceDN w:val="0"/>
              <w:adjustRightInd w:val="0"/>
              <w:ind w:firstLine="492"/>
              <w:textAlignment w:val="baseline"/>
              <w:rPr>
                <w:rFonts w:eastAsia="Calibri"/>
                <w:bCs/>
                <w:sz w:val="24"/>
                <w:szCs w:val="24"/>
              </w:rPr>
            </w:pPr>
            <w:r w:rsidRPr="001A75C2">
              <w:rPr>
                <w:rFonts w:eastAsia="Calibri"/>
                <w:bCs/>
                <w:sz w:val="24"/>
                <w:szCs w:val="24"/>
              </w:rPr>
              <w:t xml:space="preserve">Исполнение договора может обеспечиваться предоставлением </w:t>
            </w:r>
            <w:r w:rsidR="001B4A0C" w:rsidRPr="001A75C2">
              <w:rPr>
                <w:sz w:val="24"/>
                <w:szCs w:val="24"/>
              </w:rPr>
              <w:t>независимой</w:t>
            </w:r>
            <w:r w:rsidR="007F05B6" w:rsidRPr="001A75C2">
              <w:rPr>
                <w:sz w:val="24"/>
                <w:szCs w:val="24"/>
              </w:rPr>
              <w:t xml:space="preserve"> </w:t>
            </w:r>
            <w:r w:rsidRPr="001A75C2">
              <w:rPr>
                <w:rFonts w:eastAsia="Calibri"/>
                <w:bCs/>
                <w:sz w:val="24"/>
                <w:szCs w:val="24"/>
              </w:rPr>
              <w:t xml:space="preserve">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0320D" w:rsidRPr="001A75C2" w:rsidRDefault="0020320D" w:rsidP="00A34643">
            <w:pPr>
              <w:tabs>
                <w:tab w:val="left" w:pos="1427"/>
              </w:tabs>
              <w:overflowPunct w:val="0"/>
              <w:autoSpaceDE w:val="0"/>
              <w:autoSpaceDN w:val="0"/>
              <w:adjustRightInd w:val="0"/>
              <w:ind w:firstLine="492"/>
              <w:contextualSpacing/>
              <w:textAlignment w:val="baseline"/>
              <w:rPr>
                <w:rFonts w:eastAsia="Arial Unicode MS"/>
                <w:color w:val="000000"/>
                <w:sz w:val="24"/>
                <w:szCs w:val="24"/>
              </w:rPr>
            </w:pPr>
            <w:r w:rsidRPr="001A75C2">
              <w:rPr>
                <w:rFonts w:eastAsia="Arial Unicode MS"/>
                <w:color w:val="000000"/>
                <w:sz w:val="24"/>
                <w:szCs w:val="24"/>
              </w:rPr>
              <w:t>Выбор способа обеспечения исполнения договора определяется участником закупки, с которым заключается договор, самостоятельно.</w:t>
            </w:r>
          </w:p>
          <w:p w:rsidR="002A4CD1" w:rsidRPr="001A75C2" w:rsidRDefault="0020320D" w:rsidP="00A34643">
            <w:pPr>
              <w:overflowPunct w:val="0"/>
              <w:autoSpaceDE w:val="0"/>
              <w:autoSpaceDN w:val="0"/>
              <w:adjustRightInd w:val="0"/>
              <w:ind w:firstLine="492"/>
              <w:textAlignment w:val="baseline"/>
              <w:rPr>
                <w:sz w:val="24"/>
                <w:szCs w:val="24"/>
              </w:rPr>
            </w:pPr>
            <w:r w:rsidRPr="001A75C2">
              <w:rPr>
                <w:sz w:val="24"/>
                <w:szCs w:val="24"/>
              </w:rPr>
              <w:t xml:space="preserve">Заказчик в качестве обеспечения исполнения договора принимает </w:t>
            </w:r>
            <w:r w:rsidR="002A4CD1" w:rsidRPr="001A75C2">
              <w:rPr>
                <w:sz w:val="24"/>
                <w:szCs w:val="24"/>
              </w:rPr>
              <w:t xml:space="preserve">независимые </w:t>
            </w:r>
            <w:r w:rsidRPr="001A75C2">
              <w:rPr>
                <w:sz w:val="24"/>
                <w:szCs w:val="24"/>
              </w:rPr>
              <w:t>гарантии</w:t>
            </w:r>
            <w:r w:rsidR="002A4CD1" w:rsidRPr="001A75C2">
              <w:rPr>
                <w:sz w:val="24"/>
                <w:szCs w:val="24"/>
              </w:rPr>
              <w:t>.</w:t>
            </w:r>
            <w:r w:rsidRPr="001A75C2">
              <w:rPr>
                <w:sz w:val="24"/>
                <w:szCs w:val="24"/>
              </w:rPr>
              <w:t xml:space="preserve"> </w:t>
            </w:r>
          </w:p>
          <w:p w:rsidR="0020320D" w:rsidRPr="001A75C2" w:rsidRDefault="002A4CD1" w:rsidP="00A34643">
            <w:pPr>
              <w:overflowPunct w:val="0"/>
              <w:autoSpaceDE w:val="0"/>
              <w:autoSpaceDN w:val="0"/>
              <w:adjustRightInd w:val="0"/>
              <w:ind w:firstLine="492"/>
              <w:textAlignment w:val="baseline"/>
              <w:rPr>
                <w:sz w:val="24"/>
                <w:szCs w:val="24"/>
              </w:rPr>
            </w:pPr>
            <w:r w:rsidRPr="001A75C2">
              <w:rPr>
                <w:sz w:val="24"/>
                <w:szCs w:val="24"/>
              </w:rPr>
              <w:t xml:space="preserve">Независимая </w:t>
            </w:r>
            <w:r w:rsidR="0020320D" w:rsidRPr="001A75C2">
              <w:rPr>
                <w:sz w:val="24"/>
                <w:szCs w:val="24"/>
              </w:rPr>
              <w:t>гарантия должна отвечать следующим требованиям и должна содержать:</w:t>
            </w:r>
          </w:p>
          <w:p w:rsidR="0020320D" w:rsidRPr="001A75C2" w:rsidRDefault="0020320D" w:rsidP="00A34643">
            <w:pPr>
              <w:overflowPunct w:val="0"/>
              <w:autoSpaceDE w:val="0"/>
              <w:autoSpaceDN w:val="0"/>
              <w:adjustRightInd w:val="0"/>
              <w:ind w:firstLine="492"/>
              <w:textAlignment w:val="baseline"/>
              <w:rPr>
                <w:sz w:val="24"/>
                <w:szCs w:val="24"/>
              </w:rPr>
            </w:pPr>
            <w:r w:rsidRPr="001A75C2">
              <w:rPr>
                <w:sz w:val="24"/>
                <w:szCs w:val="24"/>
              </w:rPr>
              <w:t xml:space="preserve">1) </w:t>
            </w:r>
            <w:r w:rsidR="002A4CD1" w:rsidRPr="001A75C2">
              <w:rPr>
                <w:sz w:val="24"/>
                <w:szCs w:val="24"/>
              </w:rPr>
              <w:t>независимая</w:t>
            </w:r>
            <w:r w:rsidRPr="001A75C2">
              <w:rPr>
                <w:sz w:val="24"/>
                <w:szCs w:val="24"/>
              </w:rPr>
              <w:t xml:space="preserve"> гарантия должна быть безотзывной и непередаваемой;</w:t>
            </w:r>
          </w:p>
          <w:p w:rsidR="0020320D" w:rsidRPr="001A75C2" w:rsidRDefault="0020320D" w:rsidP="00A34643">
            <w:pPr>
              <w:overflowPunct w:val="0"/>
              <w:autoSpaceDE w:val="0"/>
              <w:autoSpaceDN w:val="0"/>
              <w:adjustRightInd w:val="0"/>
              <w:ind w:firstLine="492"/>
              <w:textAlignment w:val="baseline"/>
              <w:rPr>
                <w:sz w:val="24"/>
                <w:szCs w:val="24"/>
              </w:rPr>
            </w:pPr>
            <w:r w:rsidRPr="001A75C2">
              <w:rPr>
                <w:sz w:val="24"/>
                <w:szCs w:val="24"/>
              </w:rPr>
              <w:t xml:space="preserve">2) срок действия </w:t>
            </w:r>
            <w:r w:rsidR="001B4A0C" w:rsidRPr="001A75C2">
              <w:rPr>
                <w:sz w:val="24"/>
                <w:szCs w:val="24"/>
              </w:rPr>
              <w:t>независимой</w:t>
            </w:r>
            <w:r w:rsidRPr="001A75C2">
              <w:rPr>
                <w:sz w:val="24"/>
                <w:szCs w:val="24"/>
              </w:rPr>
              <w:t xml:space="preserve"> гарантии должен превышать срок действия договора не менее чем на один месяц;</w:t>
            </w:r>
          </w:p>
          <w:p w:rsidR="0020320D" w:rsidRPr="001A75C2" w:rsidRDefault="0020320D" w:rsidP="00A34643">
            <w:pPr>
              <w:overflowPunct w:val="0"/>
              <w:autoSpaceDE w:val="0"/>
              <w:autoSpaceDN w:val="0"/>
              <w:adjustRightInd w:val="0"/>
              <w:ind w:firstLine="492"/>
              <w:textAlignment w:val="baseline"/>
              <w:rPr>
                <w:sz w:val="24"/>
                <w:szCs w:val="24"/>
              </w:rPr>
            </w:pPr>
            <w:r w:rsidRPr="001A75C2">
              <w:rPr>
                <w:sz w:val="24"/>
                <w:szCs w:val="24"/>
              </w:rPr>
              <w:t xml:space="preserve">3) сумму </w:t>
            </w:r>
            <w:r w:rsidR="001B4A0C" w:rsidRPr="001A75C2">
              <w:rPr>
                <w:sz w:val="24"/>
                <w:szCs w:val="24"/>
              </w:rPr>
              <w:t>независимой</w:t>
            </w:r>
            <w:r w:rsidRPr="001A75C2">
              <w:rPr>
                <w:sz w:val="24"/>
                <w:szCs w:val="24"/>
              </w:rPr>
              <w:t xml:space="preserve"> гарантии, подлежащую уплате гарантом Заказчику в случае ненадлежащего исполнения обязательств принципалом;</w:t>
            </w:r>
          </w:p>
          <w:p w:rsidR="0020320D" w:rsidRPr="001A75C2" w:rsidRDefault="0020320D" w:rsidP="00A34643">
            <w:pPr>
              <w:overflowPunct w:val="0"/>
              <w:autoSpaceDE w:val="0"/>
              <w:autoSpaceDN w:val="0"/>
              <w:adjustRightInd w:val="0"/>
              <w:ind w:firstLine="492"/>
              <w:textAlignment w:val="baseline"/>
              <w:rPr>
                <w:sz w:val="24"/>
                <w:szCs w:val="24"/>
              </w:rPr>
            </w:pPr>
            <w:r w:rsidRPr="001A75C2">
              <w:rPr>
                <w:sz w:val="24"/>
                <w:szCs w:val="24"/>
              </w:rPr>
              <w:t xml:space="preserve">4) обязательства принципала, надлежащее исполнение которых обеспечивается </w:t>
            </w:r>
            <w:r w:rsidR="001B4A0C" w:rsidRPr="001A75C2">
              <w:rPr>
                <w:sz w:val="24"/>
                <w:szCs w:val="24"/>
              </w:rPr>
              <w:t xml:space="preserve">независимой </w:t>
            </w:r>
            <w:r w:rsidRPr="001A75C2">
              <w:rPr>
                <w:sz w:val="24"/>
                <w:szCs w:val="24"/>
              </w:rPr>
              <w:t>гарантией;</w:t>
            </w:r>
          </w:p>
          <w:p w:rsidR="0020320D" w:rsidRPr="001A75C2" w:rsidRDefault="0020320D" w:rsidP="00A34643">
            <w:pPr>
              <w:overflowPunct w:val="0"/>
              <w:autoSpaceDE w:val="0"/>
              <w:autoSpaceDN w:val="0"/>
              <w:adjustRightInd w:val="0"/>
              <w:ind w:firstLine="492"/>
              <w:textAlignment w:val="baseline"/>
              <w:rPr>
                <w:sz w:val="24"/>
                <w:szCs w:val="24"/>
              </w:rPr>
            </w:pPr>
            <w:r w:rsidRPr="001A75C2">
              <w:rPr>
                <w:sz w:val="24"/>
                <w:szCs w:val="24"/>
              </w:rPr>
              <w:t>5) обязанность гаранта уплатить Заказчику неустойку в размере ноль целых одна десятая процента денежной суммы, подлежащей уплате, за каждый день просрочки;</w:t>
            </w:r>
          </w:p>
          <w:p w:rsidR="0020320D" w:rsidRPr="001A75C2" w:rsidRDefault="0020320D" w:rsidP="00A34643">
            <w:pPr>
              <w:overflowPunct w:val="0"/>
              <w:autoSpaceDE w:val="0"/>
              <w:autoSpaceDN w:val="0"/>
              <w:adjustRightInd w:val="0"/>
              <w:ind w:firstLine="492"/>
              <w:textAlignment w:val="baseline"/>
              <w:rPr>
                <w:sz w:val="24"/>
                <w:szCs w:val="24"/>
              </w:rPr>
            </w:pPr>
            <w:r w:rsidRPr="001A75C2">
              <w:rPr>
                <w:sz w:val="24"/>
                <w:szCs w:val="24"/>
              </w:rPr>
              <w:t xml:space="preserve">6) условие, согласно которому исполнением обязательств гаранта по </w:t>
            </w:r>
            <w:r w:rsidR="001B4A0C" w:rsidRPr="001A75C2">
              <w:rPr>
                <w:sz w:val="24"/>
                <w:szCs w:val="24"/>
              </w:rPr>
              <w:t>независимой</w:t>
            </w:r>
            <w:r w:rsidRPr="001A75C2">
              <w:rPr>
                <w:sz w:val="24"/>
                <w:szCs w:val="24"/>
              </w:rPr>
              <w:t xml:space="preserve">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0320D" w:rsidRPr="001A75C2" w:rsidRDefault="0020320D" w:rsidP="00A34643">
            <w:pPr>
              <w:overflowPunct w:val="0"/>
              <w:autoSpaceDE w:val="0"/>
              <w:autoSpaceDN w:val="0"/>
              <w:adjustRightInd w:val="0"/>
              <w:ind w:firstLine="492"/>
              <w:textAlignment w:val="baseline"/>
              <w:rPr>
                <w:sz w:val="24"/>
                <w:szCs w:val="24"/>
              </w:rPr>
            </w:pPr>
            <w:r w:rsidRPr="001A75C2">
              <w:rPr>
                <w:sz w:val="24"/>
                <w:szCs w:val="24"/>
              </w:rPr>
              <w:t xml:space="preserve">7) отлагательное условие, предусматривающее заключение договора предоставления </w:t>
            </w:r>
            <w:r w:rsidR="001B4A0C" w:rsidRPr="001A75C2">
              <w:rPr>
                <w:sz w:val="24"/>
                <w:szCs w:val="24"/>
              </w:rPr>
              <w:t>независимой</w:t>
            </w:r>
            <w:r w:rsidRPr="001A75C2">
              <w:rPr>
                <w:sz w:val="24"/>
                <w:szCs w:val="24"/>
              </w:rPr>
              <w:t xml:space="preserve">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0320D" w:rsidRPr="001A75C2" w:rsidRDefault="0020320D" w:rsidP="00A34643">
            <w:pPr>
              <w:overflowPunct w:val="0"/>
              <w:autoSpaceDE w:val="0"/>
              <w:autoSpaceDN w:val="0"/>
              <w:adjustRightInd w:val="0"/>
              <w:ind w:firstLine="492"/>
              <w:textAlignment w:val="baseline"/>
              <w:rPr>
                <w:sz w:val="24"/>
                <w:szCs w:val="24"/>
              </w:rPr>
            </w:pPr>
            <w:r w:rsidRPr="001A75C2">
              <w:rPr>
                <w:sz w:val="24"/>
                <w:szCs w:val="24"/>
              </w:rPr>
              <w:t xml:space="preserve">8) в </w:t>
            </w:r>
            <w:r w:rsidR="001B4A0C" w:rsidRPr="001A75C2">
              <w:rPr>
                <w:sz w:val="24"/>
                <w:szCs w:val="24"/>
              </w:rPr>
              <w:t>независимой</w:t>
            </w:r>
            <w:r w:rsidRPr="001A75C2">
              <w:rPr>
                <w:sz w:val="24"/>
                <w:szCs w:val="24"/>
              </w:rPr>
              <w:t xml:space="preserve"> гарантию включается условие об обязанности гаранта уплатить заказчику (бенефициару) денежную сумму по </w:t>
            </w:r>
            <w:r w:rsidR="001B4A0C" w:rsidRPr="001A75C2">
              <w:rPr>
                <w:sz w:val="24"/>
                <w:szCs w:val="24"/>
              </w:rPr>
              <w:t>независимой</w:t>
            </w:r>
            <w:r w:rsidRPr="001A75C2">
              <w:rPr>
                <w:sz w:val="24"/>
                <w:szCs w:val="24"/>
              </w:rPr>
              <w:t xml:space="preserve"> гарантии не позднее десяти рабочих дней со дня, следующего за днем получения гарантом требования заказчика </w:t>
            </w:r>
            <w:r w:rsidRPr="001A75C2">
              <w:rPr>
                <w:sz w:val="24"/>
                <w:szCs w:val="24"/>
              </w:rPr>
              <w:lastRenderedPageBreak/>
              <w:t xml:space="preserve">(бенефициара), соответствующего условиям такой </w:t>
            </w:r>
            <w:r w:rsidR="001B4A0C" w:rsidRPr="001A75C2">
              <w:rPr>
                <w:sz w:val="24"/>
                <w:szCs w:val="24"/>
              </w:rPr>
              <w:t>независимой</w:t>
            </w:r>
            <w:r w:rsidRPr="001A75C2">
              <w:rPr>
                <w:sz w:val="24"/>
                <w:szCs w:val="24"/>
              </w:rPr>
              <w:t xml:space="preserve"> гарантии, при отсутствии предусмотренных Гражданским кодексом Российской Федерации оснований для отказа в удовлетворении этого требования;</w:t>
            </w:r>
          </w:p>
          <w:p w:rsidR="0020320D" w:rsidRPr="001A75C2" w:rsidRDefault="0020320D" w:rsidP="00A34643">
            <w:pPr>
              <w:overflowPunct w:val="0"/>
              <w:autoSpaceDE w:val="0"/>
              <w:autoSpaceDN w:val="0"/>
              <w:adjustRightInd w:val="0"/>
              <w:ind w:firstLine="492"/>
              <w:textAlignment w:val="baseline"/>
              <w:rPr>
                <w:sz w:val="24"/>
                <w:szCs w:val="24"/>
              </w:rPr>
            </w:pPr>
            <w:r w:rsidRPr="001A75C2">
              <w:rPr>
                <w:sz w:val="24"/>
                <w:szCs w:val="24"/>
              </w:rPr>
              <w:t xml:space="preserve">9)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w:t>
            </w:r>
            <w:r w:rsidR="001B4A0C" w:rsidRPr="001A75C2">
              <w:rPr>
                <w:sz w:val="24"/>
                <w:szCs w:val="24"/>
              </w:rPr>
              <w:t>независимой</w:t>
            </w:r>
            <w:r w:rsidRPr="001A75C2">
              <w:rPr>
                <w:sz w:val="24"/>
                <w:szCs w:val="24"/>
              </w:rPr>
              <w:t xml:space="preserve"> гарантии;</w:t>
            </w:r>
          </w:p>
          <w:p w:rsidR="0020320D" w:rsidRPr="001A75C2" w:rsidRDefault="0020320D" w:rsidP="00A34643">
            <w:pPr>
              <w:overflowPunct w:val="0"/>
              <w:autoSpaceDE w:val="0"/>
              <w:autoSpaceDN w:val="0"/>
              <w:adjustRightInd w:val="0"/>
              <w:ind w:firstLine="492"/>
              <w:textAlignment w:val="baseline"/>
              <w:rPr>
                <w:sz w:val="24"/>
                <w:szCs w:val="24"/>
              </w:rPr>
            </w:pPr>
            <w:r w:rsidRPr="001A75C2">
              <w:rPr>
                <w:sz w:val="24"/>
                <w:szCs w:val="24"/>
              </w:rPr>
              <w:t>1</w:t>
            </w:r>
            <w:r w:rsidR="001B4A0C" w:rsidRPr="001A75C2">
              <w:rPr>
                <w:sz w:val="24"/>
                <w:szCs w:val="24"/>
              </w:rPr>
              <w:t>0</w:t>
            </w:r>
            <w:r w:rsidRPr="001A75C2">
              <w:rPr>
                <w:sz w:val="24"/>
                <w:szCs w:val="24"/>
              </w:rPr>
              <w:t xml:space="preserve">) в случае продления и (или) нарушения срока исполнения обязательства или изменении обязательства по договору Поставщик (подрядчик, исполнитель) обязуется переоформить соответствующую </w:t>
            </w:r>
            <w:r w:rsidR="001B4A0C" w:rsidRPr="001A75C2">
              <w:rPr>
                <w:sz w:val="24"/>
                <w:szCs w:val="24"/>
              </w:rPr>
              <w:t xml:space="preserve">независимую </w:t>
            </w:r>
            <w:r w:rsidRPr="001A75C2">
              <w:rPr>
                <w:sz w:val="24"/>
                <w:szCs w:val="24"/>
              </w:rPr>
              <w:t xml:space="preserve"> гарантию или внести дополнительные денежные средства Заказчику на указанный заказчиком счет в качестве обеспечения исполнения договора.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обязанностей по договору в полном объеме, Поставщик (подрядчик, исполнитель) обязуется в течение десяти рабочих дней с момента, когда соответствующее обеспечение исполнения договора перестало обеспечивать исполнение обязанностей Поставщика (подрядчика, исполнителя) по договору, предоставить Заказчику иное (новое) надлежащее обеспечение исполнения договора на тех же условиях и в том же размере, которые указаны в документации об конкурентной закупке, в соответствии с которой заключается договор.</w:t>
            </w:r>
          </w:p>
          <w:p w:rsidR="0020320D" w:rsidRPr="001A75C2" w:rsidRDefault="0020320D" w:rsidP="00A34643">
            <w:pPr>
              <w:overflowPunct w:val="0"/>
              <w:autoSpaceDE w:val="0"/>
              <w:autoSpaceDN w:val="0"/>
              <w:adjustRightInd w:val="0"/>
              <w:ind w:firstLine="492"/>
              <w:textAlignment w:val="baseline"/>
              <w:rPr>
                <w:sz w:val="24"/>
                <w:szCs w:val="24"/>
              </w:rPr>
            </w:pPr>
            <w:r w:rsidRPr="001A75C2">
              <w:rPr>
                <w:sz w:val="24"/>
                <w:szCs w:val="24"/>
              </w:rPr>
              <w:t xml:space="preserve">Основанием для отказа в принятии </w:t>
            </w:r>
            <w:r w:rsidR="001B4A0C" w:rsidRPr="001A75C2">
              <w:rPr>
                <w:sz w:val="24"/>
                <w:szCs w:val="24"/>
              </w:rPr>
              <w:t>независимой</w:t>
            </w:r>
            <w:r w:rsidRPr="001A75C2">
              <w:rPr>
                <w:sz w:val="24"/>
                <w:szCs w:val="24"/>
              </w:rPr>
              <w:t xml:space="preserve"> гарантии Заказчиком является:</w:t>
            </w:r>
          </w:p>
          <w:p w:rsidR="0020320D" w:rsidRPr="001A75C2" w:rsidRDefault="0020320D" w:rsidP="00A34643">
            <w:pPr>
              <w:overflowPunct w:val="0"/>
              <w:autoSpaceDE w:val="0"/>
              <w:autoSpaceDN w:val="0"/>
              <w:adjustRightInd w:val="0"/>
              <w:ind w:firstLine="492"/>
              <w:textAlignment w:val="baseline"/>
              <w:rPr>
                <w:sz w:val="24"/>
                <w:szCs w:val="24"/>
              </w:rPr>
            </w:pPr>
            <w:r w:rsidRPr="001A75C2">
              <w:rPr>
                <w:sz w:val="24"/>
                <w:szCs w:val="24"/>
              </w:rPr>
              <w:t xml:space="preserve">1) несоответствие </w:t>
            </w:r>
            <w:r w:rsidR="001B4A0C" w:rsidRPr="001A75C2">
              <w:rPr>
                <w:sz w:val="24"/>
                <w:szCs w:val="24"/>
              </w:rPr>
              <w:t xml:space="preserve">независимой </w:t>
            </w:r>
            <w:r w:rsidRPr="001A75C2">
              <w:rPr>
                <w:sz w:val="24"/>
                <w:szCs w:val="24"/>
              </w:rPr>
              <w:t>гарантии условиям, указанным в пункте 1.</w:t>
            </w:r>
            <w:r w:rsidR="001B4A0C" w:rsidRPr="001A75C2">
              <w:rPr>
                <w:sz w:val="24"/>
                <w:szCs w:val="24"/>
              </w:rPr>
              <w:t>10</w:t>
            </w:r>
            <w:r w:rsidRPr="001A75C2">
              <w:rPr>
                <w:sz w:val="24"/>
                <w:szCs w:val="24"/>
              </w:rPr>
              <w:t>.8 Положения о закупке товаров, работ, услуг Заказчика.</w:t>
            </w:r>
          </w:p>
          <w:p w:rsidR="0020320D" w:rsidRPr="001A75C2" w:rsidRDefault="0020320D" w:rsidP="00A34643">
            <w:pPr>
              <w:overflowPunct w:val="0"/>
              <w:autoSpaceDE w:val="0"/>
              <w:autoSpaceDN w:val="0"/>
              <w:adjustRightInd w:val="0"/>
              <w:ind w:firstLine="492"/>
              <w:textAlignment w:val="baseline"/>
              <w:rPr>
                <w:sz w:val="24"/>
                <w:szCs w:val="24"/>
              </w:rPr>
            </w:pPr>
            <w:r w:rsidRPr="001A75C2">
              <w:rPr>
                <w:sz w:val="24"/>
                <w:szCs w:val="24"/>
              </w:rPr>
              <w:t xml:space="preserve">2) несоответствие </w:t>
            </w:r>
            <w:r w:rsidR="001B4A0C" w:rsidRPr="001A75C2">
              <w:rPr>
                <w:sz w:val="24"/>
                <w:szCs w:val="24"/>
              </w:rPr>
              <w:t>независимой</w:t>
            </w:r>
            <w:r w:rsidRPr="001A75C2">
              <w:rPr>
                <w:sz w:val="24"/>
                <w:szCs w:val="24"/>
              </w:rPr>
              <w:t xml:space="preserve"> гарантии требованиям, содержащимся в извещении об осуществлении закупки, документации о закупке.</w:t>
            </w:r>
          </w:p>
          <w:p w:rsidR="0020320D" w:rsidRPr="001A75C2" w:rsidRDefault="0020320D" w:rsidP="00A34643">
            <w:pPr>
              <w:overflowPunct w:val="0"/>
              <w:autoSpaceDE w:val="0"/>
              <w:autoSpaceDN w:val="0"/>
              <w:adjustRightInd w:val="0"/>
              <w:ind w:firstLine="492"/>
              <w:textAlignment w:val="baseline"/>
              <w:rPr>
                <w:sz w:val="24"/>
                <w:szCs w:val="24"/>
              </w:rPr>
            </w:pPr>
            <w:r w:rsidRPr="001A75C2">
              <w:rPr>
                <w:sz w:val="24"/>
                <w:szCs w:val="24"/>
              </w:rPr>
              <w:t xml:space="preserve">В случае отказа в принятии </w:t>
            </w:r>
            <w:r w:rsidR="001B4A0C" w:rsidRPr="001A75C2">
              <w:rPr>
                <w:sz w:val="24"/>
                <w:szCs w:val="24"/>
              </w:rPr>
              <w:t xml:space="preserve">независимой </w:t>
            </w:r>
            <w:r w:rsidRPr="001A75C2">
              <w:rPr>
                <w:sz w:val="24"/>
                <w:szCs w:val="24"/>
              </w:rPr>
              <w:t xml:space="preserve">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 </w:t>
            </w:r>
          </w:p>
          <w:p w:rsidR="0020320D" w:rsidRPr="001A75C2" w:rsidRDefault="0020320D" w:rsidP="00A34643">
            <w:pPr>
              <w:overflowPunct w:val="0"/>
              <w:autoSpaceDE w:val="0"/>
              <w:autoSpaceDN w:val="0"/>
              <w:adjustRightInd w:val="0"/>
              <w:ind w:firstLine="492"/>
              <w:textAlignment w:val="baseline"/>
              <w:rPr>
                <w:sz w:val="24"/>
                <w:szCs w:val="24"/>
              </w:rPr>
            </w:pPr>
            <w:r w:rsidRPr="001A75C2">
              <w:rPr>
                <w:sz w:val="24"/>
                <w:szCs w:val="24"/>
              </w:rPr>
              <w:t xml:space="preserve">Перечисление денежных средств в качестве обеспечения исполнения договора осуществляется на основании итогового протокола конкурентной закупки. Победитель конкурентной закупки перечисляет денежные средства по реквизитам, указанным в </w:t>
            </w:r>
            <w:r w:rsidRPr="001A75C2">
              <w:rPr>
                <w:sz w:val="24"/>
                <w:szCs w:val="24"/>
              </w:rPr>
              <w:lastRenderedPageBreak/>
              <w:t>извещении об осуществлении конкурентной закупки, документации о конкурентной закупке и представляет Заказчику документы, подтверждающие предоставление обеспечения исполнения договора в размере, который предусмотрен извещением об осуществлении конкурентной закупки, документацией о конкурентной закупке.</w:t>
            </w:r>
          </w:p>
          <w:p w:rsidR="0020320D" w:rsidRPr="001A75C2" w:rsidRDefault="0020320D" w:rsidP="00A34643">
            <w:pPr>
              <w:overflowPunct w:val="0"/>
              <w:autoSpaceDE w:val="0"/>
              <w:autoSpaceDN w:val="0"/>
              <w:adjustRightInd w:val="0"/>
              <w:ind w:firstLine="492"/>
              <w:textAlignment w:val="baseline"/>
              <w:rPr>
                <w:sz w:val="24"/>
                <w:szCs w:val="24"/>
              </w:rPr>
            </w:pPr>
            <w:r w:rsidRPr="001A75C2">
              <w:rPr>
                <w:sz w:val="24"/>
                <w:szCs w:val="24"/>
              </w:rPr>
              <w:t>В документах, подтверждающих предоставление обеспечения исполнения договора,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Ф.И.О. лица (последнее - при наличии).</w:t>
            </w:r>
          </w:p>
          <w:p w:rsidR="0020320D" w:rsidRPr="001A75C2" w:rsidRDefault="0020320D" w:rsidP="00A34643">
            <w:pPr>
              <w:overflowPunct w:val="0"/>
              <w:autoSpaceDE w:val="0"/>
              <w:autoSpaceDN w:val="0"/>
              <w:adjustRightInd w:val="0"/>
              <w:ind w:firstLine="492"/>
              <w:textAlignment w:val="baseline"/>
              <w:rPr>
                <w:sz w:val="24"/>
                <w:szCs w:val="24"/>
              </w:rPr>
            </w:pPr>
            <w:r w:rsidRPr="001A75C2">
              <w:rPr>
                <w:sz w:val="24"/>
                <w:szCs w:val="24"/>
              </w:rPr>
              <w:t>Денежные средства, внесенные поставщиком в качестве обеспечения исполнения договора, возвращаются поставщику Заказчиком при условии надлежащего исполнения поставщиком предусмотренных договором обязательств в течение десяти рабочих дней с даты исполнения указанных обязательств.</w:t>
            </w:r>
          </w:p>
          <w:p w:rsidR="0020320D" w:rsidRPr="001A75C2" w:rsidRDefault="0020320D" w:rsidP="00A34643">
            <w:pPr>
              <w:overflowPunct w:val="0"/>
              <w:autoSpaceDE w:val="0"/>
              <w:autoSpaceDN w:val="0"/>
              <w:adjustRightInd w:val="0"/>
              <w:ind w:firstLine="709"/>
              <w:contextualSpacing/>
              <w:textAlignment w:val="baseline"/>
              <w:rPr>
                <w:b/>
                <w:sz w:val="24"/>
                <w:szCs w:val="24"/>
              </w:rPr>
            </w:pPr>
            <w:r w:rsidRPr="001A75C2">
              <w:rPr>
                <w:b/>
                <w:sz w:val="24"/>
                <w:szCs w:val="24"/>
              </w:rPr>
              <w:t>Реквизиты счета Заказчика для перечисления передаваемых ему в залог денежных средств:</w:t>
            </w:r>
          </w:p>
          <w:p w:rsidR="005A48EF" w:rsidRPr="001A75C2" w:rsidRDefault="005A48EF" w:rsidP="005A48EF">
            <w:pPr>
              <w:jc w:val="both"/>
              <w:rPr>
                <w:b/>
                <w:color w:val="000000"/>
                <w:sz w:val="24"/>
                <w:szCs w:val="24"/>
              </w:rPr>
            </w:pPr>
            <w:r w:rsidRPr="001A75C2">
              <w:rPr>
                <w:b/>
                <w:snapToGrid w:val="0"/>
                <w:sz w:val="24"/>
                <w:szCs w:val="24"/>
              </w:rPr>
              <w:t>УФК по Челябинской области</w:t>
            </w:r>
          </w:p>
          <w:p w:rsidR="005A48EF" w:rsidRPr="001A75C2" w:rsidRDefault="005A48EF" w:rsidP="005A48EF">
            <w:pPr>
              <w:jc w:val="both"/>
              <w:rPr>
                <w:b/>
                <w:color w:val="000000"/>
                <w:sz w:val="24"/>
                <w:szCs w:val="24"/>
              </w:rPr>
            </w:pPr>
            <w:r w:rsidRPr="001A75C2">
              <w:rPr>
                <w:b/>
                <w:color w:val="000000"/>
                <w:sz w:val="24"/>
                <w:szCs w:val="24"/>
              </w:rPr>
              <w:t>№ лицевого счёта: 20696В59690</w:t>
            </w:r>
          </w:p>
          <w:p w:rsidR="005A48EF" w:rsidRPr="001A75C2" w:rsidRDefault="005A48EF" w:rsidP="005A48EF">
            <w:pPr>
              <w:jc w:val="both"/>
              <w:rPr>
                <w:b/>
                <w:color w:val="000000"/>
                <w:sz w:val="24"/>
                <w:szCs w:val="24"/>
              </w:rPr>
            </w:pPr>
            <w:r w:rsidRPr="001A75C2">
              <w:rPr>
                <w:b/>
                <w:color w:val="000000"/>
                <w:sz w:val="24"/>
                <w:szCs w:val="24"/>
              </w:rPr>
              <w:t>Реквизиты расчётного счёта: 03214643000000016900</w:t>
            </w:r>
          </w:p>
          <w:p w:rsidR="005A48EF" w:rsidRPr="001A75C2" w:rsidRDefault="005A48EF" w:rsidP="005A48EF">
            <w:pPr>
              <w:jc w:val="both"/>
              <w:rPr>
                <w:b/>
                <w:color w:val="000000"/>
                <w:sz w:val="24"/>
                <w:szCs w:val="24"/>
              </w:rPr>
            </w:pPr>
            <w:r w:rsidRPr="001A75C2">
              <w:rPr>
                <w:b/>
                <w:color w:val="000000"/>
                <w:sz w:val="24"/>
                <w:szCs w:val="24"/>
              </w:rPr>
              <w:t>отделение Челябинск  г. Челябинск</w:t>
            </w:r>
          </w:p>
          <w:p w:rsidR="005A48EF" w:rsidRPr="001A75C2" w:rsidRDefault="005A48EF" w:rsidP="005A48EF">
            <w:pPr>
              <w:jc w:val="both"/>
              <w:rPr>
                <w:b/>
                <w:snapToGrid w:val="0"/>
                <w:sz w:val="24"/>
                <w:szCs w:val="24"/>
              </w:rPr>
            </w:pPr>
            <w:r w:rsidRPr="001A75C2">
              <w:rPr>
                <w:b/>
                <w:color w:val="000000"/>
                <w:sz w:val="24"/>
                <w:szCs w:val="24"/>
              </w:rPr>
              <w:t xml:space="preserve">БИК 017501500, </w:t>
            </w:r>
            <w:r w:rsidRPr="001A75C2">
              <w:rPr>
                <w:b/>
                <w:snapToGrid w:val="0"/>
                <w:sz w:val="24"/>
                <w:szCs w:val="24"/>
              </w:rPr>
              <w:t xml:space="preserve">ИНН </w:t>
            </w:r>
            <w:r w:rsidRPr="001A75C2">
              <w:rPr>
                <w:b/>
                <w:sz w:val="24"/>
                <w:szCs w:val="24"/>
              </w:rPr>
              <w:t>7445046309</w:t>
            </w:r>
            <w:r w:rsidRPr="001A75C2">
              <w:rPr>
                <w:b/>
                <w:snapToGrid w:val="0"/>
                <w:sz w:val="24"/>
                <w:szCs w:val="24"/>
              </w:rPr>
              <w:t>,</w:t>
            </w:r>
          </w:p>
          <w:p w:rsidR="005A48EF" w:rsidRPr="001A75C2" w:rsidRDefault="005A48EF" w:rsidP="005A48EF">
            <w:pPr>
              <w:ind w:left="450"/>
              <w:rPr>
                <w:b/>
                <w:sz w:val="24"/>
                <w:szCs w:val="24"/>
              </w:rPr>
            </w:pPr>
            <w:r w:rsidRPr="001A75C2">
              <w:rPr>
                <w:b/>
                <w:snapToGrid w:val="0"/>
                <w:sz w:val="24"/>
                <w:szCs w:val="24"/>
              </w:rPr>
              <w:t xml:space="preserve">КПП </w:t>
            </w:r>
            <w:r w:rsidRPr="001A75C2">
              <w:rPr>
                <w:b/>
                <w:sz w:val="24"/>
                <w:szCs w:val="24"/>
              </w:rPr>
              <w:t>745101001,  ОГРН 1107445000552, ОКТМО 75701000,</w:t>
            </w:r>
          </w:p>
          <w:p w:rsidR="005A48EF" w:rsidRPr="001A75C2" w:rsidRDefault="005A48EF" w:rsidP="005A48EF">
            <w:pPr>
              <w:ind w:left="450"/>
              <w:rPr>
                <w:b/>
                <w:sz w:val="24"/>
                <w:szCs w:val="24"/>
              </w:rPr>
            </w:pPr>
            <w:r w:rsidRPr="001A75C2">
              <w:rPr>
                <w:b/>
                <w:sz w:val="24"/>
                <w:szCs w:val="24"/>
              </w:rPr>
              <w:t xml:space="preserve"> </w:t>
            </w:r>
            <w:r w:rsidRPr="001A75C2">
              <w:rPr>
                <w:b/>
                <w:sz w:val="24"/>
                <w:szCs w:val="24"/>
                <w:shd w:val="clear" w:color="auto" w:fill="EBEDF0"/>
              </w:rPr>
              <w:t>КБК 00000000000000000510</w:t>
            </w:r>
          </w:p>
          <w:p w:rsidR="005A48EF" w:rsidRPr="001A75C2" w:rsidRDefault="005A48EF" w:rsidP="005A48EF">
            <w:pPr>
              <w:jc w:val="both"/>
              <w:rPr>
                <w:b/>
                <w:sz w:val="24"/>
                <w:szCs w:val="24"/>
              </w:rPr>
            </w:pPr>
          </w:p>
          <w:p w:rsidR="0020320D" w:rsidRPr="003D4324" w:rsidRDefault="0020320D" w:rsidP="003D4324">
            <w:pPr>
              <w:pStyle w:val="Iacaaiea"/>
              <w:spacing w:before="0" w:line="240" w:lineRule="auto"/>
              <w:jc w:val="both"/>
              <w:rPr>
                <w:b w:val="0"/>
                <w:sz w:val="24"/>
                <w:szCs w:val="24"/>
              </w:rPr>
            </w:pPr>
            <w:r w:rsidRPr="001A75C2">
              <w:rPr>
                <w:rFonts w:eastAsia="Arial Unicode MS"/>
                <w:color w:val="000000"/>
                <w:sz w:val="24"/>
                <w:szCs w:val="24"/>
              </w:rPr>
              <w:t xml:space="preserve">Назначение платежа: </w:t>
            </w:r>
            <w:r w:rsidR="003D4324" w:rsidRPr="003D4324">
              <w:rPr>
                <w:b w:val="0"/>
                <w:sz w:val="24"/>
                <w:szCs w:val="24"/>
              </w:rPr>
              <w:t xml:space="preserve">Поставка </w:t>
            </w:r>
            <w:r w:rsidR="00F6125B">
              <w:rPr>
                <w:b w:val="0"/>
                <w:sz w:val="24"/>
                <w:szCs w:val="24"/>
              </w:rPr>
              <w:t>бумаги для офисной техники</w:t>
            </w:r>
            <w:r w:rsidR="003D4324">
              <w:rPr>
                <w:b w:val="0"/>
                <w:sz w:val="24"/>
                <w:szCs w:val="24"/>
              </w:rPr>
              <w:t>.</w:t>
            </w:r>
          </w:p>
          <w:p w:rsidR="0020320D" w:rsidRPr="001A75C2" w:rsidRDefault="0020320D" w:rsidP="00A34643">
            <w:pPr>
              <w:tabs>
                <w:tab w:val="left" w:pos="3861"/>
              </w:tabs>
              <w:overflowPunct w:val="0"/>
              <w:autoSpaceDE w:val="0"/>
              <w:autoSpaceDN w:val="0"/>
              <w:adjustRightInd w:val="0"/>
              <w:ind w:firstLine="709"/>
              <w:contextualSpacing/>
              <w:textAlignment w:val="baseline"/>
              <w:rPr>
                <w:rFonts w:eastAsia="Arial Unicode MS"/>
                <w:color w:val="000000"/>
                <w:sz w:val="24"/>
                <w:szCs w:val="24"/>
              </w:rPr>
            </w:pPr>
            <w:r w:rsidRPr="001A75C2">
              <w:rPr>
                <w:rFonts w:eastAsia="Arial Unicode MS"/>
                <w:color w:val="000000"/>
                <w:sz w:val="24"/>
                <w:szCs w:val="24"/>
              </w:rPr>
              <w:t>В случае, если победитель конкурентной закупки или участник конкурентной закупки, с которым заключается договор, в вышеуказанный срок не представил Заказчику обеспечение исполнения договора, в том числе в случае, если победитель конкурентной закупки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об осуществлении конкурентной закупки, документации о конкурентной закупке, победитель конкурентной закупки или участник конкурентной закупки, с которым заключается договор, признается уклонившимся от заключения договора.</w:t>
            </w:r>
          </w:p>
          <w:p w:rsidR="0020320D" w:rsidRPr="001A75C2" w:rsidRDefault="0020320D" w:rsidP="00A34643">
            <w:pPr>
              <w:rPr>
                <w:sz w:val="24"/>
                <w:szCs w:val="24"/>
              </w:rPr>
            </w:pPr>
            <w:r w:rsidRPr="001A75C2">
              <w:rPr>
                <w:sz w:val="24"/>
                <w:szCs w:val="24"/>
              </w:rPr>
              <w:t xml:space="preserve">В случае, если предложенная в заявке участника закупки цена снижена на 25% и более по отношению к начальной (максимальной) цене договора, участник закупки, с </w:t>
            </w:r>
            <w:r w:rsidRPr="001A75C2">
              <w:rPr>
                <w:sz w:val="24"/>
                <w:szCs w:val="24"/>
              </w:rPr>
              <w:lastRenderedPageBreak/>
              <w:t>которым заключается договор, предоставляет обеспечение исполнения договора в размере, превышающем в полтора раза размер обеспечения исполнения договора, указанный в документации о закупке или информацию, подтверждающую добросовестность такого участника,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r w:rsidR="007F05B6" w:rsidRPr="001A75C2">
              <w:rPr>
                <w:sz w:val="24"/>
                <w:szCs w:val="24"/>
              </w:rPr>
              <w:t xml:space="preserve"> К информации, подтверждающей добросовестность такого участника конкурентной закупке на дату подачи заявки, содержащейся в реестре договоров или реестре договоров, опубликованных в ЕИС, и под</w:t>
            </w:r>
            <w:r w:rsidR="00F1503C" w:rsidRPr="001A75C2">
              <w:rPr>
                <w:sz w:val="24"/>
                <w:szCs w:val="24"/>
              </w:rPr>
              <w:t>т</w:t>
            </w:r>
            <w:r w:rsidR="007F05B6" w:rsidRPr="001A75C2">
              <w:rPr>
                <w:sz w:val="24"/>
                <w:szCs w:val="24"/>
              </w:rPr>
              <w:t>верждающей исполнение таким участником</w:t>
            </w:r>
            <w:r w:rsidR="00F1503C" w:rsidRPr="001A75C2">
              <w:rPr>
                <w:sz w:val="24"/>
                <w:szCs w:val="24"/>
              </w:rPr>
              <w:t xml:space="preserve"> </w:t>
            </w:r>
            <w:r w:rsidR="007F05B6" w:rsidRPr="001A75C2">
              <w:rPr>
                <w:sz w:val="24"/>
                <w:szCs w:val="24"/>
              </w:rPr>
              <w:t>конкурентной закупки в течение трех лет до даты подачи</w:t>
            </w:r>
            <w:r w:rsidR="00F1503C" w:rsidRPr="001A75C2">
              <w:rPr>
                <w:sz w:val="24"/>
                <w:szCs w:val="24"/>
              </w:rPr>
              <w:t xml:space="preserve"> </w:t>
            </w:r>
            <w:r w:rsidR="007F05B6" w:rsidRPr="001A75C2">
              <w:rPr>
                <w:sz w:val="24"/>
                <w:szCs w:val="24"/>
              </w:rPr>
              <w:t xml:space="preserve">заявки на участие в конкурентной закупке трех и более договоров или контрактов без применения к такому участнику конкурентной закупки неустоек (штрафов, пеней), с одновременным предоставлением таким усатником обеспечения исполнения </w:t>
            </w:r>
            <w:r w:rsidR="00F1503C" w:rsidRPr="001A75C2">
              <w:rPr>
                <w:sz w:val="24"/>
                <w:szCs w:val="24"/>
              </w:rPr>
              <w:t>договора в размере обеспечения исполнения договора, указанном в документации о закупке.</w:t>
            </w:r>
          </w:p>
          <w:p w:rsidR="0020320D" w:rsidRPr="001A75C2" w:rsidRDefault="0020320D" w:rsidP="00A34643">
            <w:pPr>
              <w:pStyle w:val="ConsPlusNormal0"/>
              <w:rPr>
                <w:rFonts w:ascii="Times New Roman" w:hAnsi="Times New Roman" w:cs="Times New Roman"/>
                <w:sz w:val="24"/>
                <w:szCs w:val="24"/>
              </w:rPr>
            </w:pPr>
            <w:r w:rsidRPr="001A75C2">
              <w:rPr>
                <w:rFonts w:ascii="Times New Roman" w:hAnsi="Times New Roman" w:cs="Times New Roman"/>
                <w:sz w:val="24"/>
                <w:szCs w:val="24"/>
              </w:rPr>
              <w:t>В случае, если после заключения договора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договору уменьшенное на размер выполненных обязательств по договору, при этом может быть изменен способ обеспечения исполнения договора.</w:t>
            </w:r>
          </w:p>
          <w:p w:rsidR="0020320D" w:rsidRPr="001A75C2" w:rsidRDefault="0020320D" w:rsidP="00A34643">
            <w:pPr>
              <w:pStyle w:val="ConsPlusNormal0"/>
              <w:rPr>
                <w:rFonts w:ascii="Times New Roman" w:hAnsi="Times New Roman" w:cs="Times New Roman"/>
                <w:sz w:val="24"/>
                <w:szCs w:val="24"/>
              </w:rPr>
            </w:pPr>
            <w:r w:rsidRPr="001A75C2">
              <w:rPr>
                <w:rFonts w:ascii="Times New Roman" w:hAnsi="Times New Roman" w:cs="Times New Roman"/>
                <w:sz w:val="24"/>
                <w:szCs w:val="24"/>
              </w:rPr>
              <w:t>Обязательства по договору, которые должны быть обеспечены:</w:t>
            </w:r>
          </w:p>
          <w:p w:rsidR="0020320D" w:rsidRPr="001A75C2" w:rsidRDefault="0020320D" w:rsidP="00A34643">
            <w:pPr>
              <w:pStyle w:val="ConsPlusNormal0"/>
              <w:rPr>
                <w:rFonts w:ascii="Times New Roman" w:hAnsi="Times New Roman" w:cs="Times New Roman"/>
                <w:sz w:val="24"/>
                <w:szCs w:val="24"/>
              </w:rPr>
            </w:pPr>
            <w:r w:rsidRPr="001A75C2">
              <w:rPr>
                <w:rFonts w:ascii="Times New Roman" w:hAnsi="Times New Roman" w:cs="Times New Roman"/>
                <w:sz w:val="24"/>
                <w:szCs w:val="24"/>
              </w:rPr>
              <w:t>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пеней, штрафов предусмотренной договором.</w:t>
            </w:r>
          </w:p>
        </w:tc>
      </w:tr>
      <w:tr w:rsidR="0020320D" w:rsidRPr="001A75C2" w:rsidTr="0020320D">
        <w:tc>
          <w:tcPr>
            <w:tcW w:w="534" w:type="dxa"/>
          </w:tcPr>
          <w:p w:rsidR="0020320D" w:rsidRPr="001A75C2" w:rsidRDefault="005A48EF" w:rsidP="00D305E6">
            <w:pPr>
              <w:jc w:val="center"/>
              <w:rPr>
                <w:b/>
                <w:sz w:val="24"/>
                <w:szCs w:val="24"/>
              </w:rPr>
            </w:pPr>
            <w:r w:rsidRPr="001A75C2">
              <w:rPr>
                <w:b/>
                <w:sz w:val="24"/>
                <w:szCs w:val="24"/>
              </w:rPr>
              <w:lastRenderedPageBreak/>
              <w:t>3</w:t>
            </w:r>
            <w:r w:rsidR="00D305E6" w:rsidRPr="001A75C2">
              <w:rPr>
                <w:b/>
                <w:sz w:val="24"/>
                <w:szCs w:val="24"/>
              </w:rPr>
              <w:t>8</w:t>
            </w:r>
            <w:r w:rsidR="0020320D" w:rsidRPr="001A75C2">
              <w:rPr>
                <w:b/>
                <w:sz w:val="24"/>
                <w:szCs w:val="24"/>
              </w:rPr>
              <w:t>.</w:t>
            </w:r>
          </w:p>
        </w:tc>
        <w:tc>
          <w:tcPr>
            <w:tcW w:w="3685" w:type="dxa"/>
          </w:tcPr>
          <w:p w:rsidR="0020320D" w:rsidRPr="001A75C2" w:rsidRDefault="0020320D" w:rsidP="00A34643">
            <w:pPr>
              <w:rPr>
                <w:b/>
                <w:sz w:val="24"/>
                <w:szCs w:val="24"/>
              </w:rPr>
            </w:pPr>
            <w:r w:rsidRPr="001A75C2">
              <w:rPr>
                <w:b/>
                <w:sz w:val="24"/>
                <w:szCs w:val="24"/>
              </w:rPr>
              <w:t xml:space="preserve">Порядок подведения итогов  аукциона в электронной форме </w:t>
            </w:r>
          </w:p>
        </w:tc>
        <w:tc>
          <w:tcPr>
            <w:tcW w:w="5528" w:type="dxa"/>
          </w:tcPr>
          <w:p w:rsidR="0020320D" w:rsidRPr="001A75C2" w:rsidRDefault="0020320D" w:rsidP="00A34643">
            <w:pPr>
              <w:rPr>
                <w:sz w:val="24"/>
                <w:szCs w:val="24"/>
              </w:rPr>
            </w:pPr>
            <w:r w:rsidRPr="001A75C2">
              <w:rPr>
                <w:sz w:val="24"/>
                <w:szCs w:val="24"/>
              </w:rPr>
              <w:t>В аукционе могут участвовать только те участники закупки, которые допущены к участию в данной процедуре. Победителем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tc>
      </w:tr>
      <w:tr w:rsidR="0020320D" w:rsidRPr="001A75C2" w:rsidTr="0020320D">
        <w:tc>
          <w:tcPr>
            <w:tcW w:w="534" w:type="dxa"/>
          </w:tcPr>
          <w:p w:rsidR="0020320D" w:rsidRPr="001A75C2" w:rsidRDefault="005A48EF" w:rsidP="00D305E6">
            <w:pPr>
              <w:jc w:val="center"/>
              <w:rPr>
                <w:b/>
                <w:sz w:val="24"/>
                <w:szCs w:val="24"/>
              </w:rPr>
            </w:pPr>
            <w:r w:rsidRPr="001A75C2">
              <w:rPr>
                <w:b/>
                <w:sz w:val="24"/>
                <w:szCs w:val="24"/>
              </w:rPr>
              <w:t>3</w:t>
            </w:r>
            <w:r w:rsidR="00D305E6" w:rsidRPr="001A75C2">
              <w:rPr>
                <w:b/>
                <w:sz w:val="24"/>
                <w:szCs w:val="24"/>
              </w:rPr>
              <w:t>9</w:t>
            </w:r>
            <w:r w:rsidR="0020320D" w:rsidRPr="001A75C2">
              <w:rPr>
                <w:b/>
                <w:sz w:val="24"/>
                <w:szCs w:val="24"/>
              </w:rPr>
              <w:t>.</w:t>
            </w:r>
          </w:p>
        </w:tc>
        <w:tc>
          <w:tcPr>
            <w:tcW w:w="3685" w:type="dxa"/>
          </w:tcPr>
          <w:p w:rsidR="0020320D" w:rsidRPr="001A75C2" w:rsidRDefault="0020320D" w:rsidP="00A34643">
            <w:pPr>
              <w:rPr>
                <w:b/>
                <w:sz w:val="24"/>
                <w:szCs w:val="24"/>
              </w:rPr>
            </w:pPr>
            <w:r w:rsidRPr="001A75C2">
              <w:rPr>
                <w:b/>
                <w:sz w:val="24"/>
                <w:szCs w:val="24"/>
              </w:rPr>
              <w:t xml:space="preserve">Сведения о возможности </w:t>
            </w:r>
            <w:r w:rsidRPr="001A75C2">
              <w:rPr>
                <w:b/>
                <w:sz w:val="24"/>
                <w:szCs w:val="24"/>
              </w:rPr>
              <w:lastRenderedPageBreak/>
              <w:t>заказчика увеличить количество поставляемого товара при заключении и исполнении договора</w:t>
            </w:r>
          </w:p>
        </w:tc>
        <w:tc>
          <w:tcPr>
            <w:tcW w:w="5528" w:type="dxa"/>
          </w:tcPr>
          <w:p w:rsidR="0020320D" w:rsidRPr="001A75C2" w:rsidRDefault="0020320D" w:rsidP="00A34643">
            <w:pPr>
              <w:widowControl w:val="0"/>
              <w:tabs>
                <w:tab w:val="left" w:pos="1696"/>
              </w:tabs>
              <w:rPr>
                <w:color w:val="000000"/>
                <w:sz w:val="24"/>
                <w:szCs w:val="24"/>
              </w:rPr>
            </w:pPr>
            <w:r w:rsidRPr="001A75C2">
              <w:rPr>
                <w:color w:val="000000"/>
                <w:sz w:val="24"/>
                <w:szCs w:val="24"/>
              </w:rPr>
              <w:lastRenderedPageBreak/>
              <w:t xml:space="preserve">При заключении договора Заказчик по согласованию с </w:t>
            </w:r>
            <w:r w:rsidRPr="001A75C2">
              <w:rPr>
                <w:color w:val="000000"/>
                <w:sz w:val="24"/>
                <w:szCs w:val="24"/>
              </w:rPr>
              <w:lastRenderedPageBreak/>
              <w:t>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20320D" w:rsidRPr="001A75C2" w:rsidRDefault="0020320D" w:rsidP="00A34643">
            <w:pPr>
              <w:widowControl w:val="0"/>
              <w:rPr>
                <w:color w:val="000000"/>
                <w:sz w:val="24"/>
                <w:szCs w:val="24"/>
              </w:rPr>
            </w:pPr>
            <w:r w:rsidRPr="001A75C2">
              <w:rPr>
                <w:color w:val="000000"/>
                <w:sz w:val="24"/>
                <w:szCs w:val="24"/>
              </w:rPr>
              <w:t>При исполнении договора Заказчик по своему предложению вправе увеличить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tc>
      </w:tr>
      <w:tr w:rsidR="0020320D" w:rsidRPr="001A75C2" w:rsidTr="0020320D">
        <w:tc>
          <w:tcPr>
            <w:tcW w:w="534" w:type="dxa"/>
          </w:tcPr>
          <w:p w:rsidR="0020320D" w:rsidRPr="001A75C2" w:rsidRDefault="00D305E6" w:rsidP="00A34643">
            <w:pPr>
              <w:jc w:val="center"/>
              <w:rPr>
                <w:b/>
                <w:sz w:val="24"/>
                <w:szCs w:val="24"/>
              </w:rPr>
            </w:pPr>
            <w:r w:rsidRPr="001A75C2">
              <w:rPr>
                <w:b/>
                <w:sz w:val="24"/>
                <w:szCs w:val="24"/>
              </w:rPr>
              <w:lastRenderedPageBreak/>
              <w:t>40</w:t>
            </w:r>
            <w:r w:rsidR="0020320D" w:rsidRPr="001A75C2">
              <w:rPr>
                <w:b/>
                <w:sz w:val="24"/>
                <w:szCs w:val="24"/>
              </w:rPr>
              <w:t>.</w:t>
            </w:r>
          </w:p>
        </w:tc>
        <w:tc>
          <w:tcPr>
            <w:tcW w:w="3685" w:type="dxa"/>
          </w:tcPr>
          <w:p w:rsidR="0020320D" w:rsidRPr="001A75C2" w:rsidRDefault="0020320D" w:rsidP="00A34643">
            <w:pPr>
              <w:rPr>
                <w:b/>
                <w:sz w:val="24"/>
                <w:szCs w:val="24"/>
              </w:rPr>
            </w:pPr>
            <w:r w:rsidRPr="001A75C2">
              <w:rPr>
                <w:b/>
                <w:sz w:val="24"/>
                <w:szCs w:val="24"/>
              </w:rPr>
              <w:t>Сведения о праве Заказчика отказаться от проведения процедуры аукциона в электронной форме</w:t>
            </w:r>
          </w:p>
        </w:tc>
        <w:tc>
          <w:tcPr>
            <w:tcW w:w="5528" w:type="dxa"/>
          </w:tcPr>
          <w:p w:rsidR="0020320D" w:rsidRPr="001A75C2" w:rsidRDefault="0020320D" w:rsidP="00A34643">
            <w:pPr>
              <w:rPr>
                <w:sz w:val="24"/>
                <w:szCs w:val="24"/>
              </w:rPr>
            </w:pPr>
            <w:r w:rsidRPr="001A75C2">
              <w:rPr>
                <w:sz w:val="24"/>
                <w:szCs w:val="24"/>
              </w:rPr>
              <w:t>Заказчик вправе отменить проведение аукциона в электронной форме до наступления даты и времени окончания срока подачи заявок на участие в закупке. Решение об отказе от проведения закупки размещается в ЕИС и на электронной площадке в день его принятия.</w:t>
            </w:r>
          </w:p>
        </w:tc>
      </w:tr>
      <w:tr w:rsidR="00D305E6" w:rsidRPr="001A75C2" w:rsidTr="0016253A">
        <w:tc>
          <w:tcPr>
            <w:tcW w:w="534" w:type="dxa"/>
          </w:tcPr>
          <w:p w:rsidR="00D305E6" w:rsidRPr="001A75C2" w:rsidRDefault="00D305E6" w:rsidP="00A34643">
            <w:pPr>
              <w:jc w:val="center"/>
              <w:rPr>
                <w:b/>
                <w:sz w:val="24"/>
                <w:szCs w:val="24"/>
              </w:rPr>
            </w:pPr>
            <w:r w:rsidRPr="001A75C2">
              <w:rPr>
                <w:b/>
                <w:sz w:val="24"/>
                <w:szCs w:val="24"/>
              </w:rPr>
              <w:t>41.</w:t>
            </w:r>
          </w:p>
        </w:tc>
        <w:tc>
          <w:tcPr>
            <w:tcW w:w="3685" w:type="dxa"/>
            <w:vAlign w:val="center"/>
          </w:tcPr>
          <w:p w:rsidR="00D305E6" w:rsidRPr="001A75C2" w:rsidRDefault="00D305E6" w:rsidP="0016253A">
            <w:pPr>
              <w:keepNext/>
              <w:keepLines/>
              <w:spacing w:line="240" w:lineRule="exact"/>
              <w:jc w:val="center"/>
              <w:rPr>
                <w:rFonts w:eastAsia="Calibri"/>
                <w:b/>
                <w:bCs/>
                <w:sz w:val="24"/>
                <w:szCs w:val="24"/>
                <w:highlight w:val="yellow"/>
              </w:rPr>
            </w:pPr>
            <w:r w:rsidRPr="001A75C2">
              <w:rPr>
                <w:b/>
                <w:sz w:val="24"/>
                <w:szCs w:val="24"/>
              </w:rPr>
              <w:t>Участники аукциона</w:t>
            </w:r>
          </w:p>
        </w:tc>
        <w:tc>
          <w:tcPr>
            <w:tcW w:w="5528" w:type="dxa"/>
            <w:vAlign w:val="center"/>
          </w:tcPr>
          <w:p w:rsidR="00D305E6" w:rsidRPr="001A75C2" w:rsidRDefault="00D305E6" w:rsidP="0016253A">
            <w:pPr>
              <w:keepNext/>
              <w:keepLines/>
              <w:jc w:val="both"/>
              <w:rPr>
                <w:sz w:val="24"/>
                <w:szCs w:val="24"/>
              </w:rPr>
            </w:pPr>
            <w:r w:rsidRPr="001A75C2">
              <w:rPr>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r w:rsidRPr="001A75C2">
              <w:rPr>
                <w:sz w:val="24"/>
                <w:szCs w:val="24"/>
              </w:rPr>
              <w:lastRenderedPageBreak/>
              <w:t>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tc>
      </w:tr>
    </w:tbl>
    <w:p w:rsidR="007D700F" w:rsidRPr="001A75C2" w:rsidRDefault="007D700F" w:rsidP="002C0DED"/>
    <w:p w:rsidR="007D700F" w:rsidRPr="001A75C2" w:rsidRDefault="007D700F">
      <w:pPr>
        <w:suppressAutoHyphens w:val="0"/>
        <w:spacing w:after="200" w:line="276" w:lineRule="auto"/>
        <w:rPr>
          <w:highlight w:val="yellow"/>
        </w:rPr>
      </w:pPr>
      <w:r w:rsidRPr="001A75C2">
        <w:rPr>
          <w:highlight w:val="yellow"/>
        </w:rPr>
        <w:br w:type="page"/>
      </w:r>
    </w:p>
    <w:tbl>
      <w:tblPr>
        <w:tblW w:w="10668" w:type="dxa"/>
        <w:jc w:val="center"/>
        <w:tblLook w:val="0000"/>
      </w:tblPr>
      <w:tblGrid>
        <w:gridCol w:w="843"/>
        <w:gridCol w:w="3532"/>
        <w:gridCol w:w="73"/>
        <w:gridCol w:w="204"/>
        <w:gridCol w:w="481"/>
        <w:gridCol w:w="5277"/>
        <w:gridCol w:w="258"/>
      </w:tblGrid>
      <w:tr w:rsidR="006631BE" w:rsidRPr="00DD1A78" w:rsidTr="0012128B">
        <w:trPr>
          <w:trHeight w:val="570"/>
          <w:jc w:val="center"/>
        </w:trPr>
        <w:tc>
          <w:tcPr>
            <w:tcW w:w="10668" w:type="dxa"/>
            <w:gridSpan w:val="7"/>
            <w:shd w:val="clear" w:color="auto" w:fill="auto"/>
            <w:vAlign w:val="center"/>
          </w:tcPr>
          <w:p w:rsidR="006631BE" w:rsidRPr="00431AE1" w:rsidRDefault="006631BE" w:rsidP="00431AE1">
            <w:pPr>
              <w:keepNext/>
              <w:keepLines/>
              <w:spacing w:line="240" w:lineRule="exact"/>
              <w:rPr>
                <w:b/>
              </w:rPr>
            </w:pPr>
            <w:bookmarkStart w:id="1" w:name="_Toc187758544"/>
            <w:r w:rsidRPr="00431AE1">
              <w:rPr>
                <w:b/>
                <w:highlight w:val="yellow"/>
              </w:rPr>
              <w:lastRenderedPageBreak/>
              <w:br w:type="page"/>
            </w:r>
            <w:r w:rsidR="00431AE1" w:rsidRPr="00431AE1">
              <w:rPr>
                <w:b/>
                <w:lang w:val="en-US"/>
              </w:rPr>
              <w:t>l</w:t>
            </w:r>
            <w:r w:rsidR="00431AE1" w:rsidRPr="00431AE1">
              <w:rPr>
                <w:b/>
              </w:rPr>
              <w:t>.1</w:t>
            </w:r>
            <w:r w:rsidRPr="00431AE1">
              <w:rPr>
                <w:b/>
              </w:rPr>
              <w:t>Документация о проведении аукциона в электронной форме № 10-25 на поставку бумаги для офисной техники для нужд ФГБУ "Отряд ФПС ГПС по Челябинской области (договорной)"</w:t>
            </w:r>
          </w:p>
        </w:tc>
      </w:tr>
      <w:tr w:rsidR="006631BE" w:rsidRPr="00DD1A78" w:rsidTr="00974B90">
        <w:tblPrEx>
          <w:tblCellMar>
            <w:left w:w="0" w:type="dxa"/>
            <w:right w:w="0" w:type="dxa"/>
          </w:tblCellMar>
        </w:tblPrEx>
        <w:trPr>
          <w:gridAfter w:val="1"/>
          <w:wAfter w:w="277" w:type="dxa"/>
          <w:trHeight w:val="570"/>
          <w:jc w:val="center"/>
        </w:trPr>
        <w:tc>
          <w:tcPr>
            <w:tcW w:w="10391" w:type="dxa"/>
            <w:gridSpan w:val="6"/>
            <w:tcBorders>
              <w:top w:val="single" w:sz="6" w:space="0" w:color="000000"/>
              <w:left w:val="single" w:sz="4" w:space="0" w:color="000000"/>
              <w:bottom w:val="single" w:sz="6" w:space="0" w:color="000000"/>
            </w:tcBorders>
            <w:shd w:val="clear" w:color="auto" w:fill="auto"/>
            <w:vAlign w:val="center"/>
          </w:tcPr>
          <w:p w:rsidR="006631BE" w:rsidRPr="00DD1A78" w:rsidRDefault="006631BE" w:rsidP="00974B90">
            <w:pPr>
              <w:keepNext/>
              <w:keepLines/>
              <w:contextualSpacing/>
            </w:pPr>
            <w:r w:rsidRPr="00DD1A78">
              <w:rPr>
                <w:b/>
                <w:caps/>
              </w:rPr>
              <w:t xml:space="preserve">Глава </w:t>
            </w:r>
            <w:r w:rsidRPr="00DD1A78">
              <w:rPr>
                <w:b/>
                <w:caps/>
                <w:lang w:val="en-US"/>
              </w:rPr>
              <w:t>I</w:t>
            </w:r>
            <w:r w:rsidRPr="00DD1A78">
              <w:rPr>
                <w:b/>
                <w:caps/>
              </w:rPr>
              <w:t xml:space="preserve">. информационная карта   </w:t>
            </w:r>
            <w:bookmarkStart w:id="2" w:name="RANGE!A1"/>
          </w:p>
          <w:p w:rsidR="006631BE" w:rsidRPr="00DD1A78" w:rsidRDefault="006631BE" w:rsidP="00974B90">
            <w:pPr>
              <w:keepNext/>
              <w:keepLines/>
              <w:contextualSpacing/>
            </w:pPr>
            <w:r w:rsidRPr="00DD1A78">
              <w:rPr>
                <w:b/>
                <w:bCs/>
              </w:rPr>
              <w:t xml:space="preserve">РАЗДЕЛ 1. </w:t>
            </w:r>
            <w:bookmarkEnd w:id="2"/>
            <w:r w:rsidRPr="00DD1A78">
              <w:rPr>
                <w:b/>
                <w:bCs/>
              </w:rPr>
              <w:t>Сведения о заказчике</w:t>
            </w:r>
          </w:p>
        </w:tc>
      </w:tr>
      <w:tr w:rsidR="006631BE" w:rsidRPr="00DD1A78" w:rsidTr="00974B90">
        <w:tblPrEx>
          <w:tblCellMar>
            <w:left w:w="0" w:type="dxa"/>
            <w:right w:w="0" w:type="dxa"/>
          </w:tblCellMar>
        </w:tblPrEx>
        <w:trPr>
          <w:gridAfter w:val="1"/>
          <w:wAfter w:w="277" w:type="dxa"/>
          <w:trHeight w:val="570"/>
          <w:jc w:val="center"/>
        </w:trPr>
        <w:tc>
          <w:tcPr>
            <w:tcW w:w="865" w:type="dxa"/>
            <w:vMerge w:val="restart"/>
            <w:tcBorders>
              <w:top w:val="single" w:sz="6" w:space="0" w:color="000000"/>
              <w:left w:val="single" w:sz="4" w:space="0" w:color="000000"/>
              <w:bottom w:val="single" w:sz="6" w:space="0" w:color="000000"/>
            </w:tcBorders>
            <w:shd w:val="clear" w:color="auto" w:fill="auto"/>
            <w:vAlign w:val="center"/>
          </w:tcPr>
          <w:p w:rsidR="006631BE" w:rsidRPr="00DD1A78" w:rsidRDefault="006631BE" w:rsidP="00974B90">
            <w:pPr>
              <w:keepNext/>
              <w:keepLines/>
              <w:snapToGrid w:val="0"/>
              <w:contextualSpacing/>
              <w:rPr>
                <w:b/>
                <w:caps/>
              </w:rPr>
            </w:pPr>
          </w:p>
        </w:tc>
        <w:tc>
          <w:tcPr>
            <w:tcW w:w="3913" w:type="dxa"/>
            <w:gridSpan w:val="3"/>
            <w:tcBorders>
              <w:top w:val="single" w:sz="6" w:space="0" w:color="000000"/>
              <w:left w:val="single" w:sz="6" w:space="0" w:color="000000"/>
              <w:bottom w:val="single" w:sz="6" w:space="0" w:color="000000"/>
            </w:tcBorders>
            <w:shd w:val="clear" w:color="auto" w:fill="auto"/>
            <w:vAlign w:val="center"/>
          </w:tcPr>
          <w:p w:rsidR="006631BE" w:rsidRPr="00DD1A78" w:rsidRDefault="006631BE" w:rsidP="00974B90">
            <w:pPr>
              <w:keepNext/>
              <w:keepLines/>
              <w:contextualSpacing/>
              <w:jc w:val="both"/>
            </w:pPr>
            <w:r w:rsidRPr="00DD1A78">
              <w:t>Наименование</w:t>
            </w:r>
          </w:p>
        </w:tc>
        <w:tc>
          <w:tcPr>
            <w:tcW w:w="5613" w:type="dxa"/>
            <w:gridSpan w:val="2"/>
            <w:tcBorders>
              <w:top w:val="single" w:sz="6" w:space="0" w:color="000000"/>
              <w:left w:val="single" w:sz="6" w:space="0" w:color="000000"/>
              <w:bottom w:val="single" w:sz="6" w:space="0" w:color="000000"/>
            </w:tcBorders>
            <w:shd w:val="clear" w:color="auto" w:fill="auto"/>
            <w:vAlign w:val="center"/>
          </w:tcPr>
          <w:p w:rsidR="006631BE" w:rsidRPr="00DD1A78" w:rsidRDefault="006631BE" w:rsidP="00974B90">
            <w:pPr>
              <w:keepNext/>
              <w:keepLines/>
              <w:contextualSpacing/>
              <w:jc w:val="both"/>
            </w:pPr>
            <w:r>
              <w:t xml:space="preserve">ФГБУ </w:t>
            </w:r>
            <w:r w:rsidRPr="00DD1A78">
              <w:t>"</w:t>
            </w:r>
            <w:r>
              <w:t>О</w:t>
            </w:r>
            <w:r w:rsidRPr="00DD1A78">
              <w:t xml:space="preserve">тряд ФПС ГПС по </w:t>
            </w:r>
            <w:r>
              <w:t>Челябинской</w:t>
            </w:r>
            <w:r w:rsidRPr="00DD1A78">
              <w:t xml:space="preserve"> области (договорной)"</w:t>
            </w:r>
          </w:p>
        </w:tc>
      </w:tr>
      <w:tr w:rsidR="006631BE" w:rsidRPr="00DD1A78" w:rsidTr="00974B90">
        <w:tblPrEx>
          <w:tblCellMar>
            <w:left w:w="0" w:type="dxa"/>
            <w:right w:w="0" w:type="dxa"/>
          </w:tblCellMar>
        </w:tblPrEx>
        <w:trPr>
          <w:gridAfter w:val="1"/>
          <w:wAfter w:w="277" w:type="dxa"/>
          <w:trHeight w:val="284"/>
          <w:jc w:val="center"/>
        </w:trPr>
        <w:tc>
          <w:tcPr>
            <w:tcW w:w="865" w:type="dxa"/>
            <w:vMerge/>
            <w:tcBorders>
              <w:top w:val="single" w:sz="6" w:space="0" w:color="000000"/>
              <w:left w:val="single" w:sz="4" w:space="0" w:color="000000"/>
              <w:bottom w:val="single" w:sz="6" w:space="0" w:color="000000"/>
            </w:tcBorders>
            <w:shd w:val="clear" w:color="auto" w:fill="auto"/>
            <w:vAlign w:val="center"/>
          </w:tcPr>
          <w:p w:rsidR="006631BE" w:rsidRPr="00DD1A78" w:rsidRDefault="006631BE" w:rsidP="00974B90">
            <w:pPr>
              <w:keepNext/>
              <w:keepLines/>
              <w:snapToGrid w:val="0"/>
              <w:contextualSpacing/>
            </w:pPr>
          </w:p>
        </w:tc>
        <w:tc>
          <w:tcPr>
            <w:tcW w:w="3913" w:type="dxa"/>
            <w:gridSpan w:val="3"/>
            <w:tcBorders>
              <w:top w:val="single" w:sz="6" w:space="0" w:color="000000"/>
              <w:left w:val="single" w:sz="6" w:space="0" w:color="000000"/>
              <w:bottom w:val="single" w:sz="6" w:space="0" w:color="000000"/>
            </w:tcBorders>
            <w:shd w:val="clear" w:color="auto" w:fill="auto"/>
            <w:vAlign w:val="center"/>
          </w:tcPr>
          <w:p w:rsidR="006631BE" w:rsidRPr="00DD1A78" w:rsidRDefault="006631BE" w:rsidP="00974B90">
            <w:pPr>
              <w:keepNext/>
              <w:keepLines/>
              <w:contextualSpacing/>
              <w:jc w:val="both"/>
            </w:pPr>
            <w:r w:rsidRPr="00DD1A78">
              <w:t>Место нахождения</w:t>
            </w:r>
          </w:p>
        </w:tc>
        <w:tc>
          <w:tcPr>
            <w:tcW w:w="5613" w:type="dxa"/>
            <w:gridSpan w:val="2"/>
            <w:tcBorders>
              <w:top w:val="single" w:sz="6" w:space="0" w:color="000000"/>
              <w:left w:val="single" w:sz="6" w:space="0" w:color="000000"/>
              <w:bottom w:val="single" w:sz="6" w:space="0" w:color="000000"/>
            </w:tcBorders>
            <w:shd w:val="clear" w:color="auto" w:fill="auto"/>
            <w:vAlign w:val="center"/>
          </w:tcPr>
          <w:p w:rsidR="006631BE" w:rsidRPr="00977B9B" w:rsidRDefault="006631BE" w:rsidP="00974B90">
            <w:pPr>
              <w:pStyle w:val="afa"/>
              <w:rPr>
                <w:sz w:val="24"/>
                <w:szCs w:val="24"/>
              </w:rPr>
            </w:pPr>
            <w:r w:rsidRPr="000027C0">
              <w:t> </w:t>
            </w:r>
            <w:r w:rsidRPr="00977B9B">
              <w:rPr>
                <w:sz w:val="24"/>
                <w:szCs w:val="24"/>
              </w:rPr>
              <w:t>Российская Федерация,</w:t>
            </w:r>
            <w:r w:rsidRPr="00977B9B">
              <w:rPr>
                <w:b/>
                <w:sz w:val="24"/>
                <w:szCs w:val="24"/>
              </w:rPr>
              <w:t xml:space="preserve"> </w:t>
            </w:r>
            <w:r w:rsidRPr="00977B9B">
              <w:rPr>
                <w:sz w:val="24"/>
                <w:szCs w:val="24"/>
              </w:rPr>
              <w:t>454048, г. Челябинск, ул. Яблочкина, дом 14, строение 2</w:t>
            </w:r>
          </w:p>
          <w:p w:rsidR="006631BE" w:rsidRPr="00DD1A78" w:rsidRDefault="006631BE" w:rsidP="00974B90">
            <w:pPr>
              <w:keepNext/>
              <w:keepLines/>
              <w:contextualSpacing/>
              <w:jc w:val="both"/>
            </w:pPr>
          </w:p>
        </w:tc>
      </w:tr>
      <w:tr w:rsidR="006631BE" w:rsidRPr="00DD1A78" w:rsidTr="00974B90">
        <w:tblPrEx>
          <w:tblCellMar>
            <w:left w:w="0" w:type="dxa"/>
            <w:right w:w="0" w:type="dxa"/>
          </w:tblCellMar>
        </w:tblPrEx>
        <w:trPr>
          <w:gridAfter w:val="1"/>
          <w:wAfter w:w="277" w:type="dxa"/>
          <w:trHeight w:val="398"/>
          <w:jc w:val="center"/>
        </w:trPr>
        <w:tc>
          <w:tcPr>
            <w:tcW w:w="865" w:type="dxa"/>
            <w:vMerge/>
            <w:tcBorders>
              <w:top w:val="single" w:sz="6" w:space="0" w:color="000000"/>
              <w:left w:val="single" w:sz="4" w:space="0" w:color="000000"/>
              <w:bottom w:val="single" w:sz="6" w:space="0" w:color="000000"/>
            </w:tcBorders>
            <w:shd w:val="clear" w:color="auto" w:fill="auto"/>
            <w:vAlign w:val="center"/>
          </w:tcPr>
          <w:p w:rsidR="006631BE" w:rsidRPr="00DD1A78" w:rsidRDefault="006631BE" w:rsidP="00974B90">
            <w:pPr>
              <w:keepNext/>
              <w:keepLines/>
              <w:snapToGrid w:val="0"/>
              <w:contextualSpacing/>
            </w:pPr>
          </w:p>
        </w:tc>
        <w:tc>
          <w:tcPr>
            <w:tcW w:w="3913" w:type="dxa"/>
            <w:gridSpan w:val="3"/>
            <w:tcBorders>
              <w:top w:val="single" w:sz="6" w:space="0" w:color="000000"/>
              <w:left w:val="single" w:sz="6" w:space="0" w:color="000000"/>
              <w:bottom w:val="single" w:sz="6" w:space="0" w:color="000000"/>
            </w:tcBorders>
            <w:shd w:val="clear" w:color="auto" w:fill="auto"/>
            <w:vAlign w:val="center"/>
          </w:tcPr>
          <w:p w:rsidR="006631BE" w:rsidRPr="00DD1A78" w:rsidRDefault="006631BE" w:rsidP="00974B90">
            <w:pPr>
              <w:keepNext/>
              <w:keepLines/>
              <w:contextualSpacing/>
              <w:jc w:val="both"/>
            </w:pPr>
            <w:r w:rsidRPr="00DD1A78">
              <w:t xml:space="preserve">Почтовый адрес  </w:t>
            </w:r>
          </w:p>
        </w:tc>
        <w:tc>
          <w:tcPr>
            <w:tcW w:w="5613" w:type="dxa"/>
            <w:gridSpan w:val="2"/>
            <w:tcBorders>
              <w:top w:val="single" w:sz="6" w:space="0" w:color="000000"/>
              <w:left w:val="single" w:sz="6" w:space="0" w:color="000000"/>
              <w:bottom w:val="single" w:sz="6" w:space="0" w:color="000000"/>
            </w:tcBorders>
            <w:shd w:val="clear" w:color="auto" w:fill="auto"/>
            <w:vAlign w:val="center"/>
          </w:tcPr>
          <w:p w:rsidR="006631BE" w:rsidRPr="00977B9B" w:rsidRDefault="006631BE" w:rsidP="00974B90">
            <w:pPr>
              <w:pStyle w:val="afa"/>
              <w:rPr>
                <w:sz w:val="24"/>
                <w:szCs w:val="24"/>
              </w:rPr>
            </w:pPr>
            <w:r w:rsidRPr="00977B9B">
              <w:rPr>
                <w:sz w:val="24"/>
                <w:szCs w:val="24"/>
              </w:rPr>
              <w:t>Российская Федерация,</w:t>
            </w:r>
            <w:r w:rsidRPr="00977B9B">
              <w:rPr>
                <w:b/>
                <w:sz w:val="24"/>
                <w:szCs w:val="24"/>
              </w:rPr>
              <w:t xml:space="preserve"> </w:t>
            </w:r>
            <w:r w:rsidRPr="00977B9B">
              <w:rPr>
                <w:sz w:val="24"/>
                <w:szCs w:val="24"/>
              </w:rPr>
              <w:t>454048, г. Челябинск, ул. Яблочкина, дом 14, строение 2</w:t>
            </w:r>
          </w:p>
          <w:p w:rsidR="006631BE" w:rsidRPr="00DD1A78" w:rsidRDefault="006631BE" w:rsidP="00974B90">
            <w:pPr>
              <w:keepNext/>
              <w:keepLines/>
              <w:contextualSpacing/>
              <w:jc w:val="both"/>
            </w:pPr>
          </w:p>
        </w:tc>
      </w:tr>
      <w:tr w:rsidR="006631BE" w:rsidRPr="003306C0" w:rsidTr="00974B90">
        <w:tblPrEx>
          <w:tblCellMar>
            <w:left w:w="0" w:type="dxa"/>
            <w:right w:w="0" w:type="dxa"/>
          </w:tblCellMar>
        </w:tblPrEx>
        <w:trPr>
          <w:gridAfter w:val="1"/>
          <w:wAfter w:w="277" w:type="dxa"/>
          <w:trHeight w:val="91"/>
          <w:jc w:val="center"/>
        </w:trPr>
        <w:tc>
          <w:tcPr>
            <w:tcW w:w="865" w:type="dxa"/>
            <w:vMerge/>
            <w:tcBorders>
              <w:top w:val="single" w:sz="6" w:space="0" w:color="000000"/>
              <w:left w:val="single" w:sz="4" w:space="0" w:color="000000"/>
              <w:bottom w:val="single" w:sz="6" w:space="0" w:color="000000"/>
            </w:tcBorders>
            <w:shd w:val="clear" w:color="auto" w:fill="auto"/>
            <w:vAlign w:val="center"/>
          </w:tcPr>
          <w:p w:rsidR="006631BE" w:rsidRPr="00DD1A78" w:rsidRDefault="006631BE" w:rsidP="00974B90">
            <w:pPr>
              <w:keepNext/>
              <w:keepLines/>
              <w:snapToGrid w:val="0"/>
              <w:contextualSpacing/>
            </w:pPr>
          </w:p>
        </w:tc>
        <w:tc>
          <w:tcPr>
            <w:tcW w:w="3913" w:type="dxa"/>
            <w:gridSpan w:val="3"/>
            <w:tcBorders>
              <w:top w:val="single" w:sz="6" w:space="0" w:color="000000"/>
              <w:left w:val="single" w:sz="6" w:space="0" w:color="000000"/>
              <w:bottom w:val="single" w:sz="6" w:space="0" w:color="000000"/>
            </w:tcBorders>
            <w:shd w:val="clear" w:color="auto" w:fill="auto"/>
            <w:vAlign w:val="center"/>
          </w:tcPr>
          <w:p w:rsidR="006631BE" w:rsidRPr="00DD1A78" w:rsidRDefault="006631BE" w:rsidP="00974B90">
            <w:pPr>
              <w:keepNext/>
              <w:keepLines/>
              <w:contextualSpacing/>
              <w:jc w:val="both"/>
            </w:pPr>
            <w:r w:rsidRPr="00DD1A78">
              <w:t>Адрес электронной почты</w:t>
            </w:r>
          </w:p>
        </w:tc>
        <w:tc>
          <w:tcPr>
            <w:tcW w:w="5613" w:type="dxa"/>
            <w:gridSpan w:val="2"/>
            <w:tcBorders>
              <w:top w:val="single" w:sz="6" w:space="0" w:color="000000"/>
              <w:left w:val="single" w:sz="6" w:space="0" w:color="000000"/>
              <w:bottom w:val="single" w:sz="6" w:space="0" w:color="000000"/>
            </w:tcBorders>
            <w:shd w:val="clear" w:color="auto" w:fill="auto"/>
            <w:vAlign w:val="center"/>
          </w:tcPr>
          <w:p w:rsidR="006631BE" w:rsidRDefault="006F2252" w:rsidP="00974B90">
            <w:pPr>
              <w:keepNext/>
              <w:keepLines/>
              <w:tabs>
                <w:tab w:val="left" w:pos="284"/>
                <w:tab w:val="left" w:pos="851"/>
              </w:tabs>
              <w:contextualSpacing/>
              <w:jc w:val="both"/>
              <w:rPr>
                <w:lang w:val="en-US"/>
              </w:rPr>
            </w:pPr>
            <w:hyperlink r:id="rId15" w:history="1">
              <w:r w:rsidR="006631BE" w:rsidRPr="00437795">
                <w:rPr>
                  <w:rStyle w:val="a9"/>
                  <w:lang w:val="en-US"/>
                </w:rPr>
                <w:t>ogps-dog</w:t>
              </w:r>
              <w:r w:rsidR="006631BE" w:rsidRPr="00437795">
                <w:rPr>
                  <w:rStyle w:val="a9"/>
                </w:rPr>
                <w:t>@</w:t>
              </w:r>
              <w:r w:rsidR="006631BE" w:rsidRPr="00437795">
                <w:rPr>
                  <w:rStyle w:val="a9"/>
                  <w:lang w:val="en-US"/>
                </w:rPr>
                <w:t>mail</w:t>
              </w:r>
              <w:r w:rsidR="006631BE" w:rsidRPr="00437795">
                <w:rPr>
                  <w:rStyle w:val="a9"/>
                </w:rPr>
                <w:t>.</w:t>
              </w:r>
              <w:r w:rsidR="006631BE" w:rsidRPr="00437795">
                <w:rPr>
                  <w:rStyle w:val="a9"/>
                  <w:lang w:val="en-US"/>
                </w:rPr>
                <w:t>ru</w:t>
              </w:r>
            </w:hyperlink>
          </w:p>
          <w:p w:rsidR="006631BE" w:rsidRPr="003306C0" w:rsidRDefault="006631BE" w:rsidP="00974B90">
            <w:pPr>
              <w:keepNext/>
              <w:keepLines/>
              <w:tabs>
                <w:tab w:val="left" w:pos="284"/>
                <w:tab w:val="left" w:pos="851"/>
              </w:tabs>
              <w:contextualSpacing/>
              <w:jc w:val="both"/>
              <w:rPr>
                <w:lang w:val="en-US"/>
              </w:rPr>
            </w:pPr>
          </w:p>
        </w:tc>
      </w:tr>
      <w:tr w:rsidR="006631BE" w:rsidRPr="00B73AEE" w:rsidTr="00974B90">
        <w:tblPrEx>
          <w:tblCellMar>
            <w:left w:w="0" w:type="dxa"/>
            <w:right w:w="0" w:type="dxa"/>
          </w:tblCellMar>
        </w:tblPrEx>
        <w:trPr>
          <w:gridAfter w:val="1"/>
          <w:wAfter w:w="277" w:type="dxa"/>
          <w:trHeight w:val="448"/>
          <w:jc w:val="center"/>
        </w:trPr>
        <w:tc>
          <w:tcPr>
            <w:tcW w:w="865" w:type="dxa"/>
            <w:vMerge/>
            <w:tcBorders>
              <w:top w:val="single" w:sz="6" w:space="0" w:color="000000"/>
              <w:left w:val="single" w:sz="4" w:space="0" w:color="000000"/>
              <w:bottom w:val="single" w:sz="6" w:space="0" w:color="000000"/>
            </w:tcBorders>
            <w:shd w:val="clear" w:color="auto" w:fill="auto"/>
            <w:vAlign w:val="center"/>
          </w:tcPr>
          <w:p w:rsidR="006631BE" w:rsidRPr="00DD1A78" w:rsidRDefault="006631BE" w:rsidP="00974B90">
            <w:pPr>
              <w:keepNext/>
              <w:keepLines/>
              <w:snapToGrid w:val="0"/>
              <w:contextualSpacing/>
              <w:rPr>
                <w:lang w:val="en-US"/>
              </w:rPr>
            </w:pPr>
          </w:p>
        </w:tc>
        <w:tc>
          <w:tcPr>
            <w:tcW w:w="3913" w:type="dxa"/>
            <w:gridSpan w:val="3"/>
            <w:tcBorders>
              <w:top w:val="single" w:sz="6" w:space="0" w:color="000000"/>
              <w:left w:val="single" w:sz="6" w:space="0" w:color="000000"/>
              <w:bottom w:val="single" w:sz="6" w:space="0" w:color="000000"/>
            </w:tcBorders>
            <w:shd w:val="clear" w:color="auto" w:fill="auto"/>
            <w:vAlign w:val="center"/>
          </w:tcPr>
          <w:p w:rsidR="006631BE" w:rsidRPr="00DD1A78" w:rsidRDefault="006631BE" w:rsidP="00974B90">
            <w:pPr>
              <w:keepNext/>
              <w:keepLines/>
              <w:contextualSpacing/>
            </w:pPr>
            <w:r w:rsidRPr="00DD1A78">
              <w:t>Ответственное должностное лицо</w:t>
            </w:r>
          </w:p>
        </w:tc>
        <w:tc>
          <w:tcPr>
            <w:tcW w:w="5613" w:type="dxa"/>
            <w:gridSpan w:val="2"/>
            <w:tcBorders>
              <w:top w:val="single" w:sz="6" w:space="0" w:color="000000"/>
              <w:left w:val="single" w:sz="6" w:space="0" w:color="000000"/>
              <w:bottom w:val="single" w:sz="6" w:space="0" w:color="000000"/>
            </w:tcBorders>
            <w:shd w:val="clear" w:color="auto" w:fill="auto"/>
            <w:vAlign w:val="center"/>
          </w:tcPr>
          <w:p w:rsidR="006631BE" w:rsidRPr="00B73AEE" w:rsidRDefault="006631BE" w:rsidP="00974B90">
            <w:pPr>
              <w:keepNext/>
              <w:keepLines/>
              <w:contextualSpacing/>
            </w:pPr>
            <w:r w:rsidRPr="00B73AEE">
              <w:t>Филиппова Татьяна Михайловна</w:t>
            </w:r>
          </w:p>
        </w:tc>
      </w:tr>
      <w:tr w:rsidR="006631BE" w:rsidRPr="00B73AEE" w:rsidTr="00974B90">
        <w:tblPrEx>
          <w:tblCellMar>
            <w:left w:w="0" w:type="dxa"/>
            <w:right w:w="0" w:type="dxa"/>
          </w:tblCellMar>
        </w:tblPrEx>
        <w:trPr>
          <w:gridAfter w:val="1"/>
          <w:wAfter w:w="277" w:type="dxa"/>
          <w:trHeight w:val="821"/>
          <w:jc w:val="center"/>
        </w:trPr>
        <w:tc>
          <w:tcPr>
            <w:tcW w:w="865" w:type="dxa"/>
            <w:vMerge/>
            <w:tcBorders>
              <w:top w:val="single" w:sz="6" w:space="0" w:color="000000"/>
              <w:left w:val="single" w:sz="4" w:space="0" w:color="000000"/>
              <w:bottom w:val="single" w:sz="6" w:space="0" w:color="000000"/>
            </w:tcBorders>
            <w:shd w:val="clear" w:color="auto" w:fill="auto"/>
            <w:vAlign w:val="center"/>
          </w:tcPr>
          <w:p w:rsidR="006631BE" w:rsidRPr="00DD1A78" w:rsidRDefault="006631BE" w:rsidP="00974B90">
            <w:pPr>
              <w:keepNext/>
              <w:keepLines/>
              <w:snapToGrid w:val="0"/>
              <w:contextualSpacing/>
            </w:pPr>
          </w:p>
        </w:tc>
        <w:tc>
          <w:tcPr>
            <w:tcW w:w="3913" w:type="dxa"/>
            <w:gridSpan w:val="3"/>
            <w:tcBorders>
              <w:top w:val="single" w:sz="6" w:space="0" w:color="000000"/>
              <w:left w:val="single" w:sz="6" w:space="0" w:color="000000"/>
              <w:bottom w:val="single" w:sz="6" w:space="0" w:color="000000"/>
            </w:tcBorders>
            <w:shd w:val="clear" w:color="auto" w:fill="auto"/>
            <w:vAlign w:val="center"/>
          </w:tcPr>
          <w:p w:rsidR="006631BE" w:rsidRPr="00DD1A78" w:rsidRDefault="006631BE" w:rsidP="00974B90">
            <w:pPr>
              <w:keepNext/>
              <w:keepLines/>
              <w:contextualSpacing/>
            </w:pPr>
            <w:r w:rsidRPr="00DD1A78">
              <w:t>Номер телефона ответственного должностного лица</w:t>
            </w:r>
          </w:p>
        </w:tc>
        <w:tc>
          <w:tcPr>
            <w:tcW w:w="5613" w:type="dxa"/>
            <w:gridSpan w:val="2"/>
            <w:tcBorders>
              <w:top w:val="single" w:sz="6" w:space="0" w:color="000000"/>
              <w:left w:val="single" w:sz="6" w:space="0" w:color="000000"/>
              <w:bottom w:val="single" w:sz="6" w:space="0" w:color="000000"/>
            </w:tcBorders>
            <w:shd w:val="clear" w:color="auto" w:fill="auto"/>
            <w:vAlign w:val="center"/>
          </w:tcPr>
          <w:p w:rsidR="006631BE" w:rsidRPr="00B73AEE" w:rsidRDefault="006631BE" w:rsidP="00974B90">
            <w:pPr>
              <w:keepNext/>
              <w:keepLines/>
              <w:contextualSpacing/>
            </w:pPr>
            <w:r w:rsidRPr="00B73AEE">
              <w:t>8 (3519) 24-14-66</w:t>
            </w:r>
          </w:p>
          <w:p w:rsidR="006631BE" w:rsidRPr="00B73AEE" w:rsidRDefault="006631BE" w:rsidP="00974B90">
            <w:pPr>
              <w:keepNext/>
              <w:keepLines/>
              <w:contextualSpacing/>
            </w:pPr>
            <w:r w:rsidRPr="00B73AEE">
              <w:t>8(351) 727-92-22</w:t>
            </w:r>
          </w:p>
        </w:tc>
      </w:tr>
      <w:tr w:rsidR="006631BE" w:rsidRPr="00DD1A78" w:rsidTr="00974B90">
        <w:tblPrEx>
          <w:tblCellMar>
            <w:left w:w="0" w:type="dxa"/>
            <w:right w:w="0" w:type="dxa"/>
          </w:tblCellMar>
        </w:tblPrEx>
        <w:trPr>
          <w:gridAfter w:val="1"/>
          <w:wAfter w:w="277" w:type="dxa"/>
          <w:trHeight w:val="570"/>
          <w:jc w:val="center"/>
        </w:trPr>
        <w:tc>
          <w:tcPr>
            <w:tcW w:w="10391" w:type="dxa"/>
            <w:gridSpan w:val="6"/>
            <w:tcBorders>
              <w:top w:val="single" w:sz="6" w:space="0" w:color="000000"/>
              <w:left w:val="single" w:sz="4" w:space="0" w:color="000000"/>
              <w:bottom w:val="single" w:sz="6" w:space="0" w:color="000000"/>
            </w:tcBorders>
            <w:shd w:val="clear" w:color="auto" w:fill="auto"/>
            <w:vAlign w:val="center"/>
          </w:tcPr>
          <w:p w:rsidR="006631BE" w:rsidRPr="00DD1A78" w:rsidRDefault="006631BE" w:rsidP="00974B90">
            <w:pPr>
              <w:keepNext/>
              <w:keepLines/>
              <w:contextualSpacing/>
            </w:pPr>
            <w:r w:rsidRPr="00DD1A78">
              <w:rPr>
                <w:b/>
                <w:bCs/>
              </w:rPr>
              <w:t>РАЗДЕЛ 2. Предмет договора</w:t>
            </w:r>
          </w:p>
        </w:tc>
      </w:tr>
      <w:tr w:rsidR="006631BE" w:rsidRPr="00DD1A78" w:rsidTr="00974B90">
        <w:tblPrEx>
          <w:tblCellMar>
            <w:left w:w="0" w:type="dxa"/>
            <w:right w:w="0" w:type="dxa"/>
          </w:tblCellMar>
        </w:tblPrEx>
        <w:trPr>
          <w:gridAfter w:val="1"/>
          <w:wAfter w:w="277" w:type="dxa"/>
          <w:trHeight w:val="599"/>
          <w:jc w:val="center"/>
        </w:trPr>
        <w:tc>
          <w:tcPr>
            <w:tcW w:w="10391" w:type="dxa"/>
            <w:gridSpan w:val="6"/>
            <w:tcBorders>
              <w:top w:val="single" w:sz="6" w:space="0" w:color="000000"/>
              <w:left w:val="single" w:sz="4" w:space="0" w:color="000000"/>
              <w:bottom w:val="single" w:sz="6" w:space="0" w:color="000000"/>
            </w:tcBorders>
            <w:shd w:val="clear" w:color="auto" w:fill="auto"/>
            <w:vAlign w:val="center"/>
          </w:tcPr>
          <w:p w:rsidR="006631BE" w:rsidRDefault="006631BE" w:rsidP="00974B90">
            <w:pPr>
              <w:keepNext/>
              <w:keepLines/>
              <w:contextualSpacing/>
              <w:jc w:val="both"/>
            </w:pPr>
            <w:r w:rsidRPr="00B73AEE">
              <w:t>Поставка</w:t>
            </w:r>
            <w:r>
              <w:rPr>
                <w:b/>
              </w:rPr>
              <w:t xml:space="preserve"> </w:t>
            </w:r>
            <w:r>
              <w:t>бумаги для офисной техники</w:t>
            </w:r>
            <w:r w:rsidRPr="00743048">
              <w:t xml:space="preserve"> </w:t>
            </w:r>
            <w:r w:rsidRPr="00B73AEE">
              <w:t>для нужд ФГБУ «Отряд ФПС ГПС по Челябинской области (договорной)»</w:t>
            </w:r>
          </w:p>
          <w:p w:rsidR="006631BE" w:rsidRPr="00DD1A78" w:rsidRDefault="006631BE" w:rsidP="00974B90">
            <w:pPr>
              <w:keepNext/>
              <w:keepLines/>
              <w:contextualSpacing/>
              <w:jc w:val="both"/>
            </w:pPr>
          </w:p>
        </w:tc>
      </w:tr>
      <w:tr w:rsidR="006631BE" w:rsidRPr="00DD1A78" w:rsidTr="00974B90">
        <w:tblPrEx>
          <w:tblCellMar>
            <w:left w:w="0" w:type="dxa"/>
            <w:right w:w="0" w:type="dxa"/>
          </w:tblCellMar>
        </w:tblPrEx>
        <w:trPr>
          <w:gridAfter w:val="1"/>
          <w:wAfter w:w="277" w:type="dxa"/>
          <w:trHeight w:val="599"/>
          <w:jc w:val="center"/>
        </w:trPr>
        <w:tc>
          <w:tcPr>
            <w:tcW w:w="10391" w:type="dxa"/>
            <w:gridSpan w:val="6"/>
            <w:tcBorders>
              <w:top w:val="single" w:sz="6" w:space="0" w:color="000000"/>
              <w:left w:val="single" w:sz="4" w:space="0" w:color="000000"/>
              <w:bottom w:val="single" w:sz="6" w:space="0" w:color="000000"/>
            </w:tcBorders>
            <w:shd w:val="clear" w:color="auto" w:fill="auto"/>
            <w:vAlign w:val="center"/>
          </w:tcPr>
          <w:p w:rsidR="006631BE" w:rsidRPr="00DD1A78" w:rsidRDefault="006631BE" w:rsidP="00974B90">
            <w:pPr>
              <w:keepNext/>
              <w:keepLines/>
              <w:contextualSpacing/>
              <w:jc w:val="both"/>
            </w:pPr>
            <w:r w:rsidRPr="00DD1A78">
              <w:rPr>
                <w:b/>
              </w:rPr>
              <w:t>РАЗДЕЛ 2.1. Краткое описание объекта закупки</w:t>
            </w:r>
          </w:p>
        </w:tc>
      </w:tr>
      <w:tr w:rsidR="006631BE" w:rsidRPr="004A0DEE" w:rsidTr="00974B90">
        <w:tblPrEx>
          <w:tblCellMar>
            <w:left w:w="0" w:type="dxa"/>
            <w:right w:w="0" w:type="dxa"/>
          </w:tblCellMar>
        </w:tblPrEx>
        <w:trPr>
          <w:gridAfter w:val="1"/>
          <w:wAfter w:w="277" w:type="dxa"/>
          <w:trHeight w:val="599"/>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Default="006631BE" w:rsidP="00974B90">
            <w:pPr>
              <w:keepNext/>
              <w:keepLines/>
              <w:contextualSpacing/>
              <w:rPr>
                <w:sz w:val="20"/>
                <w:szCs w:val="20"/>
              </w:rPr>
            </w:pPr>
          </w:p>
          <w:p w:rsidR="006631BE" w:rsidRPr="004A0DEE" w:rsidRDefault="006631BE" w:rsidP="00974B90">
            <w:pPr>
              <w:keepNext/>
              <w:keepLines/>
              <w:contextualSpacing/>
              <w:rPr>
                <w:sz w:val="20"/>
                <w:szCs w:val="20"/>
              </w:rPr>
            </w:pPr>
            <w:r w:rsidRPr="004A0DEE">
              <w:rPr>
                <w:sz w:val="20"/>
                <w:szCs w:val="20"/>
              </w:rPr>
              <w:t>2.1.1.</w:t>
            </w:r>
          </w:p>
        </w:tc>
        <w:tc>
          <w:tcPr>
            <w:tcW w:w="4400" w:type="dxa"/>
            <w:gridSpan w:val="4"/>
            <w:tcBorders>
              <w:top w:val="single" w:sz="6" w:space="0" w:color="000000"/>
              <w:left w:val="single" w:sz="6" w:space="0" w:color="000000"/>
              <w:bottom w:val="single" w:sz="6" w:space="0" w:color="000000"/>
            </w:tcBorders>
            <w:shd w:val="clear" w:color="auto" w:fill="auto"/>
            <w:vAlign w:val="center"/>
          </w:tcPr>
          <w:p w:rsidR="006631BE" w:rsidRPr="003306C0" w:rsidRDefault="006631BE" w:rsidP="00974B90">
            <w:pPr>
              <w:pStyle w:val="Standard"/>
              <w:keepNext/>
              <w:keepLines/>
              <w:contextualSpacing/>
              <w:jc w:val="both"/>
              <w:rPr>
                <w:sz w:val="20"/>
                <w:szCs w:val="20"/>
              </w:rPr>
            </w:pPr>
            <w:r w:rsidRPr="003306C0">
              <w:rPr>
                <w:sz w:val="20"/>
                <w:szCs w:val="20"/>
              </w:rPr>
              <w:t xml:space="preserve">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w:t>
            </w:r>
            <w:r w:rsidRPr="003306C0">
              <w:rPr>
                <w:sz w:val="20"/>
                <w:szCs w:val="20"/>
              </w:rPr>
              <w:lastRenderedPageBreak/>
              <w:t>соответствия поставляемого товара, выполняемой работы, оказываемой услуги потребностям заказчика</w:t>
            </w:r>
          </w:p>
        </w:tc>
        <w:tc>
          <w:tcPr>
            <w:tcW w:w="5126" w:type="dxa"/>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contextualSpacing/>
              <w:jc w:val="both"/>
              <w:rPr>
                <w:sz w:val="20"/>
                <w:szCs w:val="20"/>
              </w:rPr>
            </w:pPr>
            <w:r w:rsidRPr="004A0DEE">
              <w:rPr>
                <w:sz w:val="20"/>
                <w:szCs w:val="20"/>
              </w:rPr>
              <w:lastRenderedPageBreak/>
              <w:t xml:space="preserve">В соответствии с Приложением № 1 к документации </w:t>
            </w:r>
            <w:r w:rsidRPr="00323C46">
              <w:rPr>
                <w:sz w:val="20"/>
                <w:szCs w:val="20"/>
              </w:rPr>
              <w:t>«Описание объекта закупки»</w:t>
            </w:r>
          </w:p>
        </w:tc>
      </w:tr>
      <w:tr w:rsidR="006631BE" w:rsidRPr="004A0DEE" w:rsidTr="00974B90">
        <w:tblPrEx>
          <w:tblCellMar>
            <w:left w:w="0" w:type="dxa"/>
            <w:right w:w="0" w:type="dxa"/>
          </w:tblCellMar>
        </w:tblPrEx>
        <w:trPr>
          <w:gridAfter w:val="1"/>
          <w:wAfter w:w="277" w:type="dxa"/>
          <w:trHeight w:val="599"/>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lastRenderedPageBreak/>
              <w:t>2.1.2.</w:t>
            </w:r>
          </w:p>
        </w:tc>
        <w:tc>
          <w:tcPr>
            <w:tcW w:w="4400" w:type="dxa"/>
            <w:gridSpan w:val="4"/>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rFonts w:eastAsia="Calibri"/>
                <w:b/>
                <w:sz w:val="20"/>
                <w:szCs w:val="20"/>
              </w:rPr>
              <w:t>Товар должен быть новым товаром</w:t>
            </w:r>
            <w:r w:rsidRPr="004A0DEE">
              <w:rPr>
                <w:rFonts w:eastAsia="Calibri"/>
                <w:sz w:val="20"/>
                <w:szCs w:val="20"/>
              </w:rPr>
              <w:t xml:space="preserve">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c>
          <w:tcPr>
            <w:tcW w:w="5126" w:type="dxa"/>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contextualSpacing/>
              <w:jc w:val="both"/>
              <w:rPr>
                <w:sz w:val="20"/>
                <w:szCs w:val="20"/>
              </w:rPr>
            </w:pPr>
            <w:r w:rsidRPr="004A0DEE">
              <w:rPr>
                <w:sz w:val="20"/>
                <w:szCs w:val="20"/>
              </w:rPr>
              <w:t xml:space="preserve">Устанавливается </w:t>
            </w:r>
          </w:p>
          <w:p w:rsidR="006631BE" w:rsidRPr="004A0DEE" w:rsidRDefault="006631BE" w:rsidP="00974B90">
            <w:pPr>
              <w:keepNext/>
              <w:keepLines/>
              <w:contextualSpacing/>
              <w:jc w:val="both"/>
              <w:rPr>
                <w:sz w:val="20"/>
                <w:szCs w:val="20"/>
              </w:rPr>
            </w:pPr>
          </w:p>
        </w:tc>
      </w:tr>
      <w:tr w:rsidR="006631BE" w:rsidRPr="004A0DEE" w:rsidTr="00974B90">
        <w:tblPrEx>
          <w:tblCellMar>
            <w:left w:w="0" w:type="dxa"/>
            <w:right w:w="0" w:type="dxa"/>
          </w:tblCellMar>
        </w:tblPrEx>
        <w:trPr>
          <w:gridAfter w:val="1"/>
          <w:wAfter w:w="277" w:type="dxa"/>
          <w:trHeight w:val="599"/>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t>2.1.3.</w:t>
            </w:r>
          </w:p>
        </w:tc>
        <w:tc>
          <w:tcPr>
            <w:tcW w:w="4400" w:type="dxa"/>
            <w:gridSpan w:val="4"/>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5126" w:type="dxa"/>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contextualSpacing/>
              <w:jc w:val="both"/>
              <w:rPr>
                <w:sz w:val="20"/>
                <w:szCs w:val="20"/>
              </w:rPr>
            </w:pPr>
            <w:r w:rsidRPr="004A0DEE">
              <w:rPr>
                <w:sz w:val="20"/>
                <w:szCs w:val="20"/>
              </w:rPr>
              <w:t xml:space="preserve">Не устанавливается </w:t>
            </w:r>
          </w:p>
          <w:p w:rsidR="006631BE" w:rsidRPr="004A0DEE" w:rsidRDefault="006631BE" w:rsidP="00974B90">
            <w:pPr>
              <w:keepNext/>
              <w:keepLines/>
              <w:contextualSpacing/>
              <w:jc w:val="both"/>
              <w:rPr>
                <w:sz w:val="20"/>
                <w:szCs w:val="20"/>
              </w:rPr>
            </w:pPr>
          </w:p>
        </w:tc>
      </w:tr>
      <w:tr w:rsidR="006631BE" w:rsidRPr="004A0DEE" w:rsidTr="00974B90">
        <w:tblPrEx>
          <w:tblCellMar>
            <w:left w:w="0" w:type="dxa"/>
            <w:right w:w="0" w:type="dxa"/>
          </w:tblCellMar>
        </w:tblPrEx>
        <w:trPr>
          <w:gridAfter w:val="1"/>
          <w:wAfter w:w="277" w:type="dxa"/>
          <w:trHeight w:val="599"/>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t>2.1.4.</w:t>
            </w:r>
          </w:p>
        </w:tc>
        <w:tc>
          <w:tcPr>
            <w:tcW w:w="4400" w:type="dxa"/>
            <w:gridSpan w:val="4"/>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autoSpaceDE w:val="0"/>
              <w:contextualSpacing/>
              <w:jc w:val="both"/>
              <w:rPr>
                <w:sz w:val="20"/>
                <w:szCs w:val="20"/>
              </w:rPr>
            </w:pPr>
            <w:r w:rsidRPr="004A0DEE">
              <w:rPr>
                <w:rFonts w:eastAsia="Calibri"/>
                <w:bCs/>
                <w:sz w:val="20"/>
                <w:szCs w:val="20"/>
              </w:rPr>
              <w:t xml:space="preserve">Требования к гарантийному сроку товара (работы, услуги) </w:t>
            </w:r>
          </w:p>
        </w:tc>
        <w:tc>
          <w:tcPr>
            <w:tcW w:w="5126" w:type="dxa"/>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contextualSpacing/>
              <w:jc w:val="both"/>
              <w:rPr>
                <w:sz w:val="20"/>
                <w:szCs w:val="20"/>
              </w:rPr>
            </w:pPr>
            <w:r w:rsidRPr="004A0DEE">
              <w:rPr>
                <w:sz w:val="20"/>
                <w:szCs w:val="20"/>
              </w:rPr>
              <w:t xml:space="preserve">В соответствии с Приложением № </w:t>
            </w:r>
            <w:r>
              <w:rPr>
                <w:sz w:val="20"/>
                <w:szCs w:val="20"/>
              </w:rPr>
              <w:t>2</w:t>
            </w:r>
            <w:r w:rsidRPr="004A0DEE">
              <w:rPr>
                <w:sz w:val="20"/>
                <w:szCs w:val="20"/>
              </w:rPr>
              <w:t xml:space="preserve"> к документации «Проект договора»</w:t>
            </w:r>
          </w:p>
        </w:tc>
      </w:tr>
      <w:tr w:rsidR="006631BE" w:rsidRPr="004A0DEE" w:rsidTr="00974B90">
        <w:tblPrEx>
          <w:tblCellMar>
            <w:left w:w="0" w:type="dxa"/>
            <w:right w:w="0" w:type="dxa"/>
          </w:tblCellMar>
        </w:tblPrEx>
        <w:trPr>
          <w:gridAfter w:val="1"/>
          <w:wAfter w:w="277" w:type="dxa"/>
          <w:trHeight w:val="599"/>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t>2.1.5.</w:t>
            </w:r>
          </w:p>
        </w:tc>
        <w:tc>
          <w:tcPr>
            <w:tcW w:w="4400" w:type="dxa"/>
            <w:gridSpan w:val="4"/>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autoSpaceDE w:val="0"/>
              <w:contextualSpacing/>
              <w:jc w:val="both"/>
              <w:rPr>
                <w:sz w:val="20"/>
                <w:szCs w:val="20"/>
              </w:rPr>
            </w:pPr>
            <w:r w:rsidRPr="004A0DEE">
              <w:rPr>
                <w:rFonts w:eastAsia="Calibri"/>
                <w:bCs/>
                <w:sz w:val="20"/>
                <w:szCs w:val="20"/>
              </w:rPr>
              <w:t>Требования к объему предоставления гарантий качества</w:t>
            </w:r>
            <w:r w:rsidRPr="004A0DEE">
              <w:rPr>
                <w:sz w:val="20"/>
                <w:szCs w:val="20"/>
              </w:rPr>
              <w:t xml:space="preserve"> </w:t>
            </w:r>
            <w:r w:rsidRPr="004A0DEE">
              <w:rPr>
                <w:rFonts w:eastAsia="Calibri"/>
                <w:bCs/>
                <w:sz w:val="20"/>
                <w:szCs w:val="20"/>
              </w:rPr>
              <w:t>товара (работы, услуги)</w:t>
            </w:r>
          </w:p>
        </w:tc>
        <w:tc>
          <w:tcPr>
            <w:tcW w:w="5126" w:type="dxa"/>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t>В соответствии с Приложением № 2 к документации «Проект договора»</w:t>
            </w:r>
          </w:p>
        </w:tc>
      </w:tr>
      <w:tr w:rsidR="006631BE" w:rsidRPr="004A0DEE" w:rsidTr="00974B90">
        <w:tblPrEx>
          <w:tblCellMar>
            <w:left w:w="0" w:type="dxa"/>
            <w:right w:w="0" w:type="dxa"/>
          </w:tblCellMar>
        </w:tblPrEx>
        <w:trPr>
          <w:gridAfter w:val="1"/>
          <w:wAfter w:w="277" w:type="dxa"/>
          <w:trHeight w:val="599"/>
          <w:jc w:val="center"/>
        </w:trPr>
        <w:tc>
          <w:tcPr>
            <w:tcW w:w="10391" w:type="dxa"/>
            <w:gridSpan w:val="6"/>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jc w:val="both"/>
              <w:rPr>
                <w:sz w:val="20"/>
                <w:szCs w:val="20"/>
              </w:rPr>
            </w:pPr>
            <w:r w:rsidRPr="004A0DEE">
              <w:rPr>
                <w:b/>
                <w:sz w:val="20"/>
                <w:szCs w:val="20"/>
              </w:rPr>
              <w:t>РАЗДЕЛ 2.2. Сведения о закупке (описание предмета закупки)</w:t>
            </w:r>
          </w:p>
        </w:tc>
      </w:tr>
      <w:tr w:rsidR="006631BE" w:rsidRPr="004A0DEE" w:rsidTr="00974B90">
        <w:tblPrEx>
          <w:tblCellMar>
            <w:left w:w="0" w:type="dxa"/>
            <w:right w:w="0" w:type="dxa"/>
          </w:tblCellMar>
        </w:tblPrEx>
        <w:trPr>
          <w:gridAfter w:val="1"/>
          <w:wAfter w:w="277" w:type="dxa"/>
          <w:trHeight w:val="599"/>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t>2.2.1</w:t>
            </w:r>
          </w:p>
        </w:tc>
        <w:tc>
          <w:tcPr>
            <w:tcW w:w="3707" w:type="dxa"/>
            <w:gridSpan w:val="2"/>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autoSpaceDE w:val="0"/>
              <w:contextualSpacing/>
              <w:jc w:val="both"/>
              <w:rPr>
                <w:sz w:val="20"/>
                <w:szCs w:val="20"/>
              </w:rPr>
            </w:pPr>
            <w:r w:rsidRPr="004A0DEE">
              <w:rPr>
                <w:rFonts w:eastAsia="Calibri"/>
                <w:b/>
                <w:bCs/>
                <w:sz w:val="20"/>
                <w:szCs w:val="20"/>
                <w:lang w:eastAsia="en-US"/>
              </w:rPr>
              <w:t>Способ осуществления закупки</w:t>
            </w:r>
          </w:p>
        </w:tc>
        <w:tc>
          <w:tcPr>
            <w:tcW w:w="5819" w:type="dxa"/>
            <w:gridSpan w:val="3"/>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contextualSpacing/>
              <w:jc w:val="both"/>
              <w:rPr>
                <w:sz w:val="20"/>
                <w:szCs w:val="20"/>
              </w:rPr>
            </w:pPr>
            <w:r w:rsidRPr="001F14C5">
              <w:rPr>
                <w:sz w:val="20"/>
                <w:szCs w:val="20"/>
              </w:rPr>
              <w:t>Аукцион в электронной форме (далее по тексту – электронный аукцион, аукцион, закупка)</w:t>
            </w:r>
          </w:p>
        </w:tc>
      </w:tr>
      <w:tr w:rsidR="006631BE" w:rsidRPr="00DF454C" w:rsidTr="00974B90">
        <w:tblPrEx>
          <w:tblCellMar>
            <w:left w:w="0" w:type="dxa"/>
            <w:right w:w="0" w:type="dxa"/>
          </w:tblCellMar>
        </w:tblPrEx>
        <w:trPr>
          <w:gridAfter w:val="1"/>
          <w:wAfter w:w="277" w:type="dxa"/>
          <w:trHeight w:val="741"/>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t>2.2.2.</w:t>
            </w:r>
          </w:p>
        </w:tc>
        <w:tc>
          <w:tcPr>
            <w:tcW w:w="3707" w:type="dxa"/>
            <w:gridSpan w:val="2"/>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b/>
                <w:sz w:val="20"/>
                <w:szCs w:val="20"/>
              </w:rPr>
              <w:t>Адрес электронной площадки в информационно-телекоммуникационной сети "Интернет"</w:t>
            </w:r>
          </w:p>
        </w:tc>
        <w:tc>
          <w:tcPr>
            <w:tcW w:w="5819" w:type="dxa"/>
            <w:gridSpan w:val="3"/>
            <w:tcBorders>
              <w:top w:val="single" w:sz="6" w:space="0" w:color="000000"/>
              <w:left w:val="single" w:sz="6" w:space="0" w:color="000000"/>
              <w:bottom w:val="single" w:sz="6" w:space="0" w:color="000000"/>
            </w:tcBorders>
            <w:shd w:val="clear" w:color="auto" w:fill="auto"/>
            <w:vAlign w:val="center"/>
          </w:tcPr>
          <w:p w:rsidR="006631BE" w:rsidRPr="006631BE" w:rsidRDefault="006631BE" w:rsidP="00974B90">
            <w:pPr>
              <w:keepNext/>
              <w:keepLines/>
              <w:contextualSpacing/>
              <w:jc w:val="both"/>
              <w:rPr>
                <w:sz w:val="20"/>
                <w:szCs w:val="20"/>
              </w:rPr>
            </w:pPr>
            <w:r w:rsidRPr="006631BE">
              <w:rPr>
                <w:sz w:val="20"/>
                <w:szCs w:val="20"/>
              </w:rPr>
              <w:t xml:space="preserve">электронной торговой площадке </w:t>
            </w:r>
            <w:r w:rsidRPr="006631BE">
              <w:rPr>
                <w:sz w:val="20"/>
                <w:szCs w:val="20"/>
                <w:lang w:eastAsia="ar-SA"/>
              </w:rPr>
              <w:t xml:space="preserve">ООО «РЭСТ» по адресу: </w:t>
            </w:r>
            <w:r w:rsidRPr="006631BE">
              <w:rPr>
                <w:color w:val="0000FF"/>
                <w:sz w:val="20"/>
                <w:szCs w:val="20"/>
                <w:u w:val="single"/>
                <w:lang w:eastAsia="ru-RU"/>
              </w:rPr>
              <w:t>http://</w:t>
            </w:r>
            <w:r w:rsidRPr="006631BE">
              <w:rPr>
                <w:color w:val="0000FF"/>
                <w:sz w:val="20"/>
                <w:szCs w:val="20"/>
                <w:u w:val="single"/>
                <w:lang w:val="en-US" w:eastAsia="ru-RU"/>
              </w:rPr>
              <w:t>r</w:t>
            </w:r>
            <w:r w:rsidRPr="006631BE">
              <w:rPr>
                <w:color w:val="0000FF"/>
                <w:sz w:val="20"/>
                <w:szCs w:val="20"/>
                <w:u w:val="single"/>
                <w:lang w:eastAsia="ru-RU"/>
              </w:rPr>
              <w:t>-</w:t>
            </w:r>
            <w:r w:rsidRPr="006631BE">
              <w:rPr>
                <w:color w:val="0000FF"/>
                <w:sz w:val="20"/>
                <w:szCs w:val="20"/>
                <w:u w:val="single"/>
                <w:lang w:val="en-US" w:eastAsia="ru-RU"/>
              </w:rPr>
              <w:t>est</w:t>
            </w:r>
            <w:r w:rsidRPr="006631BE">
              <w:rPr>
                <w:color w:val="0000FF"/>
                <w:sz w:val="20"/>
                <w:szCs w:val="20"/>
                <w:u w:val="single"/>
                <w:lang w:eastAsia="ru-RU"/>
              </w:rPr>
              <w:t>.ru</w:t>
            </w:r>
          </w:p>
        </w:tc>
      </w:tr>
      <w:tr w:rsidR="006631BE" w:rsidRPr="00CB3691" w:rsidTr="00974B90">
        <w:tblPrEx>
          <w:tblCellMar>
            <w:left w:w="0" w:type="dxa"/>
            <w:right w:w="0" w:type="dxa"/>
          </w:tblCellMar>
        </w:tblPrEx>
        <w:trPr>
          <w:gridAfter w:val="1"/>
          <w:wAfter w:w="277" w:type="dxa"/>
          <w:trHeight w:val="561"/>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t>2.2.3.</w:t>
            </w:r>
          </w:p>
        </w:tc>
        <w:tc>
          <w:tcPr>
            <w:tcW w:w="3707" w:type="dxa"/>
            <w:gridSpan w:val="2"/>
            <w:tcBorders>
              <w:top w:val="single" w:sz="4"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b/>
                <w:sz w:val="20"/>
                <w:szCs w:val="20"/>
              </w:rPr>
              <w:t>Начальная (максимальная) цена договора</w:t>
            </w:r>
          </w:p>
          <w:p w:rsidR="006631BE" w:rsidRPr="004A0DEE" w:rsidRDefault="006631BE" w:rsidP="00974B90">
            <w:pPr>
              <w:keepNext/>
              <w:keepLines/>
              <w:contextualSpacing/>
              <w:jc w:val="both"/>
              <w:rPr>
                <w:b/>
                <w:sz w:val="20"/>
                <w:szCs w:val="20"/>
              </w:rPr>
            </w:pPr>
          </w:p>
        </w:tc>
        <w:tc>
          <w:tcPr>
            <w:tcW w:w="5819" w:type="dxa"/>
            <w:gridSpan w:val="3"/>
            <w:tcBorders>
              <w:top w:val="single" w:sz="6" w:space="0" w:color="000000"/>
              <w:left w:val="single" w:sz="6" w:space="0" w:color="000000"/>
              <w:bottom w:val="single" w:sz="6" w:space="0" w:color="000000"/>
            </w:tcBorders>
            <w:shd w:val="clear" w:color="auto" w:fill="auto"/>
            <w:vAlign w:val="center"/>
          </w:tcPr>
          <w:p w:rsidR="006631BE" w:rsidRPr="006631BE" w:rsidRDefault="00A85975" w:rsidP="00974B90">
            <w:pPr>
              <w:rPr>
                <w:b/>
                <w:sz w:val="20"/>
                <w:szCs w:val="20"/>
              </w:rPr>
            </w:pPr>
            <w:r>
              <w:rPr>
                <w:b/>
              </w:rPr>
              <w:t>226  543</w:t>
            </w:r>
            <w:r w:rsidRPr="001A75C2">
              <w:rPr>
                <w:b/>
              </w:rPr>
              <w:t xml:space="preserve"> (</w:t>
            </w:r>
            <w:r>
              <w:rPr>
                <w:b/>
              </w:rPr>
              <w:t xml:space="preserve">двести двадцать шесть </w:t>
            </w:r>
            <w:r w:rsidRPr="001A75C2">
              <w:rPr>
                <w:b/>
              </w:rPr>
              <w:t xml:space="preserve">тысяч </w:t>
            </w:r>
            <w:r>
              <w:rPr>
                <w:b/>
              </w:rPr>
              <w:t>пятьсот сорок три</w:t>
            </w:r>
            <w:r w:rsidRPr="001A75C2">
              <w:rPr>
                <w:b/>
              </w:rPr>
              <w:t>) рубл</w:t>
            </w:r>
            <w:r>
              <w:rPr>
                <w:b/>
              </w:rPr>
              <w:t>я</w:t>
            </w:r>
            <w:r w:rsidRPr="001A75C2">
              <w:rPr>
                <w:b/>
              </w:rPr>
              <w:t xml:space="preserve"> </w:t>
            </w:r>
            <w:r>
              <w:rPr>
                <w:b/>
              </w:rPr>
              <w:t>2</w:t>
            </w:r>
            <w:r w:rsidRPr="00183F9F">
              <w:rPr>
                <w:b/>
              </w:rPr>
              <w:t>0</w:t>
            </w:r>
            <w:r w:rsidRPr="001A75C2">
              <w:rPr>
                <w:b/>
              </w:rPr>
              <w:t xml:space="preserve"> копе</w:t>
            </w:r>
            <w:r>
              <w:rPr>
                <w:b/>
              </w:rPr>
              <w:t>е</w:t>
            </w:r>
            <w:r w:rsidRPr="001A75C2">
              <w:rPr>
                <w:b/>
              </w:rPr>
              <w:t>к</w:t>
            </w:r>
            <w:r w:rsidRPr="001A75C2">
              <w:t xml:space="preserve">. </w:t>
            </w:r>
            <w:r>
              <w:t xml:space="preserve"> </w:t>
            </w:r>
            <w:r w:rsidR="006631BE" w:rsidRPr="006631BE">
              <w:rPr>
                <w:sz w:val="20"/>
                <w:szCs w:val="20"/>
              </w:rPr>
              <w:t>Цена договора включает в себя стоимость товара определяется Спецификацией (Приложение  к  Договору), в том числе НДС, и включает в себя стоимость изготовление, доставку, разгрузку, страхование, уплату таможенных пошлин, налогов и других обязательных платежей,  связанных с Исполнением Поставщиком договора, а также налоги, сборы и другие обязательные платежи, установленные действующим законодательством РФ.</w:t>
            </w:r>
          </w:p>
          <w:p w:rsidR="006631BE" w:rsidRPr="00CB3691" w:rsidRDefault="006631BE" w:rsidP="00974B90">
            <w:pPr>
              <w:rPr>
                <w:b/>
              </w:rPr>
            </w:pPr>
          </w:p>
        </w:tc>
      </w:tr>
      <w:tr w:rsidR="006631BE" w:rsidRPr="004A0DEE" w:rsidTr="00974B90">
        <w:tblPrEx>
          <w:tblCellMar>
            <w:left w:w="0" w:type="dxa"/>
            <w:right w:w="0" w:type="dxa"/>
          </w:tblCellMar>
        </w:tblPrEx>
        <w:trPr>
          <w:gridAfter w:val="1"/>
          <w:wAfter w:w="277" w:type="dxa"/>
          <w:trHeight w:val="561"/>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t>2.2.4.</w:t>
            </w:r>
          </w:p>
        </w:tc>
        <w:tc>
          <w:tcPr>
            <w:tcW w:w="3707" w:type="dxa"/>
            <w:gridSpan w:val="2"/>
            <w:tcBorders>
              <w:top w:val="single" w:sz="4"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b/>
                <w:sz w:val="20"/>
                <w:szCs w:val="20"/>
              </w:rPr>
              <w:t>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tc>
        <w:tc>
          <w:tcPr>
            <w:tcW w:w="5819" w:type="dxa"/>
            <w:gridSpan w:val="3"/>
            <w:tcBorders>
              <w:top w:val="single" w:sz="6" w:space="0" w:color="000000"/>
              <w:left w:val="single" w:sz="6" w:space="0" w:color="000000"/>
              <w:bottom w:val="single" w:sz="6" w:space="0" w:color="000000"/>
            </w:tcBorders>
            <w:shd w:val="clear" w:color="auto" w:fill="auto"/>
            <w:vAlign w:val="center"/>
          </w:tcPr>
          <w:p w:rsidR="006631BE" w:rsidRPr="0068773C" w:rsidRDefault="006631BE" w:rsidP="00974B90">
            <w:pPr>
              <w:keepNext/>
              <w:keepLines/>
              <w:tabs>
                <w:tab w:val="left" w:pos="284"/>
              </w:tabs>
              <w:suppressAutoHyphens w:val="0"/>
              <w:autoSpaceDE w:val="0"/>
              <w:contextualSpacing/>
              <w:jc w:val="both"/>
              <w:rPr>
                <w:sz w:val="20"/>
                <w:szCs w:val="20"/>
                <w:lang w:val="en-US"/>
              </w:rPr>
            </w:pPr>
            <w:r w:rsidRPr="004A0DEE">
              <w:rPr>
                <w:sz w:val="20"/>
                <w:szCs w:val="20"/>
              </w:rPr>
              <w:t>Не устанавливается</w:t>
            </w:r>
          </w:p>
          <w:p w:rsidR="006631BE" w:rsidRPr="004A0DEE" w:rsidRDefault="006631BE" w:rsidP="00974B90">
            <w:pPr>
              <w:keepNext/>
              <w:keepLines/>
              <w:contextualSpacing/>
              <w:jc w:val="both"/>
              <w:rPr>
                <w:sz w:val="20"/>
                <w:szCs w:val="20"/>
              </w:rPr>
            </w:pPr>
          </w:p>
        </w:tc>
      </w:tr>
      <w:tr w:rsidR="006631BE" w:rsidRPr="004A0DEE" w:rsidTr="00974B90">
        <w:tblPrEx>
          <w:tblCellMar>
            <w:left w:w="0" w:type="dxa"/>
            <w:right w:w="0" w:type="dxa"/>
          </w:tblCellMar>
        </w:tblPrEx>
        <w:trPr>
          <w:gridAfter w:val="1"/>
          <w:wAfter w:w="277" w:type="dxa"/>
          <w:trHeight w:val="561"/>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t>2.2.5.</w:t>
            </w:r>
          </w:p>
        </w:tc>
        <w:tc>
          <w:tcPr>
            <w:tcW w:w="3707" w:type="dxa"/>
            <w:gridSpan w:val="2"/>
            <w:tcBorders>
              <w:top w:val="single" w:sz="4" w:space="0" w:color="000000"/>
              <w:left w:val="single" w:sz="6" w:space="0" w:color="000000"/>
              <w:bottom w:val="single" w:sz="6" w:space="0" w:color="000000"/>
            </w:tcBorders>
            <w:shd w:val="clear" w:color="auto" w:fill="auto"/>
            <w:vAlign w:val="center"/>
          </w:tcPr>
          <w:p w:rsidR="006631BE" w:rsidRPr="003306C0" w:rsidRDefault="006631BE" w:rsidP="00974B90">
            <w:pPr>
              <w:pStyle w:val="Standard"/>
              <w:keepNext/>
              <w:keepLines/>
              <w:contextualSpacing/>
              <w:rPr>
                <w:sz w:val="20"/>
                <w:szCs w:val="20"/>
              </w:rPr>
            </w:pPr>
            <w:r w:rsidRPr="003306C0">
              <w:rPr>
                <w:b/>
                <w:bCs/>
                <w:iCs/>
                <w:sz w:val="20"/>
                <w:szCs w:val="20"/>
              </w:rPr>
              <w:t>Обоснование начальной (максимальной) цены договора либо цены единицы товара, работы, услуги</w:t>
            </w:r>
          </w:p>
        </w:tc>
        <w:tc>
          <w:tcPr>
            <w:tcW w:w="5819" w:type="dxa"/>
            <w:gridSpan w:val="3"/>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contextualSpacing/>
              <w:jc w:val="both"/>
              <w:rPr>
                <w:sz w:val="20"/>
                <w:szCs w:val="20"/>
              </w:rPr>
            </w:pPr>
            <w:r w:rsidRPr="004A0DEE">
              <w:rPr>
                <w:sz w:val="20"/>
                <w:szCs w:val="20"/>
              </w:rPr>
              <w:t>В соответствии с Приложением № 3 к документации «Обоснование начальной (максимальной) цены договора»</w:t>
            </w:r>
          </w:p>
        </w:tc>
      </w:tr>
      <w:tr w:rsidR="006631BE" w:rsidRPr="004A0DEE" w:rsidTr="00974B90">
        <w:tblPrEx>
          <w:tblCellMar>
            <w:left w:w="0" w:type="dxa"/>
            <w:right w:w="0" w:type="dxa"/>
          </w:tblCellMar>
        </w:tblPrEx>
        <w:trPr>
          <w:gridAfter w:val="1"/>
          <w:wAfter w:w="277" w:type="dxa"/>
          <w:trHeight w:val="561"/>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t>2.2.6.</w:t>
            </w:r>
          </w:p>
        </w:tc>
        <w:tc>
          <w:tcPr>
            <w:tcW w:w="3707" w:type="dxa"/>
            <w:gridSpan w:val="2"/>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b/>
                <w:sz w:val="20"/>
                <w:szCs w:val="20"/>
              </w:rPr>
              <w:t>Информация о валюте, используемой для формирования цены договора и расчетов с поставщиками (подрядчиками, исполнителями)</w:t>
            </w:r>
          </w:p>
        </w:tc>
        <w:tc>
          <w:tcPr>
            <w:tcW w:w="5819" w:type="dxa"/>
            <w:gridSpan w:val="3"/>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contextualSpacing/>
              <w:jc w:val="both"/>
              <w:rPr>
                <w:sz w:val="20"/>
                <w:szCs w:val="20"/>
              </w:rPr>
            </w:pPr>
            <w:r w:rsidRPr="004A0DEE">
              <w:rPr>
                <w:sz w:val="20"/>
                <w:szCs w:val="20"/>
              </w:rPr>
              <w:t>Российский рубль</w:t>
            </w:r>
          </w:p>
        </w:tc>
      </w:tr>
      <w:tr w:rsidR="006631BE" w:rsidRPr="004A0DEE" w:rsidTr="00974B90">
        <w:tblPrEx>
          <w:tblCellMar>
            <w:left w:w="0" w:type="dxa"/>
            <w:right w:w="0" w:type="dxa"/>
          </w:tblCellMar>
        </w:tblPrEx>
        <w:trPr>
          <w:gridAfter w:val="1"/>
          <w:wAfter w:w="277" w:type="dxa"/>
          <w:trHeight w:val="683"/>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t>2.2.7.</w:t>
            </w:r>
          </w:p>
        </w:tc>
        <w:tc>
          <w:tcPr>
            <w:tcW w:w="3707" w:type="dxa"/>
            <w:gridSpan w:val="2"/>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b/>
                <w:sz w:val="20"/>
                <w:szCs w:val="20"/>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5819" w:type="dxa"/>
            <w:gridSpan w:val="3"/>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t>В соответствии с Приложением № 2 к документации «Проект договора»</w:t>
            </w:r>
          </w:p>
        </w:tc>
      </w:tr>
      <w:tr w:rsidR="006631BE" w:rsidRPr="004D1814" w:rsidTr="00974B90">
        <w:tblPrEx>
          <w:tblCellMar>
            <w:left w:w="0" w:type="dxa"/>
            <w:right w:w="0" w:type="dxa"/>
          </w:tblCellMar>
        </w:tblPrEx>
        <w:trPr>
          <w:gridAfter w:val="1"/>
          <w:wAfter w:w="277" w:type="dxa"/>
          <w:trHeight w:val="1284"/>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lastRenderedPageBreak/>
              <w:t>2.2.8.</w:t>
            </w:r>
          </w:p>
        </w:tc>
        <w:tc>
          <w:tcPr>
            <w:tcW w:w="3707" w:type="dxa"/>
            <w:gridSpan w:val="2"/>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b/>
                <w:sz w:val="20"/>
                <w:szCs w:val="20"/>
              </w:rPr>
              <w:t>Количество поставляемого товара (объем выполняемых работ, оказываемых услуг)</w:t>
            </w:r>
          </w:p>
        </w:tc>
        <w:tc>
          <w:tcPr>
            <w:tcW w:w="5819" w:type="dxa"/>
            <w:gridSpan w:val="3"/>
            <w:tcBorders>
              <w:top w:val="single" w:sz="6" w:space="0" w:color="000000"/>
              <w:left w:val="single" w:sz="6" w:space="0" w:color="000000"/>
              <w:bottom w:val="single" w:sz="6" w:space="0" w:color="000000"/>
            </w:tcBorders>
            <w:shd w:val="clear" w:color="auto" w:fill="auto"/>
            <w:vAlign w:val="center"/>
          </w:tcPr>
          <w:p w:rsidR="006631BE" w:rsidRPr="004D1814" w:rsidRDefault="006631BE" w:rsidP="00974B90">
            <w:pPr>
              <w:suppressAutoHyphens w:val="0"/>
              <w:jc w:val="both"/>
              <w:rPr>
                <w:sz w:val="20"/>
                <w:szCs w:val="20"/>
              </w:rPr>
            </w:pPr>
            <w:r w:rsidRPr="004A0DEE">
              <w:rPr>
                <w:sz w:val="20"/>
                <w:szCs w:val="20"/>
              </w:rPr>
              <w:t xml:space="preserve">В соответствии с Приложением № </w:t>
            </w:r>
            <w:r>
              <w:rPr>
                <w:sz w:val="20"/>
                <w:szCs w:val="20"/>
              </w:rPr>
              <w:t>1</w:t>
            </w:r>
            <w:r w:rsidRPr="004A0DEE">
              <w:rPr>
                <w:sz w:val="20"/>
                <w:szCs w:val="20"/>
              </w:rPr>
              <w:t xml:space="preserve"> к документации «</w:t>
            </w:r>
            <w:r>
              <w:rPr>
                <w:sz w:val="20"/>
                <w:szCs w:val="20"/>
              </w:rPr>
              <w:t>Описание объекта закупки</w:t>
            </w:r>
            <w:r w:rsidRPr="004A0DEE">
              <w:rPr>
                <w:sz w:val="20"/>
                <w:szCs w:val="20"/>
              </w:rPr>
              <w:t>»</w:t>
            </w:r>
            <w:r w:rsidRPr="004D1814">
              <w:rPr>
                <w:sz w:val="20"/>
                <w:szCs w:val="20"/>
              </w:rPr>
              <w:t xml:space="preserve"> </w:t>
            </w:r>
          </w:p>
        </w:tc>
      </w:tr>
      <w:tr w:rsidR="006631BE" w:rsidRPr="00B73AEE" w:rsidTr="00974B90">
        <w:tblPrEx>
          <w:tblCellMar>
            <w:left w:w="0" w:type="dxa"/>
            <w:right w:w="0" w:type="dxa"/>
          </w:tblCellMar>
        </w:tblPrEx>
        <w:trPr>
          <w:gridAfter w:val="1"/>
          <w:wAfter w:w="277" w:type="dxa"/>
          <w:trHeight w:val="771"/>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t>2.2.9.</w:t>
            </w:r>
          </w:p>
        </w:tc>
        <w:tc>
          <w:tcPr>
            <w:tcW w:w="3707" w:type="dxa"/>
            <w:gridSpan w:val="2"/>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b/>
                <w:sz w:val="20"/>
                <w:szCs w:val="20"/>
              </w:rPr>
              <w:t>Место поставки товара (место выполнения работ, оказания услуг)</w:t>
            </w:r>
          </w:p>
        </w:tc>
        <w:tc>
          <w:tcPr>
            <w:tcW w:w="5819" w:type="dxa"/>
            <w:gridSpan w:val="3"/>
            <w:tcBorders>
              <w:top w:val="single" w:sz="6" w:space="0" w:color="000000"/>
              <w:left w:val="single" w:sz="6" w:space="0" w:color="000000"/>
              <w:bottom w:val="single" w:sz="6" w:space="0" w:color="000000"/>
            </w:tcBorders>
            <w:shd w:val="clear" w:color="auto" w:fill="auto"/>
            <w:vAlign w:val="center"/>
          </w:tcPr>
          <w:p w:rsidR="006631BE" w:rsidRPr="006631BE" w:rsidRDefault="006631BE" w:rsidP="006631BE">
            <w:pPr>
              <w:pStyle w:val="afa"/>
              <w:rPr>
                <w:sz w:val="20"/>
                <w:szCs w:val="20"/>
              </w:rPr>
            </w:pPr>
            <w:r w:rsidRPr="00B73AEE">
              <w:rPr>
                <w:sz w:val="20"/>
                <w:szCs w:val="20"/>
              </w:rPr>
              <w:t>Российская Федерация,</w:t>
            </w:r>
            <w:r w:rsidRPr="00B73AEE">
              <w:rPr>
                <w:b/>
                <w:sz w:val="20"/>
                <w:szCs w:val="20"/>
              </w:rPr>
              <w:t xml:space="preserve"> </w:t>
            </w:r>
            <w:r w:rsidRPr="006631BE">
              <w:rPr>
                <w:sz w:val="20"/>
                <w:szCs w:val="20"/>
              </w:rPr>
              <w:t xml:space="preserve">454048,  г. Челябинск, </w:t>
            </w:r>
          </w:p>
          <w:p w:rsidR="006631BE" w:rsidRPr="00B73AEE" w:rsidRDefault="006631BE" w:rsidP="006631BE">
            <w:pPr>
              <w:keepNext/>
              <w:keepLines/>
              <w:contextualSpacing/>
              <w:rPr>
                <w:sz w:val="20"/>
                <w:szCs w:val="20"/>
              </w:rPr>
            </w:pPr>
            <w:r w:rsidRPr="006631BE">
              <w:rPr>
                <w:sz w:val="20"/>
                <w:szCs w:val="20"/>
              </w:rPr>
              <w:t>ул. Яблочкина, дом 14, строение 2</w:t>
            </w:r>
          </w:p>
        </w:tc>
      </w:tr>
      <w:tr w:rsidR="006631BE" w:rsidRPr="00B73AEE" w:rsidTr="00974B90">
        <w:tblPrEx>
          <w:tblCellMar>
            <w:left w:w="0" w:type="dxa"/>
            <w:right w:w="0" w:type="dxa"/>
          </w:tblCellMar>
        </w:tblPrEx>
        <w:trPr>
          <w:gridAfter w:val="1"/>
          <w:wAfter w:w="277" w:type="dxa"/>
          <w:trHeight w:val="1050"/>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t>2.2.10.</w:t>
            </w:r>
          </w:p>
        </w:tc>
        <w:tc>
          <w:tcPr>
            <w:tcW w:w="3707" w:type="dxa"/>
            <w:gridSpan w:val="2"/>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b/>
                <w:sz w:val="20"/>
                <w:szCs w:val="20"/>
              </w:rPr>
              <w:t>Условия и сроки (периоды) поставки товара, выполнения работы, оказания услуги</w:t>
            </w:r>
          </w:p>
        </w:tc>
        <w:tc>
          <w:tcPr>
            <w:tcW w:w="5819" w:type="dxa"/>
            <w:gridSpan w:val="3"/>
            <w:tcBorders>
              <w:top w:val="single" w:sz="6" w:space="0" w:color="000000"/>
              <w:left w:val="single" w:sz="6" w:space="0" w:color="000000"/>
              <w:bottom w:val="single" w:sz="6" w:space="0" w:color="000000"/>
            </w:tcBorders>
            <w:shd w:val="clear" w:color="auto" w:fill="auto"/>
            <w:vAlign w:val="center"/>
          </w:tcPr>
          <w:p w:rsidR="006631BE" w:rsidRPr="00B73AEE" w:rsidRDefault="006631BE" w:rsidP="006631BE">
            <w:pPr>
              <w:keepNext/>
              <w:keepLines/>
              <w:contextualSpacing/>
              <w:rPr>
                <w:sz w:val="20"/>
                <w:szCs w:val="20"/>
              </w:rPr>
            </w:pPr>
            <w:r w:rsidRPr="00B73AEE">
              <w:rPr>
                <w:sz w:val="20"/>
                <w:szCs w:val="20"/>
              </w:rPr>
              <w:t xml:space="preserve"> Поставка товара </w:t>
            </w:r>
            <w:r>
              <w:rPr>
                <w:sz w:val="20"/>
                <w:szCs w:val="20"/>
              </w:rPr>
              <w:t>по 30 июня 2025 года,</w:t>
            </w:r>
            <w:r w:rsidRPr="00B73AEE">
              <w:rPr>
                <w:sz w:val="20"/>
                <w:szCs w:val="20"/>
              </w:rPr>
              <w:t xml:space="preserve"> с момента подписания договора</w:t>
            </w:r>
          </w:p>
        </w:tc>
      </w:tr>
      <w:tr w:rsidR="006631BE" w:rsidRPr="004A0DEE" w:rsidTr="00974B90">
        <w:tblPrEx>
          <w:tblCellMar>
            <w:left w:w="0" w:type="dxa"/>
            <w:right w:w="0" w:type="dxa"/>
          </w:tblCellMar>
        </w:tblPrEx>
        <w:trPr>
          <w:gridAfter w:val="1"/>
          <w:wAfter w:w="277" w:type="dxa"/>
          <w:trHeight w:val="127"/>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t>2.2.11.</w:t>
            </w:r>
          </w:p>
        </w:tc>
        <w:tc>
          <w:tcPr>
            <w:tcW w:w="3707" w:type="dxa"/>
            <w:gridSpan w:val="2"/>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b/>
                <w:sz w:val="20"/>
                <w:szCs w:val="20"/>
              </w:rPr>
              <w:t>Форма, сроки и порядок оплаты товара, работы, услуги</w:t>
            </w:r>
          </w:p>
        </w:tc>
        <w:tc>
          <w:tcPr>
            <w:tcW w:w="5819" w:type="dxa"/>
            <w:gridSpan w:val="3"/>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t>В соответствии с Приложением № 2 к документации «Проект договора»</w:t>
            </w:r>
          </w:p>
        </w:tc>
      </w:tr>
      <w:tr w:rsidR="006631BE" w:rsidRPr="004A0DEE" w:rsidTr="00974B90">
        <w:tblPrEx>
          <w:tblCellMar>
            <w:left w:w="0" w:type="dxa"/>
            <w:right w:w="0" w:type="dxa"/>
          </w:tblCellMar>
        </w:tblPrEx>
        <w:trPr>
          <w:gridAfter w:val="1"/>
          <w:wAfter w:w="277" w:type="dxa"/>
          <w:trHeight w:val="1050"/>
          <w:jc w:val="center"/>
        </w:trPr>
        <w:tc>
          <w:tcPr>
            <w:tcW w:w="10391" w:type="dxa"/>
            <w:gridSpan w:val="6"/>
            <w:tcBorders>
              <w:top w:val="single" w:sz="6" w:space="0" w:color="000000"/>
              <w:left w:val="single" w:sz="4" w:space="0" w:color="000000"/>
              <w:bottom w:val="single" w:sz="6" w:space="0" w:color="000000"/>
            </w:tcBorders>
            <w:shd w:val="clear" w:color="auto" w:fill="auto"/>
            <w:vAlign w:val="center"/>
          </w:tcPr>
          <w:p w:rsidR="006631BE" w:rsidRPr="005C1051" w:rsidRDefault="006631BE" w:rsidP="00974B90">
            <w:pPr>
              <w:keepNext/>
              <w:keepLines/>
              <w:contextualSpacing/>
              <w:jc w:val="both"/>
              <w:rPr>
                <w:sz w:val="20"/>
                <w:szCs w:val="20"/>
              </w:rPr>
            </w:pPr>
            <w:r w:rsidRPr="005C1051">
              <w:rPr>
                <w:b/>
                <w:sz w:val="20"/>
                <w:szCs w:val="20"/>
              </w:rPr>
              <w:t>РАЗДЕЛ 3.</w:t>
            </w:r>
            <w:r w:rsidRPr="005C1051">
              <w:rPr>
                <w:sz w:val="20"/>
                <w:szCs w:val="20"/>
              </w:rPr>
              <w:t xml:space="preserve"> </w:t>
            </w:r>
            <w:r w:rsidRPr="005C1051">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r>
      <w:tr w:rsidR="006631BE" w:rsidRPr="004A0DEE" w:rsidTr="00974B90">
        <w:tblPrEx>
          <w:tblCellMar>
            <w:left w:w="0" w:type="dxa"/>
            <w:right w:w="0" w:type="dxa"/>
          </w:tblCellMar>
        </w:tblPrEx>
        <w:trPr>
          <w:gridAfter w:val="1"/>
          <w:wAfter w:w="277" w:type="dxa"/>
          <w:trHeight w:val="1050"/>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t>3.1.</w:t>
            </w:r>
          </w:p>
        </w:tc>
        <w:tc>
          <w:tcPr>
            <w:tcW w:w="3633" w:type="dxa"/>
            <w:tcBorders>
              <w:top w:val="single" w:sz="6" w:space="0" w:color="000000"/>
              <w:left w:val="single" w:sz="6" w:space="0" w:color="000000"/>
              <w:bottom w:val="single" w:sz="6" w:space="0" w:color="000000"/>
            </w:tcBorders>
            <w:shd w:val="clear" w:color="auto" w:fill="auto"/>
            <w:vAlign w:val="center"/>
          </w:tcPr>
          <w:p w:rsidR="006631BE" w:rsidRPr="005C1051" w:rsidRDefault="006631BE" w:rsidP="00974B90">
            <w:pPr>
              <w:keepNext/>
              <w:keepLines/>
              <w:contextualSpacing/>
              <w:rPr>
                <w:sz w:val="20"/>
                <w:szCs w:val="20"/>
              </w:rPr>
            </w:pPr>
            <w:r w:rsidRPr="005C1051">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5893" w:type="dxa"/>
            <w:gridSpan w:val="4"/>
            <w:tcBorders>
              <w:top w:val="single" w:sz="6" w:space="0" w:color="000000"/>
              <w:left w:val="single" w:sz="6" w:space="0" w:color="000000"/>
              <w:bottom w:val="single" w:sz="6" w:space="0" w:color="000000"/>
            </w:tcBorders>
            <w:shd w:val="clear" w:color="auto" w:fill="auto"/>
            <w:vAlign w:val="center"/>
          </w:tcPr>
          <w:p w:rsidR="006631BE" w:rsidRPr="005C1051" w:rsidRDefault="006631BE" w:rsidP="006631BE">
            <w:pPr>
              <w:pStyle w:val="af7"/>
              <w:spacing w:before="0" w:beforeAutospacing="0" w:after="0" w:afterAutospacing="0"/>
              <w:ind w:firstLine="540"/>
              <w:jc w:val="both"/>
              <w:rPr>
                <w:shd w:val="clear" w:color="auto" w:fill="FFFFFF"/>
              </w:rPr>
            </w:pPr>
            <w:r w:rsidRPr="005C1051">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r:id="rId16" w:history="1">
              <w:r w:rsidRPr="005C1051">
                <w:t>пунктом 1 части 2</w:t>
              </w:r>
            </w:hyperlink>
            <w:r w:rsidRPr="005C1051">
              <w:t xml:space="preserve"> статьи 3.1-4. Закона. Если иное не предусмотрено мерами, принятыми Правительством Российской Федерации в соответствии с </w:t>
            </w:r>
            <w:hyperlink r:id="rId17" w:history="1">
              <w:r w:rsidRPr="005C1051">
                <w:t>пунктом 1 части 2</w:t>
              </w:r>
            </w:hyperlink>
            <w:r w:rsidRPr="005C1051">
              <w:t xml:space="preserve"> статьи 3.1-4. Закона,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r w:rsidRPr="005C1051">
              <w:rPr>
                <w:shd w:val="clear" w:color="auto" w:fill="FFFFFF"/>
              </w:rPr>
              <w:t>.</w:t>
            </w:r>
          </w:p>
          <w:p w:rsidR="006631BE" w:rsidRPr="005C1051" w:rsidRDefault="006631BE" w:rsidP="00974B90">
            <w:pPr>
              <w:keepNext/>
              <w:keepLines/>
              <w:contextualSpacing/>
              <w:rPr>
                <w:sz w:val="20"/>
                <w:szCs w:val="20"/>
              </w:rPr>
            </w:pPr>
          </w:p>
        </w:tc>
      </w:tr>
      <w:tr w:rsidR="0012128B" w:rsidRPr="004A0DEE" w:rsidTr="00974B90">
        <w:tblPrEx>
          <w:tblCellMar>
            <w:left w:w="0" w:type="dxa"/>
            <w:right w:w="0" w:type="dxa"/>
          </w:tblCellMar>
        </w:tblPrEx>
        <w:trPr>
          <w:gridAfter w:val="1"/>
          <w:wAfter w:w="277" w:type="dxa"/>
          <w:trHeight w:val="519"/>
          <w:jc w:val="center"/>
        </w:trPr>
        <w:tc>
          <w:tcPr>
            <w:tcW w:w="865" w:type="dxa"/>
            <w:tcBorders>
              <w:top w:val="single" w:sz="6" w:space="0" w:color="000000"/>
              <w:left w:val="single" w:sz="4" w:space="0" w:color="000000"/>
              <w:bottom w:val="single" w:sz="6" w:space="0" w:color="000000"/>
            </w:tcBorders>
            <w:shd w:val="clear" w:color="auto" w:fill="auto"/>
            <w:vAlign w:val="center"/>
          </w:tcPr>
          <w:p w:rsidR="0012128B" w:rsidRPr="004A0DEE" w:rsidRDefault="0012128B" w:rsidP="00974B90">
            <w:pPr>
              <w:keepNext/>
              <w:keepLines/>
              <w:contextualSpacing/>
              <w:rPr>
                <w:sz w:val="20"/>
                <w:szCs w:val="20"/>
              </w:rPr>
            </w:pPr>
            <w:r w:rsidRPr="004A0DEE">
              <w:rPr>
                <w:sz w:val="20"/>
                <w:szCs w:val="20"/>
              </w:rPr>
              <w:t>3.2.</w:t>
            </w:r>
          </w:p>
        </w:tc>
        <w:tc>
          <w:tcPr>
            <w:tcW w:w="3633" w:type="dxa"/>
            <w:tcBorders>
              <w:top w:val="single" w:sz="6" w:space="0" w:color="000000"/>
              <w:left w:val="single" w:sz="6" w:space="0" w:color="000000"/>
              <w:bottom w:val="single" w:sz="6" w:space="0" w:color="000000"/>
            </w:tcBorders>
            <w:shd w:val="clear" w:color="auto" w:fill="auto"/>
            <w:vAlign w:val="center"/>
          </w:tcPr>
          <w:p w:rsidR="0012128B" w:rsidRPr="0012128B" w:rsidRDefault="0012128B" w:rsidP="002B4147">
            <w:pPr>
              <w:keepNext/>
              <w:keepLines/>
              <w:spacing w:line="240" w:lineRule="exact"/>
              <w:jc w:val="center"/>
              <w:rPr>
                <w:rFonts w:eastAsia="SimSun"/>
                <w:kern w:val="2"/>
                <w:sz w:val="20"/>
                <w:szCs w:val="20"/>
                <w:lang w:bidi="hi-IN"/>
              </w:rPr>
            </w:pPr>
            <w:r w:rsidRPr="0012128B">
              <w:rPr>
                <w:rFonts w:ascii="Liberation Serif" w:hAnsi="Liberation Serif"/>
                <w:b/>
                <w:sz w:val="20"/>
                <w:szCs w:val="20"/>
              </w:rPr>
              <w:t>Применение национального режима при проведении закупки в соответствии с Постановлением Правительства РФ от 23 декабря 2024 г. №1875</w:t>
            </w:r>
          </w:p>
        </w:tc>
        <w:tc>
          <w:tcPr>
            <w:tcW w:w="5893" w:type="dxa"/>
            <w:gridSpan w:val="4"/>
            <w:tcBorders>
              <w:top w:val="single" w:sz="6" w:space="0" w:color="000000"/>
              <w:left w:val="single" w:sz="6" w:space="0" w:color="000000"/>
              <w:bottom w:val="single" w:sz="6" w:space="0" w:color="000000"/>
            </w:tcBorders>
            <w:shd w:val="clear" w:color="auto" w:fill="auto"/>
            <w:vAlign w:val="center"/>
          </w:tcPr>
          <w:tbl>
            <w:tblPr>
              <w:tblW w:w="5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6"/>
            </w:tblGrid>
            <w:tr w:rsidR="0012128B" w:rsidRPr="0012128B" w:rsidTr="002B4147">
              <w:trPr>
                <w:jc w:val="center"/>
              </w:trPr>
              <w:tc>
                <w:tcPr>
                  <w:tcW w:w="5000" w:type="pct"/>
                  <w:tcBorders>
                    <w:top w:val="single" w:sz="4" w:space="0" w:color="auto"/>
                    <w:left w:val="single" w:sz="4" w:space="0" w:color="auto"/>
                    <w:bottom w:val="single" w:sz="4" w:space="0" w:color="auto"/>
                    <w:right w:val="single" w:sz="4" w:space="0" w:color="auto"/>
                  </w:tcBorders>
                </w:tcPr>
                <w:p w:rsidR="0012128B" w:rsidRPr="0012128B" w:rsidRDefault="0012128B" w:rsidP="002B4147">
                  <w:pPr>
                    <w:pStyle w:val="Standard"/>
                    <w:jc w:val="both"/>
                    <w:rPr>
                      <w:rFonts w:eastAsia="Times New Roman" w:cs="Times New Roman"/>
                      <w:sz w:val="20"/>
                      <w:szCs w:val="20"/>
                    </w:rPr>
                  </w:pPr>
                  <w:r w:rsidRPr="0012128B">
                    <w:rPr>
                      <w:rFonts w:cs="Liberation Serif"/>
                      <w:sz w:val="20"/>
                      <w:szCs w:val="20"/>
                    </w:rPr>
                    <w:t>- Преимущество в отношении товаров российского происхождения (в том числе поставляемых при выполнении закупаемых работ, оказании закупаемых услуг)</w:t>
                  </w:r>
                  <w:r w:rsidRPr="0012128B">
                    <w:rPr>
                      <w:rFonts w:eastAsia="Times New Roman" w:cs="Times New Roman"/>
                      <w:sz w:val="20"/>
                      <w:szCs w:val="20"/>
                    </w:rPr>
                    <w:t xml:space="preserve">. – </w:t>
                  </w:r>
                  <w:r w:rsidRPr="0012128B">
                    <w:rPr>
                      <w:rFonts w:eastAsia="Times New Roman" w:cs="Times New Roman"/>
                      <w:b/>
                      <w:bCs/>
                      <w:sz w:val="20"/>
                      <w:szCs w:val="20"/>
                    </w:rPr>
                    <w:t>Не установлено</w:t>
                  </w:r>
                </w:p>
                <w:p w:rsidR="0012128B" w:rsidRPr="0012128B" w:rsidRDefault="0012128B" w:rsidP="002B4147">
                  <w:pPr>
                    <w:autoSpaceDE w:val="0"/>
                    <w:autoSpaceDN w:val="0"/>
                    <w:adjustRightInd w:val="0"/>
                    <w:jc w:val="both"/>
                    <w:rPr>
                      <w:rFonts w:ascii="Liberation Serif" w:hAnsi="Liberation Serif" w:cs="Liberation Serif"/>
                      <w:b/>
                      <w:bCs/>
                      <w:sz w:val="20"/>
                      <w:szCs w:val="20"/>
                    </w:rPr>
                  </w:pPr>
                  <w:r w:rsidRPr="0012128B">
                    <w:rPr>
                      <w:rFonts w:ascii="Liberation Serif" w:hAnsi="Liberation Serif" w:cs="Liberation Serif"/>
                      <w:sz w:val="20"/>
                      <w:szCs w:val="20"/>
                    </w:rPr>
                    <w:t xml:space="preserve">-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r:id="rId18" w:history="1">
                    <w:r w:rsidRPr="0012128B">
                      <w:rPr>
                        <w:rFonts w:ascii="Liberation Serif" w:hAnsi="Liberation Serif" w:cs="Liberation Serif"/>
                        <w:sz w:val="20"/>
                        <w:szCs w:val="20"/>
                      </w:rPr>
                      <w:t>приложению N 2</w:t>
                    </w:r>
                  </w:hyperlink>
                  <w:r w:rsidRPr="0012128B">
                    <w:rPr>
                      <w:rFonts w:ascii="Liberation Serif" w:hAnsi="Liberation Serif" w:cs="Liberation Serif"/>
                      <w:sz w:val="20"/>
                      <w:szCs w:val="20"/>
                    </w:rPr>
                    <w:t xml:space="preserve"> пп №1875 – </w:t>
                  </w:r>
                  <w:r w:rsidRPr="0012128B">
                    <w:rPr>
                      <w:rFonts w:ascii="Liberation Serif" w:hAnsi="Liberation Serif" w:cs="Liberation Serif"/>
                      <w:b/>
                      <w:bCs/>
                      <w:sz w:val="20"/>
                      <w:szCs w:val="20"/>
                    </w:rPr>
                    <w:t>Не установлено</w:t>
                  </w:r>
                </w:p>
                <w:p w:rsidR="0012128B" w:rsidRPr="0012128B" w:rsidRDefault="0012128B" w:rsidP="002B4147">
                  <w:pPr>
                    <w:ind w:firstLine="709"/>
                    <w:jc w:val="both"/>
                    <w:rPr>
                      <w:rFonts w:ascii="Liberation Serif" w:hAnsi="Liberation Serif" w:cs="Liberation Serif"/>
                      <w:sz w:val="20"/>
                      <w:szCs w:val="20"/>
                    </w:rPr>
                  </w:pPr>
                  <w:r w:rsidRPr="0012128B">
                    <w:rPr>
                      <w:rFonts w:ascii="Liberation Serif" w:hAnsi="Liberation Serif" w:cs="Liberation Serif"/>
                      <w:sz w:val="20"/>
                      <w:szCs w:val="20"/>
                    </w:rPr>
                    <w:t xml:space="preserve">-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w:t>
                  </w:r>
                  <w:hyperlink r:id="rId19" w:history="1">
                    <w:r w:rsidRPr="0012128B">
                      <w:rPr>
                        <w:rFonts w:ascii="Liberation Serif" w:hAnsi="Liberation Serif" w:cs="Liberation Serif"/>
                        <w:sz w:val="20"/>
                        <w:szCs w:val="20"/>
                      </w:rPr>
                      <w:t>приложению N 1</w:t>
                    </w:r>
                  </w:hyperlink>
                  <w:r w:rsidRPr="0012128B">
                    <w:rPr>
                      <w:rFonts w:ascii="Liberation Serif" w:hAnsi="Liberation Serif" w:cs="Liberation Serif"/>
                      <w:sz w:val="20"/>
                      <w:szCs w:val="20"/>
                    </w:rPr>
                    <w:t xml:space="preserve"> пп №1875 –</w:t>
                  </w:r>
                  <w:r w:rsidRPr="003B30EE">
                    <w:rPr>
                      <w:rFonts w:ascii="Liberation Serif" w:hAnsi="Liberation Serif" w:cs="Liberation Serif"/>
                      <w:b/>
                      <w:bCs/>
                      <w:color w:val="FF0000"/>
                      <w:sz w:val="20"/>
                      <w:szCs w:val="20"/>
                    </w:rPr>
                    <w:t>Установлено</w:t>
                  </w:r>
                  <w:r w:rsidRPr="003B30EE">
                    <w:rPr>
                      <w:rFonts w:cs="Liberation Serif"/>
                      <w:b/>
                      <w:bCs/>
                      <w:color w:val="FF0000"/>
                      <w:sz w:val="20"/>
                      <w:szCs w:val="20"/>
                    </w:rPr>
                    <w:t xml:space="preserve"> </w:t>
                  </w:r>
                </w:p>
              </w:tc>
            </w:tr>
          </w:tbl>
          <w:p w:rsidR="0012128B" w:rsidRPr="0012128B" w:rsidRDefault="0012128B" w:rsidP="002B4147">
            <w:pPr>
              <w:keepNext/>
              <w:keepLines/>
              <w:spacing w:line="240" w:lineRule="exact"/>
              <w:jc w:val="both"/>
              <w:rPr>
                <w:rFonts w:eastAsia="SimSun"/>
                <w:kern w:val="2"/>
                <w:sz w:val="20"/>
                <w:szCs w:val="20"/>
                <w:lang w:bidi="hi-IN"/>
              </w:rPr>
            </w:pPr>
          </w:p>
        </w:tc>
      </w:tr>
      <w:tr w:rsidR="006631BE" w:rsidRPr="000027C0" w:rsidTr="00974B90">
        <w:tblPrEx>
          <w:tblCellMar>
            <w:left w:w="0" w:type="dxa"/>
            <w:right w:w="0" w:type="dxa"/>
          </w:tblCellMar>
        </w:tblPrEx>
        <w:trPr>
          <w:gridAfter w:val="1"/>
          <w:wAfter w:w="277" w:type="dxa"/>
          <w:trHeight w:val="271"/>
          <w:jc w:val="center"/>
        </w:trPr>
        <w:tc>
          <w:tcPr>
            <w:tcW w:w="10391" w:type="dxa"/>
            <w:gridSpan w:val="6"/>
            <w:tcBorders>
              <w:top w:val="single" w:sz="6" w:space="0" w:color="000000"/>
              <w:left w:val="single" w:sz="4" w:space="0" w:color="000000"/>
              <w:bottom w:val="single" w:sz="6" w:space="0" w:color="000000"/>
            </w:tcBorders>
            <w:shd w:val="clear" w:color="auto" w:fill="auto"/>
            <w:vAlign w:val="center"/>
          </w:tcPr>
          <w:p w:rsidR="006631BE" w:rsidRPr="000027C0" w:rsidRDefault="006631BE" w:rsidP="00974B90">
            <w:pPr>
              <w:pStyle w:val="afc"/>
              <w:keepNext/>
              <w:keepLines/>
              <w:contextualSpacing/>
              <w:jc w:val="both"/>
              <w:rPr>
                <w:rFonts w:ascii="Times New Roman" w:hAnsi="Times New Roman"/>
              </w:rPr>
            </w:pPr>
            <w:r w:rsidRPr="000027C0">
              <w:rPr>
                <w:rFonts w:ascii="Times New Roman" w:hAnsi="Times New Roman"/>
                <w:b/>
              </w:rPr>
              <w:lastRenderedPageBreak/>
              <w:t>РАЗДЕЛ 4. Сведения о подаче заявок на участие в закупке</w:t>
            </w:r>
          </w:p>
        </w:tc>
      </w:tr>
      <w:tr w:rsidR="006631BE" w:rsidRPr="00721A12" w:rsidTr="00974B90">
        <w:tblPrEx>
          <w:tblCellMar>
            <w:left w:w="0" w:type="dxa"/>
            <w:right w:w="0" w:type="dxa"/>
          </w:tblCellMar>
        </w:tblPrEx>
        <w:trPr>
          <w:gridAfter w:val="1"/>
          <w:wAfter w:w="277" w:type="dxa"/>
          <w:trHeight w:val="686"/>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t>4.1.</w:t>
            </w:r>
          </w:p>
        </w:tc>
        <w:tc>
          <w:tcPr>
            <w:tcW w:w="3633" w:type="dxa"/>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autoSpaceDE w:val="0"/>
              <w:contextualSpacing/>
              <w:jc w:val="both"/>
              <w:rPr>
                <w:sz w:val="20"/>
                <w:szCs w:val="20"/>
              </w:rPr>
            </w:pPr>
            <w:r w:rsidRPr="004A0DEE">
              <w:rPr>
                <w:rFonts w:eastAsia="Calibri"/>
                <w:b/>
                <w:bCs/>
                <w:sz w:val="20"/>
                <w:szCs w:val="20"/>
              </w:rPr>
              <w:t>Дата начала и дата, время окончания срока подачи заявок на участие в закупке</w:t>
            </w:r>
          </w:p>
        </w:tc>
        <w:tc>
          <w:tcPr>
            <w:tcW w:w="5893" w:type="dxa"/>
            <w:gridSpan w:val="4"/>
            <w:tcBorders>
              <w:top w:val="single" w:sz="6" w:space="0" w:color="000000"/>
              <w:left w:val="single" w:sz="6" w:space="0" w:color="000000"/>
              <w:bottom w:val="single" w:sz="6" w:space="0" w:color="000000"/>
            </w:tcBorders>
            <w:shd w:val="clear" w:color="auto" w:fill="auto"/>
            <w:vAlign w:val="center"/>
          </w:tcPr>
          <w:p w:rsidR="006631BE" w:rsidRPr="003B30EE" w:rsidRDefault="006631BE" w:rsidP="003B30EE">
            <w:pPr>
              <w:keepNext/>
              <w:keepLines/>
              <w:tabs>
                <w:tab w:val="left" w:pos="284"/>
              </w:tabs>
              <w:autoSpaceDE w:val="0"/>
              <w:contextualSpacing/>
              <w:jc w:val="both"/>
              <w:rPr>
                <w:sz w:val="20"/>
                <w:szCs w:val="20"/>
              </w:rPr>
            </w:pPr>
            <w:r w:rsidRPr="003B30EE">
              <w:rPr>
                <w:rFonts w:eastAsia="Calibri"/>
                <w:bCs/>
                <w:sz w:val="20"/>
                <w:szCs w:val="20"/>
              </w:rPr>
              <w:t xml:space="preserve">С </w:t>
            </w:r>
            <w:r w:rsidR="003B30EE" w:rsidRPr="003B30EE">
              <w:rPr>
                <w:rFonts w:eastAsia="Calibri"/>
                <w:bCs/>
                <w:sz w:val="20"/>
                <w:szCs w:val="20"/>
              </w:rPr>
              <w:t>30</w:t>
            </w:r>
            <w:r w:rsidRPr="003B30EE">
              <w:rPr>
                <w:rFonts w:eastAsia="Calibri"/>
                <w:bCs/>
                <w:sz w:val="20"/>
                <w:szCs w:val="20"/>
              </w:rPr>
              <w:t xml:space="preserve"> </w:t>
            </w:r>
            <w:r w:rsidR="00974B90" w:rsidRPr="003B30EE">
              <w:rPr>
                <w:rFonts w:eastAsia="Calibri"/>
                <w:bCs/>
                <w:sz w:val="20"/>
                <w:szCs w:val="20"/>
              </w:rPr>
              <w:t>апреля</w:t>
            </w:r>
            <w:r w:rsidRPr="003B30EE">
              <w:rPr>
                <w:rFonts w:eastAsia="Calibri"/>
                <w:bCs/>
                <w:sz w:val="20"/>
                <w:szCs w:val="20"/>
              </w:rPr>
              <w:t xml:space="preserve"> 202</w:t>
            </w:r>
            <w:r w:rsidR="00452211" w:rsidRPr="003B30EE">
              <w:rPr>
                <w:rFonts w:eastAsia="Calibri"/>
                <w:bCs/>
                <w:sz w:val="20"/>
                <w:szCs w:val="20"/>
              </w:rPr>
              <w:t>5</w:t>
            </w:r>
            <w:r w:rsidRPr="003B30EE">
              <w:rPr>
                <w:rFonts w:eastAsia="Calibri"/>
                <w:bCs/>
                <w:sz w:val="20"/>
                <w:szCs w:val="20"/>
              </w:rPr>
              <w:t xml:space="preserve"> года по </w:t>
            </w:r>
            <w:r w:rsidR="00E6371F" w:rsidRPr="003B30EE">
              <w:rPr>
                <w:rFonts w:eastAsia="Calibri"/>
                <w:bCs/>
                <w:sz w:val="20"/>
                <w:szCs w:val="20"/>
              </w:rPr>
              <w:t>1</w:t>
            </w:r>
            <w:r w:rsidR="003B30EE" w:rsidRPr="003B30EE">
              <w:rPr>
                <w:rFonts w:eastAsia="Calibri"/>
                <w:bCs/>
                <w:sz w:val="20"/>
                <w:szCs w:val="20"/>
              </w:rPr>
              <w:t>6</w:t>
            </w:r>
            <w:r w:rsidRPr="003B30EE">
              <w:rPr>
                <w:rFonts w:eastAsia="Calibri"/>
                <w:bCs/>
                <w:sz w:val="20"/>
                <w:szCs w:val="20"/>
              </w:rPr>
              <w:t xml:space="preserve"> </w:t>
            </w:r>
            <w:r w:rsidR="00E6371F" w:rsidRPr="003B30EE">
              <w:rPr>
                <w:rFonts w:eastAsia="Calibri"/>
                <w:bCs/>
                <w:sz w:val="20"/>
                <w:szCs w:val="20"/>
              </w:rPr>
              <w:t>мая</w:t>
            </w:r>
            <w:r w:rsidRPr="003B30EE">
              <w:rPr>
                <w:rFonts w:eastAsia="Calibri"/>
                <w:bCs/>
                <w:sz w:val="20"/>
                <w:szCs w:val="20"/>
              </w:rPr>
              <w:t xml:space="preserve"> 202</w:t>
            </w:r>
            <w:r w:rsidR="00452211" w:rsidRPr="003B30EE">
              <w:rPr>
                <w:rFonts w:eastAsia="Calibri"/>
                <w:bCs/>
                <w:sz w:val="20"/>
                <w:szCs w:val="20"/>
              </w:rPr>
              <w:t>5</w:t>
            </w:r>
            <w:r w:rsidRPr="003B30EE">
              <w:rPr>
                <w:rFonts w:eastAsia="Calibri"/>
                <w:bCs/>
                <w:sz w:val="20"/>
                <w:szCs w:val="20"/>
              </w:rPr>
              <w:t xml:space="preserve"> года 10:00 часов (время московское).</w:t>
            </w:r>
          </w:p>
        </w:tc>
      </w:tr>
      <w:tr w:rsidR="006631BE" w:rsidRPr="001F3403" w:rsidTr="00974B90">
        <w:tblPrEx>
          <w:tblCellMar>
            <w:left w:w="0" w:type="dxa"/>
            <w:right w:w="0" w:type="dxa"/>
          </w:tblCellMar>
        </w:tblPrEx>
        <w:trPr>
          <w:gridAfter w:val="1"/>
          <w:wAfter w:w="277" w:type="dxa"/>
          <w:trHeight w:val="686"/>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t>4.2.</w:t>
            </w:r>
          </w:p>
        </w:tc>
        <w:tc>
          <w:tcPr>
            <w:tcW w:w="3633" w:type="dxa"/>
            <w:tcBorders>
              <w:top w:val="single" w:sz="6" w:space="0" w:color="000000"/>
              <w:left w:val="single" w:sz="6" w:space="0" w:color="000000"/>
              <w:bottom w:val="single" w:sz="6" w:space="0" w:color="000000"/>
            </w:tcBorders>
            <w:shd w:val="clear" w:color="auto" w:fill="auto"/>
            <w:vAlign w:val="center"/>
          </w:tcPr>
          <w:p w:rsidR="006631BE" w:rsidRPr="003154E4" w:rsidRDefault="006631BE" w:rsidP="00974B90">
            <w:pPr>
              <w:keepNext/>
              <w:keepLines/>
              <w:autoSpaceDE w:val="0"/>
              <w:contextualSpacing/>
              <w:jc w:val="both"/>
              <w:rPr>
                <w:sz w:val="20"/>
                <w:szCs w:val="20"/>
              </w:rPr>
            </w:pPr>
            <w:r w:rsidRPr="003154E4">
              <w:rPr>
                <w:rFonts w:eastAsia="Calibri"/>
                <w:b/>
                <w:bCs/>
                <w:sz w:val="20"/>
                <w:szCs w:val="20"/>
              </w:rPr>
              <w:t>Место подачи заявок</w:t>
            </w:r>
            <w:r w:rsidRPr="003154E4">
              <w:rPr>
                <w:b/>
                <w:sz w:val="20"/>
                <w:szCs w:val="20"/>
              </w:rPr>
              <w:t xml:space="preserve"> </w:t>
            </w:r>
            <w:r w:rsidRPr="003154E4">
              <w:rPr>
                <w:rFonts w:eastAsia="Calibri"/>
                <w:b/>
                <w:bCs/>
                <w:sz w:val="20"/>
                <w:szCs w:val="20"/>
              </w:rPr>
              <w:t>на участие в закупке</w:t>
            </w:r>
            <w:r w:rsidRPr="003154E4">
              <w:rPr>
                <w:sz w:val="20"/>
                <w:szCs w:val="20"/>
              </w:rPr>
              <w:t xml:space="preserve"> </w:t>
            </w:r>
          </w:p>
        </w:tc>
        <w:tc>
          <w:tcPr>
            <w:tcW w:w="5893" w:type="dxa"/>
            <w:gridSpan w:val="4"/>
            <w:tcBorders>
              <w:top w:val="single" w:sz="6" w:space="0" w:color="000000"/>
              <w:left w:val="single" w:sz="6" w:space="0" w:color="000000"/>
              <w:bottom w:val="single" w:sz="6" w:space="0" w:color="000000"/>
            </w:tcBorders>
            <w:shd w:val="clear" w:color="auto" w:fill="auto"/>
            <w:vAlign w:val="center"/>
          </w:tcPr>
          <w:p w:rsidR="006631BE" w:rsidRPr="003B30EE" w:rsidRDefault="006631BE" w:rsidP="00974B90">
            <w:pPr>
              <w:ind w:left="-207" w:right="-568" w:firstLine="283"/>
              <w:rPr>
                <w:sz w:val="20"/>
                <w:szCs w:val="20"/>
              </w:rPr>
            </w:pPr>
            <w:r w:rsidRPr="003B30EE">
              <w:rPr>
                <w:sz w:val="20"/>
                <w:szCs w:val="20"/>
              </w:rPr>
              <w:t xml:space="preserve">Закупка проводится на электронной торговой площадки </w:t>
            </w:r>
          </w:p>
          <w:p w:rsidR="00DD0C68" w:rsidRPr="003B30EE" w:rsidRDefault="006631BE" w:rsidP="00DD0C68">
            <w:pPr>
              <w:widowControl w:val="0"/>
              <w:autoSpaceDE w:val="0"/>
              <w:autoSpaceDN w:val="0"/>
              <w:adjustRightInd w:val="0"/>
              <w:jc w:val="both"/>
              <w:rPr>
                <w:rFonts w:cs="Calibri"/>
                <w:u w:val="single"/>
                <w:lang w:eastAsia="ru-RU"/>
              </w:rPr>
            </w:pPr>
            <w:r w:rsidRPr="003B30EE">
              <w:rPr>
                <w:sz w:val="20"/>
                <w:szCs w:val="20"/>
              </w:rPr>
              <w:t>по адресу</w:t>
            </w:r>
            <w:r w:rsidR="00DD0C68" w:rsidRPr="003B30EE">
              <w:rPr>
                <w:lang w:eastAsia="ar-SA"/>
              </w:rPr>
              <w:t xml:space="preserve">: </w:t>
            </w:r>
            <w:r w:rsidR="00DD0C68" w:rsidRPr="003B30EE">
              <w:rPr>
                <w:color w:val="0000FF"/>
                <w:u w:val="single"/>
                <w:lang w:eastAsia="ru-RU"/>
              </w:rPr>
              <w:t>http://</w:t>
            </w:r>
            <w:r w:rsidR="00DD0C68" w:rsidRPr="003B30EE">
              <w:rPr>
                <w:color w:val="0000FF"/>
                <w:u w:val="single"/>
                <w:lang w:val="en-US" w:eastAsia="ru-RU"/>
              </w:rPr>
              <w:t>r</w:t>
            </w:r>
            <w:r w:rsidR="00DD0C68" w:rsidRPr="003B30EE">
              <w:rPr>
                <w:color w:val="0000FF"/>
                <w:u w:val="single"/>
                <w:lang w:eastAsia="ru-RU"/>
              </w:rPr>
              <w:t>-</w:t>
            </w:r>
            <w:r w:rsidR="00DD0C68" w:rsidRPr="003B30EE">
              <w:rPr>
                <w:color w:val="0000FF"/>
                <w:u w:val="single"/>
                <w:lang w:val="en-US" w:eastAsia="ru-RU"/>
              </w:rPr>
              <w:t>est</w:t>
            </w:r>
            <w:r w:rsidR="00DD0C68" w:rsidRPr="003B30EE">
              <w:rPr>
                <w:color w:val="0000FF"/>
                <w:u w:val="single"/>
                <w:lang w:eastAsia="ru-RU"/>
              </w:rPr>
              <w:t>.ru</w:t>
            </w:r>
          </w:p>
          <w:p w:rsidR="006631BE" w:rsidRPr="003B30EE" w:rsidRDefault="006631BE" w:rsidP="00974B90">
            <w:pPr>
              <w:ind w:left="-207" w:right="-568" w:firstLine="283"/>
              <w:rPr>
                <w:sz w:val="20"/>
                <w:szCs w:val="20"/>
              </w:rPr>
            </w:pPr>
          </w:p>
        </w:tc>
      </w:tr>
      <w:tr w:rsidR="006631BE" w:rsidRPr="001F3403" w:rsidTr="00974B90">
        <w:tblPrEx>
          <w:tblCellMar>
            <w:left w:w="0" w:type="dxa"/>
            <w:right w:w="0" w:type="dxa"/>
          </w:tblCellMar>
        </w:tblPrEx>
        <w:trPr>
          <w:gridAfter w:val="1"/>
          <w:wAfter w:w="277" w:type="dxa"/>
          <w:trHeight w:val="686"/>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t>4.3.</w:t>
            </w:r>
          </w:p>
        </w:tc>
        <w:tc>
          <w:tcPr>
            <w:tcW w:w="3633" w:type="dxa"/>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autoSpaceDE w:val="0"/>
              <w:contextualSpacing/>
              <w:jc w:val="both"/>
              <w:rPr>
                <w:sz w:val="20"/>
                <w:szCs w:val="20"/>
              </w:rPr>
            </w:pPr>
            <w:r w:rsidRPr="004A0DEE">
              <w:rPr>
                <w:rFonts w:eastAsia="Calibri"/>
                <w:b/>
                <w:bCs/>
                <w:sz w:val="20"/>
                <w:szCs w:val="20"/>
              </w:rPr>
              <w:t>Порядок подачи заявок</w:t>
            </w:r>
            <w:r w:rsidRPr="004A0DEE">
              <w:rPr>
                <w:b/>
                <w:sz w:val="20"/>
                <w:szCs w:val="20"/>
              </w:rPr>
              <w:t xml:space="preserve"> </w:t>
            </w:r>
            <w:r w:rsidRPr="004A0DEE">
              <w:rPr>
                <w:rFonts w:eastAsia="Calibri"/>
                <w:b/>
                <w:bCs/>
                <w:sz w:val="20"/>
                <w:szCs w:val="20"/>
              </w:rPr>
              <w:t>на участие в закупке</w:t>
            </w:r>
            <w:r w:rsidRPr="004A0DEE">
              <w:rPr>
                <w:sz w:val="20"/>
                <w:szCs w:val="20"/>
              </w:rPr>
              <w:t xml:space="preserve"> </w:t>
            </w:r>
            <w:r w:rsidRPr="004A0DEE">
              <w:rPr>
                <w:b/>
                <w:bCs/>
                <w:sz w:val="20"/>
                <w:szCs w:val="20"/>
              </w:rPr>
              <w:t>(этапах конкурентной закупки)</w:t>
            </w:r>
          </w:p>
        </w:tc>
        <w:tc>
          <w:tcPr>
            <w:tcW w:w="5893" w:type="dxa"/>
            <w:gridSpan w:val="4"/>
            <w:tcBorders>
              <w:top w:val="single" w:sz="6" w:space="0" w:color="000000"/>
              <w:left w:val="single" w:sz="6" w:space="0" w:color="000000"/>
              <w:bottom w:val="single" w:sz="6" w:space="0" w:color="000000"/>
            </w:tcBorders>
            <w:shd w:val="clear" w:color="auto" w:fill="auto"/>
            <w:vAlign w:val="center"/>
          </w:tcPr>
          <w:p w:rsidR="006631BE" w:rsidRPr="003B30EE" w:rsidRDefault="006631BE" w:rsidP="00974B90">
            <w:pPr>
              <w:pStyle w:val="afc"/>
              <w:keepNext/>
              <w:keepLines/>
              <w:contextualSpacing/>
              <w:jc w:val="both"/>
              <w:rPr>
                <w:rFonts w:ascii="Times New Roman" w:hAnsi="Times New Roman"/>
              </w:rPr>
            </w:pPr>
            <w:r w:rsidRPr="003B30EE">
              <w:rPr>
                <w:rFonts w:ascii="Times New Roman" w:hAnsi="Times New Roman"/>
              </w:rPr>
              <w:t>В соответствии с пунктом 4.1. раздела 4 главы 2 настоящей документации</w:t>
            </w:r>
          </w:p>
        </w:tc>
      </w:tr>
      <w:tr w:rsidR="006631BE" w:rsidRPr="00DF454C" w:rsidTr="00974B90">
        <w:tblPrEx>
          <w:tblCellMar>
            <w:left w:w="0" w:type="dxa"/>
            <w:right w:w="0" w:type="dxa"/>
          </w:tblCellMar>
        </w:tblPrEx>
        <w:trPr>
          <w:gridAfter w:val="1"/>
          <w:wAfter w:w="277" w:type="dxa"/>
          <w:trHeight w:val="686"/>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t>4.4.</w:t>
            </w:r>
          </w:p>
        </w:tc>
        <w:tc>
          <w:tcPr>
            <w:tcW w:w="3633" w:type="dxa"/>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autoSpaceDE w:val="0"/>
              <w:contextualSpacing/>
              <w:jc w:val="both"/>
              <w:rPr>
                <w:sz w:val="20"/>
                <w:szCs w:val="20"/>
              </w:rPr>
            </w:pPr>
            <w:r w:rsidRPr="004A0DEE">
              <w:rPr>
                <w:rFonts w:eastAsia="Calibri"/>
                <w:b/>
                <w:bCs/>
                <w:sz w:val="20"/>
                <w:szCs w:val="20"/>
              </w:rPr>
              <w:t>Формы, порядок, дата начала и дата окончания срока предоставления участникам закупки разъяснений положений документации о закупке</w:t>
            </w:r>
          </w:p>
        </w:tc>
        <w:tc>
          <w:tcPr>
            <w:tcW w:w="5893" w:type="dxa"/>
            <w:gridSpan w:val="4"/>
            <w:tcBorders>
              <w:top w:val="single" w:sz="6" w:space="0" w:color="000000"/>
              <w:left w:val="single" w:sz="6" w:space="0" w:color="000000"/>
              <w:bottom w:val="single" w:sz="6" w:space="0" w:color="000000"/>
            </w:tcBorders>
            <w:shd w:val="clear" w:color="auto" w:fill="auto"/>
            <w:vAlign w:val="center"/>
          </w:tcPr>
          <w:p w:rsidR="00DD0C68" w:rsidRPr="003B30EE" w:rsidRDefault="006631BE" w:rsidP="00DD0C68">
            <w:pPr>
              <w:widowControl w:val="0"/>
              <w:autoSpaceDE w:val="0"/>
              <w:autoSpaceDN w:val="0"/>
              <w:adjustRightInd w:val="0"/>
              <w:jc w:val="both"/>
              <w:rPr>
                <w:rFonts w:cs="Calibri"/>
                <w:u w:val="single"/>
                <w:lang w:eastAsia="ru-RU"/>
              </w:rPr>
            </w:pPr>
            <w:r w:rsidRPr="003B30EE">
              <w:t xml:space="preserve">Срок подачи запроса на разъяснение положений документации: запрос подается в электронной форме на электронной торговой площадке </w:t>
            </w:r>
            <w:r w:rsidR="00DD0C68" w:rsidRPr="003B30EE">
              <w:rPr>
                <w:lang w:eastAsia="ar-SA"/>
              </w:rPr>
              <w:t xml:space="preserve">: </w:t>
            </w:r>
            <w:r w:rsidR="00DD0C68" w:rsidRPr="003B30EE">
              <w:rPr>
                <w:color w:val="0000FF"/>
                <w:u w:val="single"/>
                <w:lang w:eastAsia="ru-RU"/>
              </w:rPr>
              <w:t>http://</w:t>
            </w:r>
            <w:r w:rsidR="00DD0C68" w:rsidRPr="003B30EE">
              <w:rPr>
                <w:color w:val="0000FF"/>
                <w:u w:val="single"/>
                <w:lang w:val="en-US" w:eastAsia="ru-RU"/>
              </w:rPr>
              <w:t>r</w:t>
            </w:r>
            <w:r w:rsidR="00DD0C68" w:rsidRPr="003B30EE">
              <w:rPr>
                <w:color w:val="0000FF"/>
                <w:u w:val="single"/>
                <w:lang w:eastAsia="ru-RU"/>
              </w:rPr>
              <w:t>-</w:t>
            </w:r>
            <w:r w:rsidR="00DD0C68" w:rsidRPr="003B30EE">
              <w:rPr>
                <w:color w:val="0000FF"/>
                <w:u w:val="single"/>
                <w:lang w:val="en-US" w:eastAsia="ru-RU"/>
              </w:rPr>
              <w:t>est</w:t>
            </w:r>
            <w:r w:rsidR="00DD0C68" w:rsidRPr="003B30EE">
              <w:rPr>
                <w:color w:val="0000FF"/>
                <w:u w:val="single"/>
                <w:lang w:eastAsia="ru-RU"/>
              </w:rPr>
              <w:t>.ru</w:t>
            </w:r>
          </w:p>
          <w:p w:rsidR="006631BE" w:rsidRPr="003B30EE" w:rsidRDefault="006631BE" w:rsidP="00974B90">
            <w:pPr>
              <w:pStyle w:val="afc"/>
              <w:keepNext/>
              <w:keepLines/>
              <w:contextualSpacing/>
              <w:jc w:val="both"/>
              <w:rPr>
                <w:rFonts w:ascii="Times New Roman" w:hAnsi="Times New Roman"/>
              </w:rPr>
            </w:pPr>
            <w:r w:rsidRPr="003B30EE">
              <w:rPr>
                <w:rFonts w:cs="Calibri"/>
                <w:color w:val="0563C1"/>
                <w:sz w:val="22"/>
                <w:szCs w:val="22"/>
                <w:u w:val="single"/>
                <w:lang w:eastAsia="ru-RU"/>
              </w:rPr>
              <w:t xml:space="preserve"> </w:t>
            </w:r>
            <w:r w:rsidRPr="003B30EE">
              <w:rPr>
                <w:rFonts w:ascii="Times New Roman" w:hAnsi="Times New Roman"/>
              </w:rPr>
              <w:t xml:space="preserve">с </w:t>
            </w:r>
            <w:r w:rsidR="003B30EE" w:rsidRPr="003B30EE">
              <w:rPr>
                <w:rFonts w:ascii="Times New Roman" w:hAnsi="Times New Roman"/>
                <w:bCs/>
              </w:rPr>
              <w:t>30</w:t>
            </w:r>
            <w:r w:rsidRPr="003B30EE">
              <w:rPr>
                <w:rFonts w:ascii="Times New Roman" w:hAnsi="Times New Roman"/>
                <w:bCs/>
              </w:rPr>
              <w:t xml:space="preserve"> </w:t>
            </w:r>
            <w:r w:rsidR="00073526" w:rsidRPr="003B30EE">
              <w:rPr>
                <w:rFonts w:ascii="Times New Roman" w:hAnsi="Times New Roman"/>
                <w:bCs/>
              </w:rPr>
              <w:t>апреля</w:t>
            </w:r>
            <w:r w:rsidRPr="003B30EE">
              <w:rPr>
                <w:rFonts w:ascii="Times New Roman" w:hAnsi="Times New Roman"/>
                <w:bCs/>
              </w:rPr>
              <w:t xml:space="preserve"> 202</w:t>
            </w:r>
            <w:r w:rsidR="00073526" w:rsidRPr="003B30EE">
              <w:rPr>
                <w:rFonts w:ascii="Times New Roman" w:hAnsi="Times New Roman"/>
                <w:bCs/>
              </w:rPr>
              <w:t>5</w:t>
            </w:r>
            <w:r w:rsidRPr="003B30EE">
              <w:rPr>
                <w:rFonts w:ascii="Times New Roman" w:hAnsi="Times New Roman"/>
                <w:bCs/>
              </w:rPr>
              <w:t xml:space="preserve"> г.</w:t>
            </w:r>
          </w:p>
          <w:p w:rsidR="006631BE" w:rsidRPr="003B30EE" w:rsidRDefault="006631BE" w:rsidP="003B30EE">
            <w:pPr>
              <w:pStyle w:val="afc"/>
              <w:keepNext/>
              <w:keepLines/>
              <w:contextualSpacing/>
              <w:jc w:val="both"/>
              <w:rPr>
                <w:rFonts w:ascii="Times New Roman" w:hAnsi="Times New Roman"/>
              </w:rPr>
            </w:pPr>
            <w:r w:rsidRPr="003B30EE">
              <w:rPr>
                <w:rFonts w:ascii="Times New Roman" w:hAnsi="Times New Roman"/>
              </w:rPr>
              <w:t xml:space="preserve">по </w:t>
            </w:r>
            <w:r w:rsidR="003B30EE" w:rsidRPr="003B30EE">
              <w:rPr>
                <w:rFonts w:ascii="Times New Roman" w:hAnsi="Times New Roman"/>
                <w:bCs/>
              </w:rPr>
              <w:t>13</w:t>
            </w:r>
            <w:r w:rsidRPr="003B30EE">
              <w:rPr>
                <w:rFonts w:ascii="Times New Roman" w:hAnsi="Times New Roman"/>
                <w:bCs/>
              </w:rPr>
              <w:t xml:space="preserve"> </w:t>
            </w:r>
            <w:r w:rsidR="001D00FD" w:rsidRPr="003B30EE">
              <w:rPr>
                <w:rFonts w:ascii="Times New Roman" w:hAnsi="Times New Roman"/>
                <w:bCs/>
              </w:rPr>
              <w:t>мая</w:t>
            </w:r>
            <w:r w:rsidRPr="003B30EE">
              <w:rPr>
                <w:rFonts w:ascii="Times New Roman" w:hAnsi="Times New Roman"/>
                <w:bCs/>
              </w:rPr>
              <w:t xml:space="preserve"> </w:t>
            </w:r>
            <w:r w:rsidRPr="003B30EE">
              <w:rPr>
                <w:rFonts w:ascii="Times New Roman" w:hAnsi="Times New Roman"/>
              </w:rPr>
              <w:t>202</w:t>
            </w:r>
            <w:r w:rsidR="00073526" w:rsidRPr="003B30EE">
              <w:rPr>
                <w:rFonts w:ascii="Times New Roman" w:hAnsi="Times New Roman"/>
              </w:rPr>
              <w:t>5</w:t>
            </w:r>
            <w:r w:rsidRPr="003B30EE">
              <w:rPr>
                <w:rFonts w:ascii="Times New Roman" w:hAnsi="Times New Roman"/>
              </w:rPr>
              <w:t xml:space="preserve"> г</w:t>
            </w:r>
          </w:p>
        </w:tc>
      </w:tr>
      <w:tr w:rsidR="006631BE" w:rsidRPr="00DF454C" w:rsidTr="00974B90">
        <w:tblPrEx>
          <w:tblCellMar>
            <w:left w:w="0" w:type="dxa"/>
            <w:right w:w="0" w:type="dxa"/>
          </w:tblCellMar>
        </w:tblPrEx>
        <w:trPr>
          <w:gridAfter w:val="1"/>
          <w:wAfter w:w="277" w:type="dxa"/>
          <w:trHeight w:val="149"/>
          <w:jc w:val="center"/>
        </w:trPr>
        <w:tc>
          <w:tcPr>
            <w:tcW w:w="10391" w:type="dxa"/>
            <w:gridSpan w:val="6"/>
            <w:tcBorders>
              <w:top w:val="single" w:sz="6" w:space="0" w:color="000000"/>
              <w:left w:val="single" w:sz="4" w:space="0" w:color="000000"/>
              <w:bottom w:val="single" w:sz="6" w:space="0" w:color="000000"/>
            </w:tcBorders>
            <w:shd w:val="clear" w:color="auto" w:fill="auto"/>
            <w:vAlign w:val="center"/>
          </w:tcPr>
          <w:p w:rsidR="006631BE" w:rsidRPr="003B30EE" w:rsidRDefault="006631BE" w:rsidP="00974B90">
            <w:pPr>
              <w:keepNext/>
              <w:keepLines/>
              <w:contextualSpacing/>
              <w:rPr>
                <w:sz w:val="20"/>
                <w:szCs w:val="20"/>
              </w:rPr>
            </w:pPr>
            <w:r w:rsidRPr="003B30EE">
              <w:rPr>
                <w:b/>
                <w:sz w:val="20"/>
                <w:szCs w:val="20"/>
              </w:rPr>
              <w:t>РАЗДЕЛ 5. Сведения о рассмотрении заявок на участие в закупке</w:t>
            </w:r>
            <w:r w:rsidRPr="003B30EE">
              <w:rPr>
                <w:rFonts w:eastAsia="Calibri"/>
                <w:b/>
                <w:bCs/>
                <w:sz w:val="20"/>
                <w:szCs w:val="20"/>
              </w:rPr>
              <w:t>, проведении электронного аукциона</w:t>
            </w:r>
            <w:r w:rsidRPr="003B30EE">
              <w:rPr>
                <w:sz w:val="20"/>
                <w:szCs w:val="20"/>
              </w:rPr>
              <w:t xml:space="preserve"> </w:t>
            </w:r>
          </w:p>
        </w:tc>
      </w:tr>
      <w:tr w:rsidR="006631BE" w:rsidRPr="00DF454C" w:rsidTr="00974B90">
        <w:tblPrEx>
          <w:tblCellMar>
            <w:left w:w="0" w:type="dxa"/>
            <w:right w:w="0" w:type="dxa"/>
          </w:tblCellMar>
        </w:tblPrEx>
        <w:trPr>
          <w:gridAfter w:val="1"/>
          <w:wAfter w:w="277" w:type="dxa"/>
          <w:trHeight w:val="479"/>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t>5.1.</w:t>
            </w:r>
          </w:p>
        </w:tc>
        <w:tc>
          <w:tcPr>
            <w:tcW w:w="3633" w:type="dxa"/>
            <w:tcBorders>
              <w:top w:val="single" w:sz="6" w:space="0" w:color="000000"/>
              <w:left w:val="single" w:sz="6" w:space="0" w:color="000000"/>
              <w:bottom w:val="single" w:sz="6" w:space="0" w:color="000000"/>
            </w:tcBorders>
            <w:shd w:val="clear" w:color="auto" w:fill="auto"/>
            <w:vAlign w:val="center"/>
          </w:tcPr>
          <w:p w:rsidR="006631BE" w:rsidRPr="001F3403" w:rsidRDefault="006631BE" w:rsidP="00974B90">
            <w:pPr>
              <w:keepNext/>
              <w:keepLines/>
              <w:autoSpaceDE w:val="0"/>
              <w:contextualSpacing/>
              <w:jc w:val="both"/>
              <w:rPr>
                <w:rFonts w:eastAsia="Calibri"/>
                <w:b/>
                <w:bCs/>
                <w:sz w:val="20"/>
                <w:szCs w:val="20"/>
              </w:rPr>
            </w:pPr>
            <w:r w:rsidRPr="007A3074">
              <w:rPr>
                <w:rFonts w:eastAsia="Calibri"/>
                <w:b/>
                <w:bCs/>
                <w:sz w:val="20"/>
                <w:szCs w:val="20"/>
              </w:rPr>
              <w:t xml:space="preserve">Место и дата рассмотрения </w:t>
            </w:r>
            <w:r w:rsidRPr="0090000E">
              <w:rPr>
                <w:rFonts w:eastAsia="Calibri"/>
                <w:b/>
                <w:bCs/>
                <w:sz w:val="20"/>
                <w:szCs w:val="20"/>
              </w:rPr>
              <w:t>заявок участников электро</w:t>
            </w:r>
            <w:r w:rsidRPr="007A3074">
              <w:rPr>
                <w:rFonts w:eastAsia="Calibri"/>
                <w:b/>
                <w:bCs/>
                <w:sz w:val="20"/>
                <w:szCs w:val="20"/>
              </w:rPr>
              <w:t>нного аукциона</w:t>
            </w:r>
          </w:p>
        </w:tc>
        <w:tc>
          <w:tcPr>
            <w:tcW w:w="5893" w:type="dxa"/>
            <w:gridSpan w:val="4"/>
            <w:tcBorders>
              <w:top w:val="single" w:sz="6" w:space="0" w:color="000000"/>
              <w:left w:val="single" w:sz="6" w:space="0" w:color="000000"/>
              <w:bottom w:val="single" w:sz="6" w:space="0" w:color="000000"/>
            </w:tcBorders>
            <w:shd w:val="clear" w:color="auto" w:fill="auto"/>
            <w:vAlign w:val="center"/>
          </w:tcPr>
          <w:p w:rsidR="006631BE" w:rsidRPr="003B30EE" w:rsidRDefault="006631BE" w:rsidP="003B30EE">
            <w:pPr>
              <w:keepNext/>
              <w:keepLines/>
              <w:contextualSpacing/>
              <w:rPr>
                <w:color w:val="FF0000"/>
                <w:sz w:val="20"/>
                <w:szCs w:val="20"/>
              </w:rPr>
            </w:pPr>
            <w:r w:rsidRPr="003B30EE">
              <w:rPr>
                <w:sz w:val="20"/>
                <w:szCs w:val="20"/>
              </w:rPr>
              <w:t xml:space="preserve"> «</w:t>
            </w:r>
            <w:r w:rsidR="001D00FD" w:rsidRPr="003B30EE">
              <w:rPr>
                <w:sz w:val="20"/>
                <w:szCs w:val="20"/>
              </w:rPr>
              <w:t>1</w:t>
            </w:r>
            <w:r w:rsidR="003B30EE" w:rsidRPr="003B30EE">
              <w:rPr>
                <w:sz w:val="20"/>
                <w:szCs w:val="20"/>
              </w:rPr>
              <w:t>6</w:t>
            </w:r>
            <w:r w:rsidRPr="003B30EE">
              <w:rPr>
                <w:sz w:val="20"/>
                <w:szCs w:val="20"/>
              </w:rPr>
              <w:t xml:space="preserve">» </w:t>
            </w:r>
            <w:r w:rsidR="001D00FD" w:rsidRPr="003B30EE">
              <w:rPr>
                <w:sz w:val="20"/>
                <w:szCs w:val="20"/>
              </w:rPr>
              <w:t>мая</w:t>
            </w:r>
            <w:r w:rsidRPr="003B30EE">
              <w:rPr>
                <w:sz w:val="20"/>
                <w:szCs w:val="20"/>
              </w:rPr>
              <w:t xml:space="preserve"> 202</w:t>
            </w:r>
            <w:r w:rsidR="00073526" w:rsidRPr="003B30EE">
              <w:rPr>
                <w:sz w:val="20"/>
                <w:szCs w:val="20"/>
              </w:rPr>
              <w:t>5</w:t>
            </w:r>
            <w:r w:rsidRPr="003B30EE">
              <w:rPr>
                <w:sz w:val="20"/>
                <w:szCs w:val="20"/>
              </w:rPr>
              <w:t xml:space="preserve"> г. на электронной торговой площадке </w:t>
            </w:r>
            <w:r w:rsidR="00073526" w:rsidRPr="003B30EE">
              <w:rPr>
                <w:color w:val="0000FF"/>
                <w:u w:val="single"/>
                <w:lang w:eastAsia="ru-RU"/>
              </w:rPr>
              <w:t>http://</w:t>
            </w:r>
            <w:r w:rsidR="00073526" w:rsidRPr="003B30EE">
              <w:rPr>
                <w:color w:val="0000FF"/>
                <w:u w:val="single"/>
                <w:lang w:val="en-US" w:eastAsia="ru-RU"/>
              </w:rPr>
              <w:t>r</w:t>
            </w:r>
            <w:r w:rsidR="00073526" w:rsidRPr="003B30EE">
              <w:rPr>
                <w:color w:val="0000FF"/>
                <w:u w:val="single"/>
                <w:lang w:eastAsia="ru-RU"/>
              </w:rPr>
              <w:t>-</w:t>
            </w:r>
            <w:r w:rsidR="00073526" w:rsidRPr="003B30EE">
              <w:rPr>
                <w:color w:val="0000FF"/>
                <w:u w:val="single"/>
                <w:lang w:val="en-US" w:eastAsia="ru-RU"/>
              </w:rPr>
              <w:t>est</w:t>
            </w:r>
            <w:r w:rsidR="00073526" w:rsidRPr="003B30EE">
              <w:rPr>
                <w:color w:val="0000FF"/>
                <w:u w:val="single"/>
                <w:lang w:eastAsia="ru-RU"/>
              </w:rPr>
              <w:t>.ru</w:t>
            </w:r>
          </w:p>
        </w:tc>
      </w:tr>
      <w:tr w:rsidR="006631BE" w:rsidRPr="00721A12" w:rsidTr="00974B90">
        <w:tblPrEx>
          <w:tblCellMar>
            <w:left w:w="0" w:type="dxa"/>
            <w:right w:w="0" w:type="dxa"/>
          </w:tblCellMar>
        </w:tblPrEx>
        <w:trPr>
          <w:gridAfter w:val="1"/>
          <w:wAfter w:w="277" w:type="dxa"/>
          <w:trHeight w:val="333"/>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t>5.2.</w:t>
            </w:r>
          </w:p>
        </w:tc>
        <w:tc>
          <w:tcPr>
            <w:tcW w:w="3633" w:type="dxa"/>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autoSpaceDE w:val="0"/>
              <w:contextualSpacing/>
              <w:jc w:val="both"/>
              <w:rPr>
                <w:sz w:val="20"/>
                <w:szCs w:val="20"/>
              </w:rPr>
            </w:pPr>
            <w:r w:rsidRPr="004A0DEE">
              <w:rPr>
                <w:rFonts w:eastAsia="Calibri"/>
                <w:b/>
                <w:bCs/>
                <w:sz w:val="20"/>
                <w:szCs w:val="20"/>
              </w:rPr>
              <w:t>Дата и время проведения электронного аукциона</w:t>
            </w:r>
          </w:p>
        </w:tc>
        <w:tc>
          <w:tcPr>
            <w:tcW w:w="5893" w:type="dxa"/>
            <w:gridSpan w:val="4"/>
            <w:tcBorders>
              <w:top w:val="single" w:sz="6" w:space="0" w:color="000000"/>
              <w:left w:val="single" w:sz="6" w:space="0" w:color="000000"/>
              <w:bottom w:val="single" w:sz="6" w:space="0" w:color="000000"/>
            </w:tcBorders>
            <w:shd w:val="clear" w:color="auto" w:fill="auto"/>
            <w:vAlign w:val="center"/>
          </w:tcPr>
          <w:p w:rsidR="006631BE" w:rsidRPr="003B30EE" w:rsidRDefault="006631BE" w:rsidP="003B30EE">
            <w:pPr>
              <w:keepNext/>
              <w:keepLines/>
              <w:contextualSpacing/>
              <w:rPr>
                <w:sz w:val="20"/>
                <w:szCs w:val="20"/>
              </w:rPr>
            </w:pPr>
            <w:r w:rsidRPr="003B30EE">
              <w:rPr>
                <w:sz w:val="20"/>
                <w:szCs w:val="20"/>
              </w:rPr>
              <w:t xml:space="preserve"> 10:00 </w:t>
            </w:r>
            <w:r w:rsidRPr="003B30EE">
              <w:rPr>
                <w:sz w:val="20"/>
              </w:rPr>
              <w:t>(по</w:t>
            </w:r>
            <w:r w:rsidRPr="003B30EE">
              <w:rPr>
                <w:spacing w:val="-4"/>
                <w:sz w:val="20"/>
              </w:rPr>
              <w:t xml:space="preserve"> </w:t>
            </w:r>
            <w:r w:rsidRPr="003B30EE">
              <w:rPr>
                <w:sz w:val="20"/>
              </w:rPr>
              <w:t xml:space="preserve">московскому </w:t>
            </w:r>
            <w:r w:rsidRPr="003B30EE">
              <w:rPr>
                <w:spacing w:val="-7"/>
                <w:sz w:val="20"/>
              </w:rPr>
              <w:t xml:space="preserve"> </w:t>
            </w:r>
            <w:r w:rsidRPr="003B30EE">
              <w:rPr>
                <w:sz w:val="20"/>
              </w:rPr>
              <w:t>времени)</w:t>
            </w:r>
            <w:r w:rsidRPr="003B30EE">
              <w:rPr>
                <w:sz w:val="20"/>
                <w:szCs w:val="20"/>
              </w:rPr>
              <w:t xml:space="preserve"> «</w:t>
            </w:r>
            <w:r w:rsidR="001D00FD" w:rsidRPr="003B30EE">
              <w:rPr>
                <w:sz w:val="20"/>
                <w:szCs w:val="20"/>
              </w:rPr>
              <w:t>1</w:t>
            </w:r>
            <w:r w:rsidR="003B30EE" w:rsidRPr="003B30EE">
              <w:rPr>
                <w:sz w:val="20"/>
                <w:szCs w:val="20"/>
              </w:rPr>
              <w:t>9</w:t>
            </w:r>
            <w:r w:rsidRPr="003B30EE">
              <w:rPr>
                <w:sz w:val="20"/>
                <w:szCs w:val="20"/>
              </w:rPr>
              <w:t xml:space="preserve">» </w:t>
            </w:r>
            <w:r w:rsidR="001D00FD" w:rsidRPr="003B30EE">
              <w:rPr>
                <w:sz w:val="20"/>
                <w:szCs w:val="20"/>
              </w:rPr>
              <w:t>мая</w:t>
            </w:r>
            <w:r w:rsidRPr="003B30EE">
              <w:rPr>
                <w:sz w:val="20"/>
                <w:szCs w:val="20"/>
              </w:rPr>
              <w:t xml:space="preserve"> 202</w:t>
            </w:r>
            <w:r w:rsidR="00BC454F" w:rsidRPr="003B30EE">
              <w:rPr>
                <w:sz w:val="20"/>
                <w:szCs w:val="20"/>
              </w:rPr>
              <w:t>5</w:t>
            </w:r>
            <w:r w:rsidRPr="003B30EE">
              <w:rPr>
                <w:sz w:val="20"/>
                <w:szCs w:val="20"/>
              </w:rPr>
              <w:t>г.</w:t>
            </w:r>
          </w:p>
        </w:tc>
      </w:tr>
      <w:tr w:rsidR="006631BE" w:rsidRPr="004A0DEE" w:rsidTr="00974B90">
        <w:tblPrEx>
          <w:tblCellMar>
            <w:left w:w="0" w:type="dxa"/>
            <w:right w:w="0" w:type="dxa"/>
          </w:tblCellMar>
        </w:tblPrEx>
        <w:trPr>
          <w:gridAfter w:val="1"/>
          <w:wAfter w:w="277" w:type="dxa"/>
          <w:trHeight w:val="864"/>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t>5.3.</w:t>
            </w:r>
          </w:p>
        </w:tc>
        <w:tc>
          <w:tcPr>
            <w:tcW w:w="3633" w:type="dxa"/>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autoSpaceDE w:val="0"/>
              <w:contextualSpacing/>
              <w:jc w:val="both"/>
              <w:rPr>
                <w:sz w:val="20"/>
                <w:szCs w:val="20"/>
              </w:rPr>
            </w:pPr>
            <w:r w:rsidRPr="004A0DEE">
              <w:rPr>
                <w:rFonts w:eastAsia="Calibri"/>
                <w:b/>
                <w:bCs/>
                <w:sz w:val="20"/>
                <w:szCs w:val="20"/>
              </w:rPr>
              <w:t>Порядок проведения электронного аукциона, величина понижения начальной (максимальной) цены договора («шаг аукциона»)</w:t>
            </w:r>
          </w:p>
        </w:tc>
        <w:tc>
          <w:tcPr>
            <w:tcW w:w="5893" w:type="dxa"/>
            <w:gridSpan w:val="4"/>
            <w:tcBorders>
              <w:top w:val="single" w:sz="6" w:space="0" w:color="000000"/>
              <w:left w:val="single" w:sz="6" w:space="0" w:color="000000"/>
              <w:bottom w:val="single" w:sz="6" w:space="0" w:color="000000"/>
            </w:tcBorders>
            <w:shd w:val="clear" w:color="auto" w:fill="auto"/>
            <w:vAlign w:val="center"/>
          </w:tcPr>
          <w:p w:rsidR="006631BE" w:rsidRPr="003B30EE" w:rsidRDefault="006631BE" w:rsidP="00974B90">
            <w:pPr>
              <w:keepNext/>
              <w:keepLines/>
              <w:contextualSpacing/>
              <w:rPr>
                <w:sz w:val="20"/>
                <w:szCs w:val="20"/>
              </w:rPr>
            </w:pPr>
            <w:r w:rsidRPr="003B30EE">
              <w:rPr>
                <w:bCs/>
                <w:sz w:val="20"/>
                <w:szCs w:val="20"/>
              </w:rPr>
              <w:t xml:space="preserve"> С учетом пункта 4.3.2. раздела 4 Главы 2 документации</w:t>
            </w:r>
          </w:p>
        </w:tc>
      </w:tr>
      <w:tr w:rsidR="006631BE" w:rsidRPr="004A0DEE" w:rsidTr="00974B90">
        <w:tblPrEx>
          <w:tblCellMar>
            <w:left w:w="0" w:type="dxa"/>
            <w:right w:w="0" w:type="dxa"/>
          </w:tblCellMar>
        </w:tblPrEx>
        <w:trPr>
          <w:gridAfter w:val="1"/>
          <w:wAfter w:w="277" w:type="dxa"/>
          <w:trHeight w:val="764"/>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t>5.4.</w:t>
            </w:r>
          </w:p>
        </w:tc>
        <w:tc>
          <w:tcPr>
            <w:tcW w:w="3633" w:type="dxa"/>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autoSpaceDE w:val="0"/>
              <w:contextualSpacing/>
              <w:jc w:val="both"/>
              <w:rPr>
                <w:sz w:val="20"/>
                <w:szCs w:val="20"/>
              </w:rPr>
            </w:pPr>
            <w:r w:rsidRPr="004A0DEE">
              <w:rPr>
                <w:rFonts w:eastAsia="Calibri"/>
                <w:b/>
                <w:bCs/>
                <w:sz w:val="20"/>
                <w:szCs w:val="20"/>
              </w:rPr>
              <w:t>Критерии оценки и сопоставления заявок на участие в закупке;</w:t>
            </w:r>
          </w:p>
          <w:p w:rsidR="006631BE" w:rsidRPr="004A0DEE" w:rsidRDefault="006631BE" w:rsidP="00974B90">
            <w:pPr>
              <w:keepNext/>
              <w:keepLines/>
              <w:autoSpaceDE w:val="0"/>
              <w:contextualSpacing/>
              <w:jc w:val="both"/>
              <w:rPr>
                <w:sz w:val="20"/>
                <w:szCs w:val="20"/>
              </w:rPr>
            </w:pPr>
            <w:r w:rsidRPr="004A0DEE">
              <w:rPr>
                <w:rFonts w:eastAsia="Calibri"/>
                <w:b/>
                <w:bCs/>
                <w:sz w:val="20"/>
                <w:szCs w:val="20"/>
              </w:rPr>
              <w:t>Порядок оценки и сопоставления заявок на участие в закупке</w:t>
            </w:r>
          </w:p>
        </w:tc>
        <w:tc>
          <w:tcPr>
            <w:tcW w:w="5893" w:type="dxa"/>
            <w:gridSpan w:val="4"/>
            <w:tcBorders>
              <w:top w:val="single" w:sz="6" w:space="0" w:color="000000"/>
              <w:left w:val="single" w:sz="6" w:space="0" w:color="000000"/>
              <w:bottom w:val="single" w:sz="6" w:space="0" w:color="000000"/>
            </w:tcBorders>
            <w:shd w:val="clear" w:color="auto" w:fill="auto"/>
            <w:vAlign w:val="center"/>
          </w:tcPr>
          <w:p w:rsidR="006631BE" w:rsidRPr="003B30EE" w:rsidRDefault="006631BE" w:rsidP="00974B90">
            <w:pPr>
              <w:keepNext/>
              <w:keepLines/>
              <w:autoSpaceDE w:val="0"/>
              <w:contextualSpacing/>
              <w:jc w:val="both"/>
              <w:rPr>
                <w:sz w:val="20"/>
                <w:szCs w:val="20"/>
              </w:rPr>
            </w:pPr>
            <w:r w:rsidRPr="003B30EE">
              <w:rPr>
                <w:rFonts w:eastAsia="Calibri"/>
                <w:sz w:val="20"/>
                <w:szCs w:val="20"/>
              </w:rPr>
              <w:t xml:space="preserve"> Не устанавливается</w:t>
            </w:r>
          </w:p>
        </w:tc>
      </w:tr>
      <w:tr w:rsidR="006631BE" w:rsidRPr="005357AF" w:rsidTr="00974B90">
        <w:tblPrEx>
          <w:tblCellMar>
            <w:left w:w="0" w:type="dxa"/>
            <w:right w:w="0" w:type="dxa"/>
          </w:tblCellMar>
        </w:tblPrEx>
        <w:trPr>
          <w:gridAfter w:val="1"/>
          <w:wAfter w:w="277" w:type="dxa"/>
          <w:trHeight w:val="687"/>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Pr>
                <w:sz w:val="20"/>
                <w:szCs w:val="20"/>
              </w:rPr>
              <w:t>5.5.</w:t>
            </w:r>
          </w:p>
        </w:tc>
        <w:tc>
          <w:tcPr>
            <w:tcW w:w="3633" w:type="dxa"/>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autoSpaceDE w:val="0"/>
              <w:contextualSpacing/>
              <w:jc w:val="both"/>
              <w:rPr>
                <w:rFonts w:eastAsia="Calibri"/>
                <w:b/>
                <w:bCs/>
                <w:sz w:val="20"/>
                <w:szCs w:val="20"/>
              </w:rPr>
            </w:pPr>
            <w:r w:rsidRPr="007A3074">
              <w:rPr>
                <w:rFonts w:eastAsia="Calibri"/>
                <w:b/>
                <w:bCs/>
                <w:sz w:val="20"/>
                <w:szCs w:val="20"/>
              </w:rPr>
              <w:t>Дата подведения итогов электронного аукциона</w:t>
            </w:r>
          </w:p>
        </w:tc>
        <w:tc>
          <w:tcPr>
            <w:tcW w:w="5893" w:type="dxa"/>
            <w:gridSpan w:val="4"/>
            <w:tcBorders>
              <w:top w:val="single" w:sz="6" w:space="0" w:color="000000"/>
              <w:left w:val="single" w:sz="6" w:space="0" w:color="000000"/>
              <w:bottom w:val="single" w:sz="6" w:space="0" w:color="000000"/>
            </w:tcBorders>
            <w:shd w:val="clear" w:color="auto" w:fill="auto"/>
            <w:vAlign w:val="center"/>
          </w:tcPr>
          <w:p w:rsidR="006631BE" w:rsidRPr="003B30EE" w:rsidRDefault="006631BE" w:rsidP="003B30EE">
            <w:pPr>
              <w:keepNext/>
              <w:keepLines/>
              <w:autoSpaceDE w:val="0"/>
              <w:contextualSpacing/>
              <w:jc w:val="both"/>
              <w:rPr>
                <w:rFonts w:eastAsia="Calibri"/>
                <w:color w:val="FF0000"/>
                <w:sz w:val="20"/>
                <w:szCs w:val="20"/>
              </w:rPr>
            </w:pPr>
            <w:r w:rsidRPr="003B30EE">
              <w:rPr>
                <w:sz w:val="20"/>
                <w:szCs w:val="20"/>
              </w:rPr>
              <w:t xml:space="preserve"> «</w:t>
            </w:r>
            <w:r w:rsidR="001D00FD" w:rsidRPr="003B30EE">
              <w:rPr>
                <w:sz w:val="20"/>
                <w:szCs w:val="20"/>
              </w:rPr>
              <w:t>1</w:t>
            </w:r>
            <w:r w:rsidR="003B30EE" w:rsidRPr="003B30EE">
              <w:rPr>
                <w:sz w:val="20"/>
                <w:szCs w:val="20"/>
              </w:rPr>
              <w:t>9</w:t>
            </w:r>
            <w:r w:rsidRPr="003B30EE">
              <w:rPr>
                <w:sz w:val="20"/>
                <w:szCs w:val="20"/>
              </w:rPr>
              <w:t xml:space="preserve">» </w:t>
            </w:r>
            <w:r w:rsidR="001D00FD" w:rsidRPr="003B30EE">
              <w:rPr>
                <w:sz w:val="20"/>
                <w:szCs w:val="20"/>
              </w:rPr>
              <w:t>мая</w:t>
            </w:r>
            <w:r w:rsidRPr="003B30EE">
              <w:rPr>
                <w:sz w:val="20"/>
                <w:szCs w:val="20"/>
              </w:rPr>
              <w:t xml:space="preserve"> 2024 года</w:t>
            </w:r>
          </w:p>
        </w:tc>
      </w:tr>
      <w:tr w:rsidR="006631BE" w:rsidRPr="004A0DEE" w:rsidTr="00974B90">
        <w:tblPrEx>
          <w:tblCellMar>
            <w:left w:w="0" w:type="dxa"/>
            <w:right w:w="0" w:type="dxa"/>
          </w:tblCellMar>
        </w:tblPrEx>
        <w:trPr>
          <w:gridAfter w:val="1"/>
          <w:wAfter w:w="277" w:type="dxa"/>
          <w:trHeight w:val="173"/>
          <w:jc w:val="center"/>
        </w:trPr>
        <w:tc>
          <w:tcPr>
            <w:tcW w:w="10391" w:type="dxa"/>
            <w:gridSpan w:val="6"/>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b/>
                <w:bCs/>
                <w:sz w:val="20"/>
                <w:szCs w:val="20"/>
              </w:rPr>
              <w:t>РАЗДЕЛ 6. Требования к участникам закупки</w:t>
            </w:r>
            <w:r w:rsidRPr="004A0DEE">
              <w:rPr>
                <w:sz w:val="20"/>
                <w:szCs w:val="20"/>
              </w:rPr>
              <w:t xml:space="preserve"> </w:t>
            </w:r>
            <w:r w:rsidRPr="001F3403">
              <w:rPr>
                <w:sz w:val="20"/>
                <w:szCs w:val="20"/>
              </w:rPr>
              <w:t xml:space="preserve"> </w:t>
            </w:r>
            <w:r w:rsidRPr="004A0DEE">
              <w:rPr>
                <w:b/>
                <w:bCs/>
                <w:sz w:val="20"/>
                <w:szCs w:val="20"/>
              </w:rPr>
              <w:t>(с учетом Раздела 1 Главы 2 документации)</w:t>
            </w:r>
          </w:p>
        </w:tc>
      </w:tr>
      <w:tr w:rsidR="006631BE" w:rsidRPr="004A0DEE" w:rsidTr="00974B90">
        <w:tblPrEx>
          <w:tblCellMar>
            <w:left w:w="0" w:type="dxa"/>
            <w:right w:w="0" w:type="dxa"/>
          </w:tblCellMar>
        </w:tblPrEx>
        <w:trPr>
          <w:gridAfter w:val="1"/>
          <w:wAfter w:w="277" w:type="dxa"/>
          <w:trHeight w:val="1212"/>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t>6.1.</w:t>
            </w:r>
          </w:p>
        </w:tc>
        <w:tc>
          <w:tcPr>
            <w:tcW w:w="3633" w:type="dxa"/>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autoSpaceDE w:val="0"/>
              <w:contextualSpacing/>
              <w:rPr>
                <w:rFonts w:eastAsia="Calibri"/>
                <w:b/>
                <w:i/>
                <w:sz w:val="20"/>
                <w:szCs w:val="20"/>
              </w:rPr>
            </w:pPr>
            <w:r w:rsidRPr="004A0DEE">
              <w:rPr>
                <w:rFonts w:eastAsia="Calibri"/>
                <w:b/>
                <w:sz w:val="20"/>
                <w:szCs w:val="20"/>
              </w:rPr>
              <w:t>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предметом закупки</w:t>
            </w:r>
          </w:p>
        </w:tc>
        <w:tc>
          <w:tcPr>
            <w:tcW w:w="5893" w:type="dxa"/>
            <w:gridSpan w:val="4"/>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autoSpaceDE w:val="0"/>
              <w:contextualSpacing/>
              <w:jc w:val="both"/>
              <w:rPr>
                <w:sz w:val="20"/>
                <w:szCs w:val="20"/>
              </w:rPr>
            </w:pPr>
            <w:r w:rsidRPr="004A0DEE">
              <w:rPr>
                <w:rFonts w:eastAsia="Calibri"/>
                <w:sz w:val="20"/>
                <w:szCs w:val="20"/>
              </w:rPr>
              <w:t>Не устанавливается</w:t>
            </w:r>
          </w:p>
        </w:tc>
      </w:tr>
      <w:tr w:rsidR="006631BE" w:rsidRPr="000027C0" w:rsidTr="00974B90">
        <w:tblPrEx>
          <w:tblCellMar>
            <w:left w:w="0" w:type="dxa"/>
            <w:right w:w="0" w:type="dxa"/>
          </w:tblCellMar>
        </w:tblPrEx>
        <w:trPr>
          <w:gridAfter w:val="1"/>
          <w:wAfter w:w="277" w:type="dxa"/>
          <w:trHeight w:val="1078"/>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widowControl w:val="0"/>
              <w:suppressAutoHyphens w:val="0"/>
              <w:contextualSpacing/>
              <w:rPr>
                <w:sz w:val="20"/>
                <w:szCs w:val="20"/>
              </w:rPr>
            </w:pPr>
            <w:r w:rsidRPr="004A0DEE">
              <w:rPr>
                <w:sz w:val="20"/>
                <w:szCs w:val="20"/>
              </w:rPr>
              <w:t>6.2.</w:t>
            </w:r>
          </w:p>
        </w:tc>
        <w:tc>
          <w:tcPr>
            <w:tcW w:w="3633" w:type="dxa"/>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widowControl w:val="0"/>
              <w:suppressAutoHyphens w:val="0"/>
              <w:contextualSpacing/>
              <w:jc w:val="both"/>
              <w:rPr>
                <w:sz w:val="20"/>
                <w:szCs w:val="20"/>
              </w:rPr>
            </w:pPr>
            <w:r w:rsidRPr="004A0DEE">
              <w:rPr>
                <w:b/>
                <w:sz w:val="20"/>
                <w:szCs w:val="20"/>
              </w:rPr>
              <w:t>Отсутствие сведений об участ</w:t>
            </w:r>
            <w:r>
              <w:rPr>
                <w:b/>
                <w:sz w:val="20"/>
                <w:szCs w:val="20"/>
              </w:rPr>
              <w:t xml:space="preserve">нике в реестре недобросовестных </w:t>
            </w:r>
            <w:r w:rsidRPr="004A0DEE">
              <w:rPr>
                <w:b/>
                <w:sz w:val="20"/>
                <w:szCs w:val="20"/>
              </w:rPr>
              <w:t>поставщиков, предусмотренных Федеральным законом №223-ФЗ, Федеральным законом  № 44-ФЗ</w:t>
            </w:r>
          </w:p>
        </w:tc>
        <w:tc>
          <w:tcPr>
            <w:tcW w:w="5893" w:type="dxa"/>
            <w:gridSpan w:val="4"/>
            <w:tcBorders>
              <w:top w:val="single" w:sz="6" w:space="0" w:color="000000"/>
              <w:left w:val="single" w:sz="6" w:space="0" w:color="000000"/>
              <w:bottom w:val="single" w:sz="6" w:space="0" w:color="000000"/>
            </w:tcBorders>
            <w:shd w:val="clear" w:color="auto" w:fill="auto"/>
            <w:vAlign w:val="center"/>
          </w:tcPr>
          <w:p w:rsidR="006631BE" w:rsidRPr="000027C0" w:rsidRDefault="006631BE" w:rsidP="00974B90">
            <w:pPr>
              <w:pStyle w:val="afc"/>
              <w:widowControl w:val="0"/>
              <w:contextualSpacing/>
              <w:jc w:val="both"/>
              <w:rPr>
                <w:rFonts w:ascii="Times New Roman" w:hAnsi="Times New Roman"/>
              </w:rPr>
            </w:pPr>
            <w:r w:rsidRPr="000027C0">
              <w:rPr>
                <w:rFonts w:ascii="Times New Roman" w:hAnsi="Times New Roman"/>
              </w:rPr>
              <w:t>Устанавливается</w:t>
            </w:r>
          </w:p>
        </w:tc>
      </w:tr>
      <w:tr w:rsidR="006631BE" w:rsidRPr="000027C0" w:rsidTr="00974B90">
        <w:tblPrEx>
          <w:tblCellMar>
            <w:left w:w="0" w:type="dxa"/>
            <w:right w:w="0" w:type="dxa"/>
          </w:tblCellMar>
        </w:tblPrEx>
        <w:trPr>
          <w:gridAfter w:val="1"/>
          <w:wAfter w:w="277" w:type="dxa"/>
          <w:trHeight w:val="549"/>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widowControl w:val="0"/>
              <w:suppressAutoHyphens w:val="0"/>
              <w:contextualSpacing/>
              <w:rPr>
                <w:sz w:val="20"/>
                <w:szCs w:val="20"/>
              </w:rPr>
            </w:pPr>
            <w:r w:rsidRPr="004A0DEE">
              <w:rPr>
                <w:sz w:val="20"/>
                <w:szCs w:val="20"/>
              </w:rPr>
              <w:t>6.</w:t>
            </w:r>
            <w:r w:rsidRPr="004A0DEE">
              <w:rPr>
                <w:sz w:val="20"/>
                <w:szCs w:val="20"/>
                <w:lang w:val="en-US"/>
              </w:rPr>
              <w:t>3</w:t>
            </w:r>
            <w:r w:rsidRPr="004A0DEE">
              <w:rPr>
                <w:sz w:val="20"/>
                <w:szCs w:val="20"/>
              </w:rPr>
              <w:t>.</w:t>
            </w:r>
          </w:p>
        </w:tc>
        <w:tc>
          <w:tcPr>
            <w:tcW w:w="3633" w:type="dxa"/>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widowControl w:val="0"/>
              <w:suppressAutoHyphens w:val="0"/>
              <w:autoSpaceDE w:val="0"/>
              <w:contextualSpacing/>
              <w:rPr>
                <w:sz w:val="20"/>
                <w:szCs w:val="20"/>
              </w:rPr>
            </w:pPr>
            <w:r w:rsidRPr="004A0DEE">
              <w:rPr>
                <w:rFonts w:eastAsia="Calibri"/>
                <w:b/>
                <w:sz w:val="20"/>
                <w:szCs w:val="20"/>
              </w:rPr>
              <w:t>Обязательные требования к участникам закупки</w:t>
            </w:r>
            <w:r w:rsidRPr="004A0DEE">
              <w:rPr>
                <w:sz w:val="20"/>
                <w:szCs w:val="20"/>
              </w:rPr>
              <w:t xml:space="preserve"> </w:t>
            </w:r>
          </w:p>
        </w:tc>
        <w:tc>
          <w:tcPr>
            <w:tcW w:w="5893" w:type="dxa"/>
            <w:gridSpan w:val="4"/>
            <w:tcBorders>
              <w:top w:val="single" w:sz="6" w:space="0" w:color="000000"/>
              <w:left w:val="single" w:sz="6" w:space="0" w:color="000000"/>
              <w:bottom w:val="single" w:sz="6" w:space="0" w:color="000000"/>
            </w:tcBorders>
            <w:shd w:val="clear" w:color="auto" w:fill="auto"/>
            <w:vAlign w:val="center"/>
          </w:tcPr>
          <w:p w:rsidR="006631BE" w:rsidRPr="000027C0" w:rsidRDefault="006631BE" w:rsidP="00974B90">
            <w:pPr>
              <w:pStyle w:val="afc"/>
              <w:widowControl w:val="0"/>
              <w:contextualSpacing/>
              <w:jc w:val="both"/>
              <w:rPr>
                <w:rFonts w:ascii="Times New Roman" w:hAnsi="Times New Roman"/>
              </w:rPr>
            </w:pPr>
            <w:r w:rsidRPr="000027C0">
              <w:rPr>
                <w:rFonts w:ascii="Times New Roman" w:hAnsi="Times New Roman"/>
              </w:rPr>
              <w:t>Устанавливается</w:t>
            </w:r>
          </w:p>
          <w:p w:rsidR="006631BE" w:rsidRPr="000027C0" w:rsidRDefault="006631BE" w:rsidP="00974B90">
            <w:pPr>
              <w:pStyle w:val="afc"/>
              <w:widowControl w:val="0"/>
              <w:contextualSpacing/>
              <w:jc w:val="both"/>
              <w:rPr>
                <w:rFonts w:ascii="Times New Roman" w:hAnsi="Times New Roman"/>
              </w:rPr>
            </w:pPr>
          </w:p>
        </w:tc>
      </w:tr>
      <w:tr w:rsidR="006631BE" w:rsidTr="00974B90">
        <w:tblPrEx>
          <w:tblCellMar>
            <w:left w:w="0" w:type="dxa"/>
            <w:right w:w="0" w:type="dxa"/>
          </w:tblCellMar>
        </w:tblPrEx>
        <w:trPr>
          <w:gridAfter w:val="1"/>
          <w:wAfter w:w="277" w:type="dxa"/>
          <w:trHeight w:val="546"/>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widowControl w:val="0"/>
              <w:suppressAutoHyphens w:val="0"/>
              <w:contextualSpacing/>
              <w:rPr>
                <w:sz w:val="20"/>
                <w:szCs w:val="20"/>
              </w:rPr>
            </w:pPr>
            <w:r>
              <w:rPr>
                <w:sz w:val="20"/>
                <w:szCs w:val="20"/>
              </w:rPr>
              <w:t>6.4.</w:t>
            </w:r>
          </w:p>
        </w:tc>
        <w:tc>
          <w:tcPr>
            <w:tcW w:w="3633" w:type="dxa"/>
            <w:tcBorders>
              <w:top w:val="single" w:sz="6" w:space="0" w:color="000000"/>
              <w:left w:val="single" w:sz="6" w:space="0" w:color="000000"/>
              <w:bottom w:val="single" w:sz="6" w:space="0" w:color="000000"/>
            </w:tcBorders>
            <w:shd w:val="clear" w:color="auto" w:fill="auto"/>
            <w:vAlign w:val="center"/>
          </w:tcPr>
          <w:p w:rsidR="006631BE" w:rsidRPr="00F26BFD" w:rsidRDefault="006631BE" w:rsidP="00974B90">
            <w:pPr>
              <w:pStyle w:val="TableParagraph"/>
              <w:contextualSpacing/>
              <w:rPr>
                <w:b/>
                <w:sz w:val="20"/>
              </w:rPr>
            </w:pPr>
            <w:r w:rsidRPr="00F26BFD">
              <w:rPr>
                <w:b/>
                <w:sz w:val="20"/>
              </w:rPr>
              <w:t>Преимущества,</w:t>
            </w:r>
            <w:r w:rsidRPr="00F26BFD">
              <w:rPr>
                <w:b/>
                <w:spacing w:val="-6"/>
                <w:sz w:val="20"/>
              </w:rPr>
              <w:t xml:space="preserve"> </w:t>
            </w:r>
            <w:r w:rsidRPr="00F26BFD">
              <w:rPr>
                <w:b/>
                <w:sz w:val="20"/>
              </w:rPr>
              <w:t>предоставляемые</w:t>
            </w:r>
            <w:r w:rsidRPr="00F26BFD">
              <w:rPr>
                <w:b/>
                <w:spacing w:val="-6"/>
                <w:sz w:val="20"/>
              </w:rPr>
              <w:t xml:space="preserve"> </w:t>
            </w:r>
            <w:r w:rsidRPr="00F26BFD">
              <w:rPr>
                <w:b/>
                <w:sz w:val="20"/>
              </w:rPr>
              <w:t>субъектам</w:t>
            </w:r>
            <w:r w:rsidRPr="00F26BFD">
              <w:rPr>
                <w:rFonts w:ascii="Liberation Serif" w:eastAsia="SimSun" w:hAnsi="Liberation Serif" w:cs="Mangal"/>
                <w:kern w:val="2"/>
                <w:sz w:val="20"/>
                <w:szCs w:val="24"/>
                <w:lang w:eastAsia="zh-CN" w:bidi="hi-IN"/>
              </w:rPr>
              <w:t xml:space="preserve"> </w:t>
            </w:r>
            <w:r w:rsidRPr="00F26BFD">
              <w:rPr>
                <w:b/>
                <w:sz w:val="20"/>
              </w:rPr>
              <w:t>среднего и малого п</w:t>
            </w:r>
            <w:r>
              <w:rPr>
                <w:b/>
                <w:sz w:val="20"/>
              </w:rPr>
              <w:t>редпринимательства и самозанятым</w:t>
            </w:r>
          </w:p>
        </w:tc>
        <w:tc>
          <w:tcPr>
            <w:tcW w:w="5893" w:type="dxa"/>
            <w:gridSpan w:val="4"/>
            <w:tcBorders>
              <w:top w:val="single" w:sz="6" w:space="0" w:color="000000"/>
              <w:left w:val="single" w:sz="6" w:space="0" w:color="000000"/>
              <w:bottom w:val="single" w:sz="6" w:space="0" w:color="000000"/>
            </w:tcBorders>
            <w:shd w:val="clear" w:color="auto" w:fill="auto"/>
            <w:vAlign w:val="center"/>
          </w:tcPr>
          <w:p w:rsidR="006631BE" w:rsidRDefault="006631BE" w:rsidP="00974B90">
            <w:pPr>
              <w:pStyle w:val="TableParagraph"/>
              <w:ind w:left="7"/>
              <w:contextualSpacing/>
              <w:rPr>
                <w:sz w:val="20"/>
              </w:rPr>
            </w:pPr>
            <w:r w:rsidRPr="005357AF">
              <w:rPr>
                <w:sz w:val="20"/>
              </w:rPr>
              <w:t>Не установлено.</w:t>
            </w:r>
          </w:p>
        </w:tc>
      </w:tr>
      <w:tr w:rsidR="006631BE" w:rsidRPr="004A0DEE" w:rsidTr="00974B90">
        <w:tblPrEx>
          <w:tblCellMar>
            <w:left w:w="0" w:type="dxa"/>
            <w:right w:w="0" w:type="dxa"/>
          </w:tblCellMar>
        </w:tblPrEx>
        <w:trPr>
          <w:gridAfter w:val="1"/>
          <w:wAfter w:w="277" w:type="dxa"/>
          <w:trHeight w:val="700"/>
          <w:jc w:val="center"/>
        </w:trPr>
        <w:tc>
          <w:tcPr>
            <w:tcW w:w="10391" w:type="dxa"/>
            <w:gridSpan w:val="6"/>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widowControl w:val="0"/>
              <w:suppressAutoHyphens w:val="0"/>
              <w:autoSpaceDE w:val="0"/>
              <w:contextualSpacing/>
              <w:jc w:val="both"/>
              <w:rPr>
                <w:sz w:val="20"/>
                <w:szCs w:val="20"/>
              </w:rPr>
            </w:pPr>
            <w:r w:rsidRPr="004A0DEE">
              <w:rPr>
                <w:b/>
                <w:bCs/>
                <w:sz w:val="20"/>
                <w:szCs w:val="20"/>
              </w:rPr>
              <w:t>РАЗДЕЛ 7. Перечень документов, которые должны быть представлены участником закупки для подтверждения их соответствия установленным требованиям</w:t>
            </w:r>
          </w:p>
        </w:tc>
      </w:tr>
      <w:tr w:rsidR="006631BE" w:rsidRPr="004264F7" w:rsidTr="00974B90">
        <w:tblPrEx>
          <w:tblCellMar>
            <w:left w:w="0" w:type="dxa"/>
            <w:right w:w="0" w:type="dxa"/>
          </w:tblCellMar>
        </w:tblPrEx>
        <w:trPr>
          <w:gridAfter w:val="1"/>
          <w:wAfter w:w="277" w:type="dxa"/>
          <w:trHeight w:val="14865"/>
          <w:jc w:val="center"/>
        </w:trPr>
        <w:tc>
          <w:tcPr>
            <w:tcW w:w="10391" w:type="dxa"/>
            <w:gridSpan w:val="6"/>
            <w:vMerge w:val="restart"/>
            <w:tcBorders>
              <w:top w:val="single" w:sz="6" w:space="0" w:color="000000"/>
              <w:left w:val="single" w:sz="4" w:space="0" w:color="000000"/>
            </w:tcBorders>
            <w:shd w:val="clear" w:color="auto" w:fill="auto"/>
            <w:vAlign w:val="center"/>
          </w:tcPr>
          <w:p w:rsidR="006631BE" w:rsidRPr="00FB0976" w:rsidRDefault="006631BE" w:rsidP="00974B90">
            <w:pPr>
              <w:widowControl w:val="0"/>
              <w:suppressAutoHyphens w:val="0"/>
              <w:autoSpaceDE w:val="0"/>
              <w:contextualSpacing/>
              <w:jc w:val="both"/>
              <w:rPr>
                <w:rFonts w:eastAsia="Calibri"/>
                <w:b/>
                <w:bCs/>
                <w:sz w:val="20"/>
                <w:szCs w:val="20"/>
                <w:lang w:eastAsia="en-US"/>
              </w:rPr>
            </w:pPr>
            <w:r w:rsidRPr="00FB0976">
              <w:rPr>
                <w:b/>
                <w:bCs/>
                <w:sz w:val="20"/>
                <w:szCs w:val="20"/>
              </w:rPr>
              <w:lastRenderedPageBreak/>
              <w:t xml:space="preserve">7.1. </w:t>
            </w:r>
            <w:r w:rsidRPr="00FB0976">
              <w:rPr>
                <w:rFonts w:eastAsia="Calibri"/>
                <w:b/>
                <w:bCs/>
                <w:sz w:val="20"/>
                <w:szCs w:val="20"/>
                <w:lang w:eastAsia="en-US"/>
              </w:rPr>
              <w:t>Сведения и документы об участнике закупки, подавшем такую заявку</w:t>
            </w:r>
          </w:p>
          <w:p w:rsidR="006631BE" w:rsidRPr="00FB0976" w:rsidRDefault="006631BE" w:rsidP="00974B90">
            <w:pPr>
              <w:widowControl w:val="0"/>
              <w:suppressAutoHyphens w:val="0"/>
              <w:autoSpaceDE w:val="0"/>
              <w:contextualSpacing/>
              <w:jc w:val="both"/>
              <w:rPr>
                <w:sz w:val="20"/>
                <w:szCs w:val="20"/>
              </w:rPr>
            </w:pPr>
            <w:r w:rsidRPr="00FB0976">
              <w:rPr>
                <w:sz w:val="20"/>
                <w:szCs w:val="20"/>
              </w:rPr>
              <w:t xml:space="preserve">Заявка на участие в аукционе в электронной форме должна состоять из одной части. </w:t>
            </w:r>
          </w:p>
          <w:p w:rsidR="006631BE" w:rsidRPr="00FB0976" w:rsidRDefault="006631BE" w:rsidP="00974B90">
            <w:pPr>
              <w:widowControl w:val="0"/>
              <w:suppressAutoHyphens w:val="0"/>
              <w:autoSpaceDE w:val="0"/>
              <w:contextualSpacing/>
              <w:jc w:val="both"/>
              <w:rPr>
                <w:sz w:val="20"/>
                <w:szCs w:val="20"/>
              </w:rPr>
            </w:pPr>
            <w:r w:rsidRPr="00FB0976">
              <w:rPr>
                <w:sz w:val="20"/>
                <w:szCs w:val="20"/>
              </w:rPr>
              <w:t>Заявка должна содержать следующую информацию и документы:</w:t>
            </w:r>
          </w:p>
          <w:p w:rsidR="006631BE" w:rsidRPr="00FB0976" w:rsidRDefault="006631BE" w:rsidP="006631BE">
            <w:pPr>
              <w:pStyle w:val="33"/>
              <w:numPr>
                <w:ilvl w:val="0"/>
                <w:numId w:val="33"/>
              </w:numPr>
              <w:shd w:val="clear" w:color="auto" w:fill="auto"/>
              <w:spacing w:before="0" w:line="240" w:lineRule="auto"/>
              <w:ind w:firstLine="0"/>
              <w:rPr>
                <w:sz w:val="20"/>
                <w:szCs w:val="20"/>
              </w:rPr>
            </w:pPr>
            <w:r w:rsidRPr="00FB0976">
              <w:rPr>
                <w:sz w:val="20"/>
                <w:szCs w:val="20"/>
              </w:rPr>
              <w:t xml:space="preserve">документ, содержащий сведения об участнике закупок, подавшем заявку: фирменное наименование (полное </w:t>
            </w:r>
          </w:p>
          <w:p w:rsidR="006631BE" w:rsidRPr="00FB0976" w:rsidRDefault="006631BE" w:rsidP="00974B90">
            <w:pPr>
              <w:pStyle w:val="33"/>
              <w:shd w:val="clear" w:color="auto" w:fill="auto"/>
              <w:spacing w:before="0" w:line="240" w:lineRule="auto"/>
              <w:ind w:firstLine="0"/>
              <w:rPr>
                <w:sz w:val="20"/>
                <w:szCs w:val="20"/>
              </w:rPr>
            </w:pPr>
            <w:r w:rsidRPr="00FB0976">
              <w:rPr>
                <w:sz w:val="20"/>
                <w:szCs w:val="20"/>
              </w:rPr>
              <w:t>наименование),организационно-правовую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6631BE" w:rsidRPr="00FB0976" w:rsidRDefault="006631BE" w:rsidP="006631BE">
            <w:pPr>
              <w:pStyle w:val="33"/>
              <w:numPr>
                <w:ilvl w:val="0"/>
                <w:numId w:val="33"/>
              </w:numPr>
              <w:shd w:val="clear" w:color="auto" w:fill="auto"/>
              <w:spacing w:before="0" w:line="240" w:lineRule="auto"/>
              <w:ind w:firstLine="0"/>
              <w:rPr>
                <w:sz w:val="20"/>
                <w:szCs w:val="20"/>
              </w:rPr>
            </w:pPr>
            <w:r w:rsidRPr="00FB0976">
              <w:rPr>
                <w:sz w:val="20"/>
                <w:szCs w:val="20"/>
              </w:rPr>
              <w:t xml:space="preserve"> копии учредительных документов участника закупок (для юридических лиц);</w:t>
            </w:r>
          </w:p>
          <w:p w:rsidR="006631BE" w:rsidRPr="00FB0976" w:rsidRDefault="006631BE" w:rsidP="006631BE">
            <w:pPr>
              <w:pStyle w:val="33"/>
              <w:numPr>
                <w:ilvl w:val="0"/>
                <w:numId w:val="33"/>
              </w:numPr>
              <w:shd w:val="clear" w:color="auto" w:fill="auto"/>
              <w:spacing w:before="0" w:line="240" w:lineRule="auto"/>
              <w:ind w:firstLine="0"/>
              <w:rPr>
                <w:sz w:val="20"/>
                <w:szCs w:val="20"/>
              </w:rPr>
            </w:pPr>
            <w:r w:rsidRPr="00FB0976">
              <w:rPr>
                <w:sz w:val="20"/>
                <w:szCs w:val="20"/>
              </w:rPr>
              <w:t xml:space="preserve"> копии документов, удостоверяющих личность (для физических лиц);</w:t>
            </w:r>
          </w:p>
          <w:p w:rsidR="006631BE" w:rsidRPr="00FB0976" w:rsidRDefault="006631BE" w:rsidP="006631BE">
            <w:pPr>
              <w:pStyle w:val="33"/>
              <w:numPr>
                <w:ilvl w:val="0"/>
                <w:numId w:val="33"/>
              </w:numPr>
              <w:shd w:val="clear" w:color="auto" w:fill="auto"/>
              <w:spacing w:before="0" w:line="240" w:lineRule="auto"/>
              <w:ind w:firstLine="0"/>
              <w:rPr>
                <w:sz w:val="20"/>
                <w:szCs w:val="20"/>
              </w:rPr>
            </w:pPr>
            <w:r w:rsidRPr="00FB0976">
              <w:rPr>
                <w:sz w:val="20"/>
                <w:szCs w:val="20"/>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6631BE" w:rsidRPr="00FB0976" w:rsidRDefault="006631BE" w:rsidP="006631BE">
            <w:pPr>
              <w:pStyle w:val="33"/>
              <w:numPr>
                <w:ilvl w:val="0"/>
                <w:numId w:val="33"/>
              </w:numPr>
              <w:shd w:val="clear" w:color="auto" w:fill="auto"/>
              <w:spacing w:before="0" w:line="240" w:lineRule="auto"/>
              <w:ind w:firstLine="0"/>
              <w:rPr>
                <w:sz w:val="20"/>
                <w:szCs w:val="20"/>
              </w:rPr>
            </w:pPr>
            <w:r w:rsidRPr="00FB0976">
              <w:rPr>
                <w:sz w:val="20"/>
                <w:szCs w:val="20"/>
              </w:rPr>
              <w:t xml:space="preserve">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6631BE" w:rsidRPr="00FB0976" w:rsidRDefault="006631BE" w:rsidP="006631BE">
            <w:pPr>
              <w:pStyle w:val="33"/>
              <w:numPr>
                <w:ilvl w:val="0"/>
                <w:numId w:val="33"/>
              </w:numPr>
              <w:shd w:val="clear" w:color="auto" w:fill="auto"/>
              <w:spacing w:before="0" w:line="240" w:lineRule="auto"/>
              <w:ind w:firstLine="0"/>
              <w:rPr>
                <w:sz w:val="20"/>
                <w:szCs w:val="20"/>
              </w:rPr>
            </w:pPr>
            <w:r w:rsidRPr="00FB0976">
              <w:rPr>
                <w:sz w:val="20"/>
                <w:szCs w:val="20"/>
              </w:rPr>
              <w:t xml:space="preserve">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6631BE" w:rsidRPr="00FB0976" w:rsidRDefault="006631BE" w:rsidP="006631BE">
            <w:pPr>
              <w:pStyle w:val="33"/>
              <w:numPr>
                <w:ilvl w:val="0"/>
                <w:numId w:val="33"/>
              </w:numPr>
              <w:shd w:val="clear" w:color="auto" w:fill="auto"/>
              <w:spacing w:before="0" w:line="240" w:lineRule="auto"/>
              <w:ind w:firstLine="0"/>
              <w:rPr>
                <w:sz w:val="20"/>
                <w:szCs w:val="20"/>
              </w:rPr>
            </w:pPr>
            <w:r w:rsidRPr="00FB0976">
              <w:rPr>
                <w:sz w:val="20"/>
                <w:szCs w:val="20"/>
              </w:rPr>
              <w:t xml:space="preserve">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6631BE" w:rsidRPr="00FB0976" w:rsidRDefault="006631BE" w:rsidP="006631BE">
            <w:pPr>
              <w:pStyle w:val="33"/>
              <w:numPr>
                <w:ilvl w:val="0"/>
                <w:numId w:val="33"/>
              </w:numPr>
              <w:shd w:val="clear" w:color="auto" w:fill="auto"/>
              <w:spacing w:before="0" w:line="240" w:lineRule="auto"/>
              <w:ind w:firstLine="0"/>
              <w:rPr>
                <w:sz w:val="20"/>
                <w:szCs w:val="20"/>
              </w:rPr>
            </w:pPr>
            <w:r w:rsidRPr="00FB0976">
              <w:rPr>
                <w:sz w:val="20"/>
                <w:szCs w:val="20"/>
              </w:rPr>
              <w:t xml:space="preserve"> документ, декларирующий следующее:</w:t>
            </w:r>
          </w:p>
          <w:p w:rsidR="006631BE" w:rsidRPr="00FB0976" w:rsidRDefault="006631BE" w:rsidP="00974B90">
            <w:pPr>
              <w:pStyle w:val="33"/>
              <w:shd w:val="clear" w:color="auto" w:fill="auto"/>
              <w:spacing w:before="0" w:line="240" w:lineRule="auto"/>
              <w:ind w:firstLine="0"/>
              <w:rPr>
                <w:sz w:val="20"/>
                <w:szCs w:val="20"/>
              </w:rPr>
            </w:pPr>
            <w:r w:rsidRPr="00FB0976">
              <w:rPr>
                <w:sz w:val="20"/>
                <w:szCs w:val="20"/>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6631BE" w:rsidRPr="00FB0976" w:rsidRDefault="006631BE" w:rsidP="00974B90">
            <w:pPr>
              <w:pStyle w:val="33"/>
              <w:shd w:val="clear" w:color="auto" w:fill="auto"/>
              <w:spacing w:before="0" w:line="240" w:lineRule="auto"/>
              <w:ind w:firstLine="0"/>
              <w:rPr>
                <w:sz w:val="20"/>
                <w:szCs w:val="20"/>
              </w:rPr>
            </w:pPr>
            <w:r w:rsidRPr="00FB0976">
              <w:rPr>
                <w:sz w:val="20"/>
                <w:szCs w:val="20"/>
              </w:rPr>
              <w:t>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6631BE" w:rsidRPr="00FB0976" w:rsidRDefault="006631BE" w:rsidP="00974B90">
            <w:pPr>
              <w:pStyle w:val="33"/>
              <w:shd w:val="clear" w:color="auto" w:fill="auto"/>
              <w:spacing w:before="0" w:line="240" w:lineRule="auto"/>
              <w:ind w:firstLine="0"/>
              <w:rPr>
                <w:sz w:val="20"/>
                <w:szCs w:val="20"/>
              </w:rPr>
            </w:pPr>
            <w:r w:rsidRPr="00FB0976">
              <w:rPr>
                <w:sz w:val="20"/>
                <w:szCs w:val="20"/>
              </w:rPr>
              <w:t>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6631BE" w:rsidRPr="00FB0976" w:rsidRDefault="006631BE" w:rsidP="00974B90">
            <w:pPr>
              <w:pStyle w:val="33"/>
              <w:shd w:val="clear" w:color="auto" w:fill="auto"/>
              <w:spacing w:before="0" w:line="240" w:lineRule="auto"/>
              <w:ind w:firstLine="0"/>
              <w:rPr>
                <w:sz w:val="20"/>
                <w:szCs w:val="20"/>
              </w:rPr>
            </w:pPr>
            <w:r w:rsidRPr="00FB0976">
              <w:rPr>
                <w:sz w:val="20"/>
                <w:szCs w:val="20"/>
              </w:rPr>
              <w:t>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6631BE" w:rsidRPr="00FB0976" w:rsidRDefault="006631BE" w:rsidP="00974B90">
            <w:pPr>
              <w:pStyle w:val="33"/>
              <w:shd w:val="clear" w:color="auto" w:fill="auto"/>
              <w:spacing w:before="0" w:line="240" w:lineRule="auto"/>
              <w:ind w:firstLine="0"/>
              <w:rPr>
                <w:sz w:val="20"/>
                <w:szCs w:val="20"/>
              </w:rPr>
            </w:pPr>
            <w:r w:rsidRPr="00FB0976">
              <w:rPr>
                <w:sz w:val="20"/>
                <w:szCs w:val="20"/>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6631BE" w:rsidRPr="00FB0976" w:rsidRDefault="006631BE" w:rsidP="00974B90">
            <w:pPr>
              <w:pStyle w:val="33"/>
              <w:shd w:val="clear" w:color="auto" w:fill="auto"/>
              <w:spacing w:before="0" w:line="240" w:lineRule="auto"/>
              <w:ind w:firstLine="0"/>
              <w:rPr>
                <w:sz w:val="20"/>
                <w:szCs w:val="20"/>
              </w:rPr>
            </w:pPr>
            <w:r w:rsidRPr="00FB0976">
              <w:rPr>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631BE" w:rsidRPr="00FB0976" w:rsidRDefault="006631BE" w:rsidP="00974B90">
            <w:pPr>
              <w:pStyle w:val="33"/>
              <w:shd w:val="clear" w:color="auto" w:fill="auto"/>
              <w:spacing w:before="0" w:line="240" w:lineRule="auto"/>
              <w:ind w:firstLine="0"/>
              <w:rPr>
                <w:sz w:val="20"/>
                <w:szCs w:val="20"/>
              </w:rPr>
            </w:pPr>
            <w:r w:rsidRPr="00FB0976">
              <w:rPr>
                <w:sz w:val="20"/>
                <w:szCs w:val="20"/>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631BE" w:rsidRPr="00FB0976" w:rsidRDefault="006631BE" w:rsidP="00974B90">
            <w:pPr>
              <w:pStyle w:val="33"/>
              <w:shd w:val="clear" w:color="auto" w:fill="auto"/>
              <w:spacing w:before="0" w:line="240" w:lineRule="auto"/>
              <w:ind w:firstLine="0"/>
              <w:rPr>
                <w:sz w:val="20"/>
                <w:szCs w:val="20"/>
              </w:rPr>
            </w:pPr>
            <w:r w:rsidRPr="00FB0976">
              <w:rPr>
                <w:sz w:val="20"/>
                <w:szCs w:val="20"/>
              </w:rPr>
              <w:t xml:space="preserve">отсутствие между участником закупки, Заказчиком, организатором закупки, руководителем Заказчика, членами комиссии по закупке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Pr="00FB0976">
              <w:rPr>
                <w:sz w:val="20"/>
                <w:szCs w:val="20"/>
              </w:rPr>
              <w:lastRenderedPageBreak/>
              <w:t>-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631BE" w:rsidRPr="00FB0976" w:rsidRDefault="006631BE" w:rsidP="006631BE">
            <w:pPr>
              <w:pStyle w:val="33"/>
              <w:numPr>
                <w:ilvl w:val="0"/>
                <w:numId w:val="33"/>
              </w:numPr>
              <w:shd w:val="clear" w:color="auto" w:fill="auto"/>
              <w:spacing w:before="0" w:line="240" w:lineRule="auto"/>
              <w:ind w:firstLine="0"/>
              <w:rPr>
                <w:sz w:val="20"/>
                <w:szCs w:val="20"/>
              </w:rPr>
            </w:pPr>
            <w:r w:rsidRPr="00FB0976">
              <w:rPr>
                <w:sz w:val="20"/>
                <w:szCs w:val="20"/>
              </w:rPr>
              <w:t xml:space="preserve">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6631BE" w:rsidRPr="00FB0976" w:rsidRDefault="006631BE" w:rsidP="006631BE">
            <w:pPr>
              <w:pStyle w:val="33"/>
              <w:numPr>
                <w:ilvl w:val="0"/>
                <w:numId w:val="33"/>
              </w:numPr>
              <w:shd w:val="clear" w:color="auto" w:fill="auto"/>
              <w:spacing w:before="0" w:line="240" w:lineRule="auto"/>
              <w:ind w:firstLine="0"/>
              <w:rPr>
                <w:sz w:val="20"/>
                <w:szCs w:val="20"/>
              </w:rPr>
            </w:pPr>
            <w:r w:rsidRPr="00FB0976">
              <w:rPr>
                <w:sz w:val="20"/>
                <w:szCs w:val="20"/>
              </w:rPr>
              <w:t xml:space="preserve">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6631BE" w:rsidRPr="00FB0976" w:rsidRDefault="006631BE" w:rsidP="006631BE">
            <w:pPr>
              <w:pStyle w:val="33"/>
              <w:numPr>
                <w:ilvl w:val="0"/>
                <w:numId w:val="33"/>
              </w:numPr>
              <w:shd w:val="clear" w:color="auto" w:fill="auto"/>
              <w:spacing w:before="0" w:line="240" w:lineRule="auto"/>
              <w:ind w:firstLine="0"/>
              <w:rPr>
                <w:sz w:val="20"/>
                <w:szCs w:val="20"/>
              </w:rPr>
            </w:pPr>
            <w:r w:rsidRPr="00FB0976">
              <w:rPr>
                <w:sz w:val="20"/>
                <w:szCs w:val="20"/>
              </w:rPr>
              <w:t xml:space="preserve">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6631BE" w:rsidRPr="00FB0976" w:rsidRDefault="006631BE" w:rsidP="006631BE">
            <w:pPr>
              <w:pStyle w:val="33"/>
              <w:numPr>
                <w:ilvl w:val="0"/>
                <w:numId w:val="33"/>
              </w:numPr>
              <w:shd w:val="clear" w:color="auto" w:fill="auto"/>
              <w:spacing w:before="0" w:line="240" w:lineRule="auto"/>
              <w:ind w:firstLine="0"/>
              <w:rPr>
                <w:sz w:val="20"/>
                <w:szCs w:val="20"/>
              </w:rPr>
            </w:pPr>
            <w:r w:rsidRPr="00FB0976">
              <w:rPr>
                <w:sz w:val="20"/>
                <w:szCs w:val="20"/>
              </w:rPr>
              <w:t xml:space="preserve"> согласие на поставку товаров, выполнение работ, оказание услуг в соответствии с условиями, установленными аукционной документацией;</w:t>
            </w:r>
          </w:p>
          <w:p w:rsidR="006631BE" w:rsidRPr="004264F7" w:rsidRDefault="006631BE" w:rsidP="00974B90">
            <w:pPr>
              <w:widowControl w:val="0"/>
              <w:suppressAutoHyphens w:val="0"/>
              <w:autoSpaceDE w:val="0"/>
              <w:contextualSpacing/>
              <w:jc w:val="both"/>
              <w:rPr>
                <w:sz w:val="20"/>
                <w:szCs w:val="20"/>
                <w:highlight w:val="yellow"/>
              </w:rPr>
            </w:pPr>
            <w:r w:rsidRPr="00FB0976">
              <w:rPr>
                <w:sz w:val="20"/>
                <w:szCs w:val="20"/>
              </w:rPr>
              <w:t>другие документы в соответствии с требованиями настоящего Положения и аукционной документации.</w:t>
            </w:r>
          </w:p>
        </w:tc>
      </w:tr>
      <w:tr w:rsidR="006631BE" w:rsidRPr="004264F7" w:rsidTr="00974B90">
        <w:tblPrEx>
          <w:tblCellMar>
            <w:left w:w="0" w:type="dxa"/>
            <w:right w:w="0" w:type="dxa"/>
          </w:tblCellMar>
        </w:tblPrEx>
        <w:trPr>
          <w:gridAfter w:val="1"/>
          <w:wAfter w:w="277" w:type="dxa"/>
          <w:trHeight w:val="1036"/>
          <w:jc w:val="center"/>
        </w:trPr>
        <w:tc>
          <w:tcPr>
            <w:tcW w:w="10391" w:type="dxa"/>
            <w:gridSpan w:val="6"/>
            <w:vMerge/>
            <w:tcBorders>
              <w:left w:val="single" w:sz="4" w:space="0" w:color="000000"/>
              <w:bottom w:val="single" w:sz="6" w:space="0" w:color="000000"/>
            </w:tcBorders>
            <w:shd w:val="clear" w:color="auto" w:fill="auto"/>
            <w:vAlign w:val="center"/>
          </w:tcPr>
          <w:p w:rsidR="006631BE" w:rsidRPr="004264F7" w:rsidRDefault="006631BE" w:rsidP="00974B90">
            <w:pPr>
              <w:widowControl w:val="0"/>
              <w:suppressAutoHyphens w:val="0"/>
              <w:autoSpaceDE w:val="0"/>
              <w:contextualSpacing/>
              <w:jc w:val="both"/>
              <w:rPr>
                <w:b/>
                <w:bCs/>
                <w:sz w:val="20"/>
                <w:szCs w:val="20"/>
              </w:rPr>
            </w:pPr>
          </w:p>
        </w:tc>
      </w:tr>
      <w:tr w:rsidR="006631BE" w:rsidRPr="004264F7" w:rsidTr="00974B90">
        <w:tblPrEx>
          <w:tblCellMar>
            <w:left w:w="0" w:type="dxa"/>
            <w:right w:w="0" w:type="dxa"/>
          </w:tblCellMar>
        </w:tblPrEx>
        <w:trPr>
          <w:gridAfter w:val="1"/>
          <w:wAfter w:w="277" w:type="dxa"/>
          <w:trHeight w:val="1036"/>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widowControl w:val="0"/>
              <w:suppressAutoHyphens w:val="0"/>
              <w:contextualSpacing/>
              <w:rPr>
                <w:sz w:val="20"/>
                <w:szCs w:val="20"/>
              </w:rPr>
            </w:pPr>
            <w:r w:rsidRPr="004A0DEE">
              <w:rPr>
                <w:sz w:val="20"/>
                <w:szCs w:val="20"/>
              </w:rPr>
              <w:lastRenderedPageBreak/>
              <w:t>7.1.1.</w:t>
            </w:r>
          </w:p>
        </w:tc>
        <w:tc>
          <w:tcPr>
            <w:tcW w:w="3633" w:type="dxa"/>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widowControl w:val="0"/>
              <w:suppressAutoHyphens w:val="0"/>
              <w:autoSpaceDE w:val="0"/>
              <w:contextualSpacing/>
              <w:rPr>
                <w:rFonts w:eastAsia="Calibri"/>
                <w:b/>
                <w:bCs/>
                <w:i/>
                <w:sz w:val="20"/>
                <w:szCs w:val="20"/>
                <w:lang w:eastAsia="en-US"/>
              </w:rPr>
            </w:pPr>
            <w:r w:rsidRPr="00A72EFB">
              <w:rPr>
                <w:rFonts w:eastAsia="Calibri"/>
                <w:b/>
                <w:bCs/>
                <w:sz w:val="20"/>
                <w:szCs w:val="20"/>
                <w:lang w:eastAsia="en-US"/>
              </w:rPr>
              <w:t>Требования к содержанию, форме, оформлению и составу заявки на участие в аукционе, порядок</w:t>
            </w:r>
            <w:r>
              <w:rPr>
                <w:rFonts w:eastAsia="Calibri"/>
                <w:b/>
                <w:bCs/>
                <w:sz w:val="20"/>
                <w:szCs w:val="20"/>
                <w:lang w:eastAsia="en-US"/>
              </w:rPr>
              <w:t xml:space="preserve"> </w:t>
            </w:r>
            <w:r w:rsidRPr="00A72EFB">
              <w:rPr>
                <w:rFonts w:eastAsia="Calibri"/>
                <w:b/>
                <w:bCs/>
                <w:sz w:val="20"/>
                <w:szCs w:val="20"/>
                <w:lang w:eastAsia="en-US"/>
              </w:rPr>
              <w:t>подачи заявки на участие в аукционе</w:t>
            </w:r>
            <w:r>
              <w:rPr>
                <w:rFonts w:eastAsia="Calibri"/>
                <w:b/>
                <w:bCs/>
                <w:sz w:val="20"/>
                <w:szCs w:val="20"/>
                <w:lang w:eastAsia="en-US"/>
              </w:rPr>
              <w:t xml:space="preserve">, требования к </w:t>
            </w:r>
            <w:r w:rsidRPr="00A72EFB">
              <w:rPr>
                <w:rFonts w:eastAsia="Calibri"/>
                <w:b/>
                <w:bCs/>
                <w:sz w:val="20"/>
                <w:szCs w:val="20"/>
                <w:lang w:eastAsia="en-US"/>
              </w:rPr>
              <w:t>сведениям и документам об участнике закупки, подавшем такую заявку</w:t>
            </w:r>
          </w:p>
        </w:tc>
        <w:tc>
          <w:tcPr>
            <w:tcW w:w="5893" w:type="dxa"/>
            <w:gridSpan w:val="4"/>
            <w:tcBorders>
              <w:top w:val="single" w:sz="6" w:space="0" w:color="000000"/>
              <w:left w:val="single" w:sz="6" w:space="0" w:color="000000"/>
              <w:bottom w:val="single" w:sz="6" w:space="0" w:color="000000"/>
            </w:tcBorders>
            <w:shd w:val="clear" w:color="auto" w:fill="auto"/>
            <w:vAlign w:val="center"/>
          </w:tcPr>
          <w:p w:rsidR="006631BE" w:rsidRDefault="006631BE" w:rsidP="00974B90">
            <w:pPr>
              <w:widowControl w:val="0"/>
              <w:suppressAutoHyphens w:val="0"/>
              <w:autoSpaceDE w:val="0"/>
              <w:contextualSpacing/>
              <w:jc w:val="both"/>
              <w:rPr>
                <w:spacing w:val="-47"/>
                <w:sz w:val="20"/>
                <w:szCs w:val="20"/>
              </w:rPr>
            </w:pPr>
            <w:r w:rsidRPr="004264F7">
              <w:rPr>
                <w:sz w:val="20"/>
                <w:szCs w:val="20"/>
              </w:rPr>
              <w:t>В</w:t>
            </w:r>
            <w:r w:rsidRPr="004264F7">
              <w:rPr>
                <w:spacing w:val="13"/>
                <w:sz w:val="20"/>
                <w:szCs w:val="20"/>
              </w:rPr>
              <w:t xml:space="preserve"> </w:t>
            </w:r>
            <w:r w:rsidRPr="004264F7">
              <w:rPr>
                <w:sz w:val="20"/>
                <w:szCs w:val="20"/>
              </w:rPr>
              <w:t>соответствии</w:t>
            </w:r>
            <w:r w:rsidRPr="004264F7">
              <w:rPr>
                <w:spacing w:val="11"/>
                <w:sz w:val="20"/>
                <w:szCs w:val="20"/>
              </w:rPr>
              <w:t xml:space="preserve"> </w:t>
            </w:r>
            <w:r w:rsidRPr="004264F7">
              <w:rPr>
                <w:sz w:val="20"/>
                <w:szCs w:val="20"/>
              </w:rPr>
              <w:t>с</w:t>
            </w:r>
            <w:r w:rsidRPr="004264F7">
              <w:rPr>
                <w:spacing w:val="12"/>
                <w:sz w:val="20"/>
                <w:szCs w:val="20"/>
              </w:rPr>
              <w:t xml:space="preserve"> </w:t>
            </w:r>
            <w:r w:rsidRPr="004264F7">
              <w:rPr>
                <w:sz w:val="20"/>
                <w:szCs w:val="20"/>
              </w:rPr>
              <w:t>главой 2</w:t>
            </w:r>
            <w:r w:rsidRPr="004264F7">
              <w:rPr>
                <w:spacing w:val="13"/>
                <w:sz w:val="20"/>
                <w:szCs w:val="20"/>
              </w:rPr>
              <w:t xml:space="preserve"> </w:t>
            </w:r>
            <w:r w:rsidRPr="004264F7">
              <w:rPr>
                <w:sz w:val="20"/>
                <w:szCs w:val="20"/>
              </w:rPr>
              <w:t>документации</w:t>
            </w:r>
            <w:r w:rsidRPr="004264F7">
              <w:rPr>
                <w:spacing w:val="10"/>
                <w:sz w:val="20"/>
                <w:szCs w:val="20"/>
              </w:rPr>
              <w:t xml:space="preserve"> </w:t>
            </w:r>
            <w:r w:rsidRPr="004264F7">
              <w:rPr>
                <w:sz w:val="20"/>
                <w:szCs w:val="20"/>
              </w:rPr>
              <w:t>о</w:t>
            </w:r>
            <w:r w:rsidRPr="004264F7">
              <w:rPr>
                <w:spacing w:val="13"/>
                <w:sz w:val="20"/>
                <w:szCs w:val="20"/>
              </w:rPr>
              <w:t xml:space="preserve"> </w:t>
            </w:r>
            <w:r w:rsidRPr="004264F7">
              <w:rPr>
                <w:sz w:val="20"/>
                <w:szCs w:val="20"/>
              </w:rPr>
              <w:t>проведении</w:t>
            </w:r>
            <w:r w:rsidRPr="004264F7">
              <w:rPr>
                <w:spacing w:val="-47"/>
                <w:sz w:val="20"/>
                <w:szCs w:val="20"/>
              </w:rPr>
              <w:t xml:space="preserve">                            </w:t>
            </w:r>
            <w:r>
              <w:rPr>
                <w:spacing w:val="-47"/>
                <w:sz w:val="20"/>
                <w:szCs w:val="20"/>
              </w:rPr>
              <w:t xml:space="preserve">    </w:t>
            </w:r>
          </w:p>
          <w:p w:rsidR="006631BE" w:rsidRPr="004264F7" w:rsidRDefault="006631BE" w:rsidP="00974B90">
            <w:pPr>
              <w:widowControl w:val="0"/>
              <w:suppressAutoHyphens w:val="0"/>
              <w:autoSpaceDE w:val="0"/>
              <w:contextualSpacing/>
              <w:jc w:val="both"/>
              <w:rPr>
                <w:spacing w:val="-47"/>
                <w:sz w:val="20"/>
                <w:szCs w:val="20"/>
              </w:rPr>
            </w:pPr>
            <w:r w:rsidRPr="004264F7">
              <w:rPr>
                <w:sz w:val="20"/>
                <w:szCs w:val="20"/>
              </w:rPr>
              <w:t>аукциона</w:t>
            </w:r>
          </w:p>
        </w:tc>
      </w:tr>
      <w:tr w:rsidR="006631BE" w:rsidRPr="004264F7" w:rsidTr="00974B90">
        <w:tblPrEx>
          <w:tblCellMar>
            <w:left w:w="0" w:type="dxa"/>
            <w:right w:w="0" w:type="dxa"/>
          </w:tblCellMar>
        </w:tblPrEx>
        <w:trPr>
          <w:gridAfter w:val="1"/>
          <w:wAfter w:w="277" w:type="dxa"/>
          <w:trHeight w:val="608"/>
          <w:jc w:val="center"/>
        </w:trPr>
        <w:tc>
          <w:tcPr>
            <w:tcW w:w="10391" w:type="dxa"/>
            <w:gridSpan w:val="6"/>
            <w:tcBorders>
              <w:top w:val="single" w:sz="6" w:space="0" w:color="000000"/>
              <w:left w:val="single" w:sz="4" w:space="0" w:color="000000"/>
              <w:bottom w:val="single" w:sz="6" w:space="0" w:color="000000"/>
            </w:tcBorders>
            <w:shd w:val="clear" w:color="auto" w:fill="auto"/>
            <w:vAlign w:val="center"/>
          </w:tcPr>
          <w:p w:rsidR="006631BE" w:rsidRPr="004264F7" w:rsidRDefault="006631BE" w:rsidP="00974B90">
            <w:pPr>
              <w:widowControl w:val="0"/>
              <w:suppressAutoHyphens w:val="0"/>
              <w:autoSpaceDE w:val="0"/>
              <w:contextualSpacing/>
              <w:jc w:val="both"/>
              <w:rPr>
                <w:sz w:val="20"/>
                <w:szCs w:val="20"/>
              </w:rPr>
            </w:pPr>
            <w:r w:rsidRPr="004264F7">
              <w:rPr>
                <w:b/>
                <w:bCs/>
                <w:sz w:val="20"/>
                <w:szCs w:val="20"/>
              </w:rPr>
              <w:t xml:space="preserve">7.2.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соответствии с требованиями, установленными документацией о проведение закупки.  </w:t>
            </w:r>
          </w:p>
        </w:tc>
      </w:tr>
      <w:tr w:rsidR="006631BE" w:rsidRPr="004A0DEE" w:rsidTr="00974B90">
        <w:tblPrEx>
          <w:tblCellMar>
            <w:left w:w="0" w:type="dxa"/>
            <w:right w:w="0" w:type="dxa"/>
          </w:tblCellMar>
        </w:tblPrEx>
        <w:trPr>
          <w:gridAfter w:val="1"/>
          <w:wAfter w:w="277" w:type="dxa"/>
          <w:trHeight w:val="1036"/>
          <w:jc w:val="center"/>
        </w:trPr>
        <w:tc>
          <w:tcPr>
            <w:tcW w:w="10391" w:type="dxa"/>
            <w:gridSpan w:val="6"/>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autoSpaceDE w:val="0"/>
              <w:ind w:right="228"/>
              <w:contextualSpacing/>
              <w:jc w:val="both"/>
              <w:rPr>
                <w:sz w:val="20"/>
                <w:szCs w:val="20"/>
              </w:rPr>
            </w:pPr>
            <w:r w:rsidRPr="004A0DEE">
              <w:rPr>
                <w:bCs/>
                <w:sz w:val="20"/>
                <w:szCs w:val="20"/>
              </w:rPr>
              <w:lastRenderedPageBreak/>
              <w:t xml:space="preserve">В соответствии </w:t>
            </w:r>
            <w:r w:rsidRPr="00C11E67">
              <w:rPr>
                <w:sz w:val="20"/>
                <w:szCs w:val="20"/>
              </w:rPr>
              <w:t xml:space="preserve">частью </w:t>
            </w:r>
            <w:r>
              <w:rPr>
                <w:sz w:val="20"/>
                <w:szCs w:val="20"/>
              </w:rPr>
              <w:t>4.1.2</w:t>
            </w:r>
            <w:r w:rsidRPr="00C11E67">
              <w:rPr>
                <w:sz w:val="20"/>
                <w:szCs w:val="20"/>
              </w:rPr>
              <w:t xml:space="preserve"> </w:t>
            </w:r>
            <w:r>
              <w:rPr>
                <w:sz w:val="20"/>
                <w:szCs w:val="20"/>
              </w:rPr>
              <w:t>раздела 4 главы 2 документации</w:t>
            </w:r>
            <w:r w:rsidRPr="004A0DEE">
              <w:rPr>
                <w:bCs/>
                <w:sz w:val="20"/>
                <w:szCs w:val="20"/>
              </w:rPr>
              <w:t xml:space="preserve">, с учетом Приложения № 1 к документации </w:t>
            </w:r>
            <w:r w:rsidRPr="004A0DEE">
              <w:rPr>
                <w:bCs/>
                <w:i/>
                <w:sz w:val="20"/>
                <w:szCs w:val="20"/>
              </w:rPr>
              <w:t>«Описание объекта закупки»</w:t>
            </w:r>
            <w:r w:rsidRPr="004A0DEE">
              <w:rPr>
                <w:bCs/>
                <w:sz w:val="20"/>
                <w:szCs w:val="20"/>
              </w:rPr>
              <w:t>.</w:t>
            </w:r>
          </w:p>
          <w:p w:rsidR="006631BE" w:rsidRPr="004A0DEE" w:rsidRDefault="006631BE" w:rsidP="00974B90">
            <w:pPr>
              <w:keepNext/>
              <w:keepLines/>
              <w:autoSpaceDE w:val="0"/>
              <w:contextualSpacing/>
              <w:rPr>
                <w:sz w:val="20"/>
                <w:szCs w:val="20"/>
              </w:rPr>
            </w:pPr>
            <w:r>
              <w:rPr>
                <w:b/>
                <w:bCs/>
                <w:sz w:val="20"/>
                <w:szCs w:val="20"/>
              </w:rPr>
              <w:t xml:space="preserve">Участник, в том числе должен указать (продекларировать) наименование страны происхождения товара. </w:t>
            </w:r>
            <w:r w:rsidRPr="004A0DEE">
              <w:rPr>
                <w:b/>
                <w:bCs/>
                <w:sz w:val="20"/>
                <w:szCs w:val="20"/>
              </w:rPr>
              <w:t>Заявка не содержащая наименование страны происхождения товара рассматривается комиссией как заявка содержащая предложение о поставке иностранных товаров.</w:t>
            </w:r>
          </w:p>
        </w:tc>
      </w:tr>
      <w:tr w:rsidR="006631BE" w:rsidRPr="004A0DEE" w:rsidTr="00974B90">
        <w:tblPrEx>
          <w:tblCellMar>
            <w:left w:w="0" w:type="dxa"/>
            <w:right w:w="0" w:type="dxa"/>
          </w:tblCellMar>
        </w:tblPrEx>
        <w:trPr>
          <w:gridAfter w:val="1"/>
          <w:wAfter w:w="277" w:type="dxa"/>
          <w:trHeight w:val="386"/>
          <w:jc w:val="center"/>
        </w:trPr>
        <w:tc>
          <w:tcPr>
            <w:tcW w:w="10391" w:type="dxa"/>
            <w:gridSpan w:val="6"/>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b/>
                <w:bCs/>
                <w:sz w:val="20"/>
                <w:szCs w:val="20"/>
              </w:rPr>
              <w:t xml:space="preserve">РАЗДЕЛ 8. Требования к обеспечению заявок на участие в закупке </w:t>
            </w:r>
          </w:p>
        </w:tc>
      </w:tr>
      <w:tr w:rsidR="006631BE" w:rsidRPr="004A0DEE" w:rsidTr="00974B90">
        <w:tblPrEx>
          <w:tblCellMar>
            <w:left w:w="0" w:type="dxa"/>
            <w:right w:w="0" w:type="dxa"/>
          </w:tblCellMar>
        </w:tblPrEx>
        <w:trPr>
          <w:gridAfter w:val="1"/>
          <w:wAfter w:w="277" w:type="dxa"/>
          <w:trHeight w:val="278"/>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t>8.1.</w:t>
            </w:r>
          </w:p>
        </w:tc>
        <w:tc>
          <w:tcPr>
            <w:tcW w:w="3633" w:type="dxa"/>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autoSpaceDE w:val="0"/>
              <w:contextualSpacing/>
              <w:jc w:val="both"/>
              <w:rPr>
                <w:sz w:val="20"/>
                <w:szCs w:val="20"/>
              </w:rPr>
            </w:pPr>
            <w:r w:rsidRPr="004A0DEE">
              <w:rPr>
                <w:rFonts w:eastAsia="Calibri"/>
                <w:b/>
                <w:bCs/>
                <w:sz w:val="20"/>
                <w:szCs w:val="20"/>
              </w:rPr>
              <w:t>Способ обеспечения заявки</w:t>
            </w:r>
          </w:p>
        </w:tc>
        <w:tc>
          <w:tcPr>
            <w:tcW w:w="5893" w:type="dxa"/>
            <w:gridSpan w:val="4"/>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autoSpaceDE w:val="0"/>
              <w:contextualSpacing/>
              <w:jc w:val="both"/>
              <w:rPr>
                <w:sz w:val="20"/>
                <w:szCs w:val="20"/>
              </w:rPr>
            </w:pPr>
            <w:r w:rsidRPr="004A0DEE">
              <w:rPr>
                <w:rFonts w:eastAsia="Calibri"/>
                <w:bCs/>
                <w:sz w:val="20"/>
                <w:szCs w:val="20"/>
              </w:rPr>
              <w:t>не</w:t>
            </w:r>
            <w:r w:rsidRPr="004A0DEE">
              <w:rPr>
                <w:rFonts w:eastAsia="Calibri"/>
                <w:b/>
                <w:bCs/>
                <w:sz w:val="20"/>
                <w:szCs w:val="20"/>
              </w:rPr>
              <w:t xml:space="preserve"> </w:t>
            </w:r>
            <w:r w:rsidRPr="004A0DEE">
              <w:rPr>
                <w:rFonts w:eastAsia="Calibri"/>
                <w:bCs/>
                <w:sz w:val="20"/>
                <w:szCs w:val="20"/>
              </w:rPr>
              <w:t>устанавливается</w:t>
            </w:r>
          </w:p>
        </w:tc>
      </w:tr>
      <w:tr w:rsidR="006631BE" w:rsidRPr="004A0DEE" w:rsidTr="00974B90">
        <w:tblPrEx>
          <w:tblCellMar>
            <w:left w:w="0" w:type="dxa"/>
            <w:right w:w="0" w:type="dxa"/>
          </w:tblCellMar>
        </w:tblPrEx>
        <w:trPr>
          <w:gridAfter w:val="1"/>
          <w:wAfter w:w="277" w:type="dxa"/>
          <w:trHeight w:val="269"/>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t>8.2.</w:t>
            </w:r>
          </w:p>
        </w:tc>
        <w:tc>
          <w:tcPr>
            <w:tcW w:w="3633" w:type="dxa"/>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autoSpaceDE w:val="0"/>
              <w:contextualSpacing/>
              <w:jc w:val="both"/>
              <w:rPr>
                <w:sz w:val="20"/>
                <w:szCs w:val="20"/>
              </w:rPr>
            </w:pPr>
            <w:r w:rsidRPr="004A0DEE">
              <w:rPr>
                <w:rFonts w:eastAsia="Calibri"/>
                <w:b/>
                <w:bCs/>
                <w:sz w:val="20"/>
                <w:szCs w:val="20"/>
              </w:rPr>
              <w:t>Размер обеспечения заявки</w:t>
            </w:r>
          </w:p>
        </w:tc>
        <w:tc>
          <w:tcPr>
            <w:tcW w:w="5893" w:type="dxa"/>
            <w:gridSpan w:val="4"/>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autoSpaceDE w:val="0"/>
              <w:contextualSpacing/>
              <w:jc w:val="both"/>
              <w:rPr>
                <w:sz w:val="20"/>
                <w:szCs w:val="20"/>
              </w:rPr>
            </w:pPr>
            <w:r w:rsidRPr="004A0DEE">
              <w:rPr>
                <w:rFonts w:eastAsia="Calibri"/>
                <w:bCs/>
                <w:sz w:val="20"/>
                <w:szCs w:val="20"/>
              </w:rPr>
              <w:t>не</w:t>
            </w:r>
            <w:r w:rsidRPr="004A0DEE">
              <w:rPr>
                <w:rFonts w:eastAsia="Calibri"/>
                <w:b/>
                <w:bCs/>
                <w:sz w:val="20"/>
                <w:szCs w:val="20"/>
              </w:rPr>
              <w:t xml:space="preserve"> </w:t>
            </w:r>
            <w:r w:rsidRPr="004A0DEE">
              <w:rPr>
                <w:rFonts w:eastAsia="Calibri"/>
                <w:bCs/>
                <w:sz w:val="20"/>
                <w:szCs w:val="20"/>
              </w:rPr>
              <w:t>устанавливается</w:t>
            </w:r>
          </w:p>
        </w:tc>
      </w:tr>
      <w:tr w:rsidR="006631BE" w:rsidRPr="004A0DEE" w:rsidTr="00974B90">
        <w:tblPrEx>
          <w:tblCellMar>
            <w:left w:w="0" w:type="dxa"/>
            <w:right w:w="0" w:type="dxa"/>
          </w:tblCellMar>
        </w:tblPrEx>
        <w:trPr>
          <w:gridAfter w:val="1"/>
          <w:wAfter w:w="277" w:type="dxa"/>
          <w:trHeight w:val="414"/>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t>8.3.</w:t>
            </w:r>
          </w:p>
        </w:tc>
        <w:tc>
          <w:tcPr>
            <w:tcW w:w="3633" w:type="dxa"/>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autoSpaceDE w:val="0"/>
              <w:contextualSpacing/>
              <w:jc w:val="both"/>
              <w:rPr>
                <w:sz w:val="20"/>
                <w:szCs w:val="20"/>
              </w:rPr>
            </w:pPr>
            <w:r w:rsidRPr="004A0DEE">
              <w:rPr>
                <w:rFonts w:eastAsia="Calibri"/>
                <w:b/>
                <w:bCs/>
                <w:sz w:val="20"/>
                <w:szCs w:val="20"/>
              </w:rPr>
              <w:t>Срок и порядок внесения денежных средств в качестве обеспечения заявки</w:t>
            </w:r>
          </w:p>
        </w:tc>
        <w:tc>
          <w:tcPr>
            <w:tcW w:w="5893" w:type="dxa"/>
            <w:gridSpan w:val="4"/>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autoSpaceDE w:val="0"/>
              <w:contextualSpacing/>
              <w:jc w:val="both"/>
              <w:rPr>
                <w:sz w:val="20"/>
                <w:szCs w:val="20"/>
              </w:rPr>
            </w:pPr>
            <w:r w:rsidRPr="004A0DEE">
              <w:rPr>
                <w:rFonts w:eastAsia="Calibri"/>
                <w:bCs/>
                <w:sz w:val="20"/>
                <w:szCs w:val="20"/>
              </w:rPr>
              <w:t>не</w:t>
            </w:r>
            <w:r w:rsidRPr="004A0DEE">
              <w:rPr>
                <w:rFonts w:eastAsia="Calibri"/>
                <w:b/>
                <w:bCs/>
                <w:sz w:val="20"/>
                <w:szCs w:val="20"/>
              </w:rPr>
              <w:t xml:space="preserve"> </w:t>
            </w:r>
            <w:r w:rsidRPr="004A0DEE">
              <w:rPr>
                <w:rFonts w:eastAsia="Calibri"/>
                <w:bCs/>
                <w:sz w:val="20"/>
                <w:szCs w:val="20"/>
              </w:rPr>
              <w:t>устанавливается</w:t>
            </w:r>
          </w:p>
        </w:tc>
      </w:tr>
      <w:tr w:rsidR="006631BE" w:rsidRPr="004A0DEE" w:rsidTr="00974B90">
        <w:tblPrEx>
          <w:tblCellMar>
            <w:left w:w="0" w:type="dxa"/>
            <w:right w:w="0" w:type="dxa"/>
          </w:tblCellMar>
        </w:tblPrEx>
        <w:trPr>
          <w:gridAfter w:val="1"/>
          <w:wAfter w:w="277" w:type="dxa"/>
          <w:trHeight w:val="1036"/>
          <w:jc w:val="center"/>
        </w:trPr>
        <w:tc>
          <w:tcPr>
            <w:tcW w:w="865" w:type="dxa"/>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sz w:val="20"/>
                <w:szCs w:val="20"/>
              </w:rPr>
              <w:t>8.4.</w:t>
            </w:r>
          </w:p>
        </w:tc>
        <w:tc>
          <w:tcPr>
            <w:tcW w:w="3633" w:type="dxa"/>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autoSpaceDE w:val="0"/>
              <w:contextualSpacing/>
              <w:jc w:val="both"/>
              <w:rPr>
                <w:sz w:val="20"/>
                <w:szCs w:val="20"/>
              </w:rPr>
            </w:pPr>
            <w:r w:rsidRPr="004A0DEE">
              <w:rPr>
                <w:rFonts w:eastAsia="Calibri"/>
                <w:b/>
                <w:bCs/>
                <w:sz w:val="20"/>
                <w:szCs w:val="20"/>
              </w:rPr>
              <w:t>Реквизиты счета для внесения денежных средств в качестве обеспечения заявки на участие в закупке</w:t>
            </w:r>
          </w:p>
        </w:tc>
        <w:tc>
          <w:tcPr>
            <w:tcW w:w="5893" w:type="dxa"/>
            <w:gridSpan w:val="4"/>
            <w:tcBorders>
              <w:top w:val="single" w:sz="6" w:space="0" w:color="000000"/>
              <w:left w:val="single" w:sz="6" w:space="0" w:color="000000"/>
              <w:bottom w:val="single" w:sz="6" w:space="0" w:color="000000"/>
            </w:tcBorders>
            <w:shd w:val="clear" w:color="auto" w:fill="auto"/>
            <w:vAlign w:val="center"/>
          </w:tcPr>
          <w:p w:rsidR="006631BE" w:rsidRPr="004A0DEE" w:rsidRDefault="006631BE" w:rsidP="00974B90">
            <w:pPr>
              <w:keepNext/>
              <w:keepLines/>
              <w:autoSpaceDE w:val="0"/>
              <w:contextualSpacing/>
              <w:jc w:val="both"/>
              <w:rPr>
                <w:sz w:val="20"/>
                <w:szCs w:val="20"/>
              </w:rPr>
            </w:pPr>
            <w:r w:rsidRPr="004A0DEE">
              <w:rPr>
                <w:rFonts w:eastAsia="Calibri"/>
                <w:bCs/>
                <w:sz w:val="20"/>
                <w:szCs w:val="20"/>
              </w:rPr>
              <w:t>не</w:t>
            </w:r>
            <w:r w:rsidRPr="004A0DEE">
              <w:rPr>
                <w:rFonts w:eastAsia="Calibri"/>
                <w:b/>
                <w:bCs/>
                <w:sz w:val="20"/>
                <w:szCs w:val="20"/>
              </w:rPr>
              <w:t xml:space="preserve"> </w:t>
            </w:r>
            <w:r w:rsidRPr="004A0DEE">
              <w:rPr>
                <w:rFonts w:eastAsia="Calibri"/>
                <w:bCs/>
                <w:sz w:val="20"/>
                <w:szCs w:val="20"/>
              </w:rPr>
              <w:t>устанавливается</w:t>
            </w:r>
          </w:p>
        </w:tc>
      </w:tr>
      <w:tr w:rsidR="006631BE" w:rsidRPr="004A0DEE" w:rsidTr="00974B90">
        <w:tblPrEx>
          <w:tblCellMar>
            <w:left w:w="0" w:type="dxa"/>
            <w:right w:w="0" w:type="dxa"/>
          </w:tblCellMar>
        </w:tblPrEx>
        <w:trPr>
          <w:gridAfter w:val="1"/>
          <w:wAfter w:w="277" w:type="dxa"/>
          <w:trHeight w:val="360"/>
          <w:jc w:val="center"/>
        </w:trPr>
        <w:tc>
          <w:tcPr>
            <w:tcW w:w="10391" w:type="dxa"/>
            <w:gridSpan w:val="6"/>
            <w:tcBorders>
              <w:top w:val="single" w:sz="6" w:space="0" w:color="000000"/>
              <w:left w:val="single" w:sz="4" w:space="0" w:color="000000"/>
              <w:bottom w:val="single" w:sz="6" w:space="0" w:color="000000"/>
            </w:tcBorders>
            <w:shd w:val="clear" w:color="auto" w:fill="auto"/>
            <w:vAlign w:val="center"/>
          </w:tcPr>
          <w:p w:rsidR="006631BE" w:rsidRPr="004A0DEE" w:rsidRDefault="006631BE" w:rsidP="00974B90">
            <w:pPr>
              <w:keepNext/>
              <w:keepLines/>
              <w:contextualSpacing/>
              <w:rPr>
                <w:sz w:val="20"/>
                <w:szCs w:val="20"/>
              </w:rPr>
            </w:pPr>
            <w:r w:rsidRPr="004A0DEE">
              <w:rPr>
                <w:b/>
                <w:sz w:val="20"/>
                <w:szCs w:val="20"/>
              </w:rPr>
              <w:t xml:space="preserve">РАЗДЕЛ 9. </w:t>
            </w:r>
            <w:r w:rsidRPr="004A0DEE">
              <w:rPr>
                <w:b/>
                <w:bCs/>
                <w:sz w:val="20"/>
                <w:szCs w:val="20"/>
              </w:rPr>
              <w:t>Обеспечение исполнения договора</w:t>
            </w:r>
          </w:p>
        </w:tc>
      </w:tr>
      <w:tr w:rsidR="006631BE" w:rsidRPr="00DA5F5C" w:rsidTr="00974B90">
        <w:tblPrEx>
          <w:tblCellMar>
            <w:left w:w="0" w:type="dxa"/>
            <w:right w:w="0" w:type="dxa"/>
          </w:tblCellMar>
        </w:tblPrEx>
        <w:trPr>
          <w:gridAfter w:val="1"/>
          <w:wAfter w:w="277" w:type="dxa"/>
          <w:trHeight w:val="1036"/>
          <w:jc w:val="center"/>
        </w:trPr>
        <w:tc>
          <w:tcPr>
            <w:tcW w:w="10391" w:type="dxa"/>
            <w:gridSpan w:val="6"/>
            <w:vMerge w:val="restart"/>
            <w:tcBorders>
              <w:top w:val="single" w:sz="6" w:space="0" w:color="000000"/>
              <w:left w:val="single" w:sz="4" w:space="0" w:color="000000"/>
            </w:tcBorders>
            <w:shd w:val="clear" w:color="auto" w:fill="auto"/>
            <w:vAlign w:val="center"/>
          </w:tcPr>
          <w:p w:rsidR="006631BE" w:rsidRPr="00DA5F5C" w:rsidRDefault="006631BE" w:rsidP="00974B90">
            <w:pPr>
              <w:keepNext/>
              <w:keepLines/>
              <w:contextualSpacing/>
              <w:rPr>
                <w:sz w:val="20"/>
                <w:szCs w:val="20"/>
              </w:rPr>
            </w:pPr>
            <w:r w:rsidRPr="00DA5F5C">
              <w:rPr>
                <w:sz w:val="20"/>
                <w:szCs w:val="20"/>
              </w:rPr>
              <w:t>9.1</w:t>
            </w:r>
            <w:r>
              <w:rPr>
                <w:sz w:val="20"/>
                <w:szCs w:val="20"/>
              </w:rPr>
              <w:t xml:space="preserve"> </w:t>
            </w:r>
            <w:r w:rsidRPr="00DA5F5C">
              <w:rPr>
                <w:b/>
                <w:sz w:val="20"/>
                <w:szCs w:val="20"/>
              </w:rPr>
              <w:t>Способ обеспечения договора</w:t>
            </w:r>
          </w:p>
          <w:p w:rsidR="006631BE" w:rsidRPr="00DA5F5C" w:rsidRDefault="006631BE" w:rsidP="00974B90">
            <w:pPr>
              <w:keepNext/>
              <w:keepLines/>
              <w:autoSpaceDE w:val="0"/>
              <w:contextualSpacing/>
              <w:jc w:val="both"/>
              <w:rPr>
                <w:sz w:val="20"/>
                <w:szCs w:val="20"/>
              </w:rPr>
            </w:pPr>
            <w:r w:rsidRPr="00DA5F5C">
              <w:rPr>
                <w:rFonts w:eastAsia="Calibri"/>
                <w:bCs/>
                <w:sz w:val="20"/>
                <w:szCs w:val="20"/>
              </w:rPr>
              <w:t>устанавливается</w:t>
            </w:r>
          </w:p>
          <w:p w:rsidR="006631BE" w:rsidRPr="00DA5F5C" w:rsidRDefault="006631BE" w:rsidP="00974B90">
            <w:pPr>
              <w:keepNext/>
              <w:keepLines/>
              <w:contextualSpacing/>
              <w:rPr>
                <w:sz w:val="20"/>
                <w:szCs w:val="20"/>
              </w:rPr>
            </w:pPr>
            <w:r w:rsidRPr="00DA5F5C">
              <w:rPr>
                <w:sz w:val="20"/>
                <w:szCs w:val="20"/>
              </w:rPr>
              <w:t>9.2</w:t>
            </w:r>
            <w:r>
              <w:rPr>
                <w:sz w:val="20"/>
                <w:szCs w:val="20"/>
              </w:rPr>
              <w:t xml:space="preserve"> </w:t>
            </w:r>
            <w:r w:rsidRPr="00DA5F5C">
              <w:rPr>
                <w:b/>
                <w:sz w:val="20"/>
                <w:szCs w:val="20"/>
              </w:rPr>
              <w:t>Размер обеспечения исполнения договора</w:t>
            </w:r>
          </w:p>
          <w:p w:rsidR="00BC454F" w:rsidRDefault="006631BE" w:rsidP="00974B90">
            <w:pPr>
              <w:keepNext/>
              <w:keepLines/>
              <w:contextualSpacing/>
              <w:rPr>
                <w:b/>
              </w:rPr>
            </w:pPr>
            <w:r w:rsidRPr="00DA5F5C">
              <w:rPr>
                <w:rFonts w:eastAsia="Calibri"/>
                <w:bCs/>
                <w:sz w:val="20"/>
                <w:szCs w:val="20"/>
              </w:rPr>
              <w:t xml:space="preserve"> </w:t>
            </w:r>
            <w:r w:rsidRPr="00C80C1F">
              <w:rPr>
                <w:rFonts w:eastAsia="Arial Unicode MS"/>
                <w:sz w:val="20"/>
                <w:szCs w:val="20"/>
              </w:rPr>
              <w:t xml:space="preserve">Размер обеспечения исполнения договора составляет </w:t>
            </w:r>
            <w:r w:rsidRPr="00C80C1F">
              <w:rPr>
                <w:rFonts w:eastAsia="Arial Unicode MS"/>
                <w:b/>
                <w:sz w:val="20"/>
                <w:szCs w:val="20"/>
              </w:rPr>
              <w:t>5 процентов начальной (максимальной) цены договора</w:t>
            </w:r>
            <w:r w:rsidRPr="00C80C1F">
              <w:rPr>
                <w:rFonts w:eastAsia="Arial Unicode MS"/>
                <w:sz w:val="20"/>
                <w:szCs w:val="20"/>
              </w:rPr>
              <w:t xml:space="preserve">, что составляет </w:t>
            </w:r>
            <w:r w:rsidR="002A0D29">
              <w:rPr>
                <w:b/>
              </w:rPr>
              <w:t>11 327</w:t>
            </w:r>
            <w:r w:rsidR="002A0D29" w:rsidRPr="001A75C2">
              <w:rPr>
                <w:b/>
              </w:rPr>
              <w:t xml:space="preserve"> (</w:t>
            </w:r>
            <w:r w:rsidR="002A0D29">
              <w:rPr>
                <w:b/>
              </w:rPr>
              <w:t>одиннадцать</w:t>
            </w:r>
            <w:r w:rsidR="002A0D29" w:rsidRPr="001A75C2">
              <w:rPr>
                <w:b/>
              </w:rPr>
              <w:t xml:space="preserve"> тысяч </w:t>
            </w:r>
            <w:r w:rsidR="002A0D29">
              <w:rPr>
                <w:b/>
              </w:rPr>
              <w:t>триста двадцать семь</w:t>
            </w:r>
            <w:r w:rsidR="002A0D29" w:rsidRPr="001A75C2">
              <w:rPr>
                <w:b/>
              </w:rPr>
              <w:t>) рубл</w:t>
            </w:r>
            <w:r w:rsidR="002A0D29">
              <w:rPr>
                <w:b/>
              </w:rPr>
              <w:t>ей</w:t>
            </w:r>
            <w:r w:rsidR="002A0D29" w:rsidRPr="001A75C2">
              <w:rPr>
                <w:b/>
              </w:rPr>
              <w:t xml:space="preserve">  </w:t>
            </w:r>
            <w:r w:rsidR="002A0D29">
              <w:rPr>
                <w:b/>
              </w:rPr>
              <w:t>16</w:t>
            </w:r>
            <w:r w:rsidR="002A0D29" w:rsidRPr="001A75C2">
              <w:rPr>
                <w:b/>
              </w:rPr>
              <w:t xml:space="preserve"> копе</w:t>
            </w:r>
            <w:r w:rsidR="002A0D29">
              <w:rPr>
                <w:b/>
              </w:rPr>
              <w:t>е</w:t>
            </w:r>
            <w:r w:rsidR="002A0D29" w:rsidRPr="001A75C2">
              <w:rPr>
                <w:b/>
              </w:rPr>
              <w:t>к.</w:t>
            </w:r>
          </w:p>
          <w:p w:rsidR="006631BE" w:rsidRPr="0043483C" w:rsidRDefault="006631BE" w:rsidP="00974B90">
            <w:pPr>
              <w:keepNext/>
              <w:keepLines/>
              <w:contextualSpacing/>
              <w:rPr>
                <w:b/>
                <w:sz w:val="20"/>
                <w:szCs w:val="20"/>
              </w:rPr>
            </w:pPr>
            <w:r w:rsidRPr="005B299E">
              <w:rPr>
                <w:sz w:val="20"/>
                <w:szCs w:val="20"/>
              </w:rPr>
              <w:t>9.3.</w:t>
            </w:r>
            <w:r>
              <w:rPr>
                <w:b/>
                <w:sz w:val="20"/>
                <w:szCs w:val="20"/>
              </w:rPr>
              <w:t xml:space="preserve"> </w:t>
            </w:r>
            <w:r w:rsidRPr="0043483C">
              <w:rPr>
                <w:b/>
                <w:sz w:val="20"/>
                <w:szCs w:val="20"/>
              </w:rPr>
              <w:t>Срок и порядок предоставления обеспечения исполнения договора</w:t>
            </w:r>
          </w:p>
          <w:p w:rsidR="005C1051" w:rsidRPr="0012128B" w:rsidRDefault="005C1051" w:rsidP="005C1051">
            <w:pPr>
              <w:overflowPunct w:val="0"/>
              <w:autoSpaceDE w:val="0"/>
              <w:autoSpaceDN w:val="0"/>
              <w:adjustRightInd w:val="0"/>
              <w:ind w:firstLine="492"/>
              <w:textAlignment w:val="baseline"/>
              <w:rPr>
                <w:rFonts w:eastAsia="Calibri"/>
                <w:bCs/>
                <w:sz w:val="20"/>
                <w:szCs w:val="20"/>
              </w:rPr>
            </w:pPr>
            <w:r w:rsidRPr="0012128B">
              <w:rPr>
                <w:rFonts w:eastAsia="Calibri"/>
                <w:bCs/>
                <w:sz w:val="20"/>
                <w:szCs w:val="20"/>
              </w:rPr>
              <w:t xml:space="preserve">Исполнение договора может обеспечиваться предоставлением </w:t>
            </w:r>
            <w:r w:rsidRPr="0012128B">
              <w:rPr>
                <w:sz w:val="20"/>
                <w:szCs w:val="20"/>
              </w:rPr>
              <w:t xml:space="preserve">независимой </w:t>
            </w:r>
            <w:r w:rsidRPr="0012128B">
              <w:rPr>
                <w:rFonts w:eastAsia="Calibri"/>
                <w:bCs/>
                <w:sz w:val="20"/>
                <w:szCs w:val="20"/>
              </w:rPr>
              <w:t xml:space="preserve">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C1051" w:rsidRPr="0012128B" w:rsidRDefault="005C1051" w:rsidP="005C1051">
            <w:pPr>
              <w:tabs>
                <w:tab w:val="left" w:pos="1427"/>
              </w:tabs>
              <w:overflowPunct w:val="0"/>
              <w:autoSpaceDE w:val="0"/>
              <w:autoSpaceDN w:val="0"/>
              <w:adjustRightInd w:val="0"/>
              <w:ind w:firstLine="492"/>
              <w:contextualSpacing/>
              <w:textAlignment w:val="baseline"/>
              <w:rPr>
                <w:rFonts w:eastAsia="Arial Unicode MS"/>
                <w:color w:val="000000"/>
                <w:sz w:val="20"/>
                <w:szCs w:val="20"/>
              </w:rPr>
            </w:pPr>
            <w:r w:rsidRPr="0012128B">
              <w:rPr>
                <w:rFonts w:eastAsia="Arial Unicode MS"/>
                <w:color w:val="000000"/>
                <w:sz w:val="20"/>
                <w:szCs w:val="20"/>
              </w:rPr>
              <w:t>Выбор способа обеспечения исполнения договора определяется участником закупки, с которым заключается договор, самостоятельно.</w:t>
            </w:r>
          </w:p>
          <w:p w:rsidR="005C1051" w:rsidRPr="0012128B" w:rsidRDefault="005C1051" w:rsidP="005C1051">
            <w:pPr>
              <w:overflowPunct w:val="0"/>
              <w:autoSpaceDE w:val="0"/>
              <w:autoSpaceDN w:val="0"/>
              <w:adjustRightInd w:val="0"/>
              <w:ind w:firstLine="492"/>
              <w:textAlignment w:val="baseline"/>
              <w:rPr>
                <w:sz w:val="20"/>
                <w:szCs w:val="20"/>
              </w:rPr>
            </w:pPr>
            <w:r w:rsidRPr="0012128B">
              <w:rPr>
                <w:sz w:val="20"/>
                <w:szCs w:val="20"/>
              </w:rPr>
              <w:t xml:space="preserve">Заказчик в качестве обеспечения исполнения договора принимает независимые гарантии. </w:t>
            </w:r>
          </w:p>
          <w:p w:rsidR="005C1051" w:rsidRPr="0012128B" w:rsidRDefault="005C1051" w:rsidP="005C1051">
            <w:pPr>
              <w:overflowPunct w:val="0"/>
              <w:autoSpaceDE w:val="0"/>
              <w:autoSpaceDN w:val="0"/>
              <w:adjustRightInd w:val="0"/>
              <w:ind w:firstLine="492"/>
              <w:textAlignment w:val="baseline"/>
              <w:rPr>
                <w:sz w:val="20"/>
                <w:szCs w:val="20"/>
              </w:rPr>
            </w:pPr>
            <w:r w:rsidRPr="0012128B">
              <w:rPr>
                <w:sz w:val="20"/>
                <w:szCs w:val="20"/>
              </w:rPr>
              <w:t>Независимая гарантия должна отвечать следующим требованиям и должна содержать:</w:t>
            </w:r>
          </w:p>
          <w:p w:rsidR="005C1051" w:rsidRPr="0012128B" w:rsidRDefault="005C1051" w:rsidP="005C1051">
            <w:pPr>
              <w:overflowPunct w:val="0"/>
              <w:autoSpaceDE w:val="0"/>
              <w:autoSpaceDN w:val="0"/>
              <w:adjustRightInd w:val="0"/>
              <w:ind w:firstLine="492"/>
              <w:textAlignment w:val="baseline"/>
              <w:rPr>
                <w:sz w:val="20"/>
                <w:szCs w:val="20"/>
              </w:rPr>
            </w:pPr>
            <w:r w:rsidRPr="0012128B">
              <w:rPr>
                <w:sz w:val="20"/>
                <w:szCs w:val="20"/>
              </w:rPr>
              <w:t>1) независимая гарантия должна быть безотзывной и непередаваемой;</w:t>
            </w:r>
          </w:p>
          <w:p w:rsidR="005C1051" w:rsidRPr="0012128B" w:rsidRDefault="005C1051" w:rsidP="005C1051">
            <w:pPr>
              <w:overflowPunct w:val="0"/>
              <w:autoSpaceDE w:val="0"/>
              <w:autoSpaceDN w:val="0"/>
              <w:adjustRightInd w:val="0"/>
              <w:ind w:firstLine="492"/>
              <w:textAlignment w:val="baseline"/>
              <w:rPr>
                <w:sz w:val="20"/>
                <w:szCs w:val="20"/>
              </w:rPr>
            </w:pPr>
            <w:r w:rsidRPr="0012128B">
              <w:rPr>
                <w:sz w:val="20"/>
                <w:szCs w:val="20"/>
              </w:rPr>
              <w:t>2) срок действия независимой гарантии должен превышать срок действия договора не менее чем на один месяц;</w:t>
            </w:r>
          </w:p>
          <w:p w:rsidR="005C1051" w:rsidRPr="0012128B" w:rsidRDefault="005C1051" w:rsidP="005C1051">
            <w:pPr>
              <w:overflowPunct w:val="0"/>
              <w:autoSpaceDE w:val="0"/>
              <w:autoSpaceDN w:val="0"/>
              <w:adjustRightInd w:val="0"/>
              <w:ind w:firstLine="492"/>
              <w:textAlignment w:val="baseline"/>
              <w:rPr>
                <w:sz w:val="20"/>
                <w:szCs w:val="20"/>
              </w:rPr>
            </w:pPr>
            <w:r w:rsidRPr="0012128B">
              <w:rPr>
                <w:sz w:val="20"/>
                <w:szCs w:val="20"/>
              </w:rPr>
              <w:t>3) сумму независимой гарантии, подлежащую уплате гарантом Заказчику в случае ненадлежащего исполнения обязательств принципалом;</w:t>
            </w:r>
          </w:p>
          <w:p w:rsidR="005C1051" w:rsidRPr="0012128B" w:rsidRDefault="005C1051" w:rsidP="005C1051">
            <w:pPr>
              <w:overflowPunct w:val="0"/>
              <w:autoSpaceDE w:val="0"/>
              <w:autoSpaceDN w:val="0"/>
              <w:adjustRightInd w:val="0"/>
              <w:ind w:firstLine="492"/>
              <w:textAlignment w:val="baseline"/>
              <w:rPr>
                <w:sz w:val="20"/>
                <w:szCs w:val="20"/>
              </w:rPr>
            </w:pPr>
            <w:r w:rsidRPr="0012128B">
              <w:rPr>
                <w:sz w:val="20"/>
                <w:szCs w:val="20"/>
              </w:rPr>
              <w:t>4) обязательства принципала, надлежащее исполнение которых обеспечивается независимой гарантией;</w:t>
            </w:r>
          </w:p>
          <w:p w:rsidR="005C1051" w:rsidRPr="0012128B" w:rsidRDefault="005C1051" w:rsidP="005C1051">
            <w:pPr>
              <w:overflowPunct w:val="0"/>
              <w:autoSpaceDE w:val="0"/>
              <w:autoSpaceDN w:val="0"/>
              <w:adjustRightInd w:val="0"/>
              <w:ind w:firstLine="492"/>
              <w:textAlignment w:val="baseline"/>
              <w:rPr>
                <w:sz w:val="20"/>
                <w:szCs w:val="20"/>
              </w:rPr>
            </w:pPr>
            <w:r w:rsidRPr="0012128B">
              <w:rPr>
                <w:sz w:val="20"/>
                <w:szCs w:val="20"/>
              </w:rPr>
              <w:t>5) обязанность гаранта уплатить Заказчику неустойку в размере ноль целых одна десятая процента денежной суммы, подлежащей уплате, за каждый день просрочки;</w:t>
            </w:r>
          </w:p>
          <w:p w:rsidR="005C1051" w:rsidRPr="0012128B" w:rsidRDefault="005C1051" w:rsidP="005C1051">
            <w:pPr>
              <w:overflowPunct w:val="0"/>
              <w:autoSpaceDE w:val="0"/>
              <w:autoSpaceDN w:val="0"/>
              <w:adjustRightInd w:val="0"/>
              <w:ind w:firstLine="492"/>
              <w:textAlignment w:val="baseline"/>
              <w:rPr>
                <w:sz w:val="20"/>
                <w:szCs w:val="20"/>
              </w:rPr>
            </w:pPr>
            <w:r w:rsidRPr="0012128B">
              <w:rPr>
                <w:sz w:val="20"/>
                <w:szCs w:val="20"/>
              </w:rPr>
              <w:t>6)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C1051" w:rsidRPr="0012128B" w:rsidRDefault="005C1051" w:rsidP="005C1051">
            <w:pPr>
              <w:overflowPunct w:val="0"/>
              <w:autoSpaceDE w:val="0"/>
              <w:autoSpaceDN w:val="0"/>
              <w:adjustRightInd w:val="0"/>
              <w:ind w:firstLine="492"/>
              <w:textAlignment w:val="baseline"/>
              <w:rPr>
                <w:sz w:val="20"/>
                <w:szCs w:val="20"/>
              </w:rPr>
            </w:pPr>
            <w:r w:rsidRPr="0012128B">
              <w:rPr>
                <w:sz w:val="20"/>
                <w:szCs w:val="20"/>
              </w:rPr>
              <w:t>7)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5C1051" w:rsidRPr="0012128B" w:rsidRDefault="005C1051" w:rsidP="005C1051">
            <w:pPr>
              <w:overflowPunct w:val="0"/>
              <w:autoSpaceDE w:val="0"/>
              <w:autoSpaceDN w:val="0"/>
              <w:adjustRightInd w:val="0"/>
              <w:ind w:firstLine="492"/>
              <w:textAlignment w:val="baseline"/>
              <w:rPr>
                <w:sz w:val="20"/>
                <w:szCs w:val="20"/>
              </w:rPr>
            </w:pPr>
            <w:r w:rsidRPr="0012128B">
              <w:rPr>
                <w:sz w:val="20"/>
                <w:szCs w:val="20"/>
              </w:rPr>
              <w:t>8) 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C1051" w:rsidRPr="0012128B" w:rsidRDefault="005C1051" w:rsidP="005C1051">
            <w:pPr>
              <w:overflowPunct w:val="0"/>
              <w:autoSpaceDE w:val="0"/>
              <w:autoSpaceDN w:val="0"/>
              <w:adjustRightInd w:val="0"/>
              <w:ind w:firstLine="492"/>
              <w:textAlignment w:val="baseline"/>
              <w:rPr>
                <w:sz w:val="20"/>
                <w:szCs w:val="20"/>
              </w:rPr>
            </w:pPr>
            <w:r w:rsidRPr="0012128B">
              <w:rPr>
                <w:sz w:val="20"/>
                <w:szCs w:val="20"/>
              </w:rPr>
              <w:t>9)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независимой гарантии;</w:t>
            </w:r>
          </w:p>
          <w:p w:rsidR="005C1051" w:rsidRPr="0012128B" w:rsidRDefault="005C1051" w:rsidP="005C1051">
            <w:pPr>
              <w:overflowPunct w:val="0"/>
              <w:autoSpaceDE w:val="0"/>
              <w:autoSpaceDN w:val="0"/>
              <w:adjustRightInd w:val="0"/>
              <w:ind w:firstLine="492"/>
              <w:textAlignment w:val="baseline"/>
              <w:rPr>
                <w:sz w:val="20"/>
                <w:szCs w:val="20"/>
              </w:rPr>
            </w:pPr>
            <w:r w:rsidRPr="0012128B">
              <w:rPr>
                <w:sz w:val="20"/>
                <w:szCs w:val="20"/>
              </w:rPr>
              <w:t>10) в случае продления и (или) нарушения срока исполнения обязательства или изменении обязательства по договору Поставщик (подрядчик, исполнитель) обязуется переоформить соответствующую независимую  гарантию или внести дополнительные денежные средства Заказчику на указанный заказчиком счет в качестве обеспечения исполнения договора.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обязанностей по договору в полном объеме, Поставщик (подрядчик, исполнитель) обязуется в течение десяти рабочих дней с момента, когда соответствующее обеспечение исполнения договора перестало обеспечивать исполнение обязанностей Поставщика (подрядчика, исполнителя) по договору, предоставить Заказчику иное (новое) надлежащее обеспечение исполнения договора на тех же условиях и в том же размере, которые указаны в документации об конкурентной закупке, в соответствии с которой заключается договор.</w:t>
            </w:r>
          </w:p>
          <w:p w:rsidR="005C1051" w:rsidRPr="0012128B" w:rsidRDefault="005C1051" w:rsidP="005C1051">
            <w:pPr>
              <w:overflowPunct w:val="0"/>
              <w:autoSpaceDE w:val="0"/>
              <w:autoSpaceDN w:val="0"/>
              <w:adjustRightInd w:val="0"/>
              <w:ind w:firstLine="492"/>
              <w:textAlignment w:val="baseline"/>
              <w:rPr>
                <w:sz w:val="20"/>
                <w:szCs w:val="20"/>
              </w:rPr>
            </w:pPr>
            <w:r w:rsidRPr="0012128B">
              <w:rPr>
                <w:sz w:val="20"/>
                <w:szCs w:val="20"/>
              </w:rPr>
              <w:lastRenderedPageBreak/>
              <w:t>Основанием для отказа в принятии независимой гарантии Заказчиком является:</w:t>
            </w:r>
          </w:p>
          <w:p w:rsidR="005C1051" w:rsidRPr="0012128B" w:rsidRDefault="005C1051" w:rsidP="005C1051">
            <w:pPr>
              <w:overflowPunct w:val="0"/>
              <w:autoSpaceDE w:val="0"/>
              <w:autoSpaceDN w:val="0"/>
              <w:adjustRightInd w:val="0"/>
              <w:ind w:firstLine="492"/>
              <w:textAlignment w:val="baseline"/>
              <w:rPr>
                <w:sz w:val="20"/>
                <w:szCs w:val="20"/>
              </w:rPr>
            </w:pPr>
            <w:r w:rsidRPr="0012128B">
              <w:rPr>
                <w:sz w:val="20"/>
                <w:szCs w:val="20"/>
              </w:rPr>
              <w:t>1) несоответствие независимой гарантии условиям, указанным в пункте 1.10.8 Положения о закупке товаров, работ, услуг Заказчика.</w:t>
            </w:r>
          </w:p>
          <w:p w:rsidR="005C1051" w:rsidRPr="0012128B" w:rsidRDefault="005C1051" w:rsidP="005C1051">
            <w:pPr>
              <w:overflowPunct w:val="0"/>
              <w:autoSpaceDE w:val="0"/>
              <w:autoSpaceDN w:val="0"/>
              <w:adjustRightInd w:val="0"/>
              <w:ind w:firstLine="492"/>
              <w:textAlignment w:val="baseline"/>
              <w:rPr>
                <w:sz w:val="20"/>
                <w:szCs w:val="20"/>
              </w:rPr>
            </w:pPr>
            <w:r w:rsidRPr="0012128B">
              <w:rPr>
                <w:sz w:val="20"/>
                <w:szCs w:val="20"/>
              </w:rPr>
              <w:t>2) несоответствие независимой гарантии требованиям, содержащимся в извещении об осуществлении закупки, документации о закупке.</w:t>
            </w:r>
          </w:p>
          <w:p w:rsidR="005C1051" w:rsidRPr="0012128B" w:rsidRDefault="005C1051" w:rsidP="005C1051">
            <w:pPr>
              <w:overflowPunct w:val="0"/>
              <w:autoSpaceDE w:val="0"/>
              <w:autoSpaceDN w:val="0"/>
              <w:adjustRightInd w:val="0"/>
              <w:ind w:firstLine="492"/>
              <w:textAlignment w:val="baseline"/>
              <w:rPr>
                <w:sz w:val="20"/>
                <w:szCs w:val="20"/>
              </w:rPr>
            </w:pPr>
            <w:r w:rsidRPr="0012128B">
              <w:rPr>
                <w:sz w:val="20"/>
                <w:szCs w:val="20"/>
              </w:rPr>
              <w:t xml:space="preserve">В случае отказа в принятии независимой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 </w:t>
            </w:r>
          </w:p>
          <w:p w:rsidR="005C1051" w:rsidRPr="0012128B" w:rsidRDefault="005C1051" w:rsidP="005C1051">
            <w:pPr>
              <w:overflowPunct w:val="0"/>
              <w:autoSpaceDE w:val="0"/>
              <w:autoSpaceDN w:val="0"/>
              <w:adjustRightInd w:val="0"/>
              <w:ind w:firstLine="492"/>
              <w:textAlignment w:val="baseline"/>
              <w:rPr>
                <w:sz w:val="20"/>
                <w:szCs w:val="20"/>
              </w:rPr>
            </w:pPr>
            <w:r w:rsidRPr="0012128B">
              <w:rPr>
                <w:sz w:val="20"/>
                <w:szCs w:val="20"/>
              </w:rPr>
              <w:t>Перечисление денежных средств в качестве обеспечения исполнения договора осуществляется на основании итогового протокола конкурентной закупки. Победитель конкурентной закупки перечисляет денежные средства по реквизитам, указанным в извещении об осуществлении конкурентной закупки, документации о конкурентной закупке и представляет Заказчику документы, подтверждающие предоставление обеспечения исполнения договора в размере, который предусмотрен извещением об осуществлении конкурентной закупки, документацией о конкурентной закупке.</w:t>
            </w:r>
          </w:p>
          <w:p w:rsidR="005C1051" w:rsidRPr="0012128B" w:rsidRDefault="005C1051" w:rsidP="005C1051">
            <w:pPr>
              <w:overflowPunct w:val="0"/>
              <w:autoSpaceDE w:val="0"/>
              <w:autoSpaceDN w:val="0"/>
              <w:adjustRightInd w:val="0"/>
              <w:ind w:firstLine="492"/>
              <w:textAlignment w:val="baseline"/>
              <w:rPr>
                <w:sz w:val="20"/>
                <w:szCs w:val="20"/>
              </w:rPr>
            </w:pPr>
            <w:r w:rsidRPr="0012128B">
              <w:rPr>
                <w:sz w:val="20"/>
                <w:szCs w:val="20"/>
              </w:rPr>
              <w:t>В документах, подтверждающих предоставление обеспечения исполнения договора,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Ф.И.О. лица (последнее - при наличии).</w:t>
            </w:r>
          </w:p>
          <w:p w:rsidR="005C1051" w:rsidRPr="0012128B" w:rsidRDefault="005C1051" w:rsidP="005C1051">
            <w:pPr>
              <w:overflowPunct w:val="0"/>
              <w:autoSpaceDE w:val="0"/>
              <w:autoSpaceDN w:val="0"/>
              <w:adjustRightInd w:val="0"/>
              <w:ind w:firstLine="709"/>
              <w:contextualSpacing/>
              <w:textAlignment w:val="baseline"/>
              <w:rPr>
                <w:b/>
                <w:sz w:val="20"/>
                <w:szCs w:val="20"/>
              </w:rPr>
            </w:pPr>
            <w:r w:rsidRPr="0012128B">
              <w:rPr>
                <w:sz w:val="20"/>
                <w:szCs w:val="20"/>
              </w:rPr>
              <w:t>Денежные средства, внесенные поставщиком в качестве обеспечения исполнения договора, возвращаются поставщику Заказчиком при условии надлежащего исполнения поставщиком предусмотренных договором обязательств в течение десяти рабочих дней с даты исполнения указанных обязательств.</w:t>
            </w:r>
            <w:r w:rsidRPr="0012128B">
              <w:rPr>
                <w:b/>
                <w:sz w:val="20"/>
                <w:szCs w:val="20"/>
              </w:rPr>
              <w:t xml:space="preserve"> Реквизиты счета Заказчика для перечисления передаваемых ему в залог денежных средств:</w:t>
            </w:r>
          </w:p>
          <w:p w:rsidR="005C1051" w:rsidRPr="0012128B" w:rsidRDefault="005C1051" w:rsidP="005C1051">
            <w:pPr>
              <w:jc w:val="both"/>
              <w:rPr>
                <w:b/>
                <w:color w:val="000000"/>
                <w:sz w:val="20"/>
                <w:szCs w:val="20"/>
              </w:rPr>
            </w:pPr>
            <w:r w:rsidRPr="0012128B">
              <w:rPr>
                <w:b/>
                <w:snapToGrid w:val="0"/>
                <w:sz w:val="20"/>
                <w:szCs w:val="20"/>
              </w:rPr>
              <w:t>УФК по Челябинской области</w:t>
            </w:r>
          </w:p>
          <w:p w:rsidR="005C1051" w:rsidRPr="0012128B" w:rsidRDefault="005C1051" w:rsidP="005C1051">
            <w:pPr>
              <w:jc w:val="both"/>
              <w:rPr>
                <w:b/>
                <w:color w:val="000000"/>
                <w:sz w:val="20"/>
                <w:szCs w:val="20"/>
              </w:rPr>
            </w:pPr>
            <w:r w:rsidRPr="0012128B">
              <w:rPr>
                <w:b/>
                <w:color w:val="000000"/>
                <w:sz w:val="20"/>
                <w:szCs w:val="20"/>
              </w:rPr>
              <w:t>№ лицевого счёта: 20696В59690</w:t>
            </w:r>
          </w:p>
          <w:p w:rsidR="005C1051" w:rsidRPr="0012128B" w:rsidRDefault="005C1051" w:rsidP="005C1051">
            <w:pPr>
              <w:jc w:val="both"/>
              <w:rPr>
                <w:b/>
                <w:color w:val="000000"/>
                <w:sz w:val="20"/>
                <w:szCs w:val="20"/>
              </w:rPr>
            </w:pPr>
            <w:r w:rsidRPr="0012128B">
              <w:rPr>
                <w:b/>
                <w:color w:val="000000"/>
                <w:sz w:val="20"/>
                <w:szCs w:val="20"/>
              </w:rPr>
              <w:t>Реквизиты расчётного счёта: 03214643000000016900</w:t>
            </w:r>
          </w:p>
          <w:p w:rsidR="005C1051" w:rsidRPr="0012128B" w:rsidRDefault="005C1051" w:rsidP="005C1051">
            <w:pPr>
              <w:jc w:val="both"/>
              <w:rPr>
                <w:b/>
                <w:color w:val="000000"/>
                <w:sz w:val="20"/>
                <w:szCs w:val="20"/>
              </w:rPr>
            </w:pPr>
            <w:r w:rsidRPr="0012128B">
              <w:rPr>
                <w:b/>
                <w:color w:val="000000"/>
                <w:sz w:val="20"/>
                <w:szCs w:val="20"/>
              </w:rPr>
              <w:t>отделение Челябинск  г. Челябинск</w:t>
            </w:r>
          </w:p>
          <w:p w:rsidR="005C1051" w:rsidRPr="0012128B" w:rsidRDefault="005C1051" w:rsidP="005C1051">
            <w:pPr>
              <w:jc w:val="both"/>
              <w:rPr>
                <w:b/>
                <w:snapToGrid w:val="0"/>
                <w:sz w:val="20"/>
                <w:szCs w:val="20"/>
              </w:rPr>
            </w:pPr>
            <w:r w:rsidRPr="0012128B">
              <w:rPr>
                <w:b/>
                <w:color w:val="000000"/>
                <w:sz w:val="20"/>
                <w:szCs w:val="20"/>
              </w:rPr>
              <w:t xml:space="preserve">БИК 017501500, </w:t>
            </w:r>
            <w:r w:rsidRPr="0012128B">
              <w:rPr>
                <w:b/>
                <w:snapToGrid w:val="0"/>
                <w:sz w:val="20"/>
                <w:szCs w:val="20"/>
              </w:rPr>
              <w:t xml:space="preserve">ИНН </w:t>
            </w:r>
            <w:r w:rsidRPr="0012128B">
              <w:rPr>
                <w:b/>
                <w:sz w:val="20"/>
                <w:szCs w:val="20"/>
              </w:rPr>
              <w:t>7445046309</w:t>
            </w:r>
            <w:r w:rsidRPr="0012128B">
              <w:rPr>
                <w:b/>
                <w:snapToGrid w:val="0"/>
                <w:sz w:val="20"/>
                <w:szCs w:val="20"/>
              </w:rPr>
              <w:t>,</w:t>
            </w:r>
          </w:p>
          <w:p w:rsidR="005C1051" w:rsidRPr="0012128B" w:rsidRDefault="005C1051" w:rsidP="005C1051">
            <w:pPr>
              <w:ind w:left="450"/>
              <w:rPr>
                <w:b/>
                <w:sz w:val="20"/>
                <w:szCs w:val="20"/>
              </w:rPr>
            </w:pPr>
            <w:r w:rsidRPr="0012128B">
              <w:rPr>
                <w:b/>
                <w:snapToGrid w:val="0"/>
                <w:sz w:val="20"/>
                <w:szCs w:val="20"/>
              </w:rPr>
              <w:t xml:space="preserve">КПП </w:t>
            </w:r>
            <w:r w:rsidRPr="0012128B">
              <w:rPr>
                <w:b/>
                <w:sz w:val="20"/>
                <w:szCs w:val="20"/>
              </w:rPr>
              <w:t>745101001,  ОГРН 1107445000552, ОКТМО 75701000,</w:t>
            </w:r>
          </w:p>
          <w:p w:rsidR="005C1051" w:rsidRPr="0012128B" w:rsidRDefault="005C1051" w:rsidP="005C1051">
            <w:pPr>
              <w:ind w:left="450"/>
              <w:rPr>
                <w:b/>
                <w:sz w:val="20"/>
                <w:szCs w:val="20"/>
              </w:rPr>
            </w:pPr>
            <w:r w:rsidRPr="0012128B">
              <w:rPr>
                <w:b/>
                <w:sz w:val="20"/>
                <w:szCs w:val="20"/>
              </w:rPr>
              <w:t xml:space="preserve"> </w:t>
            </w:r>
            <w:r w:rsidRPr="0012128B">
              <w:rPr>
                <w:b/>
                <w:sz w:val="20"/>
                <w:szCs w:val="20"/>
                <w:shd w:val="clear" w:color="auto" w:fill="EBEDF0"/>
              </w:rPr>
              <w:t>КБК 00000000000000000510</w:t>
            </w:r>
          </w:p>
          <w:p w:rsidR="005C1051" w:rsidRPr="0012128B" w:rsidRDefault="005C1051" w:rsidP="005C1051">
            <w:pPr>
              <w:jc w:val="both"/>
              <w:rPr>
                <w:b/>
                <w:sz w:val="20"/>
                <w:szCs w:val="20"/>
              </w:rPr>
            </w:pPr>
          </w:p>
          <w:p w:rsidR="005C1051" w:rsidRPr="0012128B" w:rsidRDefault="005C1051" w:rsidP="005C1051">
            <w:pPr>
              <w:pStyle w:val="Iacaaiea"/>
              <w:spacing w:before="0" w:line="240" w:lineRule="auto"/>
              <w:jc w:val="both"/>
              <w:rPr>
                <w:b w:val="0"/>
                <w:sz w:val="20"/>
                <w:szCs w:val="20"/>
              </w:rPr>
            </w:pPr>
            <w:r w:rsidRPr="0012128B">
              <w:rPr>
                <w:rFonts w:eastAsia="Arial Unicode MS"/>
                <w:color w:val="000000"/>
                <w:sz w:val="20"/>
                <w:szCs w:val="20"/>
              </w:rPr>
              <w:t xml:space="preserve">Назначение платежа: </w:t>
            </w:r>
            <w:r w:rsidRPr="0012128B">
              <w:rPr>
                <w:b w:val="0"/>
                <w:sz w:val="20"/>
                <w:szCs w:val="20"/>
              </w:rPr>
              <w:t>Поставка бумаги для офисной техники.</w:t>
            </w:r>
          </w:p>
          <w:p w:rsidR="005C1051" w:rsidRPr="0012128B" w:rsidRDefault="005C1051" w:rsidP="005C1051">
            <w:pPr>
              <w:tabs>
                <w:tab w:val="left" w:pos="3861"/>
              </w:tabs>
              <w:overflowPunct w:val="0"/>
              <w:autoSpaceDE w:val="0"/>
              <w:autoSpaceDN w:val="0"/>
              <w:adjustRightInd w:val="0"/>
              <w:ind w:firstLine="709"/>
              <w:contextualSpacing/>
              <w:textAlignment w:val="baseline"/>
              <w:rPr>
                <w:rFonts w:eastAsia="Arial Unicode MS"/>
                <w:color w:val="000000"/>
                <w:sz w:val="20"/>
                <w:szCs w:val="20"/>
              </w:rPr>
            </w:pPr>
            <w:r w:rsidRPr="0012128B">
              <w:rPr>
                <w:rFonts w:eastAsia="Arial Unicode MS"/>
                <w:color w:val="000000"/>
                <w:sz w:val="20"/>
                <w:szCs w:val="20"/>
              </w:rPr>
              <w:t>В случае, если победитель конкурентной закупки или участник конкурентной закупки, с которым заключается договор, в вышеуказанный срок не представил Заказчику обеспечение исполнения договора, в том числе в случае, если победитель конкурентной закупки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об осуществлении конкурентной закупки, документации о конкурентной закупке, победитель конкурентной закупки или участник конкурентной закупки, с которым заключается договор, признается уклонившимся от заключения договора.</w:t>
            </w:r>
          </w:p>
          <w:p w:rsidR="005C1051" w:rsidRPr="0012128B" w:rsidRDefault="005C1051" w:rsidP="005C1051">
            <w:pPr>
              <w:rPr>
                <w:sz w:val="20"/>
                <w:szCs w:val="20"/>
              </w:rPr>
            </w:pPr>
            <w:r w:rsidRPr="0012128B">
              <w:rPr>
                <w:sz w:val="20"/>
                <w:szCs w:val="20"/>
              </w:rPr>
              <w:t>В случае, если предложенная в заявке участника закупки цена снижена на 25% и более по отношению к начальной (максимальной) цене договора, участник закупки, с которым заключается договор, предоставляет обеспечение исполнения договора в размере, превышающем в полтора раза размер обеспечения исполнения договора, указанный в документации о закупке или информацию, подтверждающую добросовестность такого участника,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К информации, подтверждающей добросовестность такого участника конкурентной закупке на дату подачи заявки, содержащейся в реестре договоров или реестре договоров, опубликованных в ЕИС, и подтверждающей исполнение таким участником конкурентной закупки в течение трех лет до даты подачи заявки на участие в конкурентной закупке трех и более договоров или контрактов без применения к такому участнику конкурентной закупки неустоек (штрафов, пеней), с одновременным предоставлением таким усатником обеспечения исполнения договора в размере обеспечения исполнения договора, указанном в документации о закупке.</w:t>
            </w:r>
          </w:p>
          <w:p w:rsidR="005C1051" w:rsidRPr="0012128B" w:rsidRDefault="005C1051" w:rsidP="005C1051">
            <w:pPr>
              <w:pStyle w:val="ConsPlusNormal0"/>
              <w:rPr>
                <w:rFonts w:ascii="Times New Roman" w:hAnsi="Times New Roman" w:cs="Times New Roman"/>
              </w:rPr>
            </w:pPr>
            <w:r w:rsidRPr="0012128B">
              <w:rPr>
                <w:rFonts w:ascii="Times New Roman" w:hAnsi="Times New Roman" w:cs="Times New Roman"/>
              </w:rPr>
              <w:t>В случае, если после заключения договора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договору уменьшенное на размер выполненных обязательств по договору, при этом может быть изменен способ обеспечения исполнения договора.</w:t>
            </w:r>
          </w:p>
          <w:p w:rsidR="005C1051" w:rsidRPr="0012128B" w:rsidRDefault="005C1051" w:rsidP="005C1051">
            <w:pPr>
              <w:pStyle w:val="ConsPlusNormal0"/>
              <w:rPr>
                <w:rFonts w:ascii="Times New Roman" w:hAnsi="Times New Roman" w:cs="Times New Roman"/>
              </w:rPr>
            </w:pPr>
            <w:r w:rsidRPr="0012128B">
              <w:rPr>
                <w:rFonts w:ascii="Times New Roman" w:hAnsi="Times New Roman" w:cs="Times New Roman"/>
              </w:rPr>
              <w:t>Обязательства по договору, которые должны быть обеспечены:</w:t>
            </w:r>
          </w:p>
          <w:p w:rsidR="005C1051" w:rsidRPr="0012128B" w:rsidRDefault="005C1051" w:rsidP="005C1051">
            <w:pPr>
              <w:overflowPunct w:val="0"/>
              <w:autoSpaceDE w:val="0"/>
              <w:autoSpaceDN w:val="0"/>
              <w:adjustRightInd w:val="0"/>
              <w:ind w:firstLine="492"/>
              <w:textAlignment w:val="baseline"/>
              <w:rPr>
                <w:sz w:val="20"/>
                <w:szCs w:val="20"/>
              </w:rPr>
            </w:pPr>
            <w:r w:rsidRPr="0012128B">
              <w:rPr>
                <w:sz w:val="20"/>
                <w:szCs w:val="20"/>
              </w:rPr>
              <w:t>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пеней, штрафов предусмотренной договором.</w:t>
            </w:r>
          </w:p>
          <w:p w:rsidR="006631BE" w:rsidRPr="00DA5F5C" w:rsidRDefault="006631BE" w:rsidP="005C1051">
            <w:pPr>
              <w:pStyle w:val="ConsPlusNormal0"/>
            </w:pPr>
          </w:p>
        </w:tc>
      </w:tr>
      <w:tr w:rsidR="006631BE" w:rsidRPr="00DA5F5C" w:rsidTr="00974B90">
        <w:tblPrEx>
          <w:tblCellMar>
            <w:left w:w="0" w:type="dxa"/>
            <w:right w:w="0" w:type="dxa"/>
          </w:tblCellMar>
        </w:tblPrEx>
        <w:trPr>
          <w:gridAfter w:val="1"/>
          <w:wAfter w:w="277" w:type="dxa"/>
          <w:trHeight w:val="1036"/>
          <w:jc w:val="center"/>
        </w:trPr>
        <w:tc>
          <w:tcPr>
            <w:tcW w:w="10391" w:type="dxa"/>
            <w:gridSpan w:val="6"/>
            <w:vMerge/>
            <w:tcBorders>
              <w:left w:val="single" w:sz="4" w:space="0" w:color="000000"/>
            </w:tcBorders>
            <w:shd w:val="clear" w:color="auto" w:fill="auto"/>
            <w:vAlign w:val="center"/>
          </w:tcPr>
          <w:p w:rsidR="006631BE" w:rsidRPr="00DA5F5C" w:rsidRDefault="006631BE" w:rsidP="00974B90">
            <w:pPr>
              <w:keepNext/>
              <w:keepLines/>
              <w:autoSpaceDE w:val="0"/>
              <w:contextualSpacing/>
              <w:jc w:val="both"/>
              <w:rPr>
                <w:rFonts w:eastAsia="Calibri"/>
                <w:b/>
                <w:bCs/>
                <w:sz w:val="20"/>
                <w:szCs w:val="20"/>
              </w:rPr>
            </w:pPr>
          </w:p>
        </w:tc>
      </w:tr>
      <w:tr w:rsidR="006631BE" w:rsidRPr="002A2D1A" w:rsidTr="00974B90">
        <w:tblPrEx>
          <w:tblCellMar>
            <w:left w:w="0" w:type="dxa"/>
            <w:right w:w="0" w:type="dxa"/>
          </w:tblCellMar>
        </w:tblPrEx>
        <w:trPr>
          <w:gridAfter w:val="1"/>
          <w:wAfter w:w="277" w:type="dxa"/>
          <w:trHeight w:val="1036"/>
          <w:jc w:val="center"/>
        </w:trPr>
        <w:tc>
          <w:tcPr>
            <w:tcW w:w="10391" w:type="dxa"/>
            <w:gridSpan w:val="6"/>
            <w:vMerge/>
            <w:tcBorders>
              <w:left w:val="single" w:sz="4" w:space="0" w:color="000000"/>
              <w:bottom w:val="single" w:sz="6" w:space="0" w:color="000000"/>
            </w:tcBorders>
            <w:shd w:val="clear" w:color="auto" w:fill="auto"/>
            <w:vAlign w:val="center"/>
          </w:tcPr>
          <w:p w:rsidR="006631BE" w:rsidRPr="002A2D1A" w:rsidRDefault="006631BE" w:rsidP="00974B90">
            <w:pPr>
              <w:keepNext/>
              <w:keepLines/>
              <w:autoSpaceDE w:val="0"/>
              <w:contextualSpacing/>
              <w:jc w:val="both"/>
              <w:rPr>
                <w:color w:val="FF0000"/>
                <w:sz w:val="16"/>
                <w:szCs w:val="16"/>
              </w:rPr>
            </w:pPr>
          </w:p>
        </w:tc>
      </w:tr>
    </w:tbl>
    <w:p w:rsidR="006631BE" w:rsidRDefault="006631BE" w:rsidP="00EA66F4">
      <w:pPr>
        <w:pStyle w:val="1"/>
        <w:jc w:val="center"/>
        <w:rPr>
          <w:rFonts w:ascii="Times New Roman" w:hAnsi="Times New Roman" w:cs="Times New Roman"/>
          <w:color w:val="auto"/>
          <w:sz w:val="24"/>
          <w:szCs w:val="24"/>
        </w:rPr>
      </w:pPr>
    </w:p>
    <w:p w:rsidR="00EA66F4" w:rsidRPr="001A75C2" w:rsidRDefault="00237370" w:rsidP="00EA66F4">
      <w:pPr>
        <w:pStyle w:val="1"/>
        <w:jc w:val="center"/>
        <w:rPr>
          <w:rFonts w:ascii="Times New Roman" w:hAnsi="Times New Roman" w:cs="Times New Roman"/>
          <w:color w:val="auto"/>
          <w:sz w:val="24"/>
          <w:szCs w:val="24"/>
        </w:rPr>
      </w:pPr>
      <w:r w:rsidRPr="001A75C2">
        <w:rPr>
          <w:rFonts w:ascii="Times New Roman" w:hAnsi="Times New Roman" w:cs="Times New Roman"/>
          <w:color w:val="auto"/>
          <w:sz w:val="24"/>
          <w:szCs w:val="24"/>
          <w:lang w:val="en-US"/>
        </w:rPr>
        <w:lastRenderedPageBreak/>
        <w:t>II</w:t>
      </w:r>
      <w:r w:rsidR="00EA66F4" w:rsidRPr="001A75C2">
        <w:rPr>
          <w:rFonts w:ascii="Times New Roman" w:hAnsi="Times New Roman" w:cs="Times New Roman"/>
          <w:color w:val="auto"/>
          <w:sz w:val="24"/>
          <w:szCs w:val="24"/>
        </w:rPr>
        <w:t xml:space="preserve">. </w:t>
      </w:r>
      <w:r w:rsidR="00546BD7" w:rsidRPr="001A75C2">
        <w:rPr>
          <w:rFonts w:ascii="Times New Roman" w:hAnsi="Times New Roman" w:cs="Times New Roman"/>
          <w:color w:val="auto"/>
          <w:sz w:val="24"/>
          <w:szCs w:val="24"/>
        </w:rPr>
        <w:t>Общие положения о закупке</w:t>
      </w:r>
      <w:bookmarkEnd w:id="1"/>
    </w:p>
    <w:p w:rsidR="00237370" w:rsidRPr="001A75C2" w:rsidRDefault="00237370" w:rsidP="00C10FDA">
      <w:pPr>
        <w:pStyle w:val="2"/>
        <w:rPr>
          <w:rFonts w:ascii="Times New Roman" w:hAnsi="Times New Roman" w:cs="Times New Roman"/>
          <w:color w:val="auto"/>
          <w:sz w:val="24"/>
          <w:szCs w:val="24"/>
        </w:rPr>
      </w:pPr>
      <w:bookmarkStart w:id="3" w:name="_Toc187758545"/>
      <w:r w:rsidRPr="001A75C2">
        <w:rPr>
          <w:rFonts w:ascii="Times New Roman" w:hAnsi="Times New Roman" w:cs="Times New Roman"/>
          <w:color w:val="auto"/>
          <w:sz w:val="24"/>
          <w:szCs w:val="24"/>
        </w:rPr>
        <w:t>1. Приглашение к участию в аукционе</w:t>
      </w:r>
      <w:r w:rsidR="00F8477E" w:rsidRPr="001A75C2">
        <w:rPr>
          <w:rFonts w:ascii="Times New Roman" w:hAnsi="Times New Roman" w:cs="Times New Roman"/>
          <w:color w:val="auto"/>
          <w:sz w:val="24"/>
          <w:szCs w:val="24"/>
        </w:rPr>
        <w:t>.</w:t>
      </w:r>
      <w:bookmarkEnd w:id="3"/>
    </w:p>
    <w:p w:rsidR="00622C8A" w:rsidRPr="001A75C2" w:rsidRDefault="00AD02EB" w:rsidP="00C10FDA">
      <w:pPr>
        <w:pStyle w:val="af"/>
        <w:spacing w:after="0" w:line="235" w:lineRule="auto"/>
        <w:ind w:left="0" w:firstLine="567"/>
        <w:jc w:val="both"/>
      </w:pPr>
      <w:r w:rsidRPr="001A75C2">
        <w:t xml:space="preserve">1.1. </w:t>
      </w:r>
      <w:r w:rsidR="00622C8A" w:rsidRPr="001A75C2">
        <w:t xml:space="preserve">Настоящим приглашаются к участию в аукционе в электронной форме (далее - аукцион), полная информация о котором указана в Извещении о закупке </w:t>
      </w:r>
      <w:r w:rsidR="00847FFB" w:rsidRPr="001A75C2">
        <w:br/>
      </w:r>
      <w:r w:rsidR="00622C8A" w:rsidRPr="001A75C2">
        <w:t xml:space="preserve">и Техническом задании аукциона, любые юридические лица независимо </w:t>
      </w:r>
      <w:r w:rsidR="00847FFB" w:rsidRPr="001A75C2">
        <w:br/>
      </w:r>
      <w:r w:rsidR="00622C8A" w:rsidRPr="001A75C2">
        <w:t xml:space="preserve">от организационно-правовой формы, формы собственности, места нахождения </w:t>
      </w:r>
      <w:r w:rsidR="00847FFB" w:rsidRPr="001A75C2">
        <w:br/>
      </w:r>
      <w:r w:rsidR="00622C8A" w:rsidRPr="001A75C2">
        <w:t>и места происхождения капитала, или любые физические лица, в том числе индивидуальные предприниматели.</w:t>
      </w:r>
    </w:p>
    <w:p w:rsidR="00847FFB" w:rsidRPr="001A75C2" w:rsidRDefault="00847FFB" w:rsidP="00847FFB">
      <w:pPr>
        <w:spacing w:line="235" w:lineRule="auto"/>
        <w:ind w:firstLine="567"/>
        <w:jc w:val="both"/>
        <w:rPr>
          <w:color w:val="000000"/>
        </w:rPr>
      </w:pPr>
      <w:r w:rsidRPr="001A75C2">
        <w:t xml:space="preserve">1.2. Документация об электронном аукционе доступна для ознакомления </w:t>
      </w:r>
      <w:r w:rsidRPr="001A75C2">
        <w:br/>
        <w:t xml:space="preserve">в Единой информационной системе (далее – ЕИС) на официальном сайте Российской Федерации для размещения </w:t>
      </w:r>
      <w:r w:rsidRPr="001A75C2">
        <w:rPr>
          <w:color w:val="000000"/>
        </w:rPr>
        <w:t xml:space="preserve">информации о размещении заказов </w:t>
      </w:r>
      <w:hyperlink r:id="rId20" w:history="1">
        <w:r w:rsidRPr="001A75C2">
          <w:rPr>
            <w:color w:val="0000FF"/>
            <w:u w:val="single"/>
            <w:lang w:val="en-US" w:eastAsia="ru-RU"/>
          </w:rPr>
          <w:t>www</w:t>
        </w:r>
        <w:r w:rsidRPr="001A75C2">
          <w:rPr>
            <w:color w:val="0000FF"/>
            <w:u w:val="single"/>
            <w:lang w:eastAsia="ru-RU"/>
          </w:rPr>
          <w:t>.</w:t>
        </w:r>
        <w:r w:rsidRPr="001A75C2">
          <w:rPr>
            <w:color w:val="0000FF"/>
            <w:u w:val="single"/>
            <w:lang w:val="en-US" w:eastAsia="ru-RU"/>
          </w:rPr>
          <w:t>zakupki</w:t>
        </w:r>
        <w:r w:rsidRPr="001A75C2">
          <w:rPr>
            <w:color w:val="0000FF"/>
            <w:u w:val="single"/>
            <w:lang w:eastAsia="ru-RU"/>
          </w:rPr>
          <w:t>.</w:t>
        </w:r>
        <w:r w:rsidRPr="001A75C2">
          <w:rPr>
            <w:color w:val="0000FF"/>
            <w:u w:val="single"/>
            <w:lang w:val="en-US" w:eastAsia="ru-RU"/>
          </w:rPr>
          <w:t>gov</w:t>
        </w:r>
        <w:r w:rsidRPr="001A75C2">
          <w:rPr>
            <w:color w:val="0000FF"/>
            <w:u w:val="single"/>
            <w:lang w:eastAsia="ru-RU"/>
          </w:rPr>
          <w:t>.</w:t>
        </w:r>
        <w:r w:rsidRPr="001A75C2">
          <w:rPr>
            <w:color w:val="0000FF"/>
            <w:u w:val="single"/>
            <w:lang w:val="en-US" w:eastAsia="ru-RU"/>
          </w:rPr>
          <w:t>ru</w:t>
        </w:r>
      </w:hyperlink>
      <w:r w:rsidRPr="001A75C2">
        <w:t xml:space="preserve"> </w:t>
      </w:r>
      <w:r w:rsidRPr="001A75C2">
        <w:rPr>
          <w:color w:val="000000"/>
        </w:rPr>
        <w:t>без взимания платы.</w:t>
      </w:r>
    </w:p>
    <w:p w:rsidR="00D3175F" w:rsidRDefault="00847FFB" w:rsidP="00D3175F">
      <w:pPr>
        <w:widowControl w:val="0"/>
        <w:autoSpaceDE w:val="0"/>
        <w:autoSpaceDN w:val="0"/>
        <w:adjustRightInd w:val="0"/>
        <w:jc w:val="both"/>
        <w:rPr>
          <w:b/>
        </w:rPr>
      </w:pPr>
      <w:r w:rsidRPr="001A75C2">
        <w:rPr>
          <w:color w:val="000000"/>
        </w:rPr>
        <w:t xml:space="preserve">Данный аукцион будет проводиться </w:t>
      </w:r>
      <w:bookmarkStart w:id="4" w:name="_Toc187758546"/>
      <w:r w:rsidR="006E59DE" w:rsidRPr="001A75C2">
        <w:t xml:space="preserve">на электронной торговой площадке </w:t>
      </w:r>
      <w:r w:rsidR="006E59DE" w:rsidRPr="001A75C2">
        <w:rPr>
          <w:lang w:eastAsia="ar-SA"/>
        </w:rPr>
        <w:t xml:space="preserve">ООО «РЭСТ» по адресу: </w:t>
      </w:r>
      <w:r w:rsidR="00D3175F" w:rsidRPr="00DF454C">
        <w:rPr>
          <w:color w:val="0000FF"/>
          <w:u w:val="single"/>
          <w:lang w:eastAsia="ru-RU"/>
        </w:rPr>
        <w:t>http://</w:t>
      </w:r>
      <w:r w:rsidR="00D3175F" w:rsidRPr="00DF454C">
        <w:rPr>
          <w:color w:val="0000FF"/>
          <w:u w:val="single"/>
          <w:lang w:val="en-US" w:eastAsia="ru-RU"/>
        </w:rPr>
        <w:t>r</w:t>
      </w:r>
      <w:r w:rsidR="00D3175F" w:rsidRPr="00DF454C">
        <w:rPr>
          <w:color w:val="0000FF"/>
          <w:u w:val="single"/>
          <w:lang w:eastAsia="ru-RU"/>
        </w:rPr>
        <w:t>-</w:t>
      </w:r>
      <w:r w:rsidR="00D3175F" w:rsidRPr="00DF454C">
        <w:rPr>
          <w:color w:val="0000FF"/>
          <w:u w:val="single"/>
          <w:lang w:val="en-US" w:eastAsia="ru-RU"/>
        </w:rPr>
        <w:t>est</w:t>
      </w:r>
      <w:r w:rsidR="00D3175F" w:rsidRPr="00DF454C">
        <w:rPr>
          <w:color w:val="0000FF"/>
          <w:u w:val="single"/>
          <w:lang w:eastAsia="ru-RU"/>
        </w:rPr>
        <w:t>.ru</w:t>
      </w:r>
      <w:r w:rsidR="00D3175F" w:rsidRPr="001A75C2">
        <w:rPr>
          <w:b/>
        </w:rPr>
        <w:t xml:space="preserve"> </w:t>
      </w:r>
    </w:p>
    <w:p w:rsidR="005C1051" w:rsidRDefault="005C1051" w:rsidP="00D3175F">
      <w:pPr>
        <w:widowControl w:val="0"/>
        <w:autoSpaceDE w:val="0"/>
        <w:autoSpaceDN w:val="0"/>
        <w:adjustRightInd w:val="0"/>
        <w:jc w:val="both"/>
        <w:rPr>
          <w:b/>
        </w:rPr>
      </w:pPr>
    </w:p>
    <w:p w:rsidR="00237370" w:rsidRPr="001A75C2" w:rsidRDefault="00237370" w:rsidP="00D3175F">
      <w:pPr>
        <w:widowControl w:val="0"/>
        <w:autoSpaceDE w:val="0"/>
        <w:autoSpaceDN w:val="0"/>
        <w:adjustRightInd w:val="0"/>
        <w:jc w:val="both"/>
        <w:rPr>
          <w:b/>
        </w:rPr>
      </w:pPr>
      <w:r w:rsidRPr="001A75C2">
        <w:rPr>
          <w:b/>
        </w:rPr>
        <w:t>2. Законодательное регулирование.</w:t>
      </w:r>
      <w:bookmarkEnd w:id="4"/>
    </w:p>
    <w:p w:rsidR="00237370" w:rsidRPr="001A75C2" w:rsidRDefault="00AD02EB" w:rsidP="00237370">
      <w:pPr>
        <w:ind w:firstLine="567"/>
        <w:jc w:val="both"/>
      </w:pPr>
      <w:r w:rsidRPr="001A75C2">
        <w:t xml:space="preserve">2.1. </w:t>
      </w:r>
      <w:r w:rsidR="00A90762" w:rsidRPr="001A75C2">
        <w:t>Настоящая  документация об аукционе в электронной форме (аукционная документация) основывается на положениях Конституции Российской Федерации</w:t>
      </w:r>
      <w:r w:rsidR="00237370" w:rsidRPr="001A75C2">
        <w:t xml:space="preserve"> </w:t>
      </w:r>
      <w:r w:rsidR="00A90762" w:rsidRPr="001A75C2">
        <w:t>Гражданского кодекса Российской Федерации и разработана в соответствии с Федеральным законом от 18.07.2011 № 223-ФЗ «О закупках товаров, работ, услуг отдельными видами юридических лиц» (далее – Федеральный закон  № 223-ФЗ)</w:t>
      </w:r>
      <w:r w:rsidR="00237370" w:rsidRPr="001A75C2">
        <w:t xml:space="preserve">, Федеральным законом </w:t>
      </w:r>
      <w:hyperlink r:id="rId21" w:history="1">
        <w:r w:rsidR="00237370" w:rsidRPr="001A75C2">
          <w:t>от 06.04.2011 № 63-ФЗ «Об электронной подписи</w:t>
        </w:r>
      </w:hyperlink>
      <w:r w:rsidR="00237370" w:rsidRPr="001A75C2">
        <w:t xml:space="preserve">», Федеральным законом от 26.07.2006 № 135-ФЗ </w:t>
      </w:r>
      <w:r w:rsidR="00847FFB" w:rsidRPr="001A75C2">
        <w:br/>
      </w:r>
      <w:r w:rsidR="00237370" w:rsidRPr="001A75C2">
        <w:t>«О защите конкуренции»</w:t>
      </w:r>
      <w:r w:rsidR="00794FB2" w:rsidRPr="001A75C2">
        <w:t xml:space="preserve">, </w:t>
      </w:r>
      <w:r w:rsidR="00CF48DE" w:rsidRPr="001A75C2">
        <w:t xml:space="preserve">Постановлением Правительства Российской Федерации от 23.12.2024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 </w:t>
      </w:r>
      <w:r w:rsidR="00A90762" w:rsidRPr="001A75C2">
        <w:t>Положением о закупке товаров, работ, услуг ФГБУ "Отряд ФПС ГПС по Челябинской области (договорной)"</w:t>
      </w:r>
      <w:r w:rsidR="00237370" w:rsidRPr="001A75C2">
        <w:t>, а также иными</w:t>
      </w:r>
      <w:r w:rsidR="00A90762" w:rsidRPr="001A75C2">
        <w:t xml:space="preserve"> федеральными законами и иными</w:t>
      </w:r>
      <w:r w:rsidR="00237370" w:rsidRPr="001A75C2">
        <w:t xml:space="preserve"> нормативными правовыми актами</w:t>
      </w:r>
      <w:r w:rsidR="006B1FF4" w:rsidRPr="001A75C2">
        <w:t>.</w:t>
      </w:r>
    </w:p>
    <w:p w:rsidR="00A90762" w:rsidRPr="001A75C2" w:rsidRDefault="00A90762" w:rsidP="00A90762">
      <w:pPr>
        <w:spacing w:line="0" w:lineRule="atLeast"/>
        <w:ind w:firstLine="708"/>
      </w:pPr>
      <w:r w:rsidRPr="001A75C2">
        <w:t xml:space="preserve">Положение о закупках товаров, работ, услуг ФГБУ "Отряд ФПС ГПС по Челябинской области (договорной)" размещено на официальном сайте </w:t>
      </w:r>
      <w:hyperlink r:id="rId22" w:history="1">
        <w:r w:rsidRPr="001A75C2">
          <w:rPr>
            <w:rStyle w:val="a9"/>
            <w:lang w:val="en-US"/>
          </w:rPr>
          <w:t>www</w:t>
        </w:r>
        <w:r w:rsidRPr="001A75C2">
          <w:rPr>
            <w:rStyle w:val="a9"/>
          </w:rPr>
          <w:t>.zakupki.gov.ru</w:t>
        </w:r>
      </w:hyperlink>
      <w:r w:rsidRPr="001A75C2">
        <w:t xml:space="preserve">  (далее - адрес официального сайта). </w:t>
      </w:r>
    </w:p>
    <w:p w:rsidR="00D305E6" w:rsidRPr="001A75C2" w:rsidRDefault="00A90762" w:rsidP="00D305E6">
      <w:pPr>
        <w:widowControl w:val="0"/>
        <w:autoSpaceDE w:val="0"/>
        <w:autoSpaceDN w:val="0"/>
        <w:adjustRightInd w:val="0"/>
        <w:jc w:val="both"/>
        <w:rPr>
          <w:color w:val="0563C1"/>
          <w:u w:val="single"/>
          <w:lang w:eastAsia="ru-RU"/>
        </w:rPr>
      </w:pPr>
      <w:r w:rsidRPr="001A75C2">
        <w:t xml:space="preserve">Настоящая документация размещена в открытом доступе (без взимания платы) на официальном сайте по адресу: </w:t>
      </w:r>
      <w:hyperlink r:id="rId23" w:history="1">
        <w:r w:rsidR="00D305E6" w:rsidRPr="001A75C2">
          <w:rPr>
            <w:rStyle w:val="a9"/>
            <w:lang w:val="en-US"/>
          </w:rPr>
          <w:t>www</w:t>
        </w:r>
        <w:r w:rsidR="00D305E6" w:rsidRPr="001A75C2">
          <w:rPr>
            <w:rStyle w:val="a9"/>
          </w:rPr>
          <w:t>.zakupki.gov.ru.,</w:t>
        </w:r>
      </w:hyperlink>
      <w:r w:rsidR="00D305E6" w:rsidRPr="001A75C2">
        <w:t xml:space="preserve"> на электронной торговой площадке </w:t>
      </w:r>
      <w:r w:rsidR="00D305E6" w:rsidRPr="001A75C2">
        <w:rPr>
          <w:lang w:eastAsia="ar-SA"/>
        </w:rPr>
        <w:t xml:space="preserve">ООО «РЭСТ» по адресу: </w:t>
      </w:r>
      <w:r w:rsidR="00D3175F" w:rsidRPr="00DF454C">
        <w:rPr>
          <w:color w:val="0000FF"/>
          <w:u w:val="single"/>
          <w:lang w:eastAsia="ru-RU"/>
        </w:rPr>
        <w:t>http://</w:t>
      </w:r>
      <w:r w:rsidR="00D3175F" w:rsidRPr="00DF454C">
        <w:rPr>
          <w:color w:val="0000FF"/>
          <w:u w:val="single"/>
          <w:lang w:val="en-US" w:eastAsia="ru-RU"/>
        </w:rPr>
        <w:t>r</w:t>
      </w:r>
      <w:r w:rsidR="00D3175F" w:rsidRPr="00DF454C">
        <w:rPr>
          <w:color w:val="0000FF"/>
          <w:u w:val="single"/>
          <w:lang w:eastAsia="ru-RU"/>
        </w:rPr>
        <w:t>-</w:t>
      </w:r>
      <w:r w:rsidR="00D3175F" w:rsidRPr="00DF454C">
        <w:rPr>
          <w:color w:val="0000FF"/>
          <w:u w:val="single"/>
          <w:lang w:val="en-US" w:eastAsia="ru-RU"/>
        </w:rPr>
        <w:t>est</w:t>
      </w:r>
      <w:r w:rsidR="00D3175F" w:rsidRPr="00DF454C">
        <w:rPr>
          <w:color w:val="0000FF"/>
          <w:u w:val="single"/>
          <w:lang w:eastAsia="ru-RU"/>
        </w:rPr>
        <w:t>.ru</w:t>
      </w:r>
    </w:p>
    <w:p w:rsidR="00A90762" w:rsidRPr="001A75C2" w:rsidRDefault="00A90762" w:rsidP="00A90762">
      <w:pPr>
        <w:spacing w:line="0" w:lineRule="atLeast"/>
        <w:ind w:firstLine="708"/>
      </w:pPr>
    </w:p>
    <w:p w:rsidR="00A90762" w:rsidRPr="001A75C2" w:rsidRDefault="00A90762" w:rsidP="00A90762">
      <w:pPr>
        <w:widowControl w:val="0"/>
        <w:tabs>
          <w:tab w:val="left" w:pos="142"/>
        </w:tabs>
        <w:spacing w:line="0" w:lineRule="atLeast"/>
      </w:pPr>
      <w:r w:rsidRPr="001A75C2">
        <w:tab/>
      </w:r>
      <w:r w:rsidRPr="001A75C2">
        <w:tab/>
        <w:t xml:space="preserve">Документация об аукционе в электронной форме раскрывает, конкретизирует и дополняет информацию, опубликованную в Извещении о проведение аукциона.  </w:t>
      </w:r>
    </w:p>
    <w:p w:rsidR="00A90762" w:rsidRPr="001A75C2" w:rsidRDefault="00A90762" w:rsidP="00A90762">
      <w:pPr>
        <w:pStyle w:val="-6"/>
        <w:widowControl w:val="0"/>
        <w:tabs>
          <w:tab w:val="clear" w:pos="2170"/>
          <w:tab w:val="left" w:pos="851"/>
        </w:tabs>
        <w:spacing w:line="0" w:lineRule="atLeast"/>
        <w:jc w:val="both"/>
        <w:rPr>
          <w:sz w:val="24"/>
          <w:szCs w:val="24"/>
        </w:rPr>
      </w:pPr>
      <w:r w:rsidRPr="001A75C2">
        <w:rPr>
          <w:sz w:val="24"/>
          <w:szCs w:val="24"/>
        </w:rPr>
        <w:t xml:space="preserve">             Официальным источником информации об аукционной документации, включая изменения, дополнения к документации об аукционе в электронной форме, и разъяснения к документации об аукционе в электронной форме, информации о ходе и результатах аукциона является официальный сайт. Участники самостоятельно должны отслеживать размещенные на таком сайте разъяснения и изменения аукционной документации, информацию о принятых в ходе аукциона решениях аукционной комиссии и организатора аукциона.</w:t>
      </w:r>
    </w:p>
    <w:p w:rsidR="00A90762" w:rsidRPr="001A75C2" w:rsidRDefault="00A90762" w:rsidP="00237370">
      <w:pPr>
        <w:ind w:firstLine="567"/>
        <w:jc w:val="both"/>
      </w:pPr>
    </w:p>
    <w:p w:rsidR="00237370" w:rsidRPr="001A75C2" w:rsidRDefault="00237370" w:rsidP="00622C8A">
      <w:pPr>
        <w:pStyle w:val="2"/>
        <w:rPr>
          <w:rFonts w:ascii="Times New Roman" w:hAnsi="Times New Roman" w:cs="Times New Roman"/>
          <w:color w:val="auto"/>
          <w:sz w:val="24"/>
          <w:szCs w:val="24"/>
        </w:rPr>
      </w:pPr>
      <w:bookmarkStart w:id="5" w:name="_Toc187758547"/>
      <w:r w:rsidRPr="001A75C2">
        <w:rPr>
          <w:rFonts w:ascii="Times New Roman" w:hAnsi="Times New Roman" w:cs="Times New Roman"/>
          <w:color w:val="auto"/>
          <w:sz w:val="24"/>
          <w:szCs w:val="24"/>
        </w:rPr>
        <w:t>3. Участники закупки.</w:t>
      </w:r>
      <w:bookmarkEnd w:id="5"/>
    </w:p>
    <w:p w:rsidR="00847FFB" w:rsidRPr="001A75C2" w:rsidRDefault="00AD02EB" w:rsidP="00847FFB">
      <w:pPr>
        <w:suppressAutoHyphens w:val="0"/>
        <w:ind w:firstLine="540"/>
        <w:jc w:val="both"/>
        <w:rPr>
          <w:lang w:eastAsia="ru-RU"/>
        </w:rPr>
      </w:pPr>
      <w:r w:rsidRPr="001A75C2">
        <w:rPr>
          <w:lang w:eastAsia="ru-RU"/>
        </w:rPr>
        <w:t xml:space="preserve">3.1. </w:t>
      </w:r>
      <w:r w:rsidR="00847FFB" w:rsidRPr="001A75C2">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w:t>
      </w:r>
      <w:r w:rsidR="00847FFB" w:rsidRPr="001A75C2">
        <w:lastRenderedPageBreak/>
        <w:t xml:space="preserve">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24" w:history="1">
        <w:r w:rsidR="00847FFB" w:rsidRPr="001A75C2">
          <w:rPr>
            <w:rStyle w:val="a9"/>
          </w:rPr>
          <w:t>законом</w:t>
        </w:r>
      </w:hyperlink>
      <w:r w:rsidR="00847FFB" w:rsidRPr="001A75C2">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25" w:history="1">
        <w:r w:rsidR="00847FFB" w:rsidRPr="001A75C2">
          <w:rPr>
            <w:rStyle w:val="a9"/>
          </w:rPr>
          <w:t>законом</w:t>
        </w:r>
      </w:hyperlink>
      <w:r w:rsidR="00847FFB" w:rsidRPr="001A75C2">
        <w:t xml:space="preserve"> от 14 июля 2022 года </w:t>
      </w:r>
      <w:r w:rsidR="006C3D61" w:rsidRPr="001A75C2">
        <w:t>№</w:t>
      </w:r>
      <w:r w:rsidR="00847FFB" w:rsidRPr="001A75C2">
        <w:t xml:space="preserve"> 255-ФЗ "О контроле за деятельностью лиц, находящихся под иностранным влиянием". </w:t>
      </w:r>
    </w:p>
    <w:p w:rsidR="00237370" w:rsidRPr="001A75C2" w:rsidRDefault="00237370" w:rsidP="00622C8A">
      <w:pPr>
        <w:pStyle w:val="2"/>
        <w:rPr>
          <w:rFonts w:ascii="Times New Roman" w:hAnsi="Times New Roman" w:cs="Times New Roman"/>
          <w:color w:val="auto"/>
          <w:sz w:val="24"/>
          <w:szCs w:val="24"/>
        </w:rPr>
      </w:pPr>
      <w:bookmarkStart w:id="6" w:name="_Toc187758548"/>
      <w:r w:rsidRPr="001A75C2">
        <w:rPr>
          <w:rFonts w:ascii="Times New Roman" w:hAnsi="Times New Roman" w:cs="Times New Roman"/>
          <w:color w:val="auto"/>
          <w:sz w:val="24"/>
          <w:szCs w:val="24"/>
        </w:rPr>
        <w:t xml:space="preserve">4. Требования к </w:t>
      </w:r>
      <w:r w:rsidR="003130F4" w:rsidRPr="001A75C2">
        <w:rPr>
          <w:rFonts w:ascii="Times New Roman" w:hAnsi="Times New Roman" w:cs="Times New Roman"/>
          <w:color w:val="auto"/>
          <w:sz w:val="24"/>
          <w:szCs w:val="24"/>
        </w:rPr>
        <w:t>у</w:t>
      </w:r>
      <w:r w:rsidRPr="001A75C2">
        <w:rPr>
          <w:rFonts w:ascii="Times New Roman" w:hAnsi="Times New Roman" w:cs="Times New Roman"/>
          <w:color w:val="auto"/>
          <w:sz w:val="24"/>
          <w:szCs w:val="24"/>
        </w:rPr>
        <w:t>частникам закупки.</w:t>
      </w:r>
      <w:bookmarkEnd w:id="6"/>
    </w:p>
    <w:p w:rsidR="00416FC8" w:rsidRPr="001A75C2" w:rsidRDefault="00416FC8" w:rsidP="00416FC8">
      <w:pPr>
        <w:ind w:firstLine="567"/>
        <w:jc w:val="both"/>
        <w:rPr>
          <w:lang w:eastAsia="ru-RU"/>
        </w:rPr>
      </w:pPr>
      <w:r w:rsidRPr="001A75C2">
        <w:t>4.1. Устанавливаются следующие обязательные требования к участникам закупки:</w:t>
      </w:r>
    </w:p>
    <w:p w:rsidR="00416FC8" w:rsidRPr="001A75C2" w:rsidRDefault="00416FC8" w:rsidP="00416FC8">
      <w:pPr>
        <w:pStyle w:val="af7"/>
        <w:spacing w:before="0" w:beforeAutospacing="0" w:after="0" w:afterAutospacing="0"/>
        <w:ind w:firstLine="567"/>
        <w:jc w:val="both"/>
        <w:rPr>
          <w:sz w:val="24"/>
          <w:szCs w:val="24"/>
        </w:rPr>
      </w:pPr>
      <w:r w:rsidRPr="001A75C2">
        <w:rPr>
          <w:sz w:val="24"/>
          <w:szCs w:val="24"/>
        </w:rPr>
        <w:t>4.1.1.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416FC8" w:rsidRPr="001A75C2" w:rsidRDefault="00416FC8" w:rsidP="00416FC8">
      <w:pPr>
        <w:ind w:firstLine="567"/>
        <w:jc w:val="both"/>
      </w:pPr>
      <w:r w:rsidRPr="001A75C2">
        <w:t xml:space="preserve">4.1.2.  участник закупки должен отвечать требованиям документации </w:t>
      </w:r>
      <w:r w:rsidRPr="001A75C2">
        <w:br/>
        <w:t>о закупке;</w:t>
      </w:r>
    </w:p>
    <w:p w:rsidR="00416FC8" w:rsidRPr="001A75C2" w:rsidRDefault="00416FC8" w:rsidP="00416FC8">
      <w:pPr>
        <w:ind w:firstLine="567"/>
        <w:jc w:val="both"/>
      </w:pPr>
      <w:r w:rsidRPr="001A75C2">
        <w:t>4.1.3.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16FC8" w:rsidRPr="001A75C2" w:rsidRDefault="00416FC8" w:rsidP="00416FC8">
      <w:pPr>
        <w:ind w:firstLine="567"/>
        <w:jc w:val="both"/>
      </w:pPr>
      <w:r w:rsidRPr="001A75C2">
        <w:t xml:space="preserve">4.1.4. на день подачи заявки деятельность участника закупки </w:t>
      </w:r>
      <w:r w:rsidRPr="001A75C2">
        <w:br/>
        <w:t>не приостановлена в порядке, предусмотренном Кодексом Российской Федерации об административных правонарушениях;</w:t>
      </w:r>
    </w:p>
    <w:p w:rsidR="00416FC8" w:rsidRPr="001A75C2" w:rsidRDefault="00416FC8" w:rsidP="00416FC8">
      <w:pPr>
        <w:ind w:firstLine="567"/>
        <w:jc w:val="both"/>
      </w:pPr>
      <w:r w:rsidRPr="001A75C2">
        <w:t>4.1.5.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416FC8" w:rsidRPr="001A75C2" w:rsidRDefault="00416FC8" w:rsidP="00416FC8">
      <w:pPr>
        <w:ind w:firstLine="567"/>
        <w:jc w:val="both"/>
      </w:pPr>
      <w:r w:rsidRPr="001A75C2">
        <w:t>4.1.6.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416FC8" w:rsidRPr="001A75C2" w:rsidRDefault="00847FFB" w:rsidP="00416FC8">
      <w:pPr>
        <w:ind w:firstLine="567"/>
        <w:jc w:val="both"/>
      </w:pPr>
      <w:r w:rsidRPr="001A75C2">
        <w:t xml:space="preserve">4.1.7. </w:t>
      </w:r>
      <w:r w:rsidR="00416FC8" w:rsidRPr="001A75C2">
        <w:t xml:space="preserve">участник закупки обладает исключительными правами </w:t>
      </w:r>
      <w:r w:rsidRPr="001A75C2">
        <w:br/>
      </w:r>
      <w:r w:rsidR="00416FC8" w:rsidRPr="001A75C2">
        <w:t>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16FC8" w:rsidRPr="001A75C2" w:rsidRDefault="00847FFB" w:rsidP="00416FC8">
      <w:pPr>
        <w:ind w:firstLine="567"/>
        <w:jc w:val="both"/>
      </w:pPr>
      <w:r w:rsidRPr="001A75C2">
        <w:t xml:space="preserve">4.1.8. </w:t>
      </w:r>
      <w:r w:rsidR="00416FC8" w:rsidRPr="001A75C2">
        <w:t xml:space="preserve">отсутствие у участника закупки – физического лица либо </w:t>
      </w:r>
      <w:r w:rsidRPr="001A75C2">
        <w:br/>
      </w:r>
      <w:r w:rsidR="00416FC8" w:rsidRPr="001A75C2">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Pr="001A75C2">
        <w:br/>
      </w:r>
      <w:r w:rsidR="00416FC8" w:rsidRPr="001A75C2">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r w:rsidRPr="001A75C2">
        <w:br/>
      </w:r>
      <w:r w:rsidR="00416FC8" w:rsidRPr="001A75C2">
        <w:t>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16FC8" w:rsidRPr="001A75C2" w:rsidRDefault="00847FFB" w:rsidP="00416FC8">
      <w:pPr>
        <w:ind w:firstLine="567"/>
        <w:jc w:val="both"/>
      </w:pPr>
      <w:r w:rsidRPr="001A75C2">
        <w:t xml:space="preserve">4.1.9. </w:t>
      </w:r>
      <w:r w:rsidR="00416FC8" w:rsidRPr="001A75C2">
        <w:t>участник закупки – юридическое лицо, которое в течение двух лет</w:t>
      </w:r>
      <w:r w:rsidRPr="001A75C2">
        <w:br/>
      </w:r>
      <w:r w:rsidR="00416FC8" w:rsidRPr="001A75C2">
        <w:t xml:space="preserve"> до момента подачи заявки на участие в закупке не было привлечено </w:t>
      </w:r>
      <w:r w:rsidRPr="001A75C2">
        <w:br/>
      </w:r>
      <w:r w:rsidR="00416FC8" w:rsidRPr="001A75C2">
        <w:t xml:space="preserve">к административной ответственности за совершение административного правонарушения, </w:t>
      </w:r>
      <w:r w:rsidR="00416FC8" w:rsidRPr="001A75C2">
        <w:lastRenderedPageBreak/>
        <w:t>предусмотренного статьей 19.28 Кодекса Российской Федерации об административных правонарушениях;</w:t>
      </w:r>
    </w:p>
    <w:p w:rsidR="00416FC8" w:rsidRPr="001A75C2" w:rsidRDefault="00847FFB" w:rsidP="00416FC8">
      <w:pPr>
        <w:pStyle w:val="af7"/>
        <w:spacing w:before="0" w:beforeAutospacing="0" w:after="0" w:afterAutospacing="0"/>
        <w:ind w:firstLine="567"/>
        <w:jc w:val="both"/>
        <w:rPr>
          <w:sz w:val="24"/>
          <w:szCs w:val="24"/>
          <w:highlight w:val="yellow"/>
        </w:rPr>
      </w:pPr>
      <w:r w:rsidRPr="001A75C2">
        <w:rPr>
          <w:sz w:val="24"/>
          <w:szCs w:val="24"/>
        </w:rPr>
        <w:t xml:space="preserve">4.1.10. </w:t>
      </w:r>
      <w:r w:rsidR="00416FC8" w:rsidRPr="001A75C2">
        <w:rPr>
          <w:sz w:val="24"/>
          <w:szCs w:val="24"/>
        </w:rPr>
        <w:t xml:space="preserve">отсутствие между участником закупки, Заказчиком, организатором закупки, руководителем Заказчика, членами комиссии по закупке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sidRPr="001A75C2">
        <w:rPr>
          <w:sz w:val="24"/>
          <w:szCs w:val="24"/>
        </w:rPr>
        <w:br/>
      </w:r>
      <w:r w:rsidR="00416FC8" w:rsidRPr="001A75C2">
        <w:rPr>
          <w:sz w:val="24"/>
          <w:szCs w:val="24"/>
        </w:rPr>
        <w:t xml:space="preserve">и др.), членами коллегиального исполнительного органа хозяйственного общества, руководителем (директором, генеральным директором) учреждения </w:t>
      </w:r>
      <w:r w:rsidRPr="001A75C2">
        <w:rPr>
          <w:sz w:val="24"/>
          <w:szCs w:val="24"/>
        </w:rPr>
        <w:br/>
      </w:r>
      <w:r w:rsidR="00416FC8" w:rsidRPr="001A75C2">
        <w:rPr>
          <w:sz w:val="24"/>
          <w:szCs w:val="24"/>
        </w:rPr>
        <w:t xml:space="preserve">или унитарного предприятия либо иными органами управления юридических лиц – участников закупки, с физическими лицами, в том числе зарегистрированными </w:t>
      </w:r>
      <w:r w:rsidRPr="001A75C2">
        <w:rPr>
          <w:sz w:val="24"/>
          <w:szCs w:val="24"/>
        </w:rPr>
        <w:br/>
      </w:r>
      <w:r w:rsidR="00416FC8" w:rsidRPr="001A75C2">
        <w:rPr>
          <w:sz w:val="24"/>
          <w:szCs w:val="24"/>
        </w:rPr>
        <w:t xml:space="preserve">в качестве индивидуального предпринимателя, – участниками закупки либо являются близкими родственниками (родственниками по прямой восходящей </w:t>
      </w:r>
      <w:r w:rsidRPr="001A75C2">
        <w:rPr>
          <w:sz w:val="24"/>
          <w:szCs w:val="24"/>
        </w:rPr>
        <w:br/>
      </w:r>
      <w:r w:rsidR="00416FC8" w:rsidRPr="001A75C2">
        <w:rPr>
          <w:sz w:val="24"/>
          <w:szCs w:val="24"/>
        </w:rPr>
        <w:t xml:space="preserve">и нисходящей линии (родителями и детьми, дедушкой, бабушкой и внуками), полнородными и не полнородными (имеющими общих отца или мать) братьями </w:t>
      </w:r>
      <w:r w:rsidRPr="001A75C2">
        <w:rPr>
          <w:sz w:val="24"/>
          <w:szCs w:val="24"/>
        </w:rPr>
        <w:br/>
      </w:r>
      <w:r w:rsidR="00416FC8" w:rsidRPr="001A75C2">
        <w:rPr>
          <w:sz w:val="24"/>
          <w:szCs w:val="24"/>
        </w:rPr>
        <w:t>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832F8" w:rsidRPr="001A75C2" w:rsidRDefault="00847FFB" w:rsidP="00416FC8">
      <w:pPr>
        <w:ind w:firstLine="567"/>
        <w:jc w:val="both"/>
        <w:rPr>
          <w:highlight w:val="yellow"/>
        </w:rPr>
      </w:pPr>
      <w:r w:rsidRPr="001A75C2">
        <w:t xml:space="preserve">4.1.11. </w:t>
      </w:r>
      <w:r w:rsidR="00416FC8" w:rsidRPr="001A75C2">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w:t>
      </w:r>
      <w:hyperlink r:id="rId26" w:anchor="/document/99/350303717/" w:tgtFrame="_self" w:history="1">
        <w:r w:rsidR="00416FC8" w:rsidRPr="001A75C2">
          <w:rPr>
            <w:rStyle w:val="a9"/>
          </w:rPr>
          <w:t>подпунктом «а» пункта 2</w:t>
        </w:r>
      </w:hyperlink>
      <w:r w:rsidR="00416FC8" w:rsidRPr="001A75C2">
        <w:t xml:space="preserve"> Указа Президента РФ от 03 мая 2022 г. № 252 «О применении ответных специальных экономических мер </w:t>
      </w:r>
      <w:r w:rsidR="00416FC8" w:rsidRPr="001A75C2">
        <w:br/>
        <w:t>в связи с недружественными действиями некоторых иностранных государств</w:t>
      </w:r>
      <w:r w:rsidR="00416FC8" w:rsidRPr="001A75C2">
        <w:br/>
        <w:t xml:space="preserve"> и международных организаций», либо являться организацией, находящейся </w:t>
      </w:r>
      <w:r w:rsidR="00416FC8" w:rsidRPr="001A75C2">
        <w:br/>
        <w:t>под контролем таких лиц.</w:t>
      </w:r>
    </w:p>
    <w:p w:rsidR="002832F8" w:rsidRPr="001A75C2" w:rsidRDefault="001E47D8" w:rsidP="001E47D8">
      <w:pPr>
        <w:pStyle w:val="2"/>
        <w:jc w:val="both"/>
        <w:rPr>
          <w:rFonts w:ascii="Times New Roman" w:hAnsi="Times New Roman" w:cs="Times New Roman"/>
          <w:color w:val="auto"/>
          <w:sz w:val="24"/>
          <w:szCs w:val="24"/>
        </w:rPr>
      </w:pPr>
      <w:bookmarkStart w:id="7" w:name="_Toc187758549"/>
      <w:r w:rsidRPr="001A75C2">
        <w:rPr>
          <w:rFonts w:ascii="Times New Roman" w:hAnsi="Times New Roman" w:cs="Times New Roman"/>
          <w:color w:val="auto"/>
          <w:sz w:val="24"/>
          <w:szCs w:val="24"/>
        </w:rPr>
        <w:t xml:space="preserve">5. </w:t>
      </w:r>
      <w:r w:rsidR="00F018A6" w:rsidRPr="001A75C2">
        <w:rPr>
          <w:rFonts w:ascii="Times New Roman" w:hAnsi="Times New Roman" w:cs="Times New Roman"/>
          <w:color w:val="auto"/>
          <w:sz w:val="24"/>
          <w:szCs w:val="24"/>
        </w:rPr>
        <w:t>Порядок подачи заявок на участие в закупке</w:t>
      </w:r>
      <w:r w:rsidR="00F8477E" w:rsidRPr="001A75C2">
        <w:rPr>
          <w:rFonts w:ascii="Times New Roman" w:hAnsi="Times New Roman" w:cs="Times New Roman"/>
          <w:color w:val="auto"/>
          <w:sz w:val="24"/>
          <w:szCs w:val="24"/>
        </w:rPr>
        <w:t>.</w:t>
      </w:r>
      <w:bookmarkEnd w:id="7"/>
    </w:p>
    <w:p w:rsidR="002832F8" w:rsidRPr="001A75C2" w:rsidRDefault="001E47D8" w:rsidP="002832F8">
      <w:pPr>
        <w:suppressAutoHyphens w:val="0"/>
        <w:ind w:firstLine="540"/>
        <w:jc w:val="both"/>
        <w:rPr>
          <w:lang w:eastAsia="ru-RU"/>
        </w:rPr>
      </w:pPr>
      <w:r w:rsidRPr="001A75C2">
        <w:rPr>
          <w:lang w:eastAsia="ru-RU"/>
        </w:rPr>
        <w:t xml:space="preserve">5.1. </w:t>
      </w:r>
      <w:r w:rsidR="00CC17BF" w:rsidRPr="001A75C2">
        <w:rPr>
          <w:lang w:eastAsia="ru-RU"/>
        </w:rPr>
        <w:t xml:space="preserve">Участник закупки вправе подать только одну заявку на участие в такой закупке в любое время с момента размещения извещения о ее проведении </w:t>
      </w:r>
      <w:r w:rsidR="00CC17BF" w:rsidRPr="001A75C2">
        <w:rPr>
          <w:lang w:eastAsia="ru-RU"/>
        </w:rPr>
        <w:br/>
        <w:t xml:space="preserve">до предусмотренных документацией о закупке даты и времени окончания срока подачи заявок на участие в такой закупке. </w:t>
      </w:r>
    </w:p>
    <w:p w:rsidR="008E426F" w:rsidRPr="001A75C2" w:rsidRDefault="001E47D8" w:rsidP="002832F8">
      <w:pPr>
        <w:suppressAutoHyphens w:val="0"/>
        <w:ind w:firstLine="540"/>
        <w:jc w:val="both"/>
        <w:rPr>
          <w:lang w:eastAsia="ru-RU"/>
        </w:rPr>
      </w:pPr>
      <w:r w:rsidRPr="001A75C2">
        <w:rPr>
          <w:lang w:eastAsia="ru-RU"/>
        </w:rPr>
        <w:t>5.</w:t>
      </w:r>
      <w:r w:rsidR="008E426F" w:rsidRPr="001A75C2">
        <w:rPr>
          <w:lang w:eastAsia="ru-RU"/>
        </w:rPr>
        <w:t>2</w:t>
      </w:r>
      <w:r w:rsidRPr="001A75C2">
        <w:rPr>
          <w:lang w:eastAsia="ru-RU"/>
        </w:rPr>
        <w:t xml:space="preserve">. </w:t>
      </w:r>
      <w:r w:rsidR="008E426F" w:rsidRPr="001A75C2">
        <w:t>Дата начала подачи заявок</w:t>
      </w:r>
      <w:r w:rsidR="00D51345" w:rsidRPr="001A75C2">
        <w:t>,</w:t>
      </w:r>
      <w:r w:rsidR="008E426F" w:rsidRPr="001A75C2">
        <w:t xml:space="preserve"> </w:t>
      </w:r>
      <w:r w:rsidR="00D51345" w:rsidRPr="001A75C2">
        <w:t>д</w:t>
      </w:r>
      <w:r w:rsidR="008E426F" w:rsidRPr="001A75C2">
        <w:t>ата и время окончания срока подачи заявок указаны в Извещении о закупке.</w:t>
      </w:r>
      <w:r w:rsidR="00EC4644" w:rsidRPr="001A75C2">
        <w:t xml:space="preserve"> Прием заявок на участие в аукционе прекращается в день и время, указанные в извещении и документации о проведении аукциона.</w:t>
      </w:r>
    </w:p>
    <w:p w:rsidR="002832F8" w:rsidRPr="001A75C2" w:rsidRDefault="008E426F" w:rsidP="002832F8">
      <w:pPr>
        <w:suppressAutoHyphens w:val="0"/>
        <w:ind w:firstLine="540"/>
        <w:jc w:val="both"/>
        <w:rPr>
          <w:lang w:eastAsia="ru-RU"/>
        </w:rPr>
      </w:pPr>
      <w:r w:rsidRPr="001A75C2">
        <w:rPr>
          <w:lang w:eastAsia="ru-RU"/>
        </w:rPr>
        <w:t xml:space="preserve">5.3. </w:t>
      </w:r>
      <w:r w:rsidR="002832F8" w:rsidRPr="001A75C2">
        <w:rPr>
          <w:lang w:eastAsia="ru-RU"/>
        </w:rPr>
        <w:t xml:space="preserve">Участник закупки в электронной форме, подавший заявку на участие </w:t>
      </w:r>
      <w:r w:rsidR="00416FC8" w:rsidRPr="001A75C2">
        <w:rPr>
          <w:lang w:eastAsia="ru-RU"/>
        </w:rPr>
        <w:br/>
      </w:r>
      <w:r w:rsidR="002832F8" w:rsidRPr="001A75C2">
        <w:rPr>
          <w:lang w:eastAsia="ru-RU"/>
        </w:rPr>
        <w:t xml:space="preserve">в такой закупке, вправе отозвать данную заявку либо внести в нее изменения </w:t>
      </w:r>
      <w:r w:rsidR="00416FC8" w:rsidRPr="001A75C2">
        <w:rPr>
          <w:lang w:eastAsia="ru-RU"/>
        </w:rPr>
        <w:br/>
      </w:r>
      <w:r w:rsidR="002832F8" w:rsidRPr="001A75C2">
        <w:rPr>
          <w:lang w:eastAsia="ru-RU"/>
        </w:rPr>
        <w:t>не позднее даты окончания срока подачи заявок на участие в такой закупке, направив об этом уведомление оператору электронной площадки.</w:t>
      </w:r>
    </w:p>
    <w:p w:rsidR="001E47D8" w:rsidRPr="001A75C2" w:rsidRDefault="001E47D8" w:rsidP="001E47D8">
      <w:pPr>
        <w:suppressAutoHyphens w:val="0"/>
        <w:ind w:firstLine="540"/>
        <w:jc w:val="both"/>
        <w:rPr>
          <w:lang w:eastAsia="ru-RU"/>
        </w:rPr>
      </w:pPr>
      <w:r w:rsidRPr="001A75C2">
        <w:rPr>
          <w:lang w:eastAsia="ru-RU"/>
        </w:rPr>
        <w:t>5.</w:t>
      </w:r>
      <w:r w:rsidR="008E426F" w:rsidRPr="001A75C2">
        <w:rPr>
          <w:lang w:eastAsia="ru-RU"/>
        </w:rPr>
        <w:t>4</w:t>
      </w:r>
      <w:r w:rsidRPr="001A75C2">
        <w:rPr>
          <w:lang w:eastAsia="ru-RU"/>
        </w:rPr>
        <w:t xml:space="preserve">. Заявка на участие в аукционе направляется участником размещения закупки оператору электронной площадки в форме </w:t>
      </w:r>
      <w:r w:rsidR="00C736FC" w:rsidRPr="001A75C2">
        <w:rPr>
          <w:lang w:eastAsia="ru-RU"/>
        </w:rPr>
        <w:t xml:space="preserve">одного пакета </w:t>
      </w:r>
      <w:r w:rsidRPr="001A75C2">
        <w:rPr>
          <w:lang w:eastAsia="ru-RU"/>
        </w:rPr>
        <w:t>электронных документов.</w:t>
      </w:r>
      <w:r w:rsidR="00C736FC" w:rsidRPr="001A75C2">
        <w:rPr>
          <w:lang w:eastAsia="ru-RU"/>
        </w:rPr>
        <w:t xml:space="preserve"> Указанные электронные документы подаются одновременно.</w:t>
      </w:r>
    </w:p>
    <w:p w:rsidR="002832F8" w:rsidRPr="001A75C2" w:rsidRDefault="001E47D8" w:rsidP="001E47D8">
      <w:pPr>
        <w:suppressAutoHyphens w:val="0"/>
        <w:ind w:firstLine="540"/>
        <w:jc w:val="both"/>
        <w:rPr>
          <w:lang w:eastAsia="ru-RU"/>
        </w:rPr>
      </w:pPr>
      <w:r w:rsidRPr="001A75C2">
        <w:rPr>
          <w:lang w:eastAsia="ru-RU"/>
        </w:rPr>
        <w:t>5.</w:t>
      </w:r>
      <w:r w:rsidR="008E426F" w:rsidRPr="001A75C2">
        <w:rPr>
          <w:lang w:eastAsia="ru-RU"/>
        </w:rPr>
        <w:t>5</w:t>
      </w:r>
      <w:r w:rsidRPr="001A75C2">
        <w:rPr>
          <w:lang w:eastAsia="ru-RU"/>
        </w:rPr>
        <w:t>. Заявка на участие в аукционе, подготовленная участником размещения закупки, а также все запросы о разъяснении положений документации, должны быть написаны на русском языке.</w:t>
      </w:r>
    </w:p>
    <w:p w:rsidR="00287DFC" w:rsidRPr="001A75C2" w:rsidRDefault="00287DFC" w:rsidP="001E47D8">
      <w:pPr>
        <w:suppressAutoHyphens w:val="0"/>
        <w:ind w:firstLine="540"/>
        <w:jc w:val="both"/>
        <w:rPr>
          <w:bCs/>
        </w:rPr>
      </w:pPr>
      <w:r w:rsidRPr="001A75C2">
        <w:rPr>
          <w:lang w:eastAsia="ru-RU"/>
        </w:rPr>
        <w:t xml:space="preserve">5.6. </w:t>
      </w:r>
      <w:r w:rsidRPr="001A75C2">
        <w:t xml:space="preserve">Рекомендуемая форма заявки в разделе </w:t>
      </w:r>
      <w:r w:rsidR="00CC783C" w:rsidRPr="001A75C2">
        <w:rPr>
          <w:lang w:val="en-US"/>
        </w:rPr>
        <w:t>III</w:t>
      </w:r>
      <w:r w:rsidR="00CC783C" w:rsidRPr="001A75C2">
        <w:t xml:space="preserve"> </w:t>
      </w:r>
      <w:r w:rsidRPr="001A75C2">
        <w:t>настоящей документации.</w:t>
      </w:r>
      <w:r w:rsidR="00CC783C" w:rsidRPr="001A75C2">
        <w:t xml:space="preserve"> Н</w:t>
      </w:r>
      <w:r w:rsidR="00CC783C" w:rsidRPr="001A75C2">
        <w:rPr>
          <w:bCs/>
        </w:rPr>
        <w:t>есоблюдение данной формы в составе заявки на участие в аукционе, не будет являться основанием для отклонения заявки.</w:t>
      </w:r>
    </w:p>
    <w:p w:rsidR="00CD0965" w:rsidRPr="001A75C2" w:rsidRDefault="00CD0965" w:rsidP="001E47D8">
      <w:pPr>
        <w:suppressAutoHyphens w:val="0"/>
        <w:ind w:firstLine="540"/>
        <w:jc w:val="both"/>
        <w:rPr>
          <w:lang w:eastAsia="ru-RU"/>
        </w:rPr>
      </w:pPr>
      <w:r w:rsidRPr="001A75C2">
        <w:rPr>
          <w:lang w:eastAsia="ru-RU"/>
        </w:rPr>
        <w:t>5.7. Подача заявки на участие в закупке означает согласие участника закупки, подавшего такую заявку, на поставку товара</w:t>
      </w:r>
      <w:r w:rsidR="00416FC8" w:rsidRPr="001A75C2">
        <w:rPr>
          <w:lang w:eastAsia="ru-RU"/>
        </w:rPr>
        <w:t xml:space="preserve"> </w:t>
      </w:r>
      <w:r w:rsidRPr="001A75C2">
        <w:rPr>
          <w:lang w:eastAsia="ru-RU"/>
        </w:rPr>
        <w:t xml:space="preserve">на условиях, предусмотренных извещением </w:t>
      </w:r>
      <w:r w:rsidRPr="001A75C2">
        <w:rPr>
          <w:lang w:eastAsia="ru-RU"/>
        </w:rPr>
        <w:lastRenderedPageBreak/>
        <w:t>об электронном аукционе, и в соответствии с заявкой такого участника закупки на участие в закупке.</w:t>
      </w:r>
    </w:p>
    <w:p w:rsidR="00F018A6" w:rsidRPr="001A75C2" w:rsidRDefault="00F018A6" w:rsidP="00F018A6">
      <w:pPr>
        <w:pStyle w:val="2"/>
        <w:jc w:val="both"/>
        <w:rPr>
          <w:rFonts w:ascii="Times New Roman" w:hAnsi="Times New Roman" w:cs="Times New Roman"/>
          <w:color w:val="auto"/>
          <w:sz w:val="24"/>
          <w:szCs w:val="24"/>
        </w:rPr>
      </w:pPr>
      <w:bookmarkStart w:id="8" w:name="_Toc187758550"/>
      <w:r w:rsidRPr="001A75C2">
        <w:rPr>
          <w:rFonts w:ascii="Times New Roman" w:hAnsi="Times New Roman" w:cs="Times New Roman"/>
          <w:color w:val="auto"/>
          <w:sz w:val="24"/>
          <w:szCs w:val="24"/>
        </w:rPr>
        <w:t xml:space="preserve">6. Требования к содержанию и составу заявки на участие в аукционе </w:t>
      </w:r>
      <w:r w:rsidRPr="001A75C2">
        <w:rPr>
          <w:rFonts w:ascii="Times New Roman" w:hAnsi="Times New Roman" w:cs="Times New Roman"/>
          <w:color w:val="auto"/>
          <w:sz w:val="24"/>
          <w:szCs w:val="24"/>
        </w:rPr>
        <w:br/>
        <w:t>и инструкция по ее заполнению</w:t>
      </w:r>
      <w:r w:rsidR="00F8477E" w:rsidRPr="001A75C2">
        <w:rPr>
          <w:rFonts w:ascii="Times New Roman" w:hAnsi="Times New Roman" w:cs="Times New Roman"/>
          <w:color w:val="auto"/>
          <w:sz w:val="24"/>
          <w:szCs w:val="24"/>
        </w:rPr>
        <w:t>.</w:t>
      </w:r>
      <w:bookmarkEnd w:id="8"/>
    </w:p>
    <w:p w:rsidR="001E47D8" w:rsidRPr="001A75C2" w:rsidRDefault="00F018A6" w:rsidP="00285BB9">
      <w:pPr>
        <w:ind w:firstLine="567"/>
        <w:jc w:val="both"/>
        <w:rPr>
          <w:b/>
        </w:rPr>
      </w:pPr>
      <w:r w:rsidRPr="001A75C2">
        <w:rPr>
          <w:b/>
        </w:rPr>
        <w:t>6.1.</w:t>
      </w:r>
      <w:r w:rsidR="001E47D8" w:rsidRPr="001A75C2">
        <w:rPr>
          <w:b/>
        </w:rPr>
        <w:t xml:space="preserve"> </w:t>
      </w:r>
      <w:r w:rsidR="001E47D8" w:rsidRPr="001A75C2">
        <w:rPr>
          <w:b/>
          <w:u w:val="single"/>
        </w:rPr>
        <w:t>Заявка на участие в аукционе</w:t>
      </w:r>
      <w:r w:rsidR="008E426F" w:rsidRPr="001A75C2">
        <w:rPr>
          <w:b/>
          <w:u w:val="single"/>
        </w:rPr>
        <w:t xml:space="preserve"> должна </w:t>
      </w:r>
      <w:r w:rsidR="00130FE6" w:rsidRPr="001A75C2">
        <w:rPr>
          <w:b/>
          <w:u w:val="single"/>
        </w:rPr>
        <w:t>включать</w:t>
      </w:r>
      <w:r w:rsidR="008E426F" w:rsidRPr="001A75C2">
        <w:rPr>
          <w:b/>
        </w:rPr>
        <w:t>:</w:t>
      </w:r>
    </w:p>
    <w:p w:rsidR="008E426F" w:rsidRPr="001A75C2" w:rsidRDefault="008E426F" w:rsidP="00285BB9">
      <w:pPr>
        <w:ind w:firstLine="567"/>
        <w:jc w:val="both"/>
        <w:rPr>
          <w:highlight w:val="yellow"/>
        </w:rPr>
      </w:pPr>
      <w:r w:rsidRPr="001A75C2">
        <w:t>6.1.1.</w:t>
      </w:r>
      <w:r w:rsidR="00130FE6" w:rsidRPr="001A75C2">
        <w:t xml:space="preserve"> </w:t>
      </w:r>
      <w:r w:rsidR="00A14902" w:rsidRPr="001A75C2">
        <w:t xml:space="preserve">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w:t>
      </w:r>
      <w:r w:rsidR="00A14902" w:rsidRPr="001A75C2">
        <w:br/>
        <w:t>(для физического лица), номер контактного телефона</w:t>
      </w:r>
      <w:r w:rsidR="00130FE6" w:rsidRPr="001A75C2">
        <w:t>;</w:t>
      </w:r>
    </w:p>
    <w:p w:rsidR="001E47D8" w:rsidRPr="001A75C2" w:rsidRDefault="00130FE6" w:rsidP="00285BB9">
      <w:pPr>
        <w:ind w:firstLine="567"/>
        <w:jc w:val="both"/>
        <w:rPr>
          <w:highlight w:val="yellow"/>
        </w:rPr>
      </w:pPr>
      <w:r w:rsidRPr="001A75C2">
        <w:t xml:space="preserve">6.1.2. </w:t>
      </w:r>
      <w:r w:rsidR="00A14902" w:rsidRPr="001A75C2">
        <w:t>копии учредительных документов участника закупок (для юридических лиц)</w:t>
      </w:r>
      <w:r w:rsidRPr="001A75C2">
        <w:t>;</w:t>
      </w:r>
    </w:p>
    <w:p w:rsidR="00130FE6" w:rsidRPr="001A75C2" w:rsidRDefault="00130FE6" w:rsidP="00285BB9">
      <w:pPr>
        <w:ind w:firstLine="567"/>
        <w:jc w:val="both"/>
        <w:rPr>
          <w:highlight w:val="yellow"/>
        </w:rPr>
      </w:pPr>
      <w:r w:rsidRPr="001A75C2">
        <w:t xml:space="preserve">6.1.3. </w:t>
      </w:r>
      <w:r w:rsidR="00A14902" w:rsidRPr="001A75C2">
        <w:t>копии документов, удостоверяющих личность (для физических лиц)</w:t>
      </w:r>
      <w:r w:rsidRPr="001A75C2">
        <w:t>;</w:t>
      </w:r>
    </w:p>
    <w:p w:rsidR="00130FE6" w:rsidRPr="001A75C2" w:rsidRDefault="00130FE6" w:rsidP="00285BB9">
      <w:pPr>
        <w:ind w:firstLine="567"/>
        <w:jc w:val="both"/>
        <w:rPr>
          <w:highlight w:val="yellow"/>
        </w:rPr>
      </w:pPr>
      <w:r w:rsidRPr="001A75C2">
        <w:t xml:space="preserve">6.1.4. </w:t>
      </w:r>
      <w:r w:rsidR="00A14902" w:rsidRPr="001A75C2">
        <w:t xml:space="preserve">выписку из Единого государственного реестра юридических лиц </w:t>
      </w:r>
      <w:r w:rsidR="00A14902" w:rsidRPr="001A75C2">
        <w:br/>
        <w:t xml:space="preserve">(для юридических лиц) либо Единого государственного реестра индивидуальных предпринимателей (для индивидуальных предпринимателей), </w:t>
      </w:r>
      <w:r w:rsidR="00A14902" w:rsidRPr="001A75C2">
        <w:rPr>
          <w:b/>
          <w:u w:val="single"/>
        </w:rPr>
        <w:t>полученную не ранее чем за месяц до дня размещения</w:t>
      </w:r>
      <w:r w:rsidR="00A14902" w:rsidRPr="001A75C2">
        <w:t xml:space="preserve"> в ЕИС извещения </w:t>
      </w:r>
      <w:r w:rsidR="00A14902" w:rsidRPr="001A75C2">
        <w:br/>
        <w:t>о проведении аукциона, или нотариально заверенную копию такой выписки</w:t>
      </w:r>
      <w:r w:rsidRPr="001A75C2">
        <w:t>;</w:t>
      </w:r>
    </w:p>
    <w:p w:rsidR="00130FE6" w:rsidRPr="001A75C2" w:rsidRDefault="00130FE6" w:rsidP="00285BB9">
      <w:pPr>
        <w:ind w:firstLine="567"/>
        <w:jc w:val="both"/>
      </w:pPr>
      <w:r w:rsidRPr="001A75C2">
        <w:t xml:space="preserve">6.1.5. </w:t>
      </w:r>
      <w:r w:rsidR="00A14902" w:rsidRPr="001A75C2">
        <w:t xml:space="preserve">надлежащим образом заверенный перевод на русский язык документов </w:t>
      </w:r>
      <w:r w:rsidR="00A14902" w:rsidRPr="001A75C2">
        <w:br/>
        <w:t>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r w:rsidRPr="001A75C2">
        <w:t>;</w:t>
      </w:r>
    </w:p>
    <w:p w:rsidR="00130FE6" w:rsidRPr="001A75C2" w:rsidRDefault="00130FE6" w:rsidP="00285BB9">
      <w:pPr>
        <w:ind w:firstLine="567"/>
        <w:jc w:val="both"/>
      </w:pPr>
      <w:r w:rsidRPr="001A75C2">
        <w:t xml:space="preserve">6.1.6. </w:t>
      </w:r>
      <w:r w:rsidR="00A14902" w:rsidRPr="001A75C2">
        <w:t xml:space="preserve">документ, подтверждающий полномочия лица осуществлять действия </w:t>
      </w:r>
      <w:r w:rsidR="00A14902" w:rsidRPr="001A75C2">
        <w:br/>
        <w:t xml:space="preserve">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w:t>
      </w:r>
      <w:r w:rsidR="00A14902" w:rsidRPr="001A75C2">
        <w:br/>
        <w:t xml:space="preserve">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w:t>
      </w:r>
      <w:r w:rsidR="00A14902" w:rsidRPr="001A75C2">
        <w:br/>
        <w:t xml:space="preserve">и подписанную от его имени лицом (лицами), которому в соответствии </w:t>
      </w:r>
      <w:r w:rsidR="00A14902" w:rsidRPr="001A75C2">
        <w:br/>
        <w:t>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r w:rsidRPr="001A75C2">
        <w:t>;</w:t>
      </w:r>
    </w:p>
    <w:p w:rsidR="00130FE6" w:rsidRPr="001A75C2" w:rsidRDefault="00130FE6" w:rsidP="00285BB9">
      <w:pPr>
        <w:ind w:firstLine="567"/>
        <w:jc w:val="both"/>
      </w:pPr>
      <w:r w:rsidRPr="001A75C2">
        <w:t xml:space="preserve">6.1.7. </w:t>
      </w:r>
      <w:r w:rsidR="00A14902" w:rsidRPr="001A75C2">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416FC8" w:rsidRPr="001A75C2">
        <w:t>,</w:t>
      </w:r>
      <w:r w:rsidR="00A14902" w:rsidRPr="001A75C2">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r w:rsidRPr="001A75C2">
        <w:t>;</w:t>
      </w:r>
    </w:p>
    <w:p w:rsidR="00130FE6" w:rsidRPr="001A75C2" w:rsidRDefault="00130FE6" w:rsidP="00285BB9">
      <w:pPr>
        <w:ind w:firstLine="567"/>
        <w:jc w:val="both"/>
      </w:pPr>
      <w:r w:rsidRPr="001A75C2">
        <w:t>6.1.8 документ, декларирующий следующее:</w:t>
      </w:r>
    </w:p>
    <w:p w:rsidR="00130FE6" w:rsidRPr="001A75C2" w:rsidRDefault="00104CF9" w:rsidP="00130FE6">
      <w:pPr>
        <w:pStyle w:val="a7"/>
        <w:numPr>
          <w:ilvl w:val="0"/>
          <w:numId w:val="2"/>
        </w:numPr>
        <w:ind w:left="0" w:firstLine="927"/>
        <w:jc w:val="both"/>
      </w:pPr>
      <w:r w:rsidRPr="001A75C2">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104CF9" w:rsidRPr="001A75C2" w:rsidRDefault="00104CF9" w:rsidP="00130FE6">
      <w:pPr>
        <w:pStyle w:val="a7"/>
        <w:numPr>
          <w:ilvl w:val="0"/>
          <w:numId w:val="2"/>
        </w:numPr>
        <w:ind w:left="0" w:firstLine="927"/>
        <w:jc w:val="both"/>
      </w:pPr>
      <w:r w:rsidRPr="001A75C2">
        <w:t xml:space="preserve">на день подачи заявки деятельность участника закупки не приостановлена в порядке, предусмотренном Кодексом Российской Федерации </w:t>
      </w:r>
      <w:r w:rsidRPr="001A75C2">
        <w:br/>
        <w:t>об административных правонарушениях;</w:t>
      </w:r>
    </w:p>
    <w:p w:rsidR="00104CF9" w:rsidRPr="001A75C2" w:rsidRDefault="00104CF9" w:rsidP="00130FE6">
      <w:pPr>
        <w:pStyle w:val="a7"/>
        <w:numPr>
          <w:ilvl w:val="0"/>
          <w:numId w:val="2"/>
        </w:numPr>
        <w:ind w:left="0" w:firstLine="927"/>
        <w:jc w:val="both"/>
      </w:pPr>
      <w:r w:rsidRPr="001A75C2">
        <w:t xml:space="preserve">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w:t>
      </w:r>
      <w:r w:rsidRPr="001A75C2">
        <w:lastRenderedPageBreak/>
        <w:t>двадцать пять процентов от балансовой стоимости активов участника закупки по данным бухгалтерской отчетности за последний отчетный период;</w:t>
      </w:r>
    </w:p>
    <w:p w:rsidR="00104CF9" w:rsidRPr="001A75C2" w:rsidRDefault="00104CF9" w:rsidP="00130FE6">
      <w:pPr>
        <w:pStyle w:val="a7"/>
        <w:numPr>
          <w:ilvl w:val="0"/>
          <w:numId w:val="2"/>
        </w:numPr>
        <w:ind w:left="0" w:firstLine="927"/>
        <w:jc w:val="both"/>
      </w:pPr>
      <w:r w:rsidRPr="001A75C2">
        <w:t>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104CF9" w:rsidRPr="001A75C2" w:rsidRDefault="00104CF9" w:rsidP="00130FE6">
      <w:pPr>
        <w:pStyle w:val="a7"/>
        <w:numPr>
          <w:ilvl w:val="0"/>
          <w:numId w:val="2"/>
        </w:numPr>
        <w:ind w:left="0" w:firstLine="927"/>
        <w:jc w:val="both"/>
      </w:pPr>
      <w:r w:rsidRPr="001A75C2">
        <w:t xml:space="preserve">участник закупки обладает исключительными правами </w:t>
      </w:r>
      <w:r w:rsidRPr="001A75C2">
        <w:br/>
        <w:t xml:space="preserve">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w:t>
      </w:r>
      <w:r w:rsidRPr="001A75C2">
        <w:br/>
        <w:t xml:space="preserve">на интеллектуальную собственность либо исполнение договора предполагает </w:t>
      </w:r>
      <w:r w:rsidRPr="001A75C2">
        <w:br/>
        <w:t>ее использование);</w:t>
      </w:r>
    </w:p>
    <w:p w:rsidR="00104CF9" w:rsidRPr="001A75C2" w:rsidRDefault="00104CF9" w:rsidP="00130FE6">
      <w:pPr>
        <w:pStyle w:val="a7"/>
        <w:numPr>
          <w:ilvl w:val="0"/>
          <w:numId w:val="2"/>
        </w:numPr>
        <w:ind w:left="0" w:firstLine="927"/>
        <w:jc w:val="both"/>
      </w:pPr>
      <w:r w:rsidRPr="001A75C2">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04CF9" w:rsidRPr="001A75C2" w:rsidRDefault="00104CF9" w:rsidP="00130FE6">
      <w:pPr>
        <w:pStyle w:val="a7"/>
        <w:numPr>
          <w:ilvl w:val="0"/>
          <w:numId w:val="2"/>
        </w:numPr>
        <w:ind w:left="0" w:firstLine="927"/>
        <w:jc w:val="both"/>
      </w:pPr>
      <w:r w:rsidRPr="001A75C2">
        <w:t xml:space="preserve">участник закупки – юридическое лицо, которое в течение двух лет </w:t>
      </w:r>
      <w:r w:rsidRPr="001A75C2">
        <w:br/>
        <w:t xml:space="preserve">до момента подачи заявки на участие в закупке не было привлечено </w:t>
      </w:r>
      <w:r w:rsidRPr="001A75C2">
        <w:br/>
        <w:t>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04CF9" w:rsidRPr="001A75C2" w:rsidRDefault="00104CF9" w:rsidP="00130FE6">
      <w:pPr>
        <w:pStyle w:val="a7"/>
        <w:numPr>
          <w:ilvl w:val="0"/>
          <w:numId w:val="2"/>
        </w:numPr>
        <w:ind w:left="0" w:firstLine="927"/>
        <w:jc w:val="both"/>
      </w:pPr>
      <w:r w:rsidRPr="001A75C2">
        <w:t xml:space="preserve">отсутствие между участником закупки, Заказчиком, организатором закупки, руководителем Заказчика, членами комиссии по закупке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1A75C2">
        <w:br/>
        <w:t>в уставном капитале хозяйственного общества;</w:t>
      </w:r>
    </w:p>
    <w:p w:rsidR="00130FE6" w:rsidRPr="001A75C2" w:rsidRDefault="00130FE6" w:rsidP="00285BB9">
      <w:pPr>
        <w:ind w:firstLine="567"/>
        <w:jc w:val="both"/>
      </w:pPr>
      <w:r w:rsidRPr="001A75C2">
        <w:t xml:space="preserve">6.1.9. </w:t>
      </w:r>
      <w:r w:rsidR="00416FC8" w:rsidRPr="001A75C2">
        <w:t>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w:t>
      </w:r>
    </w:p>
    <w:p w:rsidR="00A22912" w:rsidRPr="001A75C2" w:rsidRDefault="00A22912" w:rsidP="00285BB9">
      <w:pPr>
        <w:ind w:firstLine="567"/>
        <w:jc w:val="both"/>
      </w:pPr>
      <w:r w:rsidRPr="001A75C2">
        <w:t xml:space="preserve">6.1.10. </w:t>
      </w:r>
      <w:r w:rsidR="00416FC8" w:rsidRPr="001A75C2">
        <w:t xml:space="preserve">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w:t>
      </w:r>
      <w:r w:rsidR="00416FC8" w:rsidRPr="001A75C2">
        <w:lastRenderedPageBreak/>
        <w:t xml:space="preserve">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w:t>
      </w:r>
      <w:r w:rsidR="00416FC8" w:rsidRPr="001A75C2">
        <w:br/>
        <w:t>с товаром;</w:t>
      </w:r>
    </w:p>
    <w:p w:rsidR="00A22912" w:rsidRPr="001A75C2" w:rsidRDefault="00A22912" w:rsidP="00285BB9">
      <w:pPr>
        <w:ind w:firstLine="567"/>
        <w:jc w:val="both"/>
      </w:pPr>
      <w:r w:rsidRPr="001A75C2">
        <w:t xml:space="preserve">6.1.11 </w:t>
      </w:r>
      <w:r w:rsidR="00416FC8" w:rsidRPr="001A75C2">
        <w:t xml:space="preserve">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w:t>
      </w:r>
      <w:r w:rsidR="00416FC8" w:rsidRPr="001A75C2">
        <w:br/>
        <w:t>о представлении таких сведений было установлено в аукционной документации;</w:t>
      </w:r>
    </w:p>
    <w:p w:rsidR="00A22912" w:rsidRPr="001A75C2" w:rsidRDefault="00A22912" w:rsidP="00285BB9">
      <w:pPr>
        <w:ind w:firstLine="567"/>
        <w:jc w:val="both"/>
      </w:pPr>
      <w:r w:rsidRPr="001A75C2">
        <w:t xml:space="preserve">6.1.12. </w:t>
      </w:r>
      <w:r w:rsidR="00416FC8" w:rsidRPr="001A75C2">
        <w:t>согласие на поставку товаров в соответствии с условиями, установленными аукционной документацией;</w:t>
      </w:r>
    </w:p>
    <w:p w:rsidR="00A22912" w:rsidRPr="001A75C2" w:rsidRDefault="00A22912" w:rsidP="00285BB9">
      <w:pPr>
        <w:ind w:firstLine="567"/>
        <w:jc w:val="both"/>
      </w:pPr>
      <w:r w:rsidRPr="001A75C2">
        <w:t>6.1.13. другие документы в соответствии с требованиями настоящей аукционной документации.</w:t>
      </w:r>
    </w:p>
    <w:p w:rsidR="00A22912" w:rsidRPr="001A75C2" w:rsidRDefault="008E426F" w:rsidP="00285BB9">
      <w:pPr>
        <w:ind w:firstLine="567"/>
        <w:jc w:val="both"/>
      </w:pPr>
      <w:r w:rsidRPr="001A75C2">
        <w:t xml:space="preserve">6.2. </w:t>
      </w:r>
      <w:r w:rsidR="00A22912" w:rsidRPr="001A75C2">
        <w:t>Заявка на участие в аукционе может содержать:</w:t>
      </w:r>
    </w:p>
    <w:p w:rsidR="00A22912" w:rsidRPr="001A75C2" w:rsidRDefault="00A22912" w:rsidP="00285BB9">
      <w:pPr>
        <w:ind w:firstLine="567"/>
        <w:jc w:val="both"/>
      </w:pPr>
      <w:r w:rsidRPr="001A75C2">
        <w:t>6.2.1.</w:t>
      </w:r>
      <w:r w:rsidR="00287DFC" w:rsidRPr="001A75C2">
        <w:t xml:space="preserve"> дополнительные документы и сведения по усмотрению участника;</w:t>
      </w:r>
    </w:p>
    <w:p w:rsidR="00287DFC" w:rsidRPr="001A75C2" w:rsidRDefault="00287DFC" w:rsidP="00285BB9">
      <w:pPr>
        <w:ind w:firstLine="567"/>
        <w:jc w:val="both"/>
      </w:pPr>
      <w:r w:rsidRPr="001A75C2">
        <w:t>6.2.2. эскиз, рисунок, чертеж, фотографию, иное изображение товара, образец (пробу) товара, на поставку которого осуществляется закупка;</w:t>
      </w:r>
    </w:p>
    <w:p w:rsidR="00F90AAB" w:rsidRPr="001A75C2" w:rsidRDefault="00287DFC" w:rsidP="00F90AAB">
      <w:pPr>
        <w:autoSpaceDE w:val="0"/>
        <w:autoSpaceDN w:val="0"/>
        <w:adjustRightInd w:val="0"/>
        <w:spacing w:line="0" w:lineRule="atLeast"/>
        <w:ind w:firstLine="709"/>
        <w:rPr>
          <w:rFonts w:eastAsia="Calibri"/>
        </w:rPr>
      </w:pPr>
      <w:r w:rsidRPr="001A75C2">
        <w:t xml:space="preserve">6.2.3. иные документы, подтверждающие соответствие участника закупки </w:t>
      </w:r>
      <w:r w:rsidR="00104CF9" w:rsidRPr="001A75C2">
        <w:br/>
      </w:r>
      <w:r w:rsidRPr="001A75C2">
        <w:t xml:space="preserve">и (или) товара, работы, услуги требованиям, установленным в документации </w:t>
      </w:r>
      <w:r w:rsidR="00104CF9" w:rsidRPr="001A75C2">
        <w:br/>
      </w:r>
      <w:r w:rsidRPr="001A75C2">
        <w:t>о проведении аукциона.</w:t>
      </w:r>
      <w:r w:rsidR="00F90AAB" w:rsidRPr="001A75C2">
        <w:rPr>
          <w:rFonts w:eastAsia="Calibri"/>
        </w:rPr>
        <w:t xml:space="preserve"> </w:t>
      </w:r>
    </w:p>
    <w:p w:rsidR="00F90AAB" w:rsidRPr="001A75C2" w:rsidRDefault="00F90AAB" w:rsidP="00F90AAB">
      <w:pPr>
        <w:autoSpaceDE w:val="0"/>
        <w:autoSpaceDN w:val="0"/>
        <w:adjustRightInd w:val="0"/>
        <w:spacing w:line="0" w:lineRule="atLeast"/>
        <w:ind w:firstLine="709"/>
        <w:rPr>
          <w:rFonts w:eastAsia="Calibri"/>
        </w:rPr>
      </w:pPr>
      <w:r w:rsidRPr="001A75C2">
        <w:rPr>
          <w:rFonts w:eastAsia="Calibri"/>
        </w:rPr>
        <w:t>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287DFC" w:rsidRPr="00D3175F" w:rsidRDefault="00F90AAB" w:rsidP="00D3175F">
      <w:pPr>
        <w:pStyle w:val="-6"/>
        <w:widowControl w:val="0"/>
        <w:tabs>
          <w:tab w:val="clear" w:pos="2170"/>
          <w:tab w:val="left" w:pos="851"/>
        </w:tabs>
        <w:spacing w:line="0" w:lineRule="atLeast"/>
        <w:jc w:val="both"/>
        <w:rPr>
          <w:sz w:val="24"/>
          <w:szCs w:val="24"/>
        </w:rPr>
      </w:pPr>
      <w:r w:rsidRPr="001A75C2">
        <w:rPr>
          <w:rFonts w:eastAsia="Calibri"/>
          <w:sz w:val="24"/>
          <w:szCs w:val="24"/>
          <w:lang w:eastAsia="ru-RU"/>
        </w:rPr>
        <w:t xml:space="preserve">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rsidR="00287DFC" w:rsidRPr="001A75C2" w:rsidRDefault="00287DFC" w:rsidP="00287DFC">
      <w:pPr>
        <w:ind w:firstLine="567"/>
        <w:jc w:val="both"/>
      </w:pPr>
      <w:r w:rsidRPr="001A75C2">
        <w:t xml:space="preserve">6.3. 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совершенные </w:t>
      </w:r>
      <w:r w:rsidR="00104CF9" w:rsidRPr="001A75C2">
        <w:br/>
      </w:r>
      <w:r w:rsidRPr="001A75C2">
        <w:t xml:space="preserve">на основании указанных документов и информации, за своевременное уведомление оператора электронной площадки о внесении изменений в документы </w:t>
      </w:r>
      <w:r w:rsidR="00104CF9" w:rsidRPr="001A75C2">
        <w:br/>
      </w:r>
      <w:r w:rsidRPr="001A75C2">
        <w:t>и информацию, предоставляемые в соответствии с настоящим разделом, за замену указанных в настоящем разделе документов или прекращение их действия (в том числе замену усиленной квалифицированной электронной подписи или прекращение ее действия) несет участник закупки, предоставивший указанные документы и информацию</w:t>
      </w:r>
      <w:r w:rsidR="00054C3A" w:rsidRPr="001A75C2">
        <w:t>.</w:t>
      </w:r>
    </w:p>
    <w:p w:rsidR="00054C3A" w:rsidRPr="001A75C2" w:rsidRDefault="00054C3A" w:rsidP="00287DFC">
      <w:pPr>
        <w:ind w:firstLine="567"/>
        <w:jc w:val="both"/>
      </w:pPr>
      <w:r w:rsidRPr="001A75C2">
        <w:t xml:space="preserve">6.4. </w:t>
      </w:r>
      <w:r w:rsidR="003D6327" w:rsidRPr="001A75C2">
        <w:t xml:space="preserve">В целях корректного и своевременного оформления проекта договора, </w:t>
      </w:r>
      <w:r w:rsidR="003D6327" w:rsidRPr="001A75C2">
        <w:br/>
        <w:t xml:space="preserve">по желанию участника размещения заказа могут быть включены отдельным файлом в состав заявки актуальные сведения об организации (полное наименование; ФИО лица, уполномоченного на подписание договора от имени организации, наименование и реквизиты документа, на основании которого действует указанное лицо; банковские реквизиты; почтовый адрес; адрес местонахождения; телефон; факс; адрес электронной почты; сведения о режиме </w:t>
      </w:r>
      <w:r w:rsidR="003D6327" w:rsidRPr="001A75C2">
        <w:br/>
        <w:t>и ставках налогообложения, реквизиты документа, подтверждающего специальный режим налогообложения), необходимые для включения в проект договора, а также информацию о контактном лице.</w:t>
      </w:r>
    </w:p>
    <w:p w:rsidR="00CC783C" w:rsidRPr="001A75C2" w:rsidRDefault="003130F4" w:rsidP="003130F4">
      <w:pPr>
        <w:pStyle w:val="2"/>
        <w:jc w:val="both"/>
        <w:rPr>
          <w:rFonts w:ascii="Times New Roman" w:hAnsi="Times New Roman" w:cs="Times New Roman"/>
          <w:color w:val="auto"/>
          <w:sz w:val="24"/>
          <w:szCs w:val="24"/>
        </w:rPr>
      </w:pPr>
      <w:bookmarkStart w:id="9" w:name="_Toc187758551"/>
      <w:r w:rsidRPr="001A75C2">
        <w:rPr>
          <w:rFonts w:ascii="Times New Roman" w:hAnsi="Times New Roman" w:cs="Times New Roman"/>
          <w:color w:val="auto"/>
          <w:sz w:val="24"/>
          <w:szCs w:val="24"/>
        </w:rPr>
        <w:lastRenderedPageBreak/>
        <w:t xml:space="preserve">7.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660E80" w:rsidRPr="001A75C2">
        <w:rPr>
          <w:rFonts w:ascii="Times New Roman" w:hAnsi="Times New Roman" w:cs="Times New Roman"/>
          <w:color w:val="auto"/>
          <w:sz w:val="24"/>
          <w:szCs w:val="24"/>
        </w:rPr>
        <w:br/>
      </w:r>
      <w:r w:rsidRPr="001A75C2">
        <w:rPr>
          <w:rFonts w:ascii="Times New Roman" w:hAnsi="Times New Roman" w:cs="Times New Roman"/>
          <w:color w:val="auto"/>
          <w:sz w:val="24"/>
          <w:szCs w:val="24"/>
        </w:rPr>
        <w:t>и качественных характеристик.</w:t>
      </w:r>
      <w:bookmarkEnd w:id="9"/>
    </w:p>
    <w:p w:rsidR="00924F9D" w:rsidRPr="001A75C2" w:rsidRDefault="00924F9D" w:rsidP="00924F9D">
      <w:pPr>
        <w:autoSpaceDE w:val="0"/>
        <w:spacing w:line="232" w:lineRule="auto"/>
        <w:ind w:firstLine="567"/>
        <w:jc w:val="both"/>
      </w:pPr>
      <w:r w:rsidRPr="001A75C2">
        <w:t xml:space="preserve">7.1. Заявка на участие в аукционе, подготовленная участником, а также все запросы о разъяснении положении документации, должны быть составлены </w:t>
      </w:r>
      <w:r w:rsidRPr="001A75C2">
        <w:br/>
        <w:t>на русском языке.</w:t>
      </w:r>
    </w:p>
    <w:p w:rsidR="00924F9D" w:rsidRPr="001A75C2" w:rsidRDefault="00924F9D" w:rsidP="00924F9D">
      <w:pPr>
        <w:autoSpaceDE w:val="0"/>
        <w:spacing w:line="232" w:lineRule="auto"/>
        <w:ind w:firstLine="567"/>
        <w:jc w:val="both"/>
      </w:pPr>
      <w:r w:rsidRPr="001A75C2">
        <w:t>Заявки на участие в аукционе принимаются оператором электронной площадки в период с момента размещения извещения о проведении аукциона</w:t>
      </w:r>
      <w:r w:rsidRPr="001A75C2">
        <w:br/>
        <w:t xml:space="preserve"> в электронной форме до срока, указанного в извещении о закупке.</w:t>
      </w:r>
    </w:p>
    <w:p w:rsidR="00924F9D" w:rsidRPr="001A75C2" w:rsidRDefault="00924F9D" w:rsidP="00924F9D">
      <w:pPr>
        <w:autoSpaceDE w:val="0"/>
        <w:spacing w:line="232" w:lineRule="auto"/>
        <w:ind w:firstLine="567"/>
        <w:jc w:val="both"/>
      </w:pPr>
      <w:r w:rsidRPr="001A75C2">
        <w:t>7.2. Заявка на участие в аукционе направляется участником оператору электронной площадки в форме одного пакета электронных документов, который должен быть подписан электронной подписью лица, имеющего право действовать от имени участника такого аукциона.</w:t>
      </w:r>
    </w:p>
    <w:p w:rsidR="00924F9D" w:rsidRPr="001A75C2" w:rsidRDefault="00924F9D" w:rsidP="00924F9D">
      <w:pPr>
        <w:autoSpaceDE w:val="0"/>
        <w:spacing w:line="232" w:lineRule="auto"/>
        <w:ind w:firstLine="567"/>
        <w:jc w:val="both"/>
      </w:pPr>
      <w:r w:rsidRPr="001A75C2">
        <w:t>7.3. Заявка на участие в аукционе должна содержать сведения и документы, предусмотренные настоящей документацией.</w:t>
      </w:r>
    </w:p>
    <w:p w:rsidR="00924F9D" w:rsidRPr="001A75C2" w:rsidRDefault="00924F9D" w:rsidP="00924F9D">
      <w:pPr>
        <w:autoSpaceDE w:val="0"/>
        <w:spacing w:line="232" w:lineRule="auto"/>
        <w:ind w:firstLine="567"/>
        <w:jc w:val="both"/>
      </w:pPr>
      <w:r w:rsidRPr="001A75C2">
        <w:t>Рекомендации по заполнению заявки:</w:t>
      </w:r>
    </w:p>
    <w:p w:rsidR="00924F9D" w:rsidRPr="001A75C2" w:rsidRDefault="00924F9D" w:rsidP="00924F9D">
      <w:pPr>
        <w:autoSpaceDE w:val="0"/>
        <w:spacing w:line="232" w:lineRule="auto"/>
        <w:ind w:firstLine="567"/>
        <w:jc w:val="both"/>
      </w:pPr>
      <w:r w:rsidRPr="001A75C2">
        <w:t xml:space="preserve">Указываемые значения должны быть точными, конкретными, </w:t>
      </w:r>
      <w:r w:rsidRPr="001A75C2">
        <w:br/>
        <w:t>не сопровождаться словами «не более», «не менее», «от», «до», «от….до», «не хуже», «или», знаки «+/-» и другое. Представляемые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w:t>
      </w:r>
    </w:p>
    <w:p w:rsidR="00924F9D" w:rsidRPr="001A75C2" w:rsidRDefault="00924F9D" w:rsidP="00924F9D">
      <w:pPr>
        <w:autoSpaceDE w:val="0"/>
        <w:spacing w:line="232" w:lineRule="auto"/>
        <w:ind w:firstLine="567"/>
        <w:jc w:val="both"/>
      </w:pPr>
      <w:r w:rsidRPr="001A75C2">
        <w:t xml:space="preserve">Символ «≥» - означает что, участнику следует предоставить в заявке конкретное значение показателя, более указанного значения или равное ему; </w:t>
      </w:r>
    </w:p>
    <w:p w:rsidR="00924F9D" w:rsidRPr="001A75C2" w:rsidRDefault="00924F9D" w:rsidP="00924F9D">
      <w:pPr>
        <w:autoSpaceDE w:val="0"/>
        <w:spacing w:line="232" w:lineRule="auto"/>
        <w:ind w:firstLine="567"/>
        <w:jc w:val="both"/>
      </w:pPr>
      <w:r w:rsidRPr="001A75C2">
        <w:t xml:space="preserve">Символ «≤» - означает что, участнику следует предоставить в заявке конкретное значение показателя, менее указанного значения или равное ему; </w:t>
      </w:r>
    </w:p>
    <w:p w:rsidR="00924F9D" w:rsidRPr="001A75C2" w:rsidRDefault="00924F9D" w:rsidP="00924F9D">
      <w:pPr>
        <w:autoSpaceDE w:val="0"/>
        <w:spacing w:line="232" w:lineRule="auto"/>
        <w:ind w:firstLine="567"/>
        <w:jc w:val="both"/>
      </w:pPr>
      <w:r w:rsidRPr="001A75C2">
        <w:t>Символ «±» - означает что, участнику следует предоставить в заявке конкретное значение показателя равный указанному или с отклонением в большую или меньшую сторону в пределах указанного предельного отклонения;</w:t>
      </w:r>
    </w:p>
    <w:p w:rsidR="00924F9D" w:rsidRPr="001A75C2" w:rsidRDefault="00924F9D" w:rsidP="00924F9D">
      <w:pPr>
        <w:autoSpaceDE w:val="0"/>
        <w:spacing w:line="232" w:lineRule="auto"/>
        <w:ind w:firstLine="567"/>
        <w:jc w:val="both"/>
      </w:pPr>
      <w:r w:rsidRPr="001A75C2">
        <w:t xml:space="preserve">Символ «&lt;» - означает что, участнику следует предоставить в заявке конкретное значение показателя, менее указанного значения; </w:t>
      </w:r>
    </w:p>
    <w:p w:rsidR="00924F9D" w:rsidRPr="001A75C2" w:rsidRDefault="00924F9D" w:rsidP="00924F9D">
      <w:pPr>
        <w:autoSpaceDE w:val="0"/>
        <w:spacing w:line="232" w:lineRule="auto"/>
        <w:ind w:firstLine="567"/>
        <w:jc w:val="both"/>
      </w:pPr>
      <w:r w:rsidRPr="001A75C2">
        <w:t>Символ «&gt;» - означает что, участнику следует предоставить в заявке конкретное значение показателя, более указанного значения;</w:t>
      </w:r>
    </w:p>
    <w:p w:rsidR="00924F9D" w:rsidRPr="001A75C2" w:rsidRDefault="00924F9D" w:rsidP="00924F9D">
      <w:pPr>
        <w:autoSpaceDE w:val="0"/>
        <w:spacing w:line="232" w:lineRule="auto"/>
        <w:ind w:firstLine="567"/>
        <w:jc w:val="both"/>
      </w:pPr>
      <w:r w:rsidRPr="001A75C2">
        <w:t xml:space="preserve">7.4. Предоставляемые участником закупки сведения не должны сопровождаться словом «эквивалент». </w:t>
      </w:r>
    </w:p>
    <w:p w:rsidR="00924F9D" w:rsidRPr="001A75C2" w:rsidRDefault="00924F9D" w:rsidP="00924F9D">
      <w:pPr>
        <w:autoSpaceDE w:val="0"/>
        <w:spacing w:line="232" w:lineRule="auto"/>
        <w:ind w:firstLine="567"/>
        <w:jc w:val="both"/>
      </w:pPr>
      <w:r w:rsidRPr="001A75C2">
        <w:t>7.5. Ответственность за достоверность сведений о конкретных показателях используемого товара, товарном знаке (при наличии), наименование страны происхождения товара, указанных в заявке на участие в аукционе в электронной форме, несет участник закупки.</w:t>
      </w:r>
    </w:p>
    <w:p w:rsidR="00924F9D" w:rsidRPr="001A75C2" w:rsidRDefault="00924F9D" w:rsidP="00924F9D">
      <w:pPr>
        <w:autoSpaceDE w:val="0"/>
        <w:spacing w:line="232" w:lineRule="auto"/>
        <w:ind w:firstLine="567"/>
        <w:jc w:val="both"/>
      </w:pPr>
      <w:r w:rsidRPr="001A75C2">
        <w:t>7.6. Участником закупки указываются значения показателей, соответствующие или улучшенные по отношению к значениям, указанным</w:t>
      </w:r>
      <w:r w:rsidRPr="001A75C2">
        <w:br/>
        <w:t xml:space="preserve"> в «Техническом задании» аукциона.</w:t>
      </w:r>
    </w:p>
    <w:p w:rsidR="00924F9D" w:rsidRPr="001A75C2" w:rsidRDefault="00924F9D" w:rsidP="00924F9D">
      <w:pPr>
        <w:autoSpaceDE w:val="0"/>
        <w:spacing w:line="232" w:lineRule="auto"/>
        <w:ind w:firstLine="567"/>
        <w:jc w:val="both"/>
      </w:pPr>
      <w:r w:rsidRPr="001A75C2">
        <w:t xml:space="preserve">7.7.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w:t>
      </w:r>
      <w:r w:rsidRPr="001A75C2">
        <w:br/>
        <w:t>в описании объекта закупки («Техническое задание»).</w:t>
      </w:r>
    </w:p>
    <w:p w:rsidR="00924F9D" w:rsidRPr="001A75C2" w:rsidRDefault="00924F9D" w:rsidP="00924F9D">
      <w:pPr>
        <w:autoSpaceDE w:val="0"/>
        <w:spacing w:line="232" w:lineRule="auto"/>
        <w:ind w:firstLine="567"/>
        <w:jc w:val="both"/>
      </w:pPr>
      <w:r w:rsidRPr="001A75C2">
        <w:t xml:space="preserve">7.8. При подаче заявки участником аукциона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w:t>
      </w:r>
      <w:r w:rsidRPr="001A75C2">
        <w:br/>
        <w:t xml:space="preserve">в настоящей документации. Сведения, содержащиеся в заявке участников закупки, должны быть достоверными и не должны допускать двусмысленных толкований. </w:t>
      </w:r>
    </w:p>
    <w:p w:rsidR="00054C3A" w:rsidRPr="001A75C2" w:rsidRDefault="00924F9D" w:rsidP="00924F9D">
      <w:pPr>
        <w:autoSpaceDE w:val="0"/>
        <w:spacing w:line="235" w:lineRule="auto"/>
        <w:ind w:firstLine="567"/>
        <w:jc w:val="both"/>
        <w:rPr>
          <w:highlight w:val="yellow"/>
        </w:rPr>
      </w:pPr>
      <w:r w:rsidRPr="001A75C2">
        <w:t xml:space="preserve">7.9. </w:t>
      </w:r>
      <w:r w:rsidRPr="001A75C2">
        <w:rPr>
          <w:u w:val="single"/>
        </w:rPr>
        <w:t xml:space="preserve">Участник закупки в составе заявки должен указать (продекларировать) наименование страны происхождения товара. Отсутствие в заявке на участие </w:t>
      </w:r>
      <w:r w:rsidRPr="001A75C2">
        <w:rPr>
          <w:u w:val="single"/>
        </w:rPr>
        <w:br/>
      </w:r>
      <w:r w:rsidRPr="001A75C2">
        <w:rPr>
          <w:u w:val="single"/>
        </w:rPr>
        <w:lastRenderedPageBreak/>
        <w:t>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00744" w:rsidRPr="001A75C2" w:rsidRDefault="00054C3A" w:rsidP="00C00744">
      <w:pPr>
        <w:pStyle w:val="2"/>
        <w:jc w:val="both"/>
        <w:rPr>
          <w:rFonts w:ascii="Times New Roman" w:hAnsi="Times New Roman" w:cs="Times New Roman"/>
          <w:color w:val="auto"/>
          <w:sz w:val="24"/>
          <w:szCs w:val="24"/>
        </w:rPr>
      </w:pPr>
      <w:bookmarkStart w:id="10" w:name="_Toc187758552"/>
      <w:r w:rsidRPr="001A75C2">
        <w:rPr>
          <w:rFonts w:ascii="Times New Roman" w:hAnsi="Times New Roman" w:cs="Times New Roman"/>
          <w:color w:val="auto"/>
          <w:sz w:val="24"/>
          <w:szCs w:val="24"/>
        </w:rPr>
        <w:t>8</w:t>
      </w:r>
      <w:r w:rsidR="00C00744" w:rsidRPr="001A75C2">
        <w:rPr>
          <w:rFonts w:ascii="Times New Roman" w:hAnsi="Times New Roman" w:cs="Times New Roman"/>
          <w:color w:val="auto"/>
          <w:sz w:val="24"/>
          <w:szCs w:val="24"/>
        </w:rPr>
        <w:t>. Порядок открытия доступа к заявкам на участие в аукционе.</w:t>
      </w:r>
      <w:bookmarkEnd w:id="10"/>
    </w:p>
    <w:p w:rsidR="00C00744" w:rsidRPr="001A75C2" w:rsidRDefault="00054C3A" w:rsidP="00C00744">
      <w:pPr>
        <w:autoSpaceDE w:val="0"/>
        <w:spacing w:line="235" w:lineRule="auto"/>
        <w:ind w:firstLine="567"/>
        <w:jc w:val="both"/>
      </w:pPr>
      <w:r w:rsidRPr="001A75C2">
        <w:t>8</w:t>
      </w:r>
      <w:r w:rsidR="00C00744" w:rsidRPr="001A75C2">
        <w:t>.1. Прием заявок на участие в аукционе прекращается с наступлением срока окончания подачи заявок на участие в аукционе.</w:t>
      </w:r>
    </w:p>
    <w:p w:rsidR="00C00744" w:rsidRPr="001A75C2" w:rsidRDefault="00054C3A" w:rsidP="00C00744">
      <w:pPr>
        <w:autoSpaceDE w:val="0"/>
        <w:spacing w:line="235" w:lineRule="auto"/>
        <w:ind w:firstLine="567"/>
        <w:jc w:val="both"/>
      </w:pPr>
      <w:r w:rsidRPr="001A75C2">
        <w:t>8</w:t>
      </w:r>
      <w:r w:rsidR="00C00744" w:rsidRPr="001A75C2">
        <w:t xml:space="preserve">.2. Открытие доступа к поданным в форме электронных документов, заявкам </w:t>
      </w:r>
      <w:r w:rsidR="00C00744" w:rsidRPr="001A75C2">
        <w:br/>
        <w:t xml:space="preserve">на участие в аукционе осуществляется после наступления срока, указанного </w:t>
      </w:r>
      <w:r w:rsidR="00660E80" w:rsidRPr="001A75C2">
        <w:br/>
      </w:r>
      <w:r w:rsidR="00C00744" w:rsidRPr="001A75C2">
        <w:t>в документации. Оператор электронной торговой площадки направляет заказчику заявки на участие в таком аукционе, а также информацию и электронные документы участников закупки, предусмотренные документацией.</w:t>
      </w:r>
    </w:p>
    <w:p w:rsidR="00287DFC" w:rsidRPr="001A75C2" w:rsidRDefault="00054C3A" w:rsidP="00C00744">
      <w:pPr>
        <w:pStyle w:val="2"/>
        <w:jc w:val="both"/>
        <w:rPr>
          <w:rFonts w:ascii="Times New Roman" w:hAnsi="Times New Roman" w:cs="Times New Roman"/>
          <w:color w:val="auto"/>
          <w:sz w:val="24"/>
          <w:szCs w:val="24"/>
        </w:rPr>
      </w:pPr>
      <w:bookmarkStart w:id="11" w:name="_Toc187758553"/>
      <w:r w:rsidRPr="001A75C2">
        <w:rPr>
          <w:rFonts w:ascii="Times New Roman" w:hAnsi="Times New Roman" w:cs="Times New Roman"/>
          <w:color w:val="auto"/>
          <w:sz w:val="24"/>
          <w:szCs w:val="24"/>
        </w:rPr>
        <w:t>9</w:t>
      </w:r>
      <w:r w:rsidR="00C00744" w:rsidRPr="001A75C2">
        <w:rPr>
          <w:rFonts w:ascii="Times New Roman" w:hAnsi="Times New Roman" w:cs="Times New Roman"/>
          <w:color w:val="auto"/>
          <w:sz w:val="24"/>
          <w:szCs w:val="24"/>
        </w:rPr>
        <w:t xml:space="preserve">. </w:t>
      </w:r>
      <w:r w:rsidR="001966B2" w:rsidRPr="001A75C2">
        <w:rPr>
          <w:rFonts w:ascii="Times New Roman" w:hAnsi="Times New Roman" w:cs="Times New Roman"/>
          <w:color w:val="auto"/>
          <w:sz w:val="24"/>
          <w:szCs w:val="24"/>
        </w:rPr>
        <w:t>Порядок рассмотрения заявок.</w:t>
      </w:r>
      <w:bookmarkEnd w:id="11"/>
    </w:p>
    <w:p w:rsidR="001966B2" w:rsidRPr="001A75C2" w:rsidRDefault="00054C3A" w:rsidP="00C00744">
      <w:pPr>
        <w:autoSpaceDE w:val="0"/>
        <w:spacing w:line="235" w:lineRule="auto"/>
        <w:ind w:firstLine="567"/>
        <w:jc w:val="both"/>
      </w:pPr>
      <w:r w:rsidRPr="001A75C2">
        <w:t>9</w:t>
      </w:r>
      <w:r w:rsidR="00C00744" w:rsidRPr="001A75C2">
        <w:t xml:space="preserve">.1. </w:t>
      </w:r>
      <w:r w:rsidR="00660E80" w:rsidRPr="001A75C2">
        <w:t>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C00744" w:rsidRPr="001A75C2" w:rsidRDefault="00054C3A" w:rsidP="00C00744">
      <w:pPr>
        <w:autoSpaceDE w:val="0"/>
        <w:spacing w:line="235" w:lineRule="auto"/>
        <w:ind w:firstLine="567"/>
        <w:jc w:val="both"/>
      </w:pPr>
      <w:r w:rsidRPr="001A75C2">
        <w:t>9</w:t>
      </w:r>
      <w:r w:rsidR="00660E80" w:rsidRPr="001A75C2">
        <w:t xml:space="preserve">.2. </w:t>
      </w:r>
      <w:r w:rsidR="00C00744" w:rsidRPr="001A75C2">
        <w:t xml:space="preserve">Комиссия по закупкам отказывает участнику закупки в допуске к участию </w:t>
      </w:r>
      <w:r w:rsidR="00C00744" w:rsidRPr="001A75C2">
        <w:br/>
        <w:t>в процедуре закупки в следующих случаях:</w:t>
      </w:r>
    </w:p>
    <w:p w:rsidR="00660E80" w:rsidRPr="001A75C2" w:rsidRDefault="00C00744" w:rsidP="00660E80">
      <w:pPr>
        <w:pStyle w:val="a7"/>
        <w:numPr>
          <w:ilvl w:val="0"/>
          <w:numId w:val="19"/>
        </w:numPr>
        <w:autoSpaceDE w:val="0"/>
        <w:spacing w:line="235" w:lineRule="auto"/>
        <w:ind w:left="0" w:firstLine="567"/>
        <w:jc w:val="both"/>
      </w:pPr>
      <w:r w:rsidRPr="001A75C2">
        <w:t>выявлено несоответствие участника хотя бы одному из требований, перечисленных в разделе 4 главы II настоящей документации;</w:t>
      </w:r>
    </w:p>
    <w:p w:rsidR="00660E80" w:rsidRPr="001A75C2" w:rsidRDefault="00C00744" w:rsidP="00660E80">
      <w:pPr>
        <w:pStyle w:val="a7"/>
        <w:numPr>
          <w:ilvl w:val="0"/>
          <w:numId w:val="19"/>
        </w:numPr>
        <w:autoSpaceDE w:val="0"/>
        <w:spacing w:line="235" w:lineRule="auto"/>
        <w:ind w:left="0" w:firstLine="567"/>
        <w:jc w:val="both"/>
      </w:pPr>
      <w:r w:rsidRPr="001A75C2">
        <w:t>участник закупки и (или) его заявка не соответствуют иным требованиям документации о закупке (извещению о проведении запроса котировок);</w:t>
      </w:r>
    </w:p>
    <w:p w:rsidR="00660E80" w:rsidRPr="001A75C2" w:rsidRDefault="00C00744" w:rsidP="00660E80">
      <w:pPr>
        <w:pStyle w:val="a7"/>
        <w:numPr>
          <w:ilvl w:val="0"/>
          <w:numId w:val="19"/>
        </w:numPr>
        <w:autoSpaceDE w:val="0"/>
        <w:spacing w:line="235" w:lineRule="auto"/>
        <w:ind w:left="0" w:firstLine="567"/>
        <w:jc w:val="both"/>
      </w:pPr>
      <w:r w:rsidRPr="001A75C2">
        <w:t xml:space="preserve">участник закупки не представил документы, необходимые для участия </w:t>
      </w:r>
      <w:r w:rsidR="004339B7" w:rsidRPr="001A75C2">
        <w:br/>
      </w:r>
      <w:r w:rsidRPr="001A75C2">
        <w:t>в процедуре закупки;</w:t>
      </w:r>
    </w:p>
    <w:p w:rsidR="00660E80" w:rsidRPr="001A75C2" w:rsidRDefault="00C00744" w:rsidP="00660E80">
      <w:pPr>
        <w:pStyle w:val="a7"/>
        <w:numPr>
          <w:ilvl w:val="0"/>
          <w:numId w:val="19"/>
        </w:numPr>
        <w:autoSpaceDE w:val="0"/>
        <w:spacing w:line="235" w:lineRule="auto"/>
        <w:ind w:left="0" w:firstLine="567"/>
        <w:jc w:val="both"/>
      </w:pPr>
      <w:r w:rsidRPr="001A75C2">
        <w:t xml:space="preserve">в представленных документах или в заявке указаны недостоверные сведения </w:t>
      </w:r>
      <w:r w:rsidRPr="001A75C2">
        <w:br/>
        <w:t>об участнике закупки и (или) о товарах, работах, услугах;</w:t>
      </w:r>
    </w:p>
    <w:p w:rsidR="00C00744" w:rsidRPr="001A75C2" w:rsidRDefault="00C00744" w:rsidP="00660E80">
      <w:pPr>
        <w:pStyle w:val="a7"/>
        <w:numPr>
          <w:ilvl w:val="0"/>
          <w:numId w:val="19"/>
        </w:numPr>
        <w:autoSpaceDE w:val="0"/>
        <w:spacing w:line="235" w:lineRule="auto"/>
        <w:ind w:left="0" w:firstLine="567"/>
        <w:jc w:val="both"/>
      </w:pPr>
      <w:r w:rsidRPr="001A75C2">
        <w:t>участник закупки не предоставил обеспечение заявки на участие в закупке, если такое обеспечение предусмотрено документацией о закупке.</w:t>
      </w:r>
    </w:p>
    <w:p w:rsidR="00C00744" w:rsidRPr="001A75C2" w:rsidRDefault="00054C3A" w:rsidP="00C00744">
      <w:pPr>
        <w:autoSpaceDE w:val="0"/>
        <w:spacing w:line="235" w:lineRule="auto"/>
        <w:ind w:firstLine="567"/>
        <w:jc w:val="both"/>
      </w:pPr>
      <w:r w:rsidRPr="001A75C2">
        <w:t>9</w:t>
      </w:r>
      <w:r w:rsidR="00C00744" w:rsidRPr="001A75C2">
        <w:t>.</w:t>
      </w:r>
      <w:r w:rsidR="00660E80" w:rsidRPr="001A75C2">
        <w:t>3</w:t>
      </w:r>
      <w:r w:rsidR="00C00744" w:rsidRPr="001A75C2">
        <w:t xml:space="preserve">. Если выявлен хотя бы один из фактов, указанных в пункте </w:t>
      </w:r>
      <w:r w:rsidRPr="001A75C2">
        <w:t>9</w:t>
      </w:r>
      <w:r w:rsidR="00C00744" w:rsidRPr="001A75C2">
        <w:t>.</w:t>
      </w:r>
      <w:r w:rsidR="00660E80" w:rsidRPr="001A75C2">
        <w:t>2</w:t>
      </w:r>
      <w:r w:rsidR="00C00744" w:rsidRPr="001A75C2">
        <w:t xml:space="preserve">. настоящего раздела, комиссия по закупкам обязана отстранить участника </w:t>
      </w:r>
      <w:r w:rsidR="004339B7" w:rsidRPr="001A75C2">
        <w:br/>
      </w:r>
      <w:r w:rsidR="00C00744" w:rsidRPr="001A75C2">
        <w:t>от процедуры закупки на любом этапе ее проведения до момента заключения договора.</w:t>
      </w:r>
    </w:p>
    <w:p w:rsidR="00C00744" w:rsidRPr="001A75C2" w:rsidRDefault="00054C3A" w:rsidP="00660E80">
      <w:pPr>
        <w:autoSpaceDE w:val="0"/>
        <w:spacing w:line="235" w:lineRule="auto"/>
        <w:ind w:firstLine="567"/>
        <w:jc w:val="both"/>
      </w:pPr>
      <w:r w:rsidRPr="001A75C2">
        <w:t>9</w:t>
      </w:r>
      <w:r w:rsidR="00C00744" w:rsidRPr="001A75C2">
        <w:t>.</w:t>
      </w:r>
      <w:r w:rsidR="00660E80" w:rsidRPr="001A75C2">
        <w:t>4</w:t>
      </w:r>
      <w:r w:rsidR="00C00744" w:rsidRPr="001A75C2">
        <w:t xml:space="preserve">. В случае выявления фактов, предусмотренных в пункте </w:t>
      </w:r>
      <w:r w:rsidRPr="001A75C2">
        <w:t>9</w:t>
      </w:r>
      <w:r w:rsidR="00C00744" w:rsidRPr="001A75C2">
        <w:t>.</w:t>
      </w:r>
      <w:r w:rsidR="00660E80" w:rsidRPr="001A75C2">
        <w:t>2</w:t>
      </w:r>
      <w:r w:rsidR="00C00744" w:rsidRPr="001A75C2">
        <w:t xml:space="preserve">., в момент рассмотрения заявок информация об отказе в допуске участникам отражается </w:t>
      </w:r>
      <w:r w:rsidR="004339B7" w:rsidRPr="001A75C2">
        <w:br/>
      </w:r>
      <w:r w:rsidR="00C00744" w:rsidRPr="001A75C2">
        <w:t>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660E80" w:rsidRPr="001A75C2" w:rsidRDefault="00F8477E" w:rsidP="00660E80">
      <w:pPr>
        <w:autoSpaceDE w:val="0"/>
        <w:spacing w:line="235" w:lineRule="auto"/>
        <w:ind w:firstLine="567"/>
        <w:jc w:val="both"/>
      </w:pPr>
      <w:r w:rsidRPr="001A75C2">
        <w:t>9</w:t>
      </w:r>
      <w:r w:rsidR="00660E80" w:rsidRPr="001A75C2">
        <w:t>.5. Заявки на участие в аукционе, полученные после истечения срока их приема, не рассматриваются и не возвращаются участникам закупки.</w:t>
      </w:r>
    </w:p>
    <w:p w:rsidR="00660E80" w:rsidRPr="001A75C2" w:rsidRDefault="00F8477E" w:rsidP="00660E80">
      <w:pPr>
        <w:autoSpaceDE w:val="0"/>
        <w:spacing w:line="235" w:lineRule="auto"/>
        <w:ind w:firstLine="567"/>
        <w:jc w:val="both"/>
      </w:pPr>
      <w:r w:rsidRPr="001A75C2">
        <w:t>9</w:t>
      </w:r>
      <w:r w:rsidR="00660E80" w:rsidRPr="001A75C2">
        <w:t>.6.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6B1FF4" w:rsidRPr="001A75C2" w:rsidRDefault="006B1FF4" w:rsidP="00660E80">
      <w:pPr>
        <w:autoSpaceDE w:val="0"/>
        <w:spacing w:line="235" w:lineRule="auto"/>
        <w:ind w:firstLine="567"/>
        <w:jc w:val="both"/>
        <w:rPr>
          <w:lang w:eastAsia="ru-RU"/>
        </w:rPr>
      </w:pPr>
      <w:r w:rsidRPr="001A75C2">
        <w:t xml:space="preserve">9.7. Заказчик составляет протокол рассмотрения заявок на участие в аукционе оформляется в соответствии с требованиями </w:t>
      </w:r>
      <w:hyperlink r:id="rId27" w:history="1">
        <w:r w:rsidRPr="001A75C2">
          <w:rPr>
            <w:rStyle w:val="a9"/>
          </w:rPr>
          <w:t>части 13 статьи 3.2</w:t>
        </w:r>
      </w:hyperlink>
      <w:r w:rsidRPr="001A75C2">
        <w:t xml:space="preserve"> ФЗ № 223-ФЗ, требованиями Положения о закупках и размещает его на электронной площадке </w:t>
      </w:r>
      <w:r w:rsidRPr="001A75C2">
        <w:br/>
        <w:t>и в единой информационной системе.</w:t>
      </w:r>
    </w:p>
    <w:p w:rsidR="00FD1895" w:rsidRPr="001A75C2" w:rsidRDefault="006B1FF4" w:rsidP="00660E80">
      <w:pPr>
        <w:autoSpaceDE w:val="0"/>
        <w:spacing w:line="235" w:lineRule="auto"/>
        <w:ind w:firstLine="567"/>
        <w:jc w:val="both"/>
        <w:rPr>
          <w:highlight w:val="yellow"/>
        </w:rPr>
      </w:pPr>
      <w:r w:rsidRPr="001A75C2">
        <w:rPr>
          <w:lang w:eastAsia="ru-RU"/>
        </w:rPr>
        <w:t xml:space="preserve">9.8. </w:t>
      </w:r>
      <w:r w:rsidR="00FD1895" w:rsidRPr="001A75C2">
        <w:rPr>
          <w:lang w:eastAsia="ru-RU"/>
        </w:rPr>
        <w:t>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C00744" w:rsidRPr="001A75C2" w:rsidRDefault="005271D8" w:rsidP="001966B2">
      <w:pPr>
        <w:pStyle w:val="2"/>
        <w:jc w:val="both"/>
        <w:rPr>
          <w:rFonts w:ascii="Times New Roman" w:hAnsi="Times New Roman" w:cs="Times New Roman"/>
          <w:color w:val="auto"/>
          <w:sz w:val="24"/>
          <w:szCs w:val="24"/>
        </w:rPr>
      </w:pPr>
      <w:bookmarkStart w:id="12" w:name="_Toc187758554"/>
      <w:r w:rsidRPr="001A75C2">
        <w:rPr>
          <w:rFonts w:ascii="Times New Roman" w:hAnsi="Times New Roman" w:cs="Times New Roman"/>
          <w:color w:val="auto"/>
          <w:sz w:val="24"/>
          <w:szCs w:val="24"/>
        </w:rPr>
        <w:lastRenderedPageBreak/>
        <w:t>1</w:t>
      </w:r>
      <w:r w:rsidR="00F8477E" w:rsidRPr="001A75C2">
        <w:rPr>
          <w:rFonts w:ascii="Times New Roman" w:hAnsi="Times New Roman" w:cs="Times New Roman"/>
          <w:color w:val="auto"/>
          <w:sz w:val="24"/>
          <w:szCs w:val="24"/>
        </w:rPr>
        <w:t>0</w:t>
      </w:r>
      <w:r w:rsidRPr="001A75C2">
        <w:rPr>
          <w:rFonts w:ascii="Times New Roman" w:hAnsi="Times New Roman" w:cs="Times New Roman"/>
          <w:color w:val="auto"/>
          <w:sz w:val="24"/>
          <w:szCs w:val="24"/>
        </w:rPr>
        <w:t xml:space="preserve">. </w:t>
      </w:r>
      <w:r w:rsidR="001966B2" w:rsidRPr="001A75C2">
        <w:rPr>
          <w:rFonts w:ascii="Times New Roman" w:hAnsi="Times New Roman" w:cs="Times New Roman"/>
          <w:color w:val="auto"/>
          <w:sz w:val="24"/>
          <w:szCs w:val="24"/>
        </w:rPr>
        <w:t>Порядок проведения аукциона</w:t>
      </w:r>
      <w:r w:rsidR="00F8477E" w:rsidRPr="001A75C2">
        <w:rPr>
          <w:rFonts w:ascii="Times New Roman" w:hAnsi="Times New Roman" w:cs="Times New Roman"/>
          <w:color w:val="auto"/>
          <w:sz w:val="24"/>
          <w:szCs w:val="24"/>
        </w:rPr>
        <w:t>.</w:t>
      </w:r>
      <w:bookmarkEnd w:id="12"/>
      <w:r w:rsidR="001966B2" w:rsidRPr="001A75C2">
        <w:rPr>
          <w:rFonts w:ascii="Times New Roman" w:hAnsi="Times New Roman" w:cs="Times New Roman"/>
          <w:color w:val="auto"/>
          <w:sz w:val="24"/>
          <w:szCs w:val="24"/>
        </w:rPr>
        <w:t xml:space="preserve"> </w:t>
      </w:r>
    </w:p>
    <w:p w:rsidR="00C736FC" w:rsidRPr="001A75C2" w:rsidRDefault="005271D8" w:rsidP="005271D8">
      <w:pPr>
        <w:autoSpaceDE w:val="0"/>
        <w:spacing w:line="235" w:lineRule="auto"/>
        <w:ind w:firstLine="567"/>
        <w:jc w:val="both"/>
      </w:pPr>
      <w:r w:rsidRPr="001A75C2">
        <w:t>1</w:t>
      </w:r>
      <w:r w:rsidR="00F8477E" w:rsidRPr="001A75C2">
        <w:t>0</w:t>
      </w:r>
      <w:r w:rsidRPr="001A75C2">
        <w:t>.1.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5271D8" w:rsidRPr="001A75C2" w:rsidRDefault="005271D8" w:rsidP="005271D8">
      <w:pPr>
        <w:autoSpaceDE w:val="0"/>
        <w:spacing w:line="235" w:lineRule="auto"/>
        <w:ind w:firstLine="567"/>
        <w:jc w:val="both"/>
      </w:pPr>
      <w:r w:rsidRPr="001A75C2">
        <w:t>1</w:t>
      </w:r>
      <w:r w:rsidR="00F8477E" w:rsidRPr="001A75C2">
        <w:t>0</w:t>
      </w:r>
      <w:r w:rsidRPr="001A75C2">
        <w:t xml:space="preserve">.2. Аукцион проводится в соответствии с регламентом работы </w:t>
      </w:r>
      <w:r w:rsidR="00800515" w:rsidRPr="001A75C2">
        <w:br/>
      </w:r>
      <w:r w:rsidRPr="001A75C2">
        <w:t>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5271D8" w:rsidRPr="001A75C2" w:rsidRDefault="005271D8" w:rsidP="005271D8">
      <w:pPr>
        <w:autoSpaceDE w:val="0"/>
        <w:spacing w:line="235" w:lineRule="auto"/>
        <w:ind w:firstLine="567"/>
        <w:jc w:val="both"/>
      </w:pPr>
      <w:r w:rsidRPr="001A75C2">
        <w:t>1</w:t>
      </w:r>
      <w:r w:rsidR="00F8477E" w:rsidRPr="001A75C2">
        <w:t>0</w:t>
      </w:r>
      <w:r w:rsidRPr="001A75C2">
        <w:t>.3.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5271D8" w:rsidRPr="001A75C2" w:rsidRDefault="005271D8" w:rsidP="005271D8">
      <w:pPr>
        <w:autoSpaceDE w:val="0"/>
        <w:spacing w:line="235" w:lineRule="auto"/>
        <w:ind w:firstLine="567"/>
        <w:jc w:val="both"/>
      </w:pPr>
      <w:r w:rsidRPr="001A75C2">
        <w:t>1</w:t>
      </w:r>
      <w:r w:rsidR="00F8477E" w:rsidRPr="001A75C2">
        <w:t>0</w:t>
      </w:r>
      <w:r w:rsidRPr="001A75C2">
        <w:t xml:space="preserve">.4. </w:t>
      </w:r>
      <w:r w:rsidR="00066465" w:rsidRPr="001A75C2">
        <w:t xml:space="preserve">«Шаг аукциона» составляет от </w:t>
      </w:r>
      <w:r w:rsidR="00F90AAB" w:rsidRPr="001A75C2">
        <w:t>1</w:t>
      </w:r>
      <w:r w:rsidR="00066465" w:rsidRPr="001A75C2">
        <w:t xml:space="preserve"> процента до 5 процентов начальной (максимальной) цены договора (цены лота)</w:t>
      </w:r>
      <w:r w:rsidR="002227FC" w:rsidRPr="001A75C2">
        <w:t>.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5271D8" w:rsidRPr="001A75C2" w:rsidRDefault="005271D8" w:rsidP="005271D8">
      <w:pPr>
        <w:autoSpaceDE w:val="0"/>
        <w:spacing w:line="235" w:lineRule="auto"/>
        <w:ind w:firstLine="567"/>
        <w:jc w:val="both"/>
      </w:pPr>
      <w:r w:rsidRPr="001A75C2">
        <w:t>1</w:t>
      </w:r>
      <w:r w:rsidR="00F8477E" w:rsidRPr="001A75C2">
        <w:t>0</w:t>
      </w:r>
      <w:r w:rsidRPr="001A75C2">
        <w:t xml:space="preserve">.5. При проведении аукциона устанавливается время приема предложений участников о цене договора, составляющее 10 мин. от момента начала проведения аукциона до истечения срока подачи предложений о цене договора, а также 10 мин. после поступления последнего такого предложения. Время, оставшееся </w:t>
      </w:r>
      <w:r w:rsidR="00800515" w:rsidRPr="001A75C2">
        <w:br/>
      </w:r>
      <w:r w:rsidRPr="001A75C2">
        <w:t>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5271D8" w:rsidRPr="001A75C2" w:rsidRDefault="00054C3A" w:rsidP="005271D8">
      <w:pPr>
        <w:autoSpaceDE w:val="0"/>
        <w:spacing w:line="235" w:lineRule="auto"/>
        <w:ind w:firstLine="567"/>
        <w:jc w:val="both"/>
      </w:pPr>
      <w:r w:rsidRPr="001A75C2">
        <w:t>1</w:t>
      </w:r>
      <w:r w:rsidR="00F8477E" w:rsidRPr="001A75C2">
        <w:t>0</w:t>
      </w:r>
      <w:r w:rsidRPr="001A75C2">
        <w:t xml:space="preserve">.6. </w:t>
      </w:r>
      <w:r w:rsidR="005271D8" w:rsidRPr="001A75C2">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w:t>
      </w:r>
    </w:p>
    <w:p w:rsidR="005271D8" w:rsidRPr="001A75C2" w:rsidRDefault="00054C3A" w:rsidP="005271D8">
      <w:pPr>
        <w:autoSpaceDE w:val="0"/>
        <w:spacing w:line="235" w:lineRule="auto"/>
        <w:ind w:firstLine="567"/>
        <w:jc w:val="both"/>
      </w:pPr>
      <w:r w:rsidRPr="001A75C2">
        <w:t>1</w:t>
      </w:r>
      <w:r w:rsidR="00F8477E" w:rsidRPr="001A75C2">
        <w:t>0</w:t>
      </w:r>
      <w:r w:rsidRPr="001A75C2">
        <w:t xml:space="preserve">.7. </w:t>
      </w:r>
      <w:r w:rsidR="005271D8" w:rsidRPr="001A75C2">
        <w:t>Оператор электронной площадки обеспечивает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rsidR="005271D8" w:rsidRPr="001A75C2" w:rsidRDefault="00054C3A" w:rsidP="005271D8">
      <w:pPr>
        <w:autoSpaceDE w:val="0"/>
        <w:spacing w:line="235" w:lineRule="auto"/>
        <w:ind w:firstLine="567"/>
        <w:jc w:val="both"/>
      </w:pPr>
      <w:r w:rsidRPr="001A75C2">
        <w:t>1</w:t>
      </w:r>
      <w:r w:rsidR="00F8477E" w:rsidRPr="001A75C2">
        <w:t>0</w:t>
      </w:r>
      <w:r w:rsidRPr="001A75C2">
        <w:t xml:space="preserve">.8. </w:t>
      </w:r>
      <w:r w:rsidR="005271D8" w:rsidRPr="001A75C2">
        <w:t>При проведении аукциона какие-либо переговоры заказчика или комиссии с участником закупки не допускаются.</w:t>
      </w:r>
    </w:p>
    <w:p w:rsidR="006B1FF4" w:rsidRPr="001A75C2" w:rsidRDefault="006B1FF4" w:rsidP="006B1FF4">
      <w:pPr>
        <w:autoSpaceDE w:val="0"/>
        <w:spacing w:line="235" w:lineRule="auto"/>
        <w:ind w:firstLine="567"/>
        <w:jc w:val="both"/>
        <w:rPr>
          <w:lang w:eastAsia="ru-RU"/>
        </w:rPr>
      </w:pPr>
      <w:r w:rsidRPr="001A75C2">
        <w:t xml:space="preserve">10.9. </w:t>
      </w:r>
      <w:r w:rsidR="004339B7" w:rsidRPr="001A75C2">
        <w:t>Итоговый протокол</w:t>
      </w:r>
      <w:r w:rsidRPr="001A75C2">
        <w:t xml:space="preserve"> аукциона оформляется в соответствии с требованиями </w:t>
      </w:r>
      <w:hyperlink r:id="rId28" w:history="1">
        <w:r w:rsidRPr="001A75C2">
          <w:rPr>
            <w:rStyle w:val="a9"/>
          </w:rPr>
          <w:t xml:space="preserve">части </w:t>
        </w:r>
        <w:r w:rsidR="004339B7" w:rsidRPr="001A75C2">
          <w:rPr>
            <w:rStyle w:val="a9"/>
          </w:rPr>
          <w:t>14</w:t>
        </w:r>
        <w:r w:rsidRPr="001A75C2">
          <w:rPr>
            <w:rStyle w:val="a9"/>
          </w:rPr>
          <w:t xml:space="preserve"> статьи 3.2</w:t>
        </w:r>
      </w:hyperlink>
      <w:r w:rsidRPr="001A75C2">
        <w:t xml:space="preserve"> ФЗ № 223-ФЗ, требованиями Положения о закупках и размещает его на электронной площадке и в единой информационной системе.</w:t>
      </w:r>
    </w:p>
    <w:p w:rsidR="006B1FF4" w:rsidRPr="001A75C2" w:rsidRDefault="004339B7" w:rsidP="006B1FF4">
      <w:pPr>
        <w:autoSpaceDE w:val="0"/>
        <w:spacing w:line="235" w:lineRule="auto"/>
        <w:ind w:firstLine="567"/>
        <w:jc w:val="both"/>
        <w:rPr>
          <w:highlight w:val="yellow"/>
        </w:rPr>
      </w:pPr>
      <w:r w:rsidRPr="001A75C2">
        <w:rPr>
          <w:lang w:eastAsia="ru-RU"/>
        </w:rPr>
        <w:t>10.10</w:t>
      </w:r>
      <w:r w:rsidR="006B1FF4" w:rsidRPr="001A75C2">
        <w:rPr>
          <w:lang w:eastAsia="ru-RU"/>
        </w:rPr>
        <w:t>.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6B1FF4" w:rsidRPr="001A75C2" w:rsidRDefault="006B1FF4" w:rsidP="005271D8">
      <w:pPr>
        <w:autoSpaceDE w:val="0"/>
        <w:spacing w:line="235" w:lineRule="auto"/>
        <w:ind w:firstLine="567"/>
        <w:jc w:val="both"/>
      </w:pPr>
    </w:p>
    <w:p w:rsidR="00680220" w:rsidRPr="001A75C2" w:rsidRDefault="00680220" w:rsidP="00396633">
      <w:pPr>
        <w:pStyle w:val="2"/>
        <w:jc w:val="both"/>
        <w:rPr>
          <w:rFonts w:ascii="Times New Roman" w:hAnsi="Times New Roman" w:cs="Times New Roman"/>
          <w:color w:val="auto"/>
          <w:sz w:val="24"/>
          <w:szCs w:val="24"/>
        </w:rPr>
      </w:pPr>
      <w:bookmarkStart w:id="13" w:name="_Toc187758555"/>
      <w:r w:rsidRPr="001A75C2">
        <w:rPr>
          <w:rFonts w:ascii="Times New Roman" w:hAnsi="Times New Roman" w:cs="Times New Roman"/>
          <w:color w:val="auto"/>
          <w:sz w:val="24"/>
          <w:szCs w:val="24"/>
        </w:rPr>
        <w:t>1</w:t>
      </w:r>
      <w:r w:rsidR="00F8477E" w:rsidRPr="001A75C2">
        <w:rPr>
          <w:rFonts w:ascii="Times New Roman" w:hAnsi="Times New Roman" w:cs="Times New Roman"/>
          <w:color w:val="auto"/>
          <w:sz w:val="24"/>
          <w:szCs w:val="24"/>
        </w:rPr>
        <w:t>1</w:t>
      </w:r>
      <w:r w:rsidRPr="001A75C2">
        <w:rPr>
          <w:rFonts w:ascii="Times New Roman" w:hAnsi="Times New Roman" w:cs="Times New Roman"/>
          <w:color w:val="auto"/>
          <w:sz w:val="24"/>
          <w:szCs w:val="24"/>
        </w:rPr>
        <w:t xml:space="preserve">. Порядок, даты начала и окончания срока предоставления участникам аукциона разъяснений положений </w:t>
      </w:r>
      <w:r w:rsidR="00285BB9" w:rsidRPr="001A75C2">
        <w:rPr>
          <w:rFonts w:ascii="Times New Roman" w:hAnsi="Times New Roman" w:cs="Times New Roman"/>
          <w:color w:val="auto"/>
          <w:sz w:val="24"/>
          <w:szCs w:val="24"/>
        </w:rPr>
        <w:t xml:space="preserve">извещения и (или) </w:t>
      </w:r>
      <w:r w:rsidRPr="001A75C2">
        <w:rPr>
          <w:rFonts w:ascii="Times New Roman" w:hAnsi="Times New Roman" w:cs="Times New Roman"/>
          <w:color w:val="auto"/>
          <w:sz w:val="24"/>
          <w:szCs w:val="24"/>
        </w:rPr>
        <w:t xml:space="preserve">документации </w:t>
      </w:r>
      <w:r w:rsidR="00F8477E" w:rsidRPr="001A75C2">
        <w:rPr>
          <w:rFonts w:ascii="Times New Roman" w:hAnsi="Times New Roman" w:cs="Times New Roman"/>
          <w:color w:val="auto"/>
          <w:sz w:val="24"/>
          <w:szCs w:val="24"/>
        </w:rPr>
        <w:br/>
      </w:r>
      <w:r w:rsidR="00285BB9" w:rsidRPr="001A75C2">
        <w:rPr>
          <w:rFonts w:ascii="Times New Roman" w:hAnsi="Times New Roman" w:cs="Times New Roman"/>
          <w:color w:val="auto"/>
          <w:sz w:val="24"/>
          <w:szCs w:val="24"/>
        </w:rPr>
        <w:t>о закупке</w:t>
      </w:r>
      <w:r w:rsidRPr="001A75C2">
        <w:rPr>
          <w:rFonts w:ascii="Times New Roman" w:hAnsi="Times New Roman" w:cs="Times New Roman"/>
          <w:color w:val="auto"/>
          <w:sz w:val="24"/>
          <w:szCs w:val="24"/>
        </w:rPr>
        <w:t>.</w:t>
      </w:r>
      <w:bookmarkEnd w:id="13"/>
    </w:p>
    <w:p w:rsidR="00471222" w:rsidRPr="001A75C2" w:rsidRDefault="00F8477E" w:rsidP="00285BB9">
      <w:pPr>
        <w:ind w:firstLine="567"/>
        <w:jc w:val="both"/>
      </w:pPr>
      <w:r w:rsidRPr="001A75C2">
        <w:rPr>
          <w:lang w:eastAsia="ru-RU"/>
        </w:rPr>
        <w:t>11</w:t>
      </w:r>
      <w:r w:rsidR="00680220" w:rsidRPr="001A75C2">
        <w:rPr>
          <w:lang w:eastAsia="ru-RU"/>
        </w:rPr>
        <w:t>.1.</w:t>
      </w:r>
      <w:r w:rsidR="00680220" w:rsidRPr="001A75C2">
        <w:rPr>
          <w:shd w:val="clear" w:color="auto" w:fill="FFFFFF"/>
        </w:rPr>
        <w:t xml:space="preserve"> Любой участник аукциона вправе направить </w:t>
      </w:r>
      <w:r w:rsidR="00471222" w:rsidRPr="001A75C2">
        <w:rPr>
          <w:shd w:val="clear" w:color="auto" w:fill="FFFFFF"/>
        </w:rPr>
        <w:t>Заказчику</w:t>
      </w:r>
      <w:r w:rsidR="00680220" w:rsidRPr="001A75C2">
        <w:rPr>
          <w:shd w:val="clear" w:color="auto" w:fill="FFFFFF"/>
        </w:rPr>
        <w:t xml:space="preserve"> запрос </w:t>
      </w:r>
      <w:r w:rsidRPr="001A75C2">
        <w:rPr>
          <w:shd w:val="clear" w:color="auto" w:fill="FFFFFF"/>
        </w:rPr>
        <w:br/>
      </w:r>
      <w:r w:rsidR="00680220" w:rsidRPr="001A75C2">
        <w:rPr>
          <w:shd w:val="clear" w:color="auto" w:fill="FFFFFF"/>
        </w:rPr>
        <w:t xml:space="preserve">о </w:t>
      </w:r>
      <w:r w:rsidR="00471222" w:rsidRPr="001A75C2">
        <w:rPr>
          <w:shd w:val="clear" w:color="auto" w:fill="FFFFFF"/>
        </w:rPr>
        <w:t xml:space="preserve">предоставлении </w:t>
      </w:r>
      <w:r w:rsidR="00680220" w:rsidRPr="001A75C2">
        <w:rPr>
          <w:shd w:val="clear" w:color="auto" w:fill="FFFFFF"/>
        </w:rPr>
        <w:t xml:space="preserve">разъяснений положений </w:t>
      </w:r>
      <w:r w:rsidR="00471222" w:rsidRPr="001A75C2">
        <w:rPr>
          <w:shd w:val="clear" w:color="auto" w:fill="FFFFFF"/>
        </w:rPr>
        <w:t>извещения об осуществлении закупки и (или) документации</w:t>
      </w:r>
      <w:r w:rsidR="00680220" w:rsidRPr="001A75C2">
        <w:rPr>
          <w:shd w:val="clear" w:color="auto" w:fill="FFFFFF"/>
        </w:rPr>
        <w:t xml:space="preserve"> о </w:t>
      </w:r>
      <w:r w:rsidR="00471222" w:rsidRPr="001A75C2">
        <w:rPr>
          <w:shd w:val="clear" w:color="auto" w:fill="FFFFFF"/>
        </w:rPr>
        <w:t>такой закупке</w:t>
      </w:r>
      <w:r w:rsidR="00680220" w:rsidRPr="001A75C2">
        <w:rPr>
          <w:shd w:val="clear" w:color="auto" w:fill="FFFFFF"/>
        </w:rPr>
        <w:t xml:space="preserve">. </w:t>
      </w:r>
      <w:r w:rsidR="00471222" w:rsidRPr="001A75C2">
        <w:rPr>
          <w:shd w:val="clear" w:color="auto" w:fill="FFFFFF"/>
        </w:rPr>
        <w:t xml:space="preserve">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 </w:t>
      </w:r>
    </w:p>
    <w:p w:rsidR="00680220" w:rsidRPr="001A75C2" w:rsidRDefault="00F8477E" w:rsidP="00285BB9">
      <w:pPr>
        <w:ind w:firstLine="567"/>
        <w:jc w:val="both"/>
        <w:rPr>
          <w:shd w:val="clear" w:color="auto" w:fill="FFFFFF"/>
        </w:rPr>
      </w:pPr>
      <w:r w:rsidRPr="001A75C2">
        <w:rPr>
          <w:shd w:val="clear" w:color="auto" w:fill="FFFFFF"/>
        </w:rPr>
        <w:lastRenderedPageBreak/>
        <w:t>11</w:t>
      </w:r>
      <w:r w:rsidR="00680220" w:rsidRPr="001A75C2">
        <w:rPr>
          <w:shd w:val="clear" w:color="auto" w:fill="FFFFFF"/>
        </w:rPr>
        <w:t xml:space="preserve">.2. В течение </w:t>
      </w:r>
      <w:r w:rsidR="00471222" w:rsidRPr="001A75C2">
        <w:rPr>
          <w:shd w:val="clear" w:color="auto" w:fill="FFFFFF"/>
        </w:rPr>
        <w:t xml:space="preserve">трёх рабочих дней </w:t>
      </w:r>
      <w:r w:rsidR="00285BB9" w:rsidRPr="001A75C2">
        <w:rPr>
          <w:shd w:val="clear" w:color="auto" w:fill="FFFFFF"/>
        </w:rPr>
        <w:t>со дня поступления такого запроса Заказчик размещает в ЕИС и на электронной площадке разъяснения с указанием предмета запроса, но без указания участника закупки, от которого поступил запрос</w:t>
      </w:r>
      <w:r w:rsidR="00680220" w:rsidRPr="001A75C2">
        <w:rPr>
          <w:shd w:val="clear" w:color="auto" w:fill="FFFFFF"/>
        </w:rPr>
        <w:t>.</w:t>
      </w:r>
      <w:r w:rsidR="00285BB9" w:rsidRPr="001A75C2">
        <w:rPr>
          <w:shd w:val="clear" w:color="auto" w:fill="FFFFFF"/>
        </w:rPr>
        <w:t xml:space="preserve"> </w:t>
      </w:r>
    </w:p>
    <w:p w:rsidR="00285BB9" w:rsidRPr="001A75C2" w:rsidRDefault="00F8477E" w:rsidP="00285BB9">
      <w:pPr>
        <w:ind w:firstLine="567"/>
        <w:jc w:val="both"/>
        <w:rPr>
          <w:shd w:val="clear" w:color="auto" w:fill="FFFFFF"/>
        </w:rPr>
      </w:pPr>
      <w:r w:rsidRPr="001A75C2">
        <w:rPr>
          <w:shd w:val="clear" w:color="auto" w:fill="FFFFFF"/>
        </w:rPr>
        <w:t>11</w:t>
      </w:r>
      <w:r w:rsidR="00680220" w:rsidRPr="001A75C2">
        <w:rPr>
          <w:shd w:val="clear" w:color="auto" w:fill="FFFFFF"/>
        </w:rPr>
        <w:t xml:space="preserve">.3. </w:t>
      </w:r>
      <w:r w:rsidR="00285BB9" w:rsidRPr="001A75C2">
        <w:rPr>
          <w:shd w:val="clear" w:color="auto" w:fill="FFFFFF"/>
        </w:rPr>
        <w:t>Заказчик вправе не осуществлять такое разъяснение положений извещения и (или) документации о закупке в случае, если указанный запрос поступил позднее чем за три рабочих дня до даты окончания срока подачи заявок на участие в закупке.</w:t>
      </w:r>
    </w:p>
    <w:p w:rsidR="00680220" w:rsidRPr="001A75C2" w:rsidRDefault="00F8477E" w:rsidP="00285BB9">
      <w:pPr>
        <w:ind w:firstLine="567"/>
        <w:jc w:val="both"/>
        <w:rPr>
          <w:u w:val="single"/>
          <w:shd w:val="clear" w:color="auto" w:fill="FFFFFF"/>
        </w:rPr>
      </w:pPr>
      <w:r w:rsidRPr="001A75C2">
        <w:rPr>
          <w:lang w:eastAsia="ru-RU"/>
        </w:rPr>
        <w:t>11</w:t>
      </w:r>
      <w:r w:rsidR="00680220" w:rsidRPr="001A75C2">
        <w:rPr>
          <w:lang w:eastAsia="ru-RU"/>
        </w:rPr>
        <w:t>.4.</w:t>
      </w:r>
      <w:r w:rsidR="004C1494" w:rsidRPr="001A75C2">
        <w:rPr>
          <w:lang w:eastAsia="ru-RU"/>
        </w:rPr>
        <w:t xml:space="preserve"> </w:t>
      </w:r>
      <w:r w:rsidR="00680220" w:rsidRPr="001A75C2">
        <w:rPr>
          <w:lang w:eastAsia="ru-RU"/>
        </w:rPr>
        <w:t>Д</w:t>
      </w:r>
      <w:r w:rsidR="00680220" w:rsidRPr="001A75C2">
        <w:rPr>
          <w:shd w:val="clear" w:color="auto" w:fill="FFFFFF"/>
        </w:rPr>
        <w:t xml:space="preserve">аты начала и окончания срока предоставления участникам аукциона разъяснений положений </w:t>
      </w:r>
      <w:r w:rsidR="00285BB9" w:rsidRPr="001A75C2">
        <w:rPr>
          <w:shd w:val="clear" w:color="auto" w:fill="FFFFFF"/>
        </w:rPr>
        <w:t xml:space="preserve">извещения и (или) </w:t>
      </w:r>
      <w:r w:rsidR="00680220" w:rsidRPr="001A75C2">
        <w:rPr>
          <w:shd w:val="clear" w:color="auto" w:fill="FFFFFF"/>
        </w:rPr>
        <w:t xml:space="preserve">документации об аукционе указаны </w:t>
      </w:r>
      <w:r w:rsidRPr="001A75C2">
        <w:rPr>
          <w:shd w:val="clear" w:color="auto" w:fill="FFFFFF"/>
        </w:rPr>
        <w:br/>
      </w:r>
      <w:r w:rsidR="00680220" w:rsidRPr="001A75C2">
        <w:rPr>
          <w:shd w:val="clear" w:color="auto" w:fill="FFFFFF"/>
        </w:rPr>
        <w:t xml:space="preserve">в </w:t>
      </w:r>
      <w:r w:rsidR="00285BB9" w:rsidRPr="001A75C2">
        <w:rPr>
          <w:u w:val="single"/>
          <w:shd w:val="clear" w:color="auto" w:fill="FFFFFF"/>
        </w:rPr>
        <w:t xml:space="preserve">п. </w:t>
      </w:r>
      <w:r w:rsidR="00FD1895" w:rsidRPr="001A75C2">
        <w:rPr>
          <w:u w:val="single"/>
          <w:shd w:val="clear" w:color="auto" w:fill="FFFFFF"/>
        </w:rPr>
        <w:t>15</w:t>
      </w:r>
      <w:r w:rsidR="00285BB9" w:rsidRPr="001A75C2">
        <w:rPr>
          <w:u w:val="single"/>
          <w:shd w:val="clear" w:color="auto" w:fill="FFFFFF"/>
        </w:rPr>
        <w:t xml:space="preserve"> извещения о закупке.</w:t>
      </w:r>
    </w:p>
    <w:p w:rsidR="00285BB9" w:rsidRPr="001A75C2" w:rsidRDefault="00F8477E" w:rsidP="00396633">
      <w:pPr>
        <w:pStyle w:val="2"/>
        <w:jc w:val="both"/>
        <w:rPr>
          <w:rFonts w:ascii="Times New Roman" w:hAnsi="Times New Roman" w:cs="Times New Roman"/>
          <w:color w:val="auto"/>
          <w:sz w:val="24"/>
          <w:szCs w:val="24"/>
        </w:rPr>
      </w:pPr>
      <w:bookmarkStart w:id="14" w:name="_Toc187758556"/>
      <w:r w:rsidRPr="001A75C2">
        <w:rPr>
          <w:rFonts w:ascii="Times New Roman" w:hAnsi="Times New Roman" w:cs="Times New Roman"/>
          <w:color w:val="auto"/>
          <w:sz w:val="24"/>
          <w:szCs w:val="24"/>
        </w:rPr>
        <w:t xml:space="preserve">12. </w:t>
      </w:r>
      <w:r w:rsidR="00285BB9" w:rsidRPr="001A75C2">
        <w:rPr>
          <w:rFonts w:ascii="Times New Roman" w:hAnsi="Times New Roman" w:cs="Times New Roman"/>
          <w:color w:val="auto"/>
          <w:sz w:val="24"/>
          <w:szCs w:val="24"/>
        </w:rPr>
        <w:t xml:space="preserve">Порядок внесения изменений в извещение и (или) документацию </w:t>
      </w:r>
      <w:r w:rsidRPr="001A75C2">
        <w:rPr>
          <w:rFonts w:ascii="Times New Roman" w:hAnsi="Times New Roman" w:cs="Times New Roman"/>
          <w:color w:val="auto"/>
          <w:sz w:val="24"/>
          <w:szCs w:val="24"/>
        </w:rPr>
        <w:br/>
      </w:r>
      <w:r w:rsidR="00285BB9" w:rsidRPr="001A75C2">
        <w:rPr>
          <w:rFonts w:ascii="Times New Roman" w:hAnsi="Times New Roman" w:cs="Times New Roman"/>
          <w:color w:val="auto"/>
          <w:sz w:val="24"/>
          <w:szCs w:val="24"/>
        </w:rPr>
        <w:t>о закупке.</w:t>
      </w:r>
      <w:bookmarkEnd w:id="14"/>
    </w:p>
    <w:p w:rsidR="00546BD7" w:rsidRPr="001A75C2" w:rsidRDefault="00F8477E" w:rsidP="004C1494">
      <w:pPr>
        <w:ind w:firstLine="567"/>
        <w:jc w:val="both"/>
      </w:pPr>
      <w:r w:rsidRPr="001A75C2">
        <w:t>1</w:t>
      </w:r>
      <w:r w:rsidR="00285BB9" w:rsidRPr="001A75C2">
        <w:t xml:space="preserve">2.1. Заказчик по собственной инициативе или в соответствии с запросом участника закупки вправе принять решение о внесение изменений в извещение </w:t>
      </w:r>
      <w:r w:rsidR="00FD1895" w:rsidRPr="001A75C2">
        <w:br/>
      </w:r>
      <w:r w:rsidR="00285BB9" w:rsidRPr="001A75C2">
        <w:t>и (или) документацию о закупке. При этом вносить изменения в предмет закупки не допускается.</w:t>
      </w:r>
    </w:p>
    <w:p w:rsidR="004C1494" w:rsidRPr="001A75C2" w:rsidRDefault="00F8477E" w:rsidP="004C1494">
      <w:pPr>
        <w:ind w:firstLine="567"/>
        <w:jc w:val="both"/>
      </w:pPr>
      <w:r w:rsidRPr="001A75C2">
        <w:t>1</w:t>
      </w:r>
      <w:r w:rsidR="00285BB9" w:rsidRPr="001A75C2">
        <w:t>2.2.</w:t>
      </w:r>
      <w:r w:rsidR="004C1494" w:rsidRPr="001A75C2">
        <w:t xml:space="preserve">Изменения, внесенные в извещение об осуществлении закупки, документацию о закупке, размещаются в ЕИС и на электронной площадке </w:t>
      </w:r>
      <w:r w:rsidR="00FD1895" w:rsidRPr="001A75C2">
        <w:br/>
      </w:r>
      <w:r w:rsidR="004C1494" w:rsidRPr="001A75C2">
        <w:t>не позднее трех дней с момента принятия решения об их внесении.</w:t>
      </w:r>
    </w:p>
    <w:p w:rsidR="004C1494" w:rsidRPr="001A75C2" w:rsidRDefault="00F8477E" w:rsidP="004C1494">
      <w:pPr>
        <w:ind w:firstLine="567"/>
        <w:jc w:val="both"/>
      </w:pPr>
      <w:r w:rsidRPr="001A75C2">
        <w:t>1</w:t>
      </w:r>
      <w:r w:rsidR="004C1494" w:rsidRPr="001A75C2">
        <w:t xml:space="preserve">2.3. В результате внесения изменений срок подачи заявок на участие </w:t>
      </w:r>
      <w:r w:rsidR="00FD1895" w:rsidRPr="001A75C2">
        <w:br/>
      </w:r>
      <w:r w:rsidR="004C1494" w:rsidRPr="001A75C2">
        <w:t xml:space="preserve">в закупке продлевается таким образом, что с даты размещения в ЕИС изменений </w:t>
      </w:r>
      <w:r w:rsidR="00FD1895" w:rsidRPr="001A75C2">
        <w:br/>
      </w:r>
      <w:r w:rsidR="004C1494" w:rsidRPr="001A75C2">
        <w:t>до даты окончания срока подачи заявок на участие в закупке должно оставаться</w:t>
      </w:r>
      <w:r w:rsidR="00FD1895" w:rsidRPr="001A75C2">
        <w:br/>
      </w:r>
      <w:r w:rsidR="004C1494" w:rsidRPr="001A75C2">
        <w:t xml:space="preserve"> не менее половины срока подачи заявок.</w:t>
      </w:r>
    </w:p>
    <w:p w:rsidR="004C1494" w:rsidRPr="001A75C2" w:rsidRDefault="00F8477E" w:rsidP="004C1494">
      <w:pPr>
        <w:ind w:firstLine="567"/>
        <w:jc w:val="both"/>
      </w:pPr>
      <w:r w:rsidRPr="001A75C2">
        <w:t>1</w:t>
      </w:r>
      <w:r w:rsidR="004C1494" w:rsidRPr="001A75C2">
        <w:t xml:space="preserve">2.4. </w:t>
      </w:r>
      <w:r w:rsidR="001E47D8" w:rsidRPr="001A75C2">
        <w:t>З</w:t>
      </w:r>
      <w:r w:rsidR="004C1494" w:rsidRPr="001A75C2">
        <w:t xml:space="preserve">аказчик не несет ответственности, если участник закупки </w:t>
      </w:r>
      <w:r w:rsidR="00FD1895" w:rsidRPr="001A75C2">
        <w:br/>
      </w:r>
      <w:r w:rsidR="004C1494" w:rsidRPr="001A75C2">
        <w:t>не ознакомился с включенными изменениями, которые размещены надлежащим образом.</w:t>
      </w:r>
    </w:p>
    <w:p w:rsidR="004C1494" w:rsidRPr="001A75C2" w:rsidRDefault="00F8477E" w:rsidP="00396633">
      <w:pPr>
        <w:pStyle w:val="2"/>
        <w:jc w:val="both"/>
        <w:rPr>
          <w:rFonts w:ascii="Times New Roman" w:hAnsi="Times New Roman" w:cs="Times New Roman"/>
          <w:color w:val="auto"/>
          <w:sz w:val="24"/>
          <w:szCs w:val="24"/>
        </w:rPr>
      </w:pPr>
      <w:bookmarkStart w:id="15" w:name="_Toc187758557"/>
      <w:r w:rsidRPr="001A75C2">
        <w:rPr>
          <w:rFonts w:ascii="Times New Roman" w:hAnsi="Times New Roman" w:cs="Times New Roman"/>
          <w:color w:val="auto"/>
          <w:sz w:val="24"/>
          <w:szCs w:val="24"/>
        </w:rPr>
        <w:t>13.</w:t>
      </w:r>
      <w:r w:rsidR="004C1494" w:rsidRPr="001A75C2">
        <w:rPr>
          <w:rFonts w:ascii="Times New Roman" w:hAnsi="Times New Roman" w:cs="Times New Roman"/>
          <w:color w:val="auto"/>
          <w:sz w:val="24"/>
          <w:szCs w:val="24"/>
        </w:rPr>
        <w:t xml:space="preserve"> Отмена закупки</w:t>
      </w:r>
      <w:r w:rsidRPr="001A75C2">
        <w:rPr>
          <w:rFonts w:ascii="Times New Roman" w:hAnsi="Times New Roman" w:cs="Times New Roman"/>
          <w:color w:val="auto"/>
          <w:sz w:val="24"/>
          <w:szCs w:val="24"/>
        </w:rPr>
        <w:t>.</w:t>
      </w:r>
      <w:bookmarkEnd w:id="15"/>
    </w:p>
    <w:p w:rsidR="004C1494" w:rsidRPr="001A75C2" w:rsidRDefault="00F8477E" w:rsidP="004C1494">
      <w:pPr>
        <w:ind w:firstLine="567"/>
        <w:jc w:val="both"/>
      </w:pPr>
      <w:r w:rsidRPr="001A75C2">
        <w:t>1</w:t>
      </w:r>
      <w:r w:rsidR="004C1494" w:rsidRPr="001A75C2">
        <w:t>3.1. Заказчик вправе отменить проведение закупки до наступления даты</w:t>
      </w:r>
      <w:r w:rsidR="00FD1895" w:rsidRPr="001A75C2">
        <w:br/>
      </w:r>
      <w:r w:rsidR="004C1494" w:rsidRPr="001A75C2">
        <w:t xml:space="preserve"> и времени окончания срока подачи заявок на участие в закупке.</w:t>
      </w:r>
    </w:p>
    <w:p w:rsidR="004C1494" w:rsidRPr="001A75C2" w:rsidRDefault="00F8477E" w:rsidP="004C1494">
      <w:pPr>
        <w:ind w:firstLine="567"/>
        <w:jc w:val="both"/>
      </w:pPr>
      <w:r w:rsidRPr="001A75C2">
        <w:t>1</w:t>
      </w:r>
      <w:r w:rsidR="004C1494" w:rsidRPr="001A75C2">
        <w:t xml:space="preserve">3.2. Решение </w:t>
      </w:r>
      <w:r w:rsidR="009A24D8" w:rsidRPr="001A75C2">
        <w:t xml:space="preserve">об отказе от проведения закупки размещается в ЕИС </w:t>
      </w:r>
      <w:r w:rsidR="00FD1895" w:rsidRPr="001A75C2">
        <w:br/>
      </w:r>
      <w:r w:rsidR="009A24D8" w:rsidRPr="001A75C2">
        <w:t>и на электронной площадке в день его принятия.</w:t>
      </w:r>
    </w:p>
    <w:p w:rsidR="009A24D8" w:rsidRPr="001A75C2" w:rsidRDefault="00F8477E" w:rsidP="009A24D8">
      <w:pPr>
        <w:ind w:firstLine="567"/>
        <w:jc w:val="both"/>
      </w:pPr>
      <w:r w:rsidRPr="001A75C2">
        <w:t>1</w:t>
      </w:r>
      <w:r w:rsidR="009A24D8" w:rsidRPr="001A75C2">
        <w:t>3.3. После окончания срока подачи заявок на участие в конкурентной закупке и до заключения договора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9A24D8" w:rsidRPr="001A75C2" w:rsidRDefault="00F8477E" w:rsidP="009A24D8">
      <w:pPr>
        <w:ind w:firstLine="567"/>
        <w:jc w:val="both"/>
      </w:pPr>
      <w:r w:rsidRPr="001A75C2">
        <w:t>1</w:t>
      </w:r>
      <w:r w:rsidR="009A24D8" w:rsidRPr="001A75C2">
        <w:t>3.4. В случае, отмены проведения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закупке.</w:t>
      </w:r>
    </w:p>
    <w:p w:rsidR="001B6DB3" w:rsidRPr="002703DD" w:rsidRDefault="00BD5BD2" w:rsidP="001B6DB3">
      <w:pPr>
        <w:widowControl w:val="0"/>
        <w:tabs>
          <w:tab w:val="left" w:pos="567"/>
          <w:tab w:val="left" w:pos="851"/>
        </w:tabs>
        <w:jc w:val="both"/>
        <w:rPr>
          <w:b/>
        </w:rPr>
      </w:pPr>
      <w:bookmarkStart w:id="16" w:name="_Toc187758558"/>
      <w:r w:rsidRPr="00BD5BD2">
        <w:t xml:space="preserve">         </w:t>
      </w:r>
      <w:r w:rsidR="00F8477E" w:rsidRPr="001A75C2">
        <w:t xml:space="preserve">14. </w:t>
      </w:r>
      <w:bookmarkEnd w:id="16"/>
      <w:r w:rsidR="001B6DB3" w:rsidRPr="002703DD">
        <w:rPr>
          <w:b/>
        </w:rPr>
        <w:t xml:space="preserve">Порядок </w:t>
      </w:r>
      <w:r w:rsidR="001B6DB3">
        <w:rPr>
          <w:b/>
        </w:rPr>
        <w:t>предоставления</w:t>
      </w:r>
      <w:r w:rsidR="001B6DB3" w:rsidRPr="00362A66">
        <w:rPr>
          <w:b/>
        </w:rPr>
        <w:t xml:space="preserve"> национального режима при осуществлении закупок</w:t>
      </w:r>
      <w:r w:rsidR="001B6DB3" w:rsidRPr="002703DD">
        <w:rPr>
          <w:b/>
        </w:rPr>
        <w:t xml:space="preserve"> в соответствии с </w:t>
      </w:r>
      <w:r w:rsidR="001B6DB3" w:rsidRPr="00362A66">
        <w:rPr>
          <w:b/>
        </w:rPr>
        <w:t>Постановление</w:t>
      </w:r>
      <w:r w:rsidR="001B6DB3">
        <w:rPr>
          <w:b/>
        </w:rPr>
        <w:t>м</w:t>
      </w:r>
      <w:r w:rsidR="001B6DB3" w:rsidRPr="00362A66">
        <w:rPr>
          <w:b/>
        </w:rPr>
        <w:t xml:space="preserve"> Правительства Р</w:t>
      </w:r>
      <w:r w:rsidR="001B6DB3">
        <w:rPr>
          <w:b/>
        </w:rPr>
        <w:t xml:space="preserve">оссийской </w:t>
      </w:r>
      <w:r w:rsidR="001B6DB3" w:rsidRPr="00362A66">
        <w:rPr>
          <w:b/>
        </w:rPr>
        <w:t>Ф</w:t>
      </w:r>
      <w:r w:rsidR="001B6DB3">
        <w:rPr>
          <w:b/>
        </w:rPr>
        <w:t>едерации</w:t>
      </w:r>
      <w:r w:rsidR="001B6DB3" w:rsidRPr="00362A66">
        <w:rPr>
          <w:b/>
        </w:rPr>
        <w:t xml:space="preserve"> от 23.12.2024 </w:t>
      </w:r>
      <w:r w:rsidR="001B6DB3">
        <w:rPr>
          <w:b/>
        </w:rPr>
        <w:t>№</w:t>
      </w:r>
      <w:r w:rsidR="001B6DB3" w:rsidRPr="00362A66">
        <w:rPr>
          <w:b/>
        </w:rPr>
        <w:t xml:space="preserve"> 1875 </w:t>
      </w:r>
      <w:r w:rsidR="001B6DB3">
        <w:rPr>
          <w:b/>
        </w:rPr>
        <w:t>«</w:t>
      </w:r>
      <w:r w:rsidR="001B6DB3" w:rsidRPr="00362A66">
        <w:rPr>
          <w:b/>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b/>
        </w:rPr>
        <w:t>»</w:t>
      </w:r>
      <w:r w:rsidR="001B6DB3" w:rsidRPr="002703DD">
        <w:rPr>
          <w:b/>
        </w:rPr>
        <w:t>.</w:t>
      </w:r>
    </w:p>
    <w:p w:rsidR="001B6DB3" w:rsidRPr="00FF24B0" w:rsidRDefault="001B6DB3" w:rsidP="001B6DB3">
      <w:pPr>
        <w:spacing w:after="1" w:line="240" w:lineRule="atLeast"/>
        <w:jc w:val="both"/>
      </w:pPr>
      <w:r>
        <w:t>14</w:t>
      </w:r>
      <w:r w:rsidRPr="00FF24B0">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w:t>
      </w:r>
      <w:r w:rsidRPr="00FF24B0">
        <w:lastRenderedPageBreak/>
        <w:t xml:space="preserve">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w:t>
      </w:r>
    </w:p>
    <w:p w:rsidR="001B6DB3" w:rsidRPr="00FF24B0" w:rsidRDefault="001B6DB3" w:rsidP="001B6DB3">
      <w:pPr>
        <w:spacing w:after="1" w:line="240" w:lineRule="atLeast"/>
        <w:jc w:val="both"/>
      </w:pPr>
      <w:r>
        <w:t>14</w:t>
      </w:r>
      <w:r w:rsidRPr="00FF24B0">
        <w:t>.2. При осуществлении закупки товара:</w:t>
      </w:r>
    </w:p>
    <w:p w:rsidR="001B6DB3" w:rsidRPr="00FF24B0" w:rsidRDefault="001B6DB3" w:rsidP="001B6DB3">
      <w:pPr>
        <w:spacing w:after="1" w:line="240" w:lineRule="atLeast"/>
        <w:jc w:val="both"/>
      </w:pPr>
      <w:r w:rsidRPr="00FF24B0">
        <w:t>1) если настоящ</w:t>
      </w:r>
      <w:r>
        <w:t>ей документацией и</w:t>
      </w:r>
      <w:r w:rsidRPr="00FF24B0">
        <w:t xml:space="preserve"> извещением установлен запрет закупок товара</w:t>
      </w:r>
      <w:r w:rsidRPr="00B10F57">
        <w:t xml:space="preserve"> </w:t>
      </w:r>
      <w:r w:rsidRPr="00FF24B0">
        <w:t>происходящ</w:t>
      </w:r>
      <w:r>
        <w:t>его</w:t>
      </w:r>
      <w:r w:rsidRPr="00FF24B0">
        <w:t xml:space="preserve"> из иностранного государства, не допускаются:</w:t>
      </w:r>
    </w:p>
    <w:p w:rsidR="001B6DB3" w:rsidRPr="00FF24B0" w:rsidRDefault="001B6DB3" w:rsidP="001B6DB3">
      <w:pPr>
        <w:spacing w:after="1" w:line="240" w:lineRule="atLeast"/>
        <w:jc w:val="both"/>
      </w:pPr>
      <w:r w:rsidRPr="00FF24B0">
        <w:t>а) заключение договора на поставку такого товара;</w:t>
      </w:r>
    </w:p>
    <w:p w:rsidR="001B6DB3" w:rsidRDefault="001B6DB3" w:rsidP="001B6DB3">
      <w:pPr>
        <w:spacing w:after="1" w:line="240" w:lineRule="atLeast"/>
        <w:jc w:val="both"/>
      </w:pPr>
      <w:r w:rsidRPr="00FF24B0">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1B6DB3" w:rsidRPr="00FF24B0" w:rsidRDefault="001B6DB3" w:rsidP="001B6DB3">
      <w:pPr>
        <w:spacing w:after="1" w:line="240" w:lineRule="atLeast"/>
        <w:jc w:val="both"/>
      </w:pPr>
      <w:r w:rsidRPr="00FF24B0">
        <w:t>2)</w:t>
      </w:r>
      <w:r w:rsidRPr="00FF24B0">
        <w:tab/>
        <w:t>если настоящ</w:t>
      </w:r>
      <w:r>
        <w:t>ей документацией и</w:t>
      </w:r>
      <w:r w:rsidRPr="00FF24B0">
        <w:t xml:space="preserve"> извещением установлено ограничение закупок товара, не допускаются:</w:t>
      </w:r>
    </w:p>
    <w:p w:rsidR="001B6DB3" w:rsidRPr="00FF24B0" w:rsidRDefault="001B6DB3" w:rsidP="001B6DB3">
      <w:pPr>
        <w:spacing w:after="1" w:line="240" w:lineRule="atLeast"/>
        <w:jc w:val="both"/>
      </w:pPr>
      <w:r w:rsidRPr="00FF24B0">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1B6DB3" w:rsidRPr="00FF24B0" w:rsidRDefault="001B6DB3" w:rsidP="001B6DB3">
      <w:pPr>
        <w:spacing w:after="1" w:line="240" w:lineRule="atLeast"/>
        <w:jc w:val="both"/>
      </w:pPr>
      <w:r w:rsidRPr="00FF24B0">
        <w:t xml:space="preserve"> 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1B6DB3" w:rsidRPr="00FF24B0" w:rsidRDefault="001B6DB3" w:rsidP="001B6DB3">
      <w:pPr>
        <w:spacing w:after="1" w:line="240" w:lineRule="atLeast"/>
        <w:jc w:val="both"/>
      </w:pPr>
      <w:r w:rsidRPr="00FF24B0">
        <w:t>3)</w:t>
      </w:r>
      <w:r w:rsidRPr="00FF24B0">
        <w:tab/>
        <w:t>если настоящ</w:t>
      </w:r>
      <w:r>
        <w:t>ей документацией и</w:t>
      </w:r>
      <w:r w:rsidRPr="00FF24B0">
        <w:t xml:space="preserve"> извещением установлено преимущество в отношении товара российского происхождения:</w:t>
      </w:r>
    </w:p>
    <w:p w:rsidR="001B6DB3" w:rsidRPr="00FF24B0" w:rsidRDefault="001B6DB3" w:rsidP="001B6DB3">
      <w:pPr>
        <w:spacing w:after="1" w:line="240" w:lineRule="atLeast"/>
        <w:jc w:val="both"/>
      </w:pPr>
      <w:r w:rsidRPr="00FF24B0">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1B6DB3" w:rsidRPr="00FF24B0" w:rsidRDefault="001B6DB3" w:rsidP="001B6DB3">
      <w:pPr>
        <w:spacing w:after="1" w:line="240" w:lineRule="atLeast"/>
        <w:jc w:val="both"/>
      </w:pPr>
      <w:r w:rsidRPr="00FF24B0">
        <w:t xml:space="preserve">б) в случае заключения договора с участником закупки, указанным в подпункте </w:t>
      </w:r>
      <w:r>
        <w:t>«</w:t>
      </w:r>
      <w:r w:rsidRPr="00FF24B0">
        <w:t>а</w:t>
      </w:r>
      <w:r>
        <w:t>»</w:t>
      </w:r>
      <w:r w:rsidRPr="00FF24B0">
        <w:t xml:space="preserve"> настоящего подпункта, договор заключается без учета снижения либо увеличения ценового предложения, осуществленных в соответствии с подпунктом </w:t>
      </w:r>
      <w:r>
        <w:t>«</w:t>
      </w:r>
      <w:r w:rsidRPr="00FF24B0">
        <w:t>а</w:t>
      </w:r>
      <w:r>
        <w:t>»</w:t>
      </w:r>
      <w:r w:rsidRPr="00FF24B0">
        <w:t xml:space="preserve"> настоящего подпункта;</w:t>
      </w:r>
    </w:p>
    <w:p w:rsidR="001B6DB3" w:rsidRPr="00FF24B0" w:rsidRDefault="001B6DB3" w:rsidP="001B6DB3">
      <w:pPr>
        <w:spacing w:after="1" w:line="240" w:lineRule="atLeast"/>
        <w:jc w:val="both"/>
      </w:pPr>
      <w:r w:rsidRPr="00FF24B0">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1B6DB3" w:rsidRPr="00FF24B0" w:rsidRDefault="001B6DB3" w:rsidP="001B6DB3">
      <w:pPr>
        <w:spacing w:after="1" w:line="240" w:lineRule="atLeast"/>
        <w:jc w:val="both"/>
      </w:pPr>
      <w:r>
        <w:t>14</w:t>
      </w:r>
      <w:r w:rsidRPr="00FF24B0">
        <w:t>.3. При осуществлении закупки работы, услуги:</w:t>
      </w:r>
    </w:p>
    <w:p w:rsidR="001B6DB3" w:rsidRPr="00FF24B0" w:rsidRDefault="001B6DB3" w:rsidP="001B6DB3">
      <w:pPr>
        <w:spacing w:after="1" w:line="240" w:lineRule="atLeast"/>
        <w:jc w:val="both"/>
      </w:pPr>
      <w:r w:rsidRPr="00FF24B0">
        <w:t>1)</w:t>
      </w:r>
      <w:r w:rsidRPr="00FF24B0">
        <w:tab/>
        <w:t>если настоящ</w:t>
      </w:r>
      <w:r>
        <w:t>ей документацией и</w:t>
      </w:r>
      <w:r w:rsidRPr="00FF24B0">
        <w:t xml:space="preserve"> извещением установлен запрет закупки таких работ, услуг, соответственно выполняемой, оказываемой иностранным лицом, не допускаются:</w:t>
      </w:r>
    </w:p>
    <w:p w:rsidR="001B6DB3" w:rsidRPr="00FF24B0" w:rsidRDefault="001B6DB3" w:rsidP="001B6DB3">
      <w:pPr>
        <w:spacing w:after="1" w:line="240" w:lineRule="atLeast"/>
        <w:jc w:val="both"/>
      </w:pPr>
      <w:r w:rsidRPr="00FF24B0">
        <w:t>а) заключение договора на выполнение такой работы, оказание такой услуги с подрядчиком (исполнителем), являющимся иностранным лицом;</w:t>
      </w:r>
    </w:p>
    <w:p w:rsidR="001B6DB3" w:rsidRPr="00FF24B0" w:rsidRDefault="001B6DB3" w:rsidP="001B6DB3">
      <w:pPr>
        <w:spacing w:after="1" w:line="240" w:lineRule="atLeast"/>
        <w:jc w:val="both"/>
      </w:pPr>
      <w:r w:rsidRPr="00FF24B0">
        <w:t xml:space="preserve"> 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1B6DB3" w:rsidRPr="00FF24B0" w:rsidRDefault="001B6DB3" w:rsidP="001B6DB3">
      <w:pPr>
        <w:spacing w:after="1" w:line="240" w:lineRule="atLeast"/>
        <w:jc w:val="both"/>
      </w:pPr>
      <w:r w:rsidRPr="00FF24B0">
        <w:lastRenderedPageBreak/>
        <w:t>2)</w:t>
      </w:r>
      <w:r w:rsidRPr="00FF24B0">
        <w:tab/>
        <w:t>если настоящ</w:t>
      </w:r>
      <w:r>
        <w:t>ей документацией и</w:t>
      </w:r>
      <w:r w:rsidRPr="00FF24B0">
        <w:t xml:space="preserve"> извещением установлено ограничение закупки таких работ, услуг, соответственно выполняемой, оказываемой иностранным лицом, не допускаются:</w:t>
      </w:r>
    </w:p>
    <w:p w:rsidR="001B6DB3" w:rsidRPr="00FF24B0" w:rsidRDefault="001B6DB3" w:rsidP="001B6DB3">
      <w:pPr>
        <w:spacing w:after="1" w:line="240" w:lineRule="atLeast"/>
        <w:jc w:val="both"/>
      </w:pPr>
      <w:r w:rsidRPr="00FF24B0">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1B6DB3" w:rsidRPr="00FF24B0" w:rsidRDefault="001B6DB3" w:rsidP="001B6DB3">
      <w:pPr>
        <w:spacing w:after="1" w:line="240" w:lineRule="atLeast"/>
        <w:jc w:val="both"/>
      </w:pPr>
      <w:r w:rsidRPr="00FF24B0">
        <w:t>б)</w:t>
      </w:r>
      <w:r w:rsidRPr="00FF24B0">
        <w:tab/>
        <w:t>перемена</w:t>
      </w:r>
      <w:r w:rsidRPr="00FF24B0">
        <w:tab/>
        <w:t>подрядчика</w:t>
      </w:r>
      <w:r w:rsidRPr="00FF24B0">
        <w:tab/>
        <w:t>(исполнителя)</w:t>
      </w:r>
      <w:r w:rsidRPr="00FF24B0">
        <w:tab/>
        <w:t>(в</w:t>
      </w:r>
      <w:r w:rsidRPr="00FF24B0">
        <w:tab/>
        <w:t>случае,</w:t>
      </w:r>
      <w:r w:rsidRPr="00FF24B0">
        <w:tab/>
        <w:t>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1B6DB3" w:rsidRPr="00FF24B0" w:rsidRDefault="001B6DB3" w:rsidP="001B6DB3">
      <w:pPr>
        <w:spacing w:after="1" w:line="240" w:lineRule="atLeast"/>
        <w:jc w:val="both"/>
      </w:pPr>
      <w:r w:rsidRPr="00FF24B0">
        <w:t>3)</w:t>
      </w:r>
      <w:r w:rsidRPr="00FF24B0">
        <w:tab/>
        <w:t>если настоящ</w:t>
      </w:r>
      <w:r>
        <w:t>ей документацией и</w:t>
      </w:r>
      <w:r w:rsidRPr="00FF24B0">
        <w:t xml:space="preserve"> извещением установлено преимущество в отношении таких работ, услуг, соответственно выполняемой, оказываемой российским лицом:</w:t>
      </w:r>
    </w:p>
    <w:p w:rsidR="001B6DB3" w:rsidRPr="00FF24B0" w:rsidRDefault="001B6DB3" w:rsidP="001B6DB3">
      <w:pPr>
        <w:spacing w:after="1" w:line="240" w:lineRule="atLeast"/>
        <w:jc w:val="both"/>
      </w:pPr>
      <w:r w:rsidRPr="00FF24B0">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1B6DB3" w:rsidRPr="00FF24B0" w:rsidRDefault="001B6DB3" w:rsidP="001B6DB3">
      <w:pPr>
        <w:spacing w:after="1" w:line="240" w:lineRule="atLeast"/>
        <w:jc w:val="both"/>
      </w:pPr>
      <w:r w:rsidRPr="00FF24B0">
        <w:t xml:space="preserve">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w:t>
      </w:r>
      <w:r>
        <w:t>«</w:t>
      </w:r>
      <w:r w:rsidRPr="00FF24B0">
        <w:t>а</w:t>
      </w:r>
      <w:r>
        <w:t>»</w:t>
      </w:r>
      <w:r w:rsidRPr="00FF24B0">
        <w:t xml:space="preserve"> настоящего подпункта;</w:t>
      </w:r>
    </w:p>
    <w:p w:rsidR="00233296" w:rsidRPr="002B4147" w:rsidRDefault="001B6DB3" w:rsidP="001B6DB3">
      <w:pPr>
        <w:spacing w:after="1" w:line="240" w:lineRule="atLeast"/>
        <w:jc w:val="both"/>
      </w:pPr>
      <w:r w:rsidRPr="00FF24B0">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12128B" w:rsidRPr="002B4147" w:rsidRDefault="0012128B" w:rsidP="001B6DB3">
      <w:pPr>
        <w:spacing w:after="1" w:line="240" w:lineRule="atLeast"/>
        <w:jc w:val="both"/>
      </w:pPr>
    </w:p>
    <w:p w:rsidR="0012128B" w:rsidRPr="0012128B" w:rsidRDefault="00B137AF" w:rsidP="0012128B">
      <w:pPr>
        <w:framePr w:w="10622" w:wrap="notBeside" w:vAnchor="text" w:hAnchor="text" w:xAlign="center" w:y="1"/>
        <w:tabs>
          <w:tab w:val="right" w:pos="2414"/>
          <w:tab w:val="right" w:pos="2582"/>
          <w:tab w:val="right" w:pos="3715"/>
          <w:tab w:val="center" w:pos="3883"/>
          <w:tab w:val="right" w:pos="5352"/>
          <w:tab w:val="center" w:pos="5702"/>
          <w:tab w:val="right" w:pos="7483"/>
          <w:tab w:val="right" w:pos="8323"/>
          <w:tab w:val="left" w:pos="8395"/>
        </w:tabs>
      </w:pPr>
      <w:r>
        <w:t xml:space="preserve">    14.4. </w:t>
      </w:r>
      <w:r w:rsidR="0012128B">
        <w:t xml:space="preserve">Информация  </w:t>
      </w:r>
      <w:r w:rsidR="0012128B" w:rsidRPr="0012128B">
        <w:t>и</w:t>
      </w:r>
      <w:r w:rsidR="0012128B" w:rsidRPr="0012128B">
        <w:tab/>
        <w:t xml:space="preserve">  </w:t>
      </w:r>
      <w:r w:rsidR="0012128B">
        <w:t xml:space="preserve">документы, </w:t>
      </w:r>
      <w:r w:rsidR="008620FA">
        <w:t>по</w:t>
      </w:r>
      <w:r w:rsidR="0012128B" w:rsidRPr="0012128B">
        <w:t xml:space="preserve">дтверждаюшие </w:t>
      </w:r>
      <w:r w:rsidR="008620FA">
        <w:t xml:space="preserve"> </w:t>
      </w:r>
      <w:r w:rsidR="0012128B" w:rsidRPr="0012128B">
        <w:tab/>
        <w:t xml:space="preserve">страну </w:t>
      </w:r>
      <w:r w:rsidR="0012128B" w:rsidRPr="0012128B">
        <w:tab/>
        <w:t>происхождения</w:t>
      </w:r>
      <w:r w:rsidR="0012128B" w:rsidRPr="0012128B">
        <w:tab/>
        <w:t xml:space="preserve"> товаров,</w:t>
      </w:r>
      <w:r w:rsidR="0012128B" w:rsidRPr="0012128B">
        <w:tab/>
        <w:t>работ, услуг</w:t>
      </w:r>
    </w:p>
    <w:p w:rsidR="0012128B" w:rsidRDefault="0012128B" w:rsidP="0012128B">
      <w:pPr>
        <w:framePr w:w="10622" w:wrap="notBeside" w:vAnchor="text" w:hAnchor="text" w:xAlign="center" w:y="1"/>
        <w:tabs>
          <w:tab w:val="center" w:leader="underscore" w:pos="4046"/>
          <w:tab w:val="right" w:pos="5472"/>
          <w:tab w:val="center" w:pos="5635"/>
          <w:tab w:val="left" w:pos="5774"/>
          <w:tab w:val="left" w:leader="underscore" w:pos="10056"/>
        </w:tabs>
      </w:pPr>
      <w:r w:rsidRPr="0012128B">
        <w:t xml:space="preserve">в соответствии с Постановлением Правительства Российской Федерации о мерах по предоставлению  </w:t>
      </w:r>
      <w:r w:rsidRPr="0012128B">
        <w:tab/>
        <w:t xml:space="preserve"> </w:t>
      </w:r>
      <w:r w:rsidRPr="0012128B">
        <w:rPr>
          <w:rStyle w:val="afe"/>
          <w:b w:val="0"/>
          <w:sz w:val="24"/>
          <w:szCs w:val="24"/>
          <w:u w:val="none"/>
        </w:rPr>
        <w:t>национального</w:t>
      </w:r>
      <w:r>
        <w:rPr>
          <w:rStyle w:val="afe"/>
          <w:b w:val="0"/>
          <w:sz w:val="24"/>
          <w:szCs w:val="24"/>
          <w:u w:val="none"/>
        </w:rPr>
        <w:t xml:space="preserve"> </w:t>
      </w:r>
      <w:r w:rsidRPr="0012128B">
        <w:rPr>
          <w:rStyle w:val="afe"/>
          <w:b w:val="0"/>
          <w:sz w:val="24"/>
          <w:szCs w:val="24"/>
          <w:u w:val="none"/>
        </w:rPr>
        <w:t>режима</w:t>
      </w:r>
      <w:r>
        <w:rPr>
          <w:rStyle w:val="afe"/>
          <w:b w:val="0"/>
          <w:sz w:val="24"/>
          <w:szCs w:val="24"/>
          <w:u w:val="none"/>
        </w:rPr>
        <w:t xml:space="preserve"> </w:t>
      </w:r>
      <w:r w:rsidRPr="0012128B">
        <w:rPr>
          <w:rStyle w:val="afe"/>
          <w:b w:val="0"/>
          <w:sz w:val="24"/>
          <w:szCs w:val="24"/>
          <w:u w:val="none"/>
        </w:rPr>
        <w:t>от</w:t>
      </w:r>
      <w:r>
        <w:rPr>
          <w:rStyle w:val="afe"/>
          <w:b w:val="0"/>
          <w:sz w:val="24"/>
          <w:szCs w:val="24"/>
          <w:u w:val="none"/>
        </w:rPr>
        <w:t xml:space="preserve"> </w:t>
      </w:r>
      <w:r w:rsidRPr="0012128B">
        <w:rPr>
          <w:rStyle w:val="afe"/>
          <w:b w:val="0"/>
          <w:sz w:val="24"/>
          <w:szCs w:val="24"/>
          <w:u w:val="none"/>
        </w:rPr>
        <w:t>23.12.2024 № 1875:</w:t>
      </w:r>
    </w:p>
    <w:p w:rsidR="0012128B" w:rsidRDefault="0012128B" w:rsidP="0012128B">
      <w:pPr>
        <w:rPr>
          <w:sz w:val="2"/>
          <w:szCs w:val="2"/>
        </w:rPr>
      </w:pPr>
    </w:p>
    <w:p w:rsidR="0012128B" w:rsidRDefault="0012128B" w:rsidP="0012128B">
      <w:pPr>
        <w:framePr w:w="10430" w:wrap="notBeside" w:vAnchor="text" w:hAnchor="text" w:xAlign="center" w:y="1"/>
        <w:tabs>
          <w:tab w:val="left" w:leader="underscore" w:pos="10277"/>
        </w:tabs>
        <w:spacing w:line="221" w:lineRule="exact"/>
      </w:pPr>
      <w:r>
        <w:t>Информация и документы, подтверждающие страну происхождения товара, программ для электронных вычислительных машин и (или) баз данных (далее - программное обеспечение</w:t>
      </w:r>
      <w:r w:rsidRPr="0012128B">
        <w:t xml:space="preserve">) </w:t>
      </w:r>
      <w:r w:rsidRPr="0012128B">
        <w:rPr>
          <w:rStyle w:val="aff0"/>
          <w:sz w:val="24"/>
          <w:szCs w:val="24"/>
        </w:rPr>
        <w:t xml:space="preserve">в случае закупки товаров из приложения № 1 (запрет закупок) </w:t>
      </w:r>
      <w:r w:rsidRPr="0012128B">
        <w:rPr>
          <w:rStyle w:val="afe"/>
          <w:sz w:val="24"/>
          <w:szCs w:val="24"/>
        </w:rPr>
        <w:t>Постановлениях») 1875:</w:t>
      </w:r>
      <w:r w:rsidRPr="0012128B">
        <w:tab/>
      </w:r>
    </w:p>
    <w:tbl>
      <w:tblPr>
        <w:tblOverlap w:val="never"/>
        <w:tblW w:w="0" w:type="auto"/>
        <w:jc w:val="center"/>
        <w:tblLayout w:type="fixed"/>
        <w:tblCellMar>
          <w:left w:w="10" w:type="dxa"/>
          <w:right w:w="10" w:type="dxa"/>
        </w:tblCellMar>
        <w:tblLook w:val="04A0"/>
      </w:tblPr>
      <w:tblGrid>
        <w:gridCol w:w="134"/>
        <w:gridCol w:w="869"/>
        <w:gridCol w:w="1692"/>
        <w:gridCol w:w="3728"/>
        <w:gridCol w:w="4008"/>
      </w:tblGrid>
      <w:tr w:rsidR="0012128B" w:rsidTr="00531011">
        <w:trPr>
          <w:trHeight w:hRule="exact" w:val="710"/>
          <w:jc w:val="center"/>
        </w:trPr>
        <w:tc>
          <w:tcPr>
            <w:tcW w:w="134" w:type="dxa"/>
            <w:tcBorders>
              <w:left w:val="single" w:sz="4" w:space="0" w:color="auto"/>
            </w:tcBorders>
            <w:shd w:val="clear" w:color="auto" w:fill="FFFFFF"/>
          </w:tcPr>
          <w:p w:rsidR="0012128B" w:rsidRDefault="0012128B" w:rsidP="002B4147">
            <w:pPr>
              <w:framePr w:w="10430" w:wrap="notBeside" w:vAnchor="text" w:hAnchor="text" w:xAlign="center" w:y="1"/>
              <w:rPr>
                <w:sz w:val="10"/>
                <w:szCs w:val="10"/>
              </w:rPr>
            </w:pPr>
          </w:p>
        </w:tc>
        <w:tc>
          <w:tcPr>
            <w:tcW w:w="869" w:type="dxa"/>
            <w:tcBorders>
              <w:top w:val="single" w:sz="4" w:space="0" w:color="auto"/>
              <w:left w:val="single" w:sz="4" w:space="0" w:color="auto"/>
            </w:tcBorders>
            <w:shd w:val="clear" w:color="auto" w:fill="FFFFFF"/>
            <w:vAlign w:val="center"/>
          </w:tcPr>
          <w:p w:rsidR="0012128B" w:rsidRPr="004F2369" w:rsidRDefault="0012128B" w:rsidP="002B4147">
            <w:pPr>
              <w:pStyle w:val="4"/>
              <w:framePr w:w="10430" w:wrap="notBeside" w:vAnchor="text" w:hAnchor="text" w:xAlign="center" w:y="1"/>
              <w:shd w:val="clear" w:color="auto" w:fill="auto"/>
              <w:spacing w:after="60" w:line="180" w:lineRule="exact"/>
              <w:jc w:val="center"/>
              <w:rPr>
                <w:sz w:val="22"/>
                <w:szCs w:val="22"/>
              </w:rPr>
            </w:pPr>
            <w:r w:rsidRPr="004F2369">
              <w:rPr>
                <w:rStyle w:val="aff"/>
                <w:sz w:val="22"/>
                <w:szCs w:val="22"/>
              </w:rPr>
              <w:t>№</w:t>
            </w:r>
          </w:p>
          <w:p w:rsidR="0012128B" w:rsidRPr="004F2369" w:rsidRDefault="0012128B" w:rsidP="002B4147">
            <w:pPr>
              <w:pStyle w:val="4"/>
              <w:framePr w:w="10430" w:wrap="notBeside" w:vAnchor="text" w:hAnchor="text" w:xAlign="center" w:y="1"/>
              <w:shd w:val="clear" w:color="auto" w:fill="auto"/>
              <w:spacing w:before="60" w:line="180" w:lineRule="exact"/>
              <w:jc w:val="center"/>
              <w:rPr>
                <w:sz w:val="22"/>
                <w:szCs w:val="22"/>
              </w:rPr>
            </w:pPr>
            <w:r w:rsidRPr="004F2369">
              <w:rPr>
                <w:rStyle w:val="aff"/>
                <w:sz w:val="22"/>
                <w:szCs w:val="22"/>
              </w:rPr>
              <w:t>п/п</w:t>
            </w:r>
          </w:p>
        </w:tc>
        <w:tc>
          <w:tcPr>
            <w:tcW w:w="1692" w:type="dxa"/>
            <w:tcBorders>
              <w:top w:val="single" w:sz="4" w:space="0" w:color="auto"/>
            </w:tcBorders>
            <w:shd w:val="clear" w:color="auto" w:fill="FFFFFF"/>
            <w:vAlign w:val="center"/>
          </w:tcPr>
          <w:p w:rsidR="0012128B" w:rsidRPr="004F2369" w:rsidRDefault="0012128B" w:rsidP="002B4147">
            <w:pPr>
              <w:pStyle w:val="4"/>
              <w:framePr w:w="10430" w:wrap="notBeside" w:vAnchor="text" w:hAnchor="text" w:xAlign="center" w:y="1"/>
              <w:shd w:val="clear" w:color="auto" w:fill="auto"/>
              <w:jc w:val="center"/>
              <w:rPr>
                <w:sz w:val="22"/>
                <w:szCs w:val="22"/>
              </w:rPr>
            </w:pPr>
            <w:r w:rsidRPr="004F2369">
              <w:rPr>
                <w:rStyle w:val="aff"/>
                <w:sz w:val="22"/>
                <w:szCs w:val="22"/>
              </w:rPr>
              <w:t>Позиции приложения № 1</w:t>
            </w:r>
          </w:p>
        </w:tc>
        <w:tc>
          <w:tcPr>
            <w:tcW w:w="7736" w:type="dxa"/>
            <w:gridSpan w:val="2"/>
            <w:tcBorders>
              <w:right w:val="single" w:sz="4" w:space="0" w:color="auto"/>
            </w:tcBorders>
            <w:shd w:val="clear" w:color="auto" w:fill="FFFFFF"/>
            <w:vAlign w:val="center"/>
          </w:tcPr>
          <w:p w:rsidR="0012128B" w:rsidRPr="004F2369" w:rsidRDefault="0012128B" w:rsidP="0012128B">
            <w:pPr>
              <w:pStyle w:val="4"/>
              <w:framePr w:w="10430" w:wrap="notBeside" w:vAnchor="text" w:hAnchor="text" w:xAlign="center" w:y="1"/>
              <w:shd w:val="clear" w:color="auto" w:fill="auto"/>
              <w:tabs>
                <w:tab w:val="left" w:leader="underscore" w:pos="2371"/>
              </w:tabs>
              <w:spacing w:line="230" w:lineRule="exact"/>
              <w:jc w:val="center"/>
              <w:rPr>
                <w:sz w:val="22"/>
                <w:szCs w:val="22"/>
              </w:rPr>
            </w:pPr>
            <w:r w:rsidRPr="004F2369">
              <w:rPr>
                <w:rStyle w:val="aff"/>
                <w:sz w:val="22"/>
                <w:szCs w:val="22"/>
              </w:rPr>
              <w:t>Страна происхождения</w:t>
            </w:r>
          </w:p>
          <w:p w:rsidR="0012128B" w:rsidRPr="004F2369" w:rsidRDefault="0012128B" w:rsidP="0012128B">
            <w:pPr>
              <w:pStyle w:val="4"/>
              <w:framePr w:w="10430" w:wrap="notBeside" w:vAnchor="text" w:hAnchor="text" w:xAlign="center" w:y="1"/>
              <w:shd w:val="clear" w:color="auto" w:fill="auto"/>
              <w:spacing w:line="180" w:lineRule="exact"/>
              <w:jc w:val="center"/>
              <w:rPr>
                <w:rStyle w:val="aff"/>
                <w:sz w:val="22"/>
                <w:szCs w:val="22"/>
              </w:rPr>
            </w:pPr>
            <w:r w:rsidRPr="004F2369">
              <w:rPr>
                <w:rStyle w:val="aff"/>
                <w:sz w:val="22"/>
                <w:szCs w:val="22"/>
              </w:rPr>
              <w:t xml:space="preserve">Российская Федерация                     Государства - члены Евразийского </w:t>
            </w:r>
          </w:p>
          <w:p w:rsidR="0012128B" w:rsidRPr="004F2369" w:rsidRDefault="0012128B" w:rsidP="0012128B">
            <w:pPr>
              <w:pStyle w:val="4"/>
              <w:framePr w:w="10430" w:wrap="notBeside" w:vAnchor="text" w:hAnchor="text" w:xAlign="center" w:y="1"/>
              <w:shd w:val="clear" w:color="auto" w:fill="auto"/>
              <w:spacing w:line="180" w:lineRule="exact"/>
              <w:jc w:val="center"/>
              <w:rPr>
                <w:sz w:val="22"/>
                <w:szCs w:val="22"/>
              </w:rPr>
            </w:pPr>
            <w:r w:rsidRPr="004F2369">
              <w:rPr>
                <w:rStyle w:val="aff"/>
                <w:sz w:val="22"/>
                <w:szCs w:val="22"/>
              </w:rPr>
              <w:t xml:space="preserve">                                                          экономического союза</w:t>
            </w:r>
          </w:p>
          <w:p w:rsidR="0012128B" w:rsidRPr="004F2369" w:rsidRDefault="0012128B" w:rsidP="002B4147">
            <w:pPr>
              <w:pStyle w:val="4"/>
              <w:framePr w:w="10430" w:wrap="notBeside" w:vAnchor="text" w:hAnchor="text" w:xAlign="center" w:y="1"/>
              <w:shd w:val="clear" w:color="auto" w:fill="auto"/>
              <w:spacing w:line="230" w:lineRule="exact"/>
              <w:jc w:val="center"/>
              <w:rPr>
                <w:sz w:val="22"/>
                <w:szCs w:val="22"/>
              </w:rPr>
            </w:pPr>
          </w:p>
        </w:tc>
      </w:tr>
      <w:tr w:rsidR="0012128B" w:rsidTr="00531011">
        <w:trPr>
          <w:trHeight w:hRule="exact" w:val="2030"/>
          <w:jc w:val="center"/>
        </w:trPr>
        <w:tc>
          <w:tcPr>
            <w:tcW w:w="134" w:type="dxa"/>
            <w:tcBorders>
              <w:left w:val="single" w:sz="4" w:space="0" w:color="auto"/>
              <w:bottom w:val="single" w:sz="4" w:space="0" w:color="auto"/>
            </w:tcBorders>
            <w:shd w:val="clear" w:color="auto" w:fill="FFFFFF"/>
          </w:tcPr>
          <w:p w:rsidR="0012128B" w:rsidRDefault="0012128B" w:rsidP="002B4147">
            <w:pPr>
              <w:framePr w:w="10430" w:wrap="notBeside" w:vAnchor="text" w:hAnchor="text" w:xAlign="center" w:y="1"/>
              <w:rPr>
                <w:sz w:val="10"/>
                <w:szCs w:val="10"/>
              </w:rPr>
            </w:pPr>
          </w:p>
        </w:tc>
        <w:tc>
          <w:tcPr>
            <w:tcW w:w="869" w:type="dxa"/>
            <w:tcBorders>
              <w:left w:val="single" w:sz="4" w:space="0" w:color="auto"/>
              <w:bottom w:val="single" w:sz="4" w:space="0" w:color="auto"/>
            </w:tcBorders>
            <w:shd w:val="clear" w:color="auto" w:fill="FFFFFF"/>
          </w:tcPr>
          <w:p w:rsidR="0012128B" w:rsidRPr="004F2369" w:rsidRDefault="0012128B" w:rsidP="002B4147">
            <w:pPr>
              <w:pStyle w:val="4"/>
              <w:framePr w:w="10430" w:wrap="notBeside" w:vAnchor="text" w:hAnchor="text" w:xAlign="center" w:y="1"/>
              <w:shd w:val="clear" w:color="auto" w:fill="auto"/>
              <w:spacing w:line="180" w:lineRule="exact"/>
              <w:jc w:val="center"/>
              <w:rPr>
                <w:sz w:val="22"/>
                <w:szCs w:val="22"/>
              </w:rPr>
            </w:pPr>
            <w:r w:rsidRPr="004F2369">
              <w:rPr>
                <w:sz w:val="22"/>
                <w:szCs w:val="22"/>
              </w:rPr>
              <w:t>1.</w:t>
            </w:r>
          </w:p>
        </w:tc>
        <w:tc>
          <w:tcPr>
            <w:tcW w:w="1692" w:type="dxa"/>
            <w:tcBorders>
              <w:top w:val="single" w:sz="4" w:space="0" w:color="auto"/>
              <w:left w:val="single" w:sz="4" w:space="0" w:color="auto"/>
              <w:bottom w:val="single" w:sz="4" w:space="0" w:color="auto"/>
            </w:tcBorders>
            <w:shd w:val="clear" w:color="auto" w:fill="FFFFFF"/>
          </w:tcPr>
          <w:p w:rsidR="0012128B" w:rsidRPr="004F2369" w:rsidRDefault="0012128B" w:rsidP="002B4147">
            <w:pPr>
              <w:pStyle w:val="4"/>
              <w:framePr w:w="10430" w:wrap="notBeside" w:vAnchor="text" w:hAnchor="text" w:xAlign="center" w:y="1"/>
              <w:shd w:val="clear" w:color="auto" w:fill="auto"/>
              <w:spacing w:line="226" w:lineRule="exact"/>
              <w:jc w:val="center"/>
              <w:rPr>
                <w:sz w:val="22"/>
                <w:szCs w:val="22"/>
              </w:rPr>
            </w:pPr>
            <w:r w:rsidRPr="004F2369">
              <w:rPr>
                <w:sz w:val="22"/>
                <w:szCs w:val="22"/>
              </w:rPr>
              <w:t xml:space="preserve">позиции </w:t>
            </w:r>
            <w:r w:rsidRPr="004F2369">
              <w:rPr>
                <w:rStyle w:val="1pt"/>
                <w:sz w:val="22"/>
                <w:szCs w:val="22"/>
              </w:rPr>
              <w:t>1-145</w:t>
            </w:r>
          </w:p>
          <w:p w:rsidR="0012128B" w:rsidRPr="004F2369" w:rsidRDefault="0012128B" w:rsidP="002B4147">
            <w:pPr>
              <w:pStyle w:val="4"/>
              <w:framePr w:w="10430" w:wrap="notBeside" w:vAnchor="text" w:hAnchor="text" w:xAlign="center" w:y="1"/>
              <w:shd w:val="clear" w:color="auto" w:fill="auto"/>
              <w:spacing w:line="226" w:lineRule="exact"/>
              <w:jc w:val="center"/>
              <w:rPr>
                <w:sz w:val="22"/>
                <w:szCs w:val="22"/>
              </w:rPr>
            </w:pPr>
            <w:r w:rsidRPr="004F2369">
              <w:rPr>
                <w:rStyle w:val="aff1"/>
                <w:sz w:val="22"/>
                <w:szCs w:val="22"/>
              </w:rPr>
              <w:t>(промышленные</w:t>
            </w:r>
          </w:p>
          <w:p w:rsidR="0012128B" w:rsidRPr="004F2369" w:rsidRDefault="0012128B" w:rsidP="002B4147">
            <w:pPr>
              <w:pStyle w:val="4"/>
              <w:framePr w:w="10430" w:wrap="notBeside" w:vAnchor="text" w:hAnchor="text" w:xAlign="center" w:y="1"/>
              <w:shd w:val="clear" w:color="auto" w:fill="auto"/>
              <w:spacing w:line="226" w:lineRule="exact"/>
              <w:jc w:val="center"/>
              <w:rPr>
                <w:sz w:val="22"/>
                <w:szCs w:val="22"/>
              </w:rPr>
            </w:pPr>
            <w:r w:rsidRPr="004F2369">
              <w:rPr>
                <w:rStyle w:val="aff1"/>
                <w:sz w:val="22"/>
                <w:szCs w:val="22"/>
              </w:rPr>
              <w:t>товары)</w:t>
            </w:r>
          </w:p>
        </w:tc>
        <w:tc>
          <w:tcPr>
            <w:tcW w:w="3728" w:type="dxa"/>
            <w:tcBorders>
              <w:top w:val="single" w:sz="4" w:space="0" w:color="auto"/>
              <w:left w:val="single" w:sz="4" w:space="0" w:color="auto"/>
              <w:bottom w:val="single" w:sz="4" w:space="0" w:color="auto"/>
            </w:tcBorders>
            <w:shd w:val="clear" w:color="auto" w:fill="FFFFFF"/>
            <w:vAlign w:val="bottom"/>
          </w:tcPr>
          <w:p w:rsidR="0012128B" w:rsidRPr="004F2369" w:rsidRDefault="0012128B" w:rsidP="002B4147">
            <w:pPr>
              <w:pStyle w:val="4"/>
              <w:framePr w:w="10430" w:wrap="notBeside" w:vAnchor="text" w:hAnchor="text" w:xAlign="center" w:y="1"/>
              <w:shd w:val="clear" w:color="auto" w:fill="auto"/>
              <w:rPr>
                <w:sz w:val="22"/>
                <w:szCs w:val="22"/>
              </w:rPr>
            </w:pPr>
            <w:r w:rsidRPr="004F2369">
              <w:rPr>
                <w:sz w:val="22"/>
                <w:szCs w:val="22"/>
              </w:rPr>
              <w:t>-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R="0012128B" w:rsidRPr="004F2369" w:rsidRDefault="0012128B" w:rsidP="002B4147">
            <w:pPr>
              <w:pStyle w:val="4"/>
              <w:framePr w:w="10430" w:wrap="notBeside" w:vAnchor="text" w:hAnchor="text" w:xAlign="center" w:y="1"/>
              <w:shd w:val="clear" w:color="auto" w:fill="auto"/>
              <w:rPr>
                <w:sz w:val="22"/>
                <w:szCs w:val="22"/>
              </w:rPr>
            </w:pPr>
            <w:r w:rsidRPr="004F2369">
              <w:rPr>
                <w:sz w:val="22"/>
                <w:szCs w:val="22"/>
              </w:rPr>
              <w:t>■ информацию о совокупном количестве баллов за выполнение</w:t>
            </w:r>
          </w:p>
        </w:tc>
        <w:tc>
          <w:tcPr>
            <w:tcW w:w="4008" w:type="dxa"/>
            <w:tcBorders>
              <w:top w:val="single" w:sz="4" w:space="0" w:color="auto"/>
              <w:left w:val="single" w:sz="4" w:space="0" w:color="auto"/>
              <w:bottom w:val="single" w:sz="4" w:space="0" w:color="auto"/>
              <w:right w:val="single" w:sz="4" w:space="0" w:color="auto"/>
            </w:tcBorders>
            <w:shd w:val="clear" w:color="auto" w:fill="FFFFFF"/>
            <w:vAlign w:val="center"/>
          </w:tcPr>
          <w:p w:rsidR="0012128B" w:rsidRPr="004F2369" w:rsidRDefault="0012128B" w:rsidP="0012128B">
            <w:pPr>
              <w:pStyle w:val="4"/>
              <w:framePr w:w="10430" w:wrap="notBeside" w:vAnchor="text" w:hAnchor="text" w:xAlign="center" w:y="1"/>
              <w:numPr>
                <w:ilvl w:val="0"/>
                <w:numId w:val="34"/>
              </w:numPr>
              <w:shd w:val="clear" w:color="auto" w:fill="auto"/>
              <w:tabs>
                <w:tab w:val="left" w:pos="139"/>
              </w:tabs>
              <w:rPr>
                <w:sz w:val="22"/>
                <w:szCs w:val="22"/>
              </w:rPr>
            </w:pPr>
            <w:r w:rsidRPr="004F2369">
              <w:rPr>
                <w:sz w:val="22"/>
                <w:szCs w:val="22"/>
              </w:rPr>
              <w:t>номер реестровой записи из евразийского реестра промышленных товаров государств</w:t>
            </w:r>
          </w:p>
          <w:p w:rsidR="0012128B" w:rsidRPr="004F2369" w:rsidRDefault="0012128B" w:rsidP="0012128B">
            <w:pPr>
              <w:pStyle w:val="4"/>
              <w:framePr w:w="10430" w:wrap="notBeside" w:vAnchor="text" w:hAnchor="text" w:xAlign="center" w:y="1"/>
              <w:numPr>
                <w:ilvl w:val="0"/>
                <w:numId w:val="34"/>
              </w:numPr>
              <w:shd w:val="clear" w:color="auto" w:fill="auto"/>
              <w:tabs>
                <w:tab w:val="left" w:pos="264"/>
              </w:tabs>
              <w:rPr>
                <w:sz w:val="22"/>
                <w:szCs w:val="22"/>
              </w:rPr>
            </w:pPr>
            <w:r w:rsidRPr="004F2369">
              <w:rPr>
                <w:sz w:val="22"/>
                <w:szCs w:val="22"/>
              </w:rPr>
              <w:t>членов Евразийского экономического союза, порядок формирования и ведения которого устанавливается правом Евразийского экономического союза (далее</w:t>
            </w:r>
          </w:p>
          <w:p w:rsidR="0012128B" w:rsidRPr="004F2369" w:rsidRDefault="0012128B" w:rsidP="0012128B">
            <w:pPr>
              <w:pStyle w:val="4"/>
              <w:framePr w:w="10430" w:wrap="notBeside" w:vAnchor="text" w:hAnchor="text" w:xAlign="center" w:y="1"/>
              <w:numPr>
                <w:ilvl w:val="0"/>
                <w:numId w:val="34"/>
              </w:numPr>
              <w:shd w:val="clear" w:color="auto" w:fill="auto"/>
              <w:tabs>
                <w:tab w:val="left" w:pos="317"/>
              </w:tabs>
              <w:rPr>
                <w:sz w:val="22"/>
                <w:szCs w:val="22"/>
              </w:rPr>
            </w:pPr>
            <w:r w:rsidRPr="004F2369">
              <w:rPr>
                <w:sz w:val="22"/>
                <w:szCs w:val="22"/>
              </w:rPr>
              <w:t>евразийский реестр промышленных товаров), содержащей в том числе:</w:t>
            </w:r>
          </w:p>
        </w:tc>
      </w:tr>
    </w:tbl>
    <w:p w:rsidR="0012128B" w:rsidRDefault="0012128B" w:rsidP="0012128B">
      <w:pPr>
        <w:rPr>
          <w:sz w:val="2"/>
          <w:szCs w:val="2"/>
        </w:rPr>
      </w:pPr>
    </w:p>
    <w:tbl>
      <w:tblPr>
        <w:tblOverlap w:val="never"/>
        <w:tblW w:w="0" w:type="auto"/>
        <w:jc w:val="center"/>
        <w:tblLayout w:type="fixed"/>
        <w:tblCellMar>
          <w:left w:w="10" w:type="dxa"/>
          <w:right w:w="10" w:type="dxa"/>
        </w:tblCellMar>
        <w:tblLook w:val="04A0"/>
      </w:tblPr>
      <w:tblGrid>
        <w:gridCol w:w="996"/>
        <w:gridCol w:w="1854"/>
        <w:gridCol w:w="3549"/>
        <w:gridCol w:w="4124"/>
      </w:tblGrid>
      <w:tr w:rsidR="0012128B" w:rsidTr="00531011">
        <w:trPr>
          <w:trHeight w:hRule="exact" w:val="8753"/>
          <w:jc w:val="center"/>
        </w:trPr>
        <w:tc>
          <w:tcPr>
            <w:tcW w:w="996" w:type="dxa"/>
            <w:tcBorders>
              <w:top w:val="single" w:sz="4" w:space="0" w:color="auto"/>
              <w:left w:val="single" w:sz="4" w:space="0" w:color="auto"/>
              <w:bottom w:val="single" w:sz="4" w:space="0" w:color="auto"/>
            </w:tcBorders>
            <w:shd w:val="clear" w:color="auto" w:fill="FFFFFF"/>
          </w:tcPr>
          <w:p w:rsidR="0012128B" w:rsidRPr="004F2369" w:rsidRDefault="0012128B" w:rsidP="002B4147">
            <w:pPr>
              <w:framePr w:w="10546" w:wrap="notBeside" w:vAnchor="text" w:hAnchor="text" w:xAlign="center" w:y="1"/>
            </w:pPr>
          </w:p>
        </w:tc>
        <w:tc>
          <w:tcPr>
            <w:tcW w:w="1854" w:type="dxa"/>
            <w:tcBorders>
              <w:top w:val="single" w:sz="4" w:space="0" w:color="auto"/>
              <w:left w:val="single" w:sz="4" w:space="0" w:color="auto"/>
              <w:bottom w:val="single" w:sz="4" w:space="0" w:color="auto"/>
            </w:tcBorders>
            <w:shd w:val="clear" w:color="auto" w:fill="FFFFFF"/>
          </w:tcPr>
          <w:p w:rsidR="0012128B" w:rsidRPr="004F2369" w:rsidRDefault="0012128B" w:rsidP="002B4147">
            <w:pPr>
              <w:framePr w:w="10546" w:wrap="notBeside" w:vAnchor="text" w:hAnchor="text" w:xAlign="center" w:y="1"/>
            </w:pPr>
          </w:p>
        </w:tc>
        <w:tc>
          <w:tcPr>
            <w:tcW w:w="3549" w:type="dxa"/>
            <w:tcBorders>
              <w:top w:val="single" w:sz="4" w:space="0" w:color="auto"/>
              <w:left w:val="single" w:sz="4" w:space="0" w:color="auto"/>
              <w:bottom w:val="single" w:sz="4" w:space="0" w:color="auto"/>
            </w:tcBorders>
            <w:shd w:val="clear" w:color="auto" w:fill="FFFFFF"/>
            <w:vAlign w:val="bottom"/>
          </w:tcPr>
          <w:p w:rsidR="0012128B" w:rsidRPr="004F2369" w:rsidRDefault="0012128B" w:rsidP="002B4147">
            <w:pPr>
              <w:pStyle w:val="4"/>
              <w:framePr w:w="10546" w:wrap="notBeside" w:vAnchor="text" w:hAnchor="text" w:xAlign="center" w:y="1"/>
              <w:shd w:val="clear" w:color="auto" w:fill="auto"/>
              <w:spacing w:line="226" w:lineRule="exact"/>
              <w:rPr>
                <w:sz w:val="22"/>
                <w:szCs w:val="22"/>
              </w:rPr>
            </w:pPr>
            <w:r w:rsidRPr="004F2369">
              <w:rPr>
                <w:sz w:val="22"/>
                <w:szCs w:val="22"/>
              </w:rPr>
              <w:t>(освоение) на территории Российской Федерации соответствующих операций (условий) (</w:t>
            </w:r>
            <w:r w:rsidRPr="004F2369">
              <w:rPr>
                <w:rStyle w:val="aff2"/>
                <w:sz w:val="22"/>
                <w:szCs w:val="22"/>
              </w:rPr>
              <w:t>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w:t>
            </w:r>
            <w:r w:rsidRPr="004F2369">
              <w:rPr>
                <w:rStyle w:val="aff1"/>
                <w:sz w:val="22"/>
                <w:szCs w:val="22"/>
              </w:rPr>
              <w:t xml:space="preserve">" </w:t>
            </w:r>
            <w:r w:rsidRPr="004F2369">
              <w:rPr>
                <w:rStyle w:val="aff2"/>
                <w:sz w:val="22"/>
                <w:szCs w:val="22"/>
              </w:rPr>
              <w:t>за выполнение (освоение) на территории Российской Федерации соответствующих операций (условий) установлены требования о совокупном количестве баллов</w:t>
            </w:r>
            <w:r w:rsidRPr="004F2369">
              <w:rPr>
                <w:sz w:val="22"/>
                <w:szCs w:val="22"/>
              </w:rPr>
              <w:t>),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12128B" w:rsidRPr="004F2369" w:rsidRDefault="0012128B" w:rsidP="002B4147">
            <w:pPr>
              <w:pStyle w:val="4"/>
              <w:framePr w:w="10546" w:wrap="notBeside" w:vAnchor="text" w:hAnchor="text" w:xAlign="center" w:y="1"/>
              <w:shd w:val="clear" w:color="auto" w:fill="auto"/>
              <w:spacing w:line="226" w:lineRule="exact"/>
              <w:rPr>
                <w:sz w:val="22"/>
                <w:szCs w:val="22"/>
              </w:rPr>
            </w:pPr>
            <w:r w:rsidRPr="004F2369">
              <w:rPr>
                <w:sz w:val="22"/>
                <w:szCs w:val="22"/>
              </w:rPr>
              <w:t xml:space="preserve">° информацию об уровне радиоэлектронной продукции </w:t>
            </w:r>
            <w:r w:rsidRPr="004F2369">
              <w:rPr>
                <w:rStyle w:val="aff2"/>
                <w:sz w:val="22"/>
                <w:szCs w:val="22"/>
              </w:rPr>
              <w:t>(для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w:t>
            </w:r>
            <w:r w:rsidRPr="004F2369">
              <w:rPr>
                <w:rStyle w:val="aff1"/>
                <w:sz w:val="22"/>
                <w:szCs w:val="22"/>
              </w:rPr>
              <w:t xml:space="preserve">" </w:t>
            </w:r>
            <w:r w:rsidRPr="004F2369">
              <w:rPr>
                <w:rStyle w:val="aff2"/>
                <w:sz w:val="22"/>
                <w:szCs w:val="22"/>
              </w:rPr>
              <w:t>радиоэлектронной продукцией первого уровня или радиоэлектронной продукцией второго уровня)</w:t>
            </w:r>
          </w:p>
        </w:tc>
        <w:tc>
          <w:tcPr>
            <w:tcW w:w="4124" w:type="dxa"/>
            <w:tcBorders>
              <w:top w:val="single" w:sz="4" w:space="0" w:color="auto"/>
              <w:left w:val="single" w:sz="4" w:space="0" w:color="auto"/>
              <w:bottom w:val="single" w:sz="4" w:space="0" w:color="auto"/>
              <w:right w:val="single" w:sz="4" w:space="0" w:color="auto"/>
            </w:tcBorders>
            <w:shd w:val="clear" w:color="auto" w:fill="FFFFFF"/>
          </w:tcPr>
          <w:p w:rsidR="0012128B" w:rsidRPr="004F2369" w:rsidRDefault="0012128B" w:rsidP="002B4147">
            <w:pPr>
              <w:pStyle w:val="4"/>
              <w:framePr w:w="10546" w:wrap="notBeside" w:vAnchor="text" w:hAnchor="text" w:xAlign="center" w:y="1"/>
              <w:shd w:val="clear" w:color="auto" w:fill="auto"/>
              <w:spacing w:line="226" w:lineRule="exact"/>
              <w:rPr>
                <w:sz w:val="22"/>
                <w:szCs w:val="22"/>
              </w:rPr>
            </w:pPr>
            <w:r w:rsidRPr="004F2369">
              <w:rPr>
                <w:sz w:val="22"/>
                <w:szCs w:val="22"/>
              </w:rPr>
              <w:t xml:space="preserve">■ информацию о совокупном количестве баллов за выполнение (освоение) на территории Евразийского экономического союза соответствующих операций (условий) </w:t>
            </w:r>
            <w:r w:rsidRPr="004F2369">
              <w:rPr>
                <w:rStyle w:val="aff2"/>
                <w:sz w:val="22"/>
                <w:szCs w:val="22"/>
              </w:rPr>
              <w:t>(если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r w:rsidRPr="004F2369">
              <w:rPr>
                <w:rStyle w:val="aff"/>
                <w:sz w:val="22"/>
                <w:szCs w:val="22"/>
              </w:rPr>
              <w:t xml:space="preserve"> </w:t>
            </w:r>
            <w:r w:rsidRPr="004F2369">
              <w:rPr>
                <w:sz w:val="22"/>
                <w:szCs w:val="22"/>
              </w:rPr>
              <w:t>которое составляет или превышает значение, определенное правом Евразийского экономического союза;</w:t>
            </w:r>
          </w:p>
          <w:p w:rsidR="0012128B" w:rsidRPr="004F2369" w:rsidRDefault="0012128B" w:rsidP="002B4147">
            <w:pPr>
              <w:pStyle w:val="4"/>
              <w:framePr w:w="10546" w:wrap="notBeside" w:vAnchor="text" w:hAnchor="text" w:xAlign="center" w:y="1"/>
              <w:shd w:val="clear" w:color="auto" w:fill="auto"/>
              <w:spacing w:line="226" w:lineRule="exact"/>
              <w:rPr>
                <w:sz w:val="22"/>
                <w:szCs w:val="22"/>
              </w:rPr>
            </w:pPr>
            <w:r w:rsidRPr="004F2369">
              <w:rPr>
                <w:sz w:val="22"/>
                <w:szCs w:val="22"/>
              </w:rPr>
              <w:t xml:space="preserve">° информацию об уровне радиоэлектронной продукции </w:t>
            </w:r>
            <w:r w:rsidRPr="004F2369">
              <w:rPr>
                <w:rStyle w:val="aff2"/>
                <w:sz w:val="22"/>
                <w:szCs w:val="22"/>
              </w:rPr>
              <w:t>(для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r>
      <w:tr w:rsidR="0012128B" w:rsidTr="00531011">
        <w:trPr>
          <w:trHeight w:hRule="exact" w:val="5084"/>
          <w:jc w:val="center"/>
        </w:trPr>
        <w:tc>
          <w:tcPr>
            <w:tcW w:w="996" w:type="dxa"/>
            <w:tcBorders>
              <w:top w:val="single" w:sz="4" w:space="0" w:color="auto"/>
              <w:left w:val="single" w:sz="4" w:space="0" w:color="auto"/>
              <w:bottom w:val="single" w:sz="4" w:space="0" w:color="auto"/>
            </w:tcBorders>
            <w:shd w:val="clear" w:color="auto" w:fill="FFFFFF"/>
          </w:tcPr>
          <w:p w:rsidR="0012128B" w:rsidRPr="004F2369" w:rsidRDefault="0012128B" w:rsidP="002B4147">
            <w:pPr>
              <w:pStyle w:val="4"/>
              <w:framePr w:w="10546" w:wrap="notBeside" w:vAnchor="text" w:hAnchor="text" w:xAlign="center" w:y="1"/>
              <w:shd w:val="clear" w:color="auto" w:fill="auto"/>
              <w:spacing w:line="180" w:lineRule="exact"/>
              <w:jc w:val="center"/>
              <w:rPr>
                <w:sz w:val="22"/>
                <w:szCs w:val="22"/>
              </w:rPr>
            </w:pPr>
            <w:r w:rsidRPr="004F2369">
              <w:rPr>
                <w:sz w:val="22"/>
                <w:szCs w:val="22"/>
              </w:rPr>
              <w:t>2.</w:t>
            </w:r>
          </w:p>
        </w:tc>
        <w:tc>
          <w:tcPr>
            <w:tcW w:w="1854" w:type="dxa"/>
            <w:tcBorders>
              <w:top w:val="single" w:sz="4" w:space="0" w:color="auto"/>
              <w:left w:val="single" w:sz="4" w:space="0" w:color="auto"/>
              <w:bottom w:val="single" w:sz="4" w:space="0" w:color="auto"/>
            </w:tcBorders>
            <w:shd w:val="clear" w:color="auto" w:fill="FFFFFF"/>
          </w:tcPr>
          <w:p w:rsidR="0012128B" w:rsidRPr="004F2369" w:rsidRDefault="0012128B" w:rsidP="002B4147">
            <w:pPr>
              <w:pStyle w:val="4"/>
              <w:framePr w:w="10546" w:wrap="notBeside" w:vAnchor="text" w:hAnchor="text" w:xAlign="center" w:y="1"/>
              <w:shd w:val="clear" w:color="auto" w:fill="auto"/>
              <w:spacing w:line="230" w:lineRule="exact"/>
              <w:ind w:left="380"/>
              <w:jc w:val="left"/>
              <w:rPr>
                <w:sz w:val="22"/>
                <w:szCs w:val="22"/>
              </w:rPr>
            </w:pPr>
            <w:r w:rsidRPr="004F2369">
              <w:rPr>
                <w:sz w:val="22"/>
                <w:szCs w:val="22"/>
              </w:rPr>
              <w:t xml:space="preserve">позиция 146 </w:t>
            </w:r>
            <w:r w:rsidRPr="004F2369">
              <w:rPr>
                <w:rStyle w:val="aff1"/>
                <w:sz w:val="22"/>
                <w:szCs w:val="22"/>
              </w:rPr>
              <w:t>(программное обеспечение)</w:t>
            </w:r>
          </w:p>
        </w:tc>
        <w:tc>
          <w:tcPr>
            <w:tcW w:w="3549" w:type="dxa"/>
            <w:tcBorders>
              <w:top w:val="single" w:sz="4" w:space="0" w:color="auto"/>
              <w:left w:val="single" w:sz="4" w:space="0" w:color="auto"/>
              <w:bottom w:val="single" w:sz="4" w:space="0" w:color="auto"/>
            </w:tcBorders>
            <w:shd w:val="clear" w:color="auto" w:fill="FFFFFF"/>
            <w:vAlign w:val="bottom"/>
          </w:tcPr>
          <w:p w:rsidR="0012128B" w:rsidRPr="004F2369" w:rsidRDefault="0012128B" w:rsidP="0012128B">
            <w:pPr>
              <w:pStyle w:val="4"/>
              <w:framePr w:w="10546" w:wrap="notBeside" w:vAnchor="text" w:hAnchor="text" w:xAlign="center" w:y="1"/>
              <w:numPr>
                <w:ilvl w:val="0"/>
                <w:numId w:val="35"/>
              </w:numPr>
              <w:shd w:val="clear" w:color="auto" w:fill="auto"/>
              <w:tabs>
                <w:tab w:val="left" w:pos="115"/>
              </w:tabs>
              <w:rPr>
                <w:sz w:val="22"/>
                <w:szCs w:val="22"/>
              </w:rPr>
            </w:pPr>
            <w:r w:rsidRPr="004F2369">
              <w:rPr>
                <w:sz w:val="22"/>
                <w:szCs w:val="22"/>
              </w:rPr>
              <w:t>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w:t>
            </w:r>
          </w:p>
          <w:p w:rsidR="0012128B" w:rsidRPr="004F2369" w:rsidRDefault="0012128B" w:rsidP="0012128B">
            <w:pPr>
              <w:pStyle w:val="4"/>
              <w:framePr w:w="10546" w:wrap="notBeside" w:vAnchor="text" w:hAnchor="text" w:xAlign="center" w:y="1"/>
              <w:numPr>
                <w:ilvl w:val="0"/>
                <w:numId w:val="35"/>
              </w:numPr>
              <w:shd w:val="clear" w:color="auto" w:fill="auto"/>
              <w:tabs>
                <w:tab w:val="left" w:pos="134"/>
              </w:tabs>
              <w:rPr>
                <w:sz w:val="22"/>
                <w:szCs w:val="22"/>
              </w:rPr>
            </w:pPr>
            <w:r w:rsidRPr="004F2369">
              <w:rPr>
                <w:sz w:val="22"/>
                <w:szCs w:val="22"/>
              </w:rPr>
              <w:t xml:space="preserve">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 </w:t>
            </w:r>
            <w:r w:rsidRPr="004F2369">
              <w:rPr>
                <w:rStyle w:val="aff2"/>
                <w:sz w:val="22"/>
                <w:szCs w:val="22"/>
              </w:rPr>
              <w:t>(для программного обеспечения, сведения о котором включены в реестр российского программного обеспечения, утвержденные постановлением Правительства Российской Федерации от 23 марта 2017 г. №325)</w:t>
            </w:r>
          </w:p>
        </w:tc>
        <w:tc>
          <w:tcPr>
            <w:tcW w:w="4124" w:type="dxa"/>
            <w:tcBorders>
              <w:top w:val="single" w:sz="4" w:space="0" w:color="auto"/>
              <w:left w:val="single" w:sz="4" w:space="0" w:color="auto"/>
              <w:bottom w:val="single" w:sz="4" w:space="0" w:color="auto"/>
              <w:right w:val="single" w:sz="4" w:space="0" w:color="auto"/>
            </w:tcBorders>
            <w:shd w:val="clear" w:color="auto" w:fill="FFFFFF"/>
          </w:tcPr>
          <w:p w:rsidR="0012128B" w:rsidRPr="004F2369" w:rsidRDefault="0012128B" w:rsidP="0012128B">
            <w:pPr>
              <w:pStyle w:val="4"/>
              <w:framePr w:w="10546" w:wrap="notBeside" w:vAnchor="text" w:hAnchor="text" w:xAlign="center" w:y="1"/>
              <w:numPr>
                <w:ilvl w:val="0"/>
                <w:numId w:val="36"/>
              </w:numPr>
              <w:shd w:val="clear" w:color="auto" w:fill="auto"/>
              <w:tabs>
                <w:tab w:val="left" w:pos="163"/>
              </w:tabs>
              <w:spacing w:line="226" w:lineRule="exact"/>
              <w:rPr>
                <w:sz w:val="22"/>
                <w:szCs w:val="22"/>
              </w:rPr>
            </w:pPr>
            <w:r w:rsidRPr="004F2369">
              <w:rPr>
                <w:sz w:val="22"/>
                <w:szCs w:val="22"/>
              </w:rPr>
              <w:t>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
          <w:p w:rsidR="0012128B" w:rsidRPr="00531011" w:rsidRDefault="0012128B" w:rsidP="0012128B">
            <w:pPr>
              <w:pStyle w:val="4"/>
              <w:framePr w:w="10546" w:wrap="notBeside" w:vAnchor="text" w:hAnchor="text" w:xAlign="center" w:y="1"/>
              <w:numPr>
                <w:ilvl w:val="0"/>
                <w:numId w:val="36"/>
              </w:numPr>
              <w:shd w:val="clear" w:color="auto" w:fill="auto"/>
              <w:tabs>
                <w:tab w:val="left" w:pos="221"/>
              </w:tabs>
              <w:spacing w:line="226" w:lineRule="exact"/>
              <w:rPr>
                <w:rStyle w:val="aff2"/>
                <w:b w:val="0"/>
                <w:bCs w:val="0"/>
                <w:i w:val="0"/>
                <w:iCs w:val="0"/>
                <w:color w:val="auto"/>
                <w:sz w:val="22"/>
                <w:szCs w:val="22"/>
                <w:shd w:val="clear" w:color="auto" w:fill="auto"/>
              </w:rPr>
            </w:pPr>
            <w:r w:rsidRPr="004F2369">
              <w:rPr>
                <w:sz w:val="22"/>
                <w:szCs w:val="22"/>
              </w:rPr>
              <w:t xml:space="preserve">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 </w:t>
            </w:r>
            <w:r w:rsidRPr="004F2369">
              <w:rPr>
                <w:rStyle w:val="aff2"/>
                <w:sz w:val="22"/>
                <w:szCs w:val="22"/>
              </w:rPr>
              <w:t xml:space="preserve">(для программного обеспечения, сведения о котором включены в реестр российского программного обеспечения, утвержденные постановлением Правительства Российской Федерации от 23 марта 2017 г. </w:t>
            </w:r>
            <w:r w:rsidRPr="004F2369">
              <w:rPr>
                <w:rStyle w:val="aff1"/>
                <w:sz w:val="22"/>
                <w:szCs w:val="22"/>
              </w:rPr>
              <w:t xml:space="preserve">№ </w:t>
            </w:r>
            <w:r w:rsidRPr="004F2369">
              <w:rPr>
                <w:rStyle w:val="aff2"/>
                <w:sz w:val="22"/>
                <w:szCs w:val="22"/>
              </w:rPr>
              <w:t>325).</w:t>
            </w:r>
          </w:p>
          <w:p w:rsidR="00531011" w:rsidRDefault="00531011" w:rsidP="00531011">
            <w:pPr>
              <w:pStyle w:val="4"/>
              <w:framePr w:w="10546" w:wrap="notBeside" w:vAnchor="text" w:hAnchor="text" w:xAlign="center" w:y="1"/>
              <w:shd w:val="clear" w:color="auto" w:fill="auto"/>
              <w:tabs>
                <w:tab w:val="left" w:pos="221"/>
              </w:tabs>
              <w:spacing w:line="226" w:lineRule="exact"/>
              <w:rPr>
                <w:sz w:val="22"/>
                <w:szCs w:val="22"/>
              </w:rPr>
            </w:pPr>
          </w:p>
          <w:p w:rsidR="00531011" w:rsidRDefault="00531011" w:rsidP="00531011">
            <w:pPr>
              <w:pStyle w:val="4"/>
              <w:framePr w:w="10546" w:wrap="notBeside" w:vAnchor="text" w:hAnchor="text" w:xAlign="center" w:y="1"/>
              <w:shd w:val="clear" w:color="auto" w:fill="auto"/>
              <w:tabs>
                <w:tab w:val="left" w:pos="221"/>
              </w:tabs>
              <w:spacing w:line="226" w:lineRule="exact"/>
              <w:rPr>
                <w:sz w:val="22"/>
                <w:szCs w:val="22"/>
              </w:rPr>
            </w:pPr>
          </w:p>
          <w:p w:rsidR="00531011" w:rsidRDefault="00531011" w:rsidP="00531011">
            <w:pPr>
              <w:pStyle w:val="4"/>
              <w:framePr w:w="10546" w:wrap="notBeside" w:vAnchor="text" w:hAnchor="text" w:xAlign="center" w:y="1"/>
              <w:shd w:val="clear" w:color="auto" w:fill="auto"/>
              <w:tabs>
                <w:tab w:val="left" w:pos="221"/>
              </w:tabs>
              <w:spacing w:line="226" w:lineRule="exact"/>
              <w:rPr>
                <w:sz w:val="22"/>
                <w:szCs w:val="22"/>
              </w:rPr>
            </w:pPr>
          </w:p>
          <w:p w:rsidR="00531011" w:rsidRPr="004F2369" w:rsidRDefault="00531011" w:rsidP="00531011">
            <w:pPr>
              <w:pStyle w:val="4"/>
              <w:framePr w:w="10546" w:wrap="notBeside" w:vAnchor="text" w:hAnchor="text" w:xAlign="center" w:y="1"/>
              <w:shd w:val="clear" w:color="auto" w:fill="auto"/>
              <w:tabs>
                <w:tab w:val="left" w:pos="221"/>
              </w:tabs>
              <w:spacing w:line="226" w:lineRule="exact"/>
              <w:rPr>
                <w:sz w:val="22"/>
                <w:szCs w:val="22"/>
              </w:rPr>
            </w:pPr>
          </w:p>
        </w:tc>
      </w:tr>
    </w:tbl>
    <w:p w:rsidR="00531011" w:rsidRDefault="00531011" w:rsidP="001966B2">
      <w:pPr>
        <w:pStyle w:val="2"/>
        <w:jc w:val="both"/>
        <w:rPr>
          <w:rFonts w:ascii="Times New Roman" w:hAnsi="Times New Roman" w:cs="Times New Roman"/>
          <w:color w:val="auto"/>
          <w:sz w:val="24"/>
          <w:szCs w:val="24"/>
        </w:rPr>
      </w:pPr>
      <w:bookmarkStart w:id="17" w:name="_Toc187758559"/>
    </w:p>
    <w:p w:rsidR="00531011" w:rsidRDefault="00531011" w:rsidP="001966B2">
      <w:pPr>
        <w:pStyle w:val="2"/>
        <w:jc w:val="both"/>
        <w:rPr>
          <w:rFonts w:ascii="Times New Roman" w:hAnsi="Times New Roman" w:cs="Times New Roman"/>
          <w:color w:val="auto"/>
          <w:sz w:val="24"/>
          <w:szCs w:val="24"/>
        </w:rPr>
      </w:pPr>
    </w:p>
    <w:p w:rsidR="00A5082E" w:rsidRPr="00A2164A" w:rsidRDefault="00F8477E" w:rsidP="001966B2">
      <w:pPr>
        <w:pStyle w:val="2"/>
        <w:jc w:val="both"/>
        <w:rPr>
          <w:rFonts w:ascii="Times New Roman" w:hAnsi="Times New Roman" w:cs="Times New Roman"/>
          <w:color w:val="auto"/>
          <w:sz w:val="24"/>
          <w:szCs w:val="24"/>
        </w:rPr>
      </w:pPr>
      <w:r w:rsidRPr="001A75C2">
        <w:rPr>
          <w:rFonts w:ascii="Times New Roman" w:hAnsi="Times New Roman" w:cs="Times New Roman"/>
          <w:color w:val="auto"/>
          <w:sz w:val="24"/>
          <w:szCs w:val="24"/>
        </w:rPr>
        <w:t>1</w:t>
      </w:r>
      <w:r w:rsidR="00024097">
        <w:rPr>
          <w:rFonts w:ascii="Times New Roman" w:hAnsi="Times New Roman" w:cs="Times New Roman"/>
          <w:color w:val="auto"/>
          <w:sz w:val="24"/>
          <w:szCs w:val="24"/>
        </w:rPr>
        <w:t>5</w:t>
      </w:r>
      <w:r w:rsidRPr="001A75C2">
        <w:rPr>
          <w:rFonts w:ascii="Times New Roman" w:hAnsi="Times New Roman" w:cs="Times New Roman"/>
          <w:color w:val="auto"/>
          <w:sz w:val="24"/>
          <w:szCs w:val="24"/>
        </w:rPr>
        <w:t xml:space="preserve">. </w:t>
      </w:r>
      <w:r w:rsidR="001966B2" w:rsidRPr="001A75C2">
        <w:rPr>
          <w:rFonts w:ascii="Times New Roman" w:hAnsi="Times New Roman" w:cs="Times New Roman"/>
          <w:color w:val="auto"/>
          <w:sz w:val="24"/>
          <w:szCs w:val="24"/>
        </w:rPr>
        <w:t>Порядок заключения договора</w:t>
      </w:r>
      <w:r w:rsidRPr="001A75C2">
        <w:rPr>
          <w:rFonts w:ascii="Times New Roman" w:hAnsi="Times New Roman" w:cs="Times New Roman"/>
          <w:color w:val="auto"/>
          <w:sz w:val="24"/>
          <w:szCs w:val="24"/>
        </w:rPr>
        <w:t>.</w:t>
      </w:r>
      <w:bookmarkEnd w:id="17"/>
      <w:r w:rsidR="001966B2" w:rsidRPr="001A75C2">
        <w:rPr>
          <w:rFonts w:ascii="Times New Roman" w:hAnsi="Times New Roman" w:cs="Times New Roman"/>
          <w:color w:val="auto"/>
          <w:sz w:val="24"/>
          <w:szCs w:val="24"/>
        </w:rPr>
        <w:t xml:space="preserve"> </w:t>
      </w:r>
    </w:p>
    <w:p w:rsidR="001966B2" w:rsidRPr="001A75C2" w:rsidRDefault="00F8477E" w:rsidP="00A5082E">
      <w:pPr>
        <w:ind w:firstLine="567"/>
        <w:jc w:val="both"/>
        <w:rPr>
          <w:shd w:val="clear" w:color="auto" w:fill="FFFFFF"/>
        </w:rPr>
      </w:pPr>
      <w:r w:rsidRPr="001A75C2">
        <w:rPr>
          <w:shd w:val="clear" w:color="auto" w:fill="FFFFFF"/>
        </w:rPr>
        <w:t>1</w:t>
      </w:r>
      <w:r w:rsidR="00024097">
        <w:rPr>
          <w:shd w:val="clear" w:color="auto" w:fill="FFFFFF"/>
        </w:rPr>
        <w:t>5</w:t>
      </w:r>
      <w:r w:rsidR="001966B2" w:rsidRPr="001A75C2">
        <w:rPr>
          <w:shd w:val="clear" w:color="auto" w:fill="FFFFFF"/>
        </w:rPr>
        <w:t xml:space="preserve">.1. </w:t>
      </w:r>
      <w:r w:rsidR="00946235" w:rsidRPr="001A75C2">
        <w:rPr>
          <w:shd w:val="clear" w:color="auto" w:fill="FFFFFF"/>
        </w:rPr>
        <w:t>Договор по результатам проведения закупки в электронной форме Заказчик заключает не ранее чем через десять дней и не позднее чем через двадцать дней с даты размещения в ЕИС итогового протокола, составленного по ее результатам, с использованием программно-аппаратных средств электронной площадки.</w:t>
      </w:r>
    </w:p>
    <w:p w:rsidR="00946235" w:rsidRPr="001A75C2" w:rsidRDefault="00F8477E" w:rsidP="00A5082E">
      <w:pPr>
        <w:ind w:firstLine="567"/>
        <w:jc w:val="both"/>
        <w:rPr>
          <w:shd w:val="clear" w:color="auto" w:fill="FFFFFF"/>
        </w:rPr>
      </w:pPr>
      <w:r w:rsidRPr="001A75C2">
        <w:rPr>
          <w:shd w:val="clear" w:color="auto" w:fill="FFFFFF"/>
        </w:rPr>
        <w:t>1</w:t>
      </w:r>
      <w:r w:rsidR="00024097">
        <w:rPr>
          <w:shd w:val="clear" w:color="auto" w:fill="FFFFFF"/>
        </w:rPr>
        <w:t>5</w:t>
      </w:r>
      <w:r w:rsidR="00946235" w:rsidRPr="001A75C2">
        <w:rPr>
          <w:shd w:val="clear" w:color="auto" w:fill="FFFFFF"/>
        </w:rPr>
        <w:t>.2. 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w:t>
      </w:r>
    </w:p>
    <w:p w:rsidR="00946235" w:rsidRPr="001A75C2" w:rsidRDefault="00F8477E" w:rsidP="00A5082E">
      <w:pPr>
        <w:ind w:firstLine="567"/>
        <w:jc w:val="both"/>
        <w:rPr>
          <w:shd w:val="clear" w:color="auto" w:fill="FFFFFF"/>
        </w:rPr>
      </w:pPr>
      <w:r w:rsidRPr="001A75C2">
        <w:rPr>
          <w:shd w:val="clear" w:color="auto" w:fill="FFFFFF"/>
        </w:rPr>
        <w:t>1</w:t>
      </w:r>
      <w:r w:rsidR="00024097">
        <w:rPr>
          <w:shd w:val="clear" w:color="auto" w:fill="FFFFFF"/>
        </w:rPr>
        <w:t>5</w:t>
      </w:r>
      <w:r w:rsidR="00946235" w:rsidRPr="001A75C2">
        <w:rPr>
          <w:shd w:val="clear" w:color="auto" w:fill="FFFFFF"/>
        </w:rPr>
        <w:t>.3. В течение пяти дней со дня размещения в ЕИС итогового протокола закупки Заказчик размещает в ЕИС и на электронной площадке без своей подписи проект договора, включающий указанные выше сведения.</w:t>
      </w:r>
    </w:p>
    <w:p w:rsidR="00946235" w:rsidRPr="001A75C2" w:rsidRDefault="00F8477E" w:rsidP="00A5082E">
      <w:pPr>
        <w:ind w:firstLine="567"/>
        <w:jc w:val="both"/>
        <w:rPr>
          <w:shd w:val="clear" w:color="auto" w:fill="FFFFFF"/>
        </w:rPr>
      </w:pPr>
      <w:r w:rsidRPr="001A75C2">
        <w:rPr>
          <w:shd w:val="clear" w:color="auto" w:fill="FFFFFF"/>
        </w:rPr>
        <w:t>1</w:t>
      </w:r>
      <w:r w:rsidR="00024097">
        <w:rPr>
          <w:shd w:val="clear" w:color="auto" w:fill="FFFFFF"/>
        </w:rPr>
        <w:t>5</w:t>
      </w:r>
      <w:r w:rsidR="00946235" w:rsidRPr="001A75C2">
        <w:rPr>
          <w:shd w:val="clear" w:color="auto" w:fill="FFFFFF"/>
        </w:rPr>
        <w:t xml:space="preserve">.4. Победитель закупки (или иное лицо, с которым заключается договор) </w:t>
      </w:r>
      <w:r w:rsidR="004339B7" w:rsidRPr="001A75C2">
        <w:rPr>
          <w:shd w:val="clear" w:color="auto" w:fill="FFFFFF"/>
        </w:rPr>
        <w:br/>
      </w:r>
      <w:r w:rsidR="00946235" w:rsidRPr="001A75C2">
        <w:rPr>
          <w:shd w:val="clear" w:color="auto" w:fill="FFFFFF"/>
        </w:rPr>
        <w:t xml:space="preserve">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w:t>
      </w:r>
      <w:r w:rsidR="004339B7" w:rsidRPr="001A75C2">
        <w:rPr>
          <w:shd w:val="clear" w:color="auto" w:fill="FFFFFF"/>
        </w:rPr>
        <w:br/>
      </w:r>
      <w:r w:rsidR="00946235" w:rsidRPr="001A75C2">
        <w:rPr>
          <w:shd w:val="clear" w:color="auto" w:fill="FFFFFF"/>
        </w:rPr>
        <w:t>в извещении и (или) документации о закупке).</w:t>
      </w:r>
    </w:p>
    <w:p w:rsidR="00946235" w:rsidRPr="001A75C2" w:rsidRDefault="00F8477E" w:rsidP="00A5082E">
      <w:pPr>
        <w:ind w:firstLine="567"/>
        <w:jc w:val="both"/>
        <w:rPr>
          <w:shd w:val="clear" w:color="auto" w:fill="FFFFFF"/>
        </w:rPr>
      </w:pPr>
      <w:r w:rsidRPr="001A75C2">
        <w:rPr>
          <w:shd w:val="clear" w:color="auto" w:fill="FFFFFF"/>
        </w:rPr>
        <w:t>1</w:t>
      </w:r>
      <w:r w:rsidR="00024097">
        <w:rPr>
          <w:shd w:val="clear" w:color="auto" w:fill="FFFFFF"/>
        </w:rPr>
        <w:t>5</w:t>
      </w:r>
      <w:r w:rsidR="00946235" w:rsidRPr="001A75C2">
        <w:rPr>
          <w:shd w:val="clear" w:color="auto" w:fill="FFFFFF"/>
        </w:rPr>
        <w:t>.5. 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w:t>
      </w:r>
    </w:p>
    <w:p w:rsidR="00946235" w:rsidRPr="001A75C2" w:rsidRDefault="00F8477E" w:rsidP="00946235">
      <w:pPr>
        <w:ind w:firstLine="567"/>
        <w:jc w:val="both"/>
        <w:rPr>
          <w:shd w:val="clear" w:color="auto" w:fill="FFFFFF"/>
        </w:rPr>
      </w:pPr>
      <w:r w:rsidRPr="001A75C2">
        <w:rPr>
          <w:shd w:val="clear" w:color="auto" w:fill="FFFFFF"/>
        </w:rPr>
        <w:t>1</w:t>
      </w:r>
      <w:r w:rsidR="00024097">
        <w:rPr>
          <w:shd w:val="clear" w:color="auto" w:fill="FFFFFF"/>
        </w:rPr>
        <w:t>5</w:t>
      </w:r>
      <w:r w:rsidR="00946235" w:rsidRPr="001A75C2">
        <w:rPr>
          <w:shd w:val="clear" w:color="auto" w:fill="FFFFFF"/>
        </w:rPr>
        <w:t>.6. 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946235" w:rsidRPr="001A75C2" w:rsidRDefault="00946235" w:rsidP="00946235">
      <w:pPr>
        <w:ind w:firstLine="567"/>
        <w:jc w:val="both"/>
        <w:rPr>
          <w:shd w:val="clear" w:color="auto" w:fill="FFFFFF"/>
        </w:rPr>
      </w:pPr>
      <w:r w:rsidRPr="001A75C2">
        <w:rPr>
          <w:shd w:val="clear" w:color="auto" w:fill="FFFFFF"/>
        </w:rPr>
        <w:t>место, дату и время составления протокола;</w:t>
      </w:r>
    </w:p>
    <w:p w:rsidR="00946235" w:rsidRPr="001A75C2" w:rsidRDefault="00946235" w:rsidP="00946235">
      <w:pPr>
        <w:ind w:firstLine="567"/>
        <w:jc w:val="both"/>
        <w:rPr>
          <w:shd w:val="clear" w:color="auto" w:fill="FFFFFF"/>
        </w:rPr>
      </w:pPr>
      <w:r w:rsidRPr="001A75C2">
        <w:rPr>
          <w:shd w:val="clear" w:color="auto" w:fill="FFFFFF"/>
        </w:rPr>
        <w:t>наименование предмета закупки и номер закупки;</w:t>
      </w:r>
    </w:p>
    <w:p w:rsidR="00946235" w:rsidRPr="001A75C2" w:rsidRDefault="00946235" w:rsidP="00946235">
      <w:pPr>
        <w:ind w:firstLine="567"/>
        <w:jc w:val="both"/>
        <w:rPr>
          <w:shd w:val="clear" w:color="auto" w:fill="FFFFFF"/>
        </w:rPr>
      </w:pPr>
      <w:r w:rsidRPr="001A75C2">
        <w:rPr>
          <w:shd w:val="clear" w:color="auto" w:fill="FFFFFF"/>
        </w:rPr>
        <w:t>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946235" w:rsidRPr="001A75C2" w:rsidRDefault="00F8477E" w:rsidP="00946235">
      <w:pPr>
        <w:ind w:firstLine="567"/>
        <w:jc w:val="both"/>
        <w:rPr>
          <w:shd w:val="clear" w:color="auto" w:fill="FFFFFF"/>
        </w:rPr>
      </w:pPr>
      <w:r w:rsidRPr="001A75C2">
        <w:rPr>
          <w:shd w:val="clear" w:color="auto" w:fill="FFFFFF"/>
        </w:rPr>
        <w:t>1</w:t>
      </w:r>
      <w:r w:rsidR="00024097">
        <w:rPr>
          <w:shd w:val="clear" w:color="auto" w:fill="FFFFFF"/>
        </w:rPr>
        <w:t>5</w:t>
      </w:r>
      <w:r w:rsidR="00946235" w:rsidRPr="001A75C2">
        <w:rPr>
          <w:shd w:val="clear" w:color="auto" w:fill="FFFFFF"/>
        </w:rPr>
        <w:t>.7. 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946235" w:rsidRPr="001A75C2" w:rsidRDefault="00F8477E" w:rsidP="00946235">
      <w:pPr>
        <w:ind w:firstLine="567"/>
        <w:jc w:val="both"/>
        <w:rPr>
          <w:shd w:val="clear" w:color="auto" w:fill="FFFFFF"/>
        </w:rPr>
      </w:pPr>
      <w:r w:rsidRPr="001A75C2">
        <w:rPr>
          <w:shd w:val="clear" w:color="auto" w:fill="FFFFFF"/>
        </w:rPr>
        <w:t>1</w:t>
      </w:r>
      <w:r w:rsidR="00024097">
        <w:rPr>
          <w:shd w:val="clear" w:color="auto" w:fill="FFFFFF"/>
        </w:rPr>
        <w:t>5</w:t>
      </w:r>
      <w:r w:rsidR="00946235" w:rsidRPr="001A75C2">
        <w:rPr>
          <w:shd w:val="clear" w:color="auto" w:fill="FFFFFF"/>
        </w:rPr>
        <w:t xml:space="preserve">.8. 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w:t>
      </w:r>
      <w:r w:rsidR="004339B7" w:rsidRPr="001A75C2">
        <w:rPr>
          <w:shd w:val="clear" w:color="auto" w:fill="FFFFFF"/>
        </w:rPr>
        <w:br/>
      </w:r>
      <w:r w:rsidR="00946235" w:rsidRPr="001A75C2">
        <w:rPr>
          <w:shd w:val="clear" w:color="auto" w:fill="FFFFFF"/>
        </w:rPr>
        <w:t xml:space="preserve">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w:t>
      </w:r>
      <w:r w:rsidR="00946235" w:rsidRPr="001A75C2">
        <w:rPr>
          <w:shd w:val="clear" w:color="auto" w:fill="FFFFFF"/>
        </w:rPr>
        <w:lastRenderedPageBreak/>
        <w:t>составленном по результатам закупки, информация об этом размещается в ЕИС с указан</w:t>
      </w:r>
      <w:r w:rsidR="00ED6282" w:rsidRPr="001A75C2">
        <w:rPr>
          <w:shd w:val="clear" w:color="auto" w:fill="FFFFFF"/>
        </w:rPr>
        <w:t>ием измененных условий договора</w:t>
      </w:r>
      <w:r w:rsidR="00946235" w:rsidRPr="001A75C2">
        <w:rPr>
          <w:shd w:val="clear" w:color="auto" w:fill="FFFFFF"/>
        </w:rPr>
        <w:t>.</w:t>
      </w:r>
      <w:r w:rsidR="00ED6282" w:rsidRPr="001A75C2">
        <w:rPr>
          <w:shd w:val="clear" w:color="auto" w:fill="FFFFFF"/>
        </w:rPr>
        <w:t xml:space="preserve"> Это делается </w:t>
      </w:r>
      <w:r w:rsidR="004339B7" w:rsidRPr="001A75C2">
        <w:rPr>
          <w:shd w:val="clear" w:color="auto" w:fill="FFFFFF"/>
        </w:rPr>
        <w:br/>
      </w:r>
      <w:r w:rsidR="00ED6282" w:rsidRPr="001A75C2">
        <w:rPr>
          <w:shd w:val="clear" w:color="auto" w:fill="FFFFFF"/>
        </w:rPr>
        <w:t>не позднее 10 дней со дня внесения изменений.</w:t>
      </w:r>
    </w:p>
    <w:p w:rsidR="00946235" w:rsidRPr="001A75C2" w:rsidRDefault="00F8477E" w:rsidP="00946235">
      <w:pPr>
        <w:ind w:firstLine="567"/>
        <w:jc w:val="both"/>
        <w:rPr>
          <w:shd w:val="clear" w:color="auto" w:fill="FFFFFF"/>
        </w:rPr>
      </w:pPr>
      <w:r w:rsidRPr="001A75C2">
        <w:rPr>
          <w:shd w:val="clear" w:color="auto" w:fill="FFFFFF"/>
        </w:rPr>
        <w:t>1</w:t>
      </w:r>
      <w:r w:rsidR="00024097">
        <w:rPr>
          <w:shd w:val="clear" w:color="auto" w:fill="FFFFFF"/>
        </w:rPr>
        <w:t>5</w:t>
      </w:r>
      <w:r w:rsidR="00ED6282" w:rsidRPr="001A75C2">
        <w:rPr>
          <w:shd w:val="clear" w:color="auto" w:fill="FFFFFF"/>
        </w:rPr>
        <w:t xml:space="preserve">.9. </w:t>
      </w:r>
      <w:r w:rsidR="00946235" w:rsidRPr="001A75C2">
        <w:rPr>
          <w:shd w:val="clear" w:color="auto" w:fill="FFFFFF"/>
        </w:rPr>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w:t>
      </w:r>
      <w:r w:rsidR="004339B7" w:rsidRPr="001A75C2">
        <w:rPr>
          <w:shd w:val="clear" w:color="auto" w:fill="FFFFFF"/>
        </w:rPr>
        <w:br/>
      </w:r>
      <w:r w:rsidR="00946235" w:rsidRPr="001A75C2">
        <w:rPr>
          <w:shd w:val="clear" w:color="auto" w:fill="FFFFFF"/>
        </w:rPr>
        <w:t>в извещении и (или) документации о закупке).</w:t>
      </w:r>
    </w:p>
    <w:p w:rsidR="00946235" w:rsidRPr="001A75C2" w:rsidRDefault="00F8477E" w:rsidP="00946235">
      <w:pPr>
        <w:ind w:firstLine="567"/>
        <w:jc w:val="both"/>
        <w:rPr>
          <w:shd w:val="clear" w:color="auto" w:fill="FFFFFF"/>
        </w:rPr>
      </w:pPr>
      <w:r w:rsidRPr="001A75C2">
        <w:rPr>
          <w:shd w:val="clear" w:color="auto" w:fill="FFFFFF"/>
        </w:rPr>
        <w:t>1</w:t>
      </w:r>
      <w:r w:rsidR="00024097">
        <w:rPr>
          <w:shd w:val="clear" w:color="auto" w:fill="FFFFFF"/>
        </w:rPr>
        <w:t>5</w:t>
      </w:r>
      <w:r w:rsidR="00ED6282" w:rsidRPr="001A75C2">
        <w:rPr>
          <w:shd w:val="clear" w:color="auto" w:fill="FFFFFF"/>
        </w:rPr>
        <w:t xml:space="preserve">.10. </w:t>
      </w:r>
      <w:r w:rsidR="00946235" w:rsidRPr="001A75C2">
        <w:rPr>
          <w:b/>
          <w:u w:val="single"/>
          <w:shd w:val="clear" w:color="auto" w:fill="FFFFFF"/>
        </w:rPr>
        <w:t>Участник закупки признается уклонившимся от заключения договора в случае, когда:</w:t>
      </w:r>
      <w:r w:rsidR="00ED6282" w:rsidRPr="001A75C2">
        <w:rPr>
          <w:b/>
          <w:u w:val="single"/>
          <w:shd w:val="clear" w:color="auto" w:fill="FFFFFF"/>
        </w:rPr>
        <w:t xml:space="preserve"> </w:t>
      </w:r>
      <w:r w:rsidR="00946235" w:rsidRPr="001A75C2">
        <w:rPr>
          <w:shd w:val="clear" w:color="auto" w:fill="FFFFFF"/>
        </w:rPr>
        <w:t xml:space="preserve">не представил подписанный договор (отказался </w:t>
      </w:r>
      <w:r w:rsidR="004339B7" w:rsidRPr="001A75C2">
        <w:rPr>
          <w:shd w:val="clear" w:color="auto" w:fill="FFFFFF"/>
        </w:rPr>
        <w:br/>
      </w:r>
      <w:r w:rsidR="00946235" w:rsidRPr="001A75C2">
        <w:rPr>
          <w:shd w:val="clear" w:color="auto" w:fill="FFFFFF"/>
        </w:rPr>
        <w:t>от заключения договора) в редакции Заказчика в срок, определенный настоящ</w:t>
      </w:r>
      <w:r w:rsidR="00ED6282" w:rsidRPr="001A75C2">
        <w:rPr>
          <w:shd w:val="clear" w:color="auto" w:fill="FFFFFF"/>
        </w:rPr>
        <w:t>ей</w:t>
      </w:r>
      <w:r w:rsidR="00946235" w:rsidRPr="001A75C2">
        <w:rPr>
          <w:shd w:val="clear" w:color="auto" w:fill="FFFFFF"/>
        </w:rPr>
        <w:t xml:space="preserve"> </w:t>
      </w:r>
      <w:r w:rsidR="00ED6282" w:rsidRPr="001A75C2">
        <w:rPr>
          <w:shd w:val="clear" w:color="auto" w:fill="FFFFFF"/>
        </w:rPr>
        <w:t>документацией.</w:t>
      </w:r>
    </w:p>
    <w:p w:rsidR="00946235" w:rsidRPr="001A75C2" w:rsidRDefault="00F8477E" w:rsidP="00946235">
      <w:pPr>
        <w:ind w:firstLine="567"/>
        <w:jc w:val="both"/>
        <w:rPr>
          <w:shd w:val="clear" w:color="auto" w:fill="FFFFFF"/>
        </w:rPr>
      </w:pPr>
      <w:r w:rsidRPr="001A75C2">
        <w:rPr>
          <w:shd w:val="clear" w:color="auto" w:fill="FFFFFF"/>
        </w:rPr>
        <w:t>1</w:t>
      </w:r>
      <w:r w:rsidR="00024097">
        <w:rPr>
          <w:shd w:val="clear" w:color="auto" w:fill="FFFFFF"/>
        </w:rPr>
        <w:t>5</w:t>
      </w:r>
      <w:r w:rsidR="00ED6282" w:rsidRPr="001A75C2">
        <w:rPr>
          <w:shd w:val="clear" w:color="auto" w:fill="FFFFFF"/>
        </w:rPr>
        <w:t xml:space="preserve">.11. </w:t>
      </w:r>
      <w:r w:rsidR="00946235" w:rsidRPr="001A75C2">
        <w:rPr>
          <w:shd w:val="clear" w:color="auto" w:fill="FFFFFF"/>
        </w:rPr>
        <w:t xml:space="preserve">В случае, когда участник закупки признан победителем закупки, </w:t>
      </w:r>
      <w:r w:rsidR="004339B7" w:rsidRPr="001A75C2">
        <w:rPr>
          <w:shd w:val="clear" w:color="auto" w:fill="FFFFFF"/>
        </w:rPr>
        <w:br/>
      </w:r>
      <w:r w:rsidR="00946235" w:rsidRPr="001A75C2">
        <w:rPr>
          <w:shd w:val="clear" w:color="auto" w:fill="FFFFFF"/>
        </w:rPr>
        <w:t xml:space="preserve">но отстранен от участия в ней в соответствии с пунктом </w:t>
      </w:r>
      <w:r w:rsidR="00ED6282" w:rsidRPr="001A75C2">
        <w:rPr>
          <w:shd w:val="clear" w:color="auto" w:fill="FFFFFF"/>
        </w:rPr>
        <w:t>10.</w:t>
      </w:r>
      <w:r w:rsidR="005271D8" w:rsidRPr="001A75C2">
        <w:rPr>
          <w:shd w:val="clear" w:color="auto" w:fill="FFFFFF"/>
        </w:rPr>
        <w:t>2</w:t>
      </w:r>
      <w:r w:rsidR="00ED6282" w:rsidRPr="001A75C2">
        <w:rPr>
          <w:shd w:val="clear" w:color="auto" w:fill="FFFFFF"/>
        </w:rPr>
        <w:t xml:space="preserve"> </w:t>
      </w:r>
      <w:r w:rsidR="00946235" w:rsidRPr="001A75C2">
        <w:rPr>
          <w:shd w:val="clear" w:color="auto" w:fill="FFFFFF"/>
        </w:rPr>
        <w:t xml:space="preserve"> </w:t>
      </w:r>
      <w:r w:rsidR="00ED6282" w:rsidRPr="001A75C2">
        <w:rPr>
          <w:shd w:val="clear" w:color="auto" w:fill="FFFFFF"/>
        </w:rPr>
        <w:t xml:space="preserve">Главы </w:t>
      </w:r>
      <w:r w:rsidR="00ED6282" w:rsidRPr="001A75C2">
        <w:rPr>
          <w:shd w:val="clear" w:color="auto" w:fill="FFFFFF"/>
          <w:lang w:val="en-US"/>
        </w:rPr>
        <w:t>II</w:t>
      </w:r>
      <w:r w:rsidR="00ED6282" w:rsidRPr="001A75C2">
        <w:rPr>
          <w:shd w:val="clear" w:color="auto" w:fill="FFFFFF"/>
        </w:rPr>
        <w:t xml:space="preserve"> настоящей документации</w:t>
      </w:r>
      <w:r w:rsidR="00946235" w:rsidRPr="001A75C2">
        <w:rPr>
          <w:shd w:val="clear" w:color="auto" w:fill="FFFFFF"/>
        </w:rPr>
        <w:t>, признан уклонившимся или отказался от заключения договора, договор с участником аукциона</w:t>
      </w:r>
      <w:r w:rsidR="00ED6282" w:rsidRPr="001A75C2">
        <w:rPr>
          <w:shd w:val="clear" w:color="auto" w:fill="FFFFFF"/>
        </w:rPr>
        <w:t xml:space="preserve">, </w:t>
      </w:r>
      <w:r w:rsidR="00946235" w:rsidRPr="001A75C2">
        <w:rPr>
          <w:shd w:val="clear" w:color="auto" w:fill="FFFFFF"/>
        </w:rPr>
        <w:t>предложение о цене которого является следующим после предложения победителя, заключается в следующем порядке.</w:t>
      </w:r>
    </w:p>
    <w:p w:rsidR="00ED6282" w:rsidRPr="001A75C2" w:rsidRDefault="00F8477E" w:rsidP="00ED6282">
      <w:pPr>
        <w:ind w:firstLine="567"/>
        <w:jc w:val="both"/>
        <w:rPr>
          <w:shd w:val="clear" w:color="auto" w:fill="FFFFFF"/>
        </w:rPr>
      </w:pPr>
      <w:r w:rsidRPr="001A75C2">
        <w:rPr>
          <w:shd w:val="clear" w:color="auto" w:fill="FFFFFF"/>
        </w:rPr>
        <w:t>1</w:t>
      </w:r>
      <w:r w:rsidR="00024097">
        <w:rPr>
          <w:shd w:val="clear" w:color="auto" w:fill="FFFFFF"/>
        </w:rPr>
        <w:t>5</w:t>
      </w:r>
      <w:r w:rsidR="00ED6282" w:rsidRPr="001A75C2">
        <w:rPr>
          <w:shd w:val="clear" w:color="auto" w:fill="FFFFFF"/>
        </w:rPr>
        <w:t xml:space="preserve">.12. В проект договора, прилагаемый к извещению о проведении закупки </w:t>
      </w:r>
      <w:r w:rsidRPr="001A75C2">
        <w:rPr>
          <w:shd w:val="clear" w:color="auto" w:fill="FFFFFF"/>
        </w:rPr>
        <w:br/>
      </w:r>
      <w:r w:rsidR="00ED6282" w:rsidRPr="001A75C2">
        <w:rPr>
          <w:shd w:val="clear" w:color="auto" w:fill="FFFFFF"/>
        </w:rPr>
        <w:t>и документации, включаются реквизиты участника аукциона, предложение которого о цене является следующим после предложения победителя, условия исполнения договора, предложенные таким участником.</w:t>
      </w:r>
    </w:p>
    <w:p w:rsidR="00946235" w:rsidRPr="001A75C2" w:rsidRDefault="00F8477E" w:rsidP="00ED6282">
      <w:pPr>
        <w:ind w:firstLine="567"/>
        <w:jc w:val="both"/>
        <w:rPr>
          <w:shd w:val="clear" w:color="auto" w:fill="FFFFFF"/>
        </w:rPr>
      </w:pPr>
      <w:r w:rsidRPr="001A75C2">
        <w:rPr>
          <w:shd w:val="clear" w:color="auto" w:fill="FFFFFF"/>
        </w:rPr>
        <w:t>1</w:t>
      </w:r>
      <w:r w:rsidR="00024097">
        <w:rPr>
          <w:shd w:val="clear" w:color="auto" w:fill="FFFFFF"/>
        </w:rPr>
        <w:t>5</w:t>
      </w:r>
      <w:r w:rsidR="00ED6282" w:rsidRPr="001A75C2">
        <w:rPr>
          <w:shd w:val="clear" w:color="auto" w:fill="FFFFFF"/>
        </w:rPr>
        <w:t xml:space="preserve">.13. В течение пяти дней со дня размещения в ЕИС протокола об отказе </w:t>
      </w:r>
      <w:r w:rsidRPr="001A75C2">
        <w:rPr>
          <w:shd w:val="clear" w:color="auto" w:fill="FFFFFF"/>
        </w:rPr>
        <w:br/>
      </w:r>
      <w:r w:rsidR="00ED6282" w:rsidRPr="001A75C2">
        <w:rPr>
          <w:shd w:val="clear" w:color="auto" w:fill="FFFFFF"/>
        </w:rPr>
        <w:t xml:space="preserve">от заключения договора Заказчик передает проект договора участнику аукциона, предложение которого о цене является следующим после предложения победителя, </w:t>
      </w:r>
      <w:r w:rsidRPr="001A75C2">
        <w:rPr>
          <w:shd w:val="clear" w:color="auto" w:fill="FFFFFF"/>
        </w:rPr>
        <w:br/>
      </w:r>
      <w:r w:rsidR="00ED6282" w:rsidRPr="001A75C2">
        <w:rPr>
          <w:shd w:val="clear" w:color="auto" w:fill="FFFFFF"/>
        </w:rPr>
        <w:t>с использованием программно-аппаратных средств электронной площадки.</w:t>
      </w:r>
    </w:p>
    <w:p w:rsidR="00EC4644" w:rsidRPr="001A75C2" w:rsidRDefault="00F8477E" w:rsidP="00EC4644">
      <w:pPr>
        <w:pStyle w:val="2"/>
        <w:jc w:val="both"/>
        <w:rPr>
          <w:rFonts w:ascii="Times New Roman" w:hAnsi="Times New Roman" w:cs="Times New Roman"/>
          <w:color w:val="auto"/>
          <w:sz w:val="24"/>
          <w:szCs w:val="24"/>
        </w:rPr>
      </w:pPr>
      <w:bookmarkStart w:id="18" w:name="_Toc187758560"/>
      <w:r w:rsidRPr="001A75C2">
        <w:rPr>
          <w:rFonts w:ascii="Times New Roman" w:hAnsi="Times New Roman" w:cs="Times New Roman"/>
          <w:color w:val="auto"/>
          <w:sz w:val="24"/>
          <w:szCs w:val="24"/>
        </w:rPr>
        <w:t>1</w:t>
      </w:r>
      <w:r w:rsidR="00024097">
        <w:rPr>
          <w:rFonts w:ascii="Times New Roman" w:hAnsi="Times New Roman" w:cs="Times New Roman"/>
          <w:color w:val="auto"/>
          <w:sz w:val="24"/>
          <w:szCs w:val="24"/>
        </w:rPr>
        <w:t>6</w:t>
      </w:r>
      <w:r w:rsidRPr="001A75C2">
        <w:rPr>
          <w:rFonts w:ascii="Times New Roman" w:hAnsi="Times New Roman" w:cs="Times New Roman"/>
          <w:color w:val="auto"/>
          <w:sz w:val="24"/>
          <w:szCs w:val="24"/>
        </w:rPr>
        <w:t xml:space="preserve">. </w:t>
      </w:r>
      <w:r w:rsidR="00EC4644" w:rsidRPr="001A75C2">
        <w:rPr>
          <w:rFonts w:ascii="Times New Roman" w:hAnsi="Times New Roman" w:cs="Times New Roman"/>
          <w:color w:val="auto"/>
          <w:sz w:val="24"/>
          <w:szCs w:val="24"/>
        </w:rPr>
        <w:t>Информация о возможности одностороннего отказа от исполнения договора</w:t>
      </w:r>
      <w:r w:rsidRPr="001A75C2">
        <w:rPr>
          <w:rFonts w:ascii="Times New Roman" w:hAnsi="Times New Roman" w:cs="Times New Roman"/>
          <w:color w:val="auto"/>
          <w:sz w:val="24"/>
          <w:szCs w:val="24"/>
        </w:rPr>
        <w:t>.</w:t>
      </w:r>
      <w:bookmarkEnd w:id="18"/>
    </w:p>
    <w:p w:rsidR="00EC4644" w:rsidRPr="001A75C2" w:rsidRDefault="00F8477E" w:rsidP="00ED6282">
      <w:pPr>
        <w:ind w:firstLine="567"/>
        <w:jc w:val="both"/>
        <w:rPr>
          <w:shd w:val="clear" w:color="auto" w:fill="FFFFFF"/>
        </w:rPr>
      </w:pPr>
      <w:r w:rsidRPr="001A75C2">
        <w:rPr>
          <w:shd w:val="clear" w:color="auto" w:fill="FFFFFF"/>
        </w:rPr>
        <w:t>1</w:t>
      </w:r>
      <w:r w:rsidR="00024097">
        <w:rPr>
          <w:shd w:val="clear" w:color="auto" w:fill="FFFFFF"/>
        </w:rPr>
        <w:t>6</w:t>
      </w:r>
      <w:r w:rsidR="00EC4644" w:rsidRPr="001A75C2">
        <w:rPr>
          <w:shd w:val="clear" w:color="auto" w:fill="FFFFFF"/>
        </w:rPr>
        <w:t xml:space="preserve">.1. Заказчик вправе принять решение об одностороннем отказе </w:t>
      </w:r>
      <w:r w:rsidR="00800515" w:rsidRPr="001A75C2">
        <w:rPr>
          <w:shd w:val="clear" w:color="auto" w:fill="FFFFFF"/>
        </w:rPr>
        <w:br/>
      </w:r>
      <w:r w:rsidR="00EC4644" w:rsidRPr="001A75C2">
        <w:rPr>
          <w:shd w:val="clear" w:color="auto" w:fill="FFFFFF"/>
        </w:rPr>
        <w:t>от исполнения договора в соответствии с гражданским законодательством в случае неисполнения (ненадлежащего исполнения) Поставщиком обязательств</w:t>
      </w:r>
      <w:r w:rsidR="00800515" w:rsidRPr="001A75C2">
        <w:rPr>
          <w:shd w:val="clear" w:color="auto" w:fill="FFFFFF"/>
        </w:rPr>
        <w:t>,</w:t>
      </w:r>
      <w:r w:rsidR="00EC4644" w:rsidRPr="001A75C2">
        <w:rPr>
          <w:shd w:val="clear" w:color="auto" w:fill="FFFFFF"/>
        </w:rPr>
        <w:t xml:space="preserve"> предусмотренных договором.</w:t>
      </w:r>
    </w:p>
    <w:p w:rsidR="00EC4644" w:rsidRPr="001A75C2" w:rsidRDefault="00F8477E" w:rsidP="00EC4644">
      <w:pPr>
        <w:pStyle w:val="2"/>
        <w:jc w:val="both"/>
        <w:rPr>
          <w:rFonts w:ascii="Times New Roman" w:hAnsi="Times New Roman" w:cs="Times New Roman"/>
          <w:color w:val="auto"/>
          <w:sz w:val="24"/>
          <w:szCs w:val="24"/>
        </w:rPr>
      </w:pPr>
      <w:bookmarkStart w:id="19" w:name="_Toc187758561"/>
      <w:r w:rsidRPr="001A75C2">
        <w:rPr>
          <w:rFonts w:ascii="Times New Roman" w:hAnsi="Times New Roman" w:cs="Times New Roman"/>
          <w:color w:val="auto"/>
          <w:sz w:val="24"/>
          <w:szCs w:val="24"/>
        </w:rPr>
        <w:t>1</w:t>
      </w:r>
      <w:r w:rsidR="00024097">
        <w:rPr>
          <w:rFonts w:ascii="Times New Roman" w:hAnsi="Times New Roman" w:cs="Times New Roman"/>
          <w:color w:val="auto"/>
          <w:sz w:val="24"/>
          <w:szCs w:val="24"/>
        </w:rPr>
        <w:t>7</w:t>
      </w:r>
      <w:r w:rsidRPr="001A75C2">
        <w:rPr>
          <w:rFonts w:ascii="Times New Roman" w:hAnsi="Times New Roman" w:cs="Times New Roman"/>
          <w:color w:val="auto"/>
          <w:sz w:val="24"/>
          <w:szCs w:val="24"/>
        </w:rPr>
        <w:t xml:space="preserve">. </w:t>
      </w:r>
      <w:r w:rsidR="00EC4644" w:rsidRPr="001A75C2">
        <w:rPr>
          <w:rFonts w:ascii="Times New Roman" w:hAnsi="Times New Roman" w:cs="Times New Roman"/>
          <w:color w:val="auto"/>
          <w:sz w:val="24"/>
          <w:szCs w:val="24"/>
        </w:rPr>
        <w:t>Возможность заказчика изменить предусмотренные договором количество товара, объем работы или услуги при заключении договора либо в ходе его исполнения</w:t>
      </w:r>
      <w:r w:rsidRPr="001A75C2">
        <w:rPr>
          <w:rFonts w:ascii="Times New Roman" w:hAnsi="Times New Roman" w:cs="Times New Roman"/>
          <w:color w:val="auto"/>
          <w:sz w:val="24"/>
          <w:szCs w:val="24"/>
        </w:rPr>
        <w:t>.</w:t>
      </w:r>
      <w:bookmarkEnd w:id="19"/>
    </w:p>
    <w:p w:rsidR="00EC4644" w:rsidRPr="001A75C2" w:rsidRDefault="00F8477E" w:rsidP="00EC4644">
      <w:pPr>
        <w:ind w:firstLine="567"/>
        <w:jc w:val="both"/>
        <w:rPr>
          <w:shd w:val="clear" w:color="auto" w:fill="FFFFFF"/>
        </w:rPr>
      </w:pPr>
      <w:r w:rsidRPr="001A75C2">
        <w:rPr>
          <w:shd w:val="clear" w:color="auto" w:fill="FFFFFF"/>
        </w:rPr>
        <w:t>1</w:t>
      </w:r>
      <w:r w:rsidR="00024097">
        <w:rPr>
          <w:shd w:val="clear" w:color="auto" w:fill="FFFFFF"/>
        </w:rPr>
        <w:t>7</w:t>
      </w:r>
      <w:r w:rsidR="00EC4644" w:rsidRPr="001A75C2">
        <w:rPr>
          <w:shd w:val="clear" w:color="auto" w:fill="FFFFFF"/>
        </w:rPr>
        <w:t xml:space="preserve">.1. </w:t>
      </w:r>
      <w:r w:rsidR="00AE4781" w:rsidRPr="001A75C2">
        <w:rPr>
          <w:shd w:val="clear" w:color="auto" w:fill="FFFFFF"/>
        </w:rPr>
        <w:t xml:space="preserve">При заключении договора Заказчик по согласованию с участником, </w:t>
      </w:r>
      <w:r w:rsidR="00AE4781" w:rsidRPr="001A75C2">
        <w:rPr>
          <w:shd w:val="clear" w:color="auto" w:fill="FFFFFF"/>
        </w:rPr>
        <w:br/>
        <w:t>с которым заключается договор, вправе увеличить количество поставляемого товара.</w:t>
      </w:r>
    </w:p>
    <w:p w:rsidR="00EC4644" w:rsidRPr="001A75C2" w:rsidRDefault="00F8477E" w:rsidP="00EC4644">
      <w:pPr>
        <w:ind w:firstLine="567"/>
        <w:jc w:val="both"/>
        <w:rPr>
          <w:shd w:val="clear" w:color="auto" w:fill="FFFFFF"/>
        </w:rPr>
      </w:pPr>
      <w:r w:rsidRPr="001A75C2">
        <w:rPr>
          <w:shd w:val="clear" w:color="auto" w:fill="FFFFFF"/>
        </w:rPr>
        <w:t>1</w:t>
      </w:r>
      <w:r w:rsidR="00024097">
        <w:rPr>
          <w:shd w:val="clear" w:color="auto" w:fill="FFFFFF"/>
        </w:rPr>
        <w:t>7</w:t>
      </w:r>
      <w:r w:rsidR="00EC4644" w:rsidRPr="001A75C2">
        <w:rPr>
          <w:shd w:val="clear" w:color="auto" w:fill="FFFFFF"/>
        </w:rPr>
        <w:t xml:space="preserve">.2. Изменение существенных условий договора при его исполнении </w:t>
      </w:r>
      <w:r w:rsidRPr="001A75C2">
        <w:rPr>
          <w:shd w:val="clear" w:color="auto" w:fill="FFFFFF"/>
        </w:rPr>
        <w:br/>
      </w:r>
      <w:r w:rsidR="00EC4644" w:rsidRPr="001A75C2">
        <w:rPr>
          <w:shd w:val="clear" w:color="auto" w:fill="FFFFFF"/>
        </w:rPr>
        <w:t>не допускается, за исключением их изменения по соглашению сторон в следующих случаях:</w:t>
      </w:r>
    </w:p>
    <w:p w:rsidR="00EC4644" w:rsidRPr="001A75C2" w:rsidRDefault="00EC4644" w:rsidP="00EC4644">
      <w:pPr>
        <w:pStyle w:val="a7"/>
        <w:numPr>
          <w:ilvl w:val="0"/>
          <w:numId w:val="16"/>
        </w:numPr>
        <w:ind w:left="0" w:firstLine="567"/>
        <w:jc w:val="both"/>
        <w:rPr>
          <w:shd w:val="clear" w:color="auto" w:fill="FFFFFF"/>
        </w:rPr>
      </w:pPr>
      <w:r w:rsidRPr="001A75C2">
        <w:rPr>
          <w:shd w:val="clear" w:color="auto" w:fill="FFFFFF"/>
        </w:rPr>
        <w:t>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EC4644" w:rsidRPr="001A75C2" w:rsidRDefault="00EC4644" w:rsidP="00EC4644">
      <w:pPr>
        <w:pStyle w:val="a7"/>
        <w:numPr>
          <w:ilvl w:val="0"/>
          <w:numId w:val="16"/>
        </w:numPr>
        <w:ind w:left="0" w:firstLine="567"/>
        <w:jc w:val="both"/>
        <w:rPr>
          <w:shd w:val="clear" w:color="auto" w:fill="FFFFFF"/>
        </w:rPr>
      </w:pPr>
      <w:r w:rsidRPr="001A75C2">
        <w:rPr>
          <w:shd w:val="clear" w:color="auto" w:fill="FFFFFF"/>
        </w:rPr>
        <w:t xml:space="preserve">если по предложению Заказчика увеличиваются предусмотренные договором количество товара не более чем на десять процентов или уменьшаются предусмотренные договором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w:t>
      </w:r>
      <w:r w:rsidRPr="001A75C2">
        <w:rPr>
          <w:shd w:val="clear" w:color="auto" w:fill="FFFFFF"/>
        </w:rPr>
        <w:lastRenderedPageBreak/>
        <w:t>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контракте количество такого товара.</w:t>
      </w:r>
    </w:p>
    <w:p w:rsidR="003D6327" w:rsidRPr="001A75C2" w:rsidRDefault="003D6327" w:rsidP="003D6327">
      <w:pPr>
        <w:pStyle w:val="a7"/>
        <w:ind w:left="0" w:firstLine="720"/>
        <w:jc w:val="both"/>
        <w:rPr>
          <w:shd w:val="clear" w:color="auto" w:fill="FFFFFF"/>
        </w:rPr>
      </w:pPr>
      <w:r w:rsidRPr="001A75C2">
        <w:rPr>
          <w:shd w:val="clear" w:color="auto" w:fill="FFFFFF"/>
        </w:rPr>
        <w:t>1</w:t>
      </w:r>
      <w:r w:rsidR="00024097">
        <w:rPr>
          <w:shd w:val="clear" w:color="auto" w:fill="FFFFFF"/>
        </w:rPr>
        <w:t>7</w:t>
      </w:r>
      <w:r w:rsidRPr="001A75C2">
        <w:rPr>
          <w:shd w:val="clear" w:color="auto" w:fill="FFFFFF"/>
        </w:rPr>
        <w:t xml:space="preserve">.3. </w:t>
      </w:r>
      <w:r w:rsidRPr="001A75C2">
        <w:t xml:space="preserve">При исполнении договора по согласованию Заказчика с Поставщиком допускается поставка товара технические и функциональные характеристики (потребительские свойства) которых являются улучшенными по сравнению </w:t>
      </w:r>
      <w:r w:rsidRPr="001A75C2">
        <w:br/>
        <w:t xml:space="preserve">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контрактов, заключенных Заказчиком. </w:t>
      </w:r>
    </w:p>
    <w:p w:rsidR="00EA66F4" w:rsidRPr="001A75C2" w:rsidRDefault="00EA66F4" w:rsidP="004C1494">
      <w:pPr>
        <w:ind w:firstLine="567"/>
        <w:rPr>
          <w:rFonts w:eastAsiaTheme="majorEastAsia"/>
          <w:b/>
          <w:bCs/>
          <w:highlight w:val="yellow"/>
        </w:rPr>
      </w:pPr>
      <w:r w:rsidRPr="001A75C2">
        <w:rPr>
          <w:highlight w:val="yellow"/>
        </w:rPr>
        <w:br w:type="page"/>
      </w:r>
    </w:p>
    <w:p w:rsidR="00287DFC" w:rsidRPr="001A75C2" w:rsidRDefault="00287DFC" w:rsidP="00287DFC">
      <w:pPr>
        <w:pStyle w:val="1"/>
        <w:jc w:val="center"/>
        <w:rPr>
          <w:rFonts w:ascii="Times New Roman" w:hAnsi="Times New Roman" w:cs="Times New Roman"/>
          <w:color w:val="auto"/>
          <w:sz w:val="26"/>
          <w:szCs w:val="26"/>
        </w:rPr>
      </w:pPr>
      <w:bookmarkStart w:id="20" w:name="_Toc187758562"/>
      <w:r w:rsidRPr="001A75C2">
        <w:rPr>
          <w:rFonts w:ascii="Times New Roman" w:hAnsi="Times New Roman" w:cs="Times New Roman"/>
          <w:color w:val="auto"/>
          <w:sz w:val="26"/>
          <w:szCs w:val="26"/>
          <w:lang w:val="en-US"/>
        </w:rPr>
        <w:lastRenderedPageBreak/>
        <w:t>III</w:t>
      </w:r>
      <w:r w:rsidRPr="001A75C2">
        <w:rPr>
          <w:rFonts w:ascii="Times New Roman" w:hAnsi="Times New Roman" w:cs="Times New Roman"/>
          <w:color w:val="auto"/>
          <w:sz w:val="26"/>
          <w:szCs w:val="26"/>
        </w:rPr>
        <w:t>. Рекомендуемая форма заявки</w:t>
      </w:r>
      <w:r w:rsidR="008E426F" w:rsidRPr="001A75C2">
        <w:rPr>
          <w:rFonts w:ascii="Times New Roman" w:hAnsi="Times New Roman" w:cs="Times New Roman"/>
          <w:color w:val="auto"/>
          <w:sz w:val="26"/>
          <w:szCs w:val="26"/>
        </w:rPr>
        <w:t xml:space="preserve"> на участие в аукционе</w:t>
      </w:r>
      <w:bookmarkEnd w:id="20"/>
    </w:p>
    <w:p w:rsidR="008E426F" w:rsidRPr="001A75C2" w:rsidRDefault="008E426F" w:rsidP="00287DFC">
      <w:pPr>
        <w:jc w:val="center"/>
        <w:rPr>
          <w:sz w:val="26"/>
          <w:szCs w:val="26"/>
        </w:rPr>
      </w:pPr>
      <w:r w:rsidRPr="001A75C2">
        <w:rPr>
          <w:sz w:val="26"/>
          <w:szCs w:val="26"/>
        </w:rPr>
        <w:t>№ ______________________________</w:t>
      </w:r>
    </w:p>
    <w:p w:rsidR="008E426F" w:rsidRPr="001A75C2" w:rsidRDefault="008E426F" w:rsidP="00287DFC">
      <w:pPr>
        <w:jc w:val="center"/>
        <w:rPr>
          <w:sz w:val="26"/>
          <w:szCs w:val="26"/>
        </w:rPr>
      </w:pPr>
      <w:r w:rsidRPr="001A75C2">
        <w:rPr>
          <w:sz w:val="26"/>
          <w:szCs w:val="26"/>
        </w:rPr>
        <w:t>(номер должен строго соответствовать номеру аукциона)</w:t>
      </w:r>
    </w:p>
    <w:p w:rsidR="008E426F" w:rsidRPr="001A75C2" w:rsidRDefault="008E426F" w:rsidP="00287DFC">
      <w:pPr>
        <w:rPr>
          <w:sz w:val="26"/>
          <w:szCs w:val="26"/>
        </w:rPr>
      </w:pPr>
    </w:p>
    <w:p w:rsidR="008E426F" w:rsidRPr="001A75C2" w:rsidRDefault="008E426F" w:rsidP="00287DFC">
      <w:pPr>
        <w:rPr>
          <w:sz w:val="26"/>
          <w:szCs w:val="26"/>
        </w:rPr>
      </w:pPr>
      <w:r w:rsidRPr="001A75C2">
        <w:rPr>
          <w:sz w:val="26"/>
          <w:szCs w:val="26"/>
        </w:rPr>
        <w:t>«___ » ______________20 ____г.</w:t>
      </w:r>
    </w:p>
    <w:p w:rsidR="008E426F" w:rsidRPr="001A75C2" w:rsidRDefault="008E426F" w:rsidP="00287DFC">
      <w:pPr>
        <w:rPr>
          <w:sz w:val="26"/>
          <w:szCs w:val="26"/>
        </w:rPr>
      </w:pPr>
    </w:p>
    <w:p w:rsidR="008E426F" w:rsidRPr="001A75C2" w:rsidRDefault="008E426F" w:rsidP="00287DFC">
      <w:pPr>
        <w:rPr>
          <w:sz w:val="26"/>
          <w:szCs w:val="26"/>
        </w:rPr>
      </w:pPr>
    </w:p>
    <w:p w:rsidR="00CC783C" w:rsidRPr="001A75C2" w:rsidRDefault="008E426F" w:rsidP="00287DFC">
      <w:pPr>
        <w:rPr>
          <w:sz w:val="26"/>
          <w:szCs w:val="26"/>
        </w:rPr>
      </w:pPr>
      <w:r w:rsidRPr="001A75C2">
        <w:rPr>
          <w:sz w:val="26"/>
          <w:szCs w:val="26"/>
        </w:rPr>
        <w:t>1</w:t>
      </w:r>
      <w:r w:rsidR="00CC783C" w:rsidRPr="001A75C2">
        <w:rPr>
          <w:sz w:val="26"/>
          <w:szCs w:val="26"/>
        </w:rPr>
        <w:t>.</w:t>
      </w:r>
      <w:r w:rsidRPr="001A75C2">
        <w:rPr>
          <w:sz w:val="26"/>
          <w:szCs w:val="26"/>
        </w:rPr>
        <w:t xml:space="preserve"> </w:t>
      </w:r>
      <w:r w:rsidR="00CC783C" w:rsidRPr="001A75C2">
        <w:rPr>
          <w:sz w:val="26"/>
          <w:szCs w:val="26"/>
        </w:rPr>
        <w:t>Сведения об участнике закупки</w:t>
      </w:r>
    </w:p>
    <w:p w:rsidR="00CC783C" w:rsidRPr="001A75C2" w:rsidRDefault="00CC783C" w:rsidP="00CC783C">
      <w:pPr>
        <w:jc w:val="center"/>
        <w:rPr>
          <w:sz w:val="26"/>
          <w:szCs w:val="26"/>
        </w:rPr>
      </w:pPr>
      <w:r w:rsidRPr="001A75C2">
        <w:rPr>
          <w:i/>
          <w:sz w:val="26"/>
          <w:szCs w:val="26"/>
        </w:rPr>
        <w:t>Участник закупки самостоятельно выбирает таблицу для заполнения информации в зависимости от формы организации</w:t>
      </w:r>
      <w:r w:rsidRPr="001A75C2">
        <w:rPr>
          <w:sz w:val="26"/>
          <w:szCs w:val="26"/>
        </w:rPr>
        <w:t>:</w:t>
      </w:r>
    </w:p>
    <w:p w:rsidR="008E426F" w:rsidRPr="001A75C2" w:rsidRDefault="008E426F" w:rsidP="00287DFC">
      <w:pPr>
        <w:rPr>
          <w:sz w:val="26"/>
          <w:szCs w:val="26"/>
        </w:rPr>
      </w:pPr>
      <w:r w:rsidRPr="001A75C2">
        <w:rPr>
          <w:sz w:val="26"/>
          <w:szCs w:val="26"/>
        </w:rPr>
        <w:t>Для юридического лица</w:t>
      </w:r>
    </w:p>
    <w:tbl>
      <w:tblPr>
        <w:tblW w:w="0" w:type="auto"/>
        <w:tblInd w:w="-70" w:type="dxa"/>
        <w:tblLayout w:type="fixed"/>
        <w:tblLook w:val="0000"/>
      </w:tblPr>
      <w:tblGrid>
        <w:gridCol w:w="5423"/>
        <w:gridCol w:w="3069"/>
      </w:tblGrid>
      <w:tr w:rsidR="00CC783C" w:rsidRPr="001A75C2" w:rsidTr="00CC783C">
        <w:trPr>
          <w:cantSplit/>
        </w:trPr>
        <w:tc>
          <w:tcPr>
            <w:tcW w:w="5423" w:type="dxa"/>
            <w:tcBorders>
              <w:top w:val="single" w:sz="4" w:space="0" w:color="000000"/>
              <w:left w:val="single" w:sz="4" w:space="0" w:color="000000"/>
              <w:bottom w:val="single" w:sz="4" w:space="0" w:color="000000"/>
            </w:tcBorders>
            <w:shd w:val="clear" w:color="auto" w:fill="auto"/>
          </w:tcPr>
          <w:p w:rsidR="00CC783C" w:rsidRPr="001A75C2" w:rsidRDefault="00CC783C" w:rsidP="00287DFC">
            <w:pPr>
              <w:rPr>
                <w:sz w:val="26"/>
                <w:szCs w:val="26"/>
              </w:rPr>
            </w:pPr>
            <w:r w:rsidRPr="001A75C2">
              <w:rPr>
                <w:sz w:val="26"/>
                <w:szCs w:val="26"/>
              </w:rPr>
              <w:t>Наименование участника (полное и сокращенное)</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CC783C" w:rsidRPr="001A75C2" w:rsidRDefault="00CC783C" w:rsidP="00287DFC">
            <w:pPr>
              <w:rPr>
                <w:sz w:val="26"/>
                <w:szCs w:val="26"/>
              </w:rPr>
            </w:pPr>
          </w:p>
        </w:tc>
      </w:tr>
      <w:tr w:rsidR="00CC783C" w:rsidRPr="001A75C2" w:rsidTr="00CC783C">
        <w:trPr>
          <w:cantSplit/>
        </w:trPr>
        <w:tc>
          <w:tcPr>
            <w:tcW w:w="5423" w:type="dxa"/>
            <w:tcBorders>
              <w:top w:val="single" w:sz="4" w:space="0" w:color="000000"/>
              <w:left w:val="single" w:sz="4" w:space="0" w:color="000000"/>
              <w:bottom w:val="single" w:sz="4" w:space="0" w:color="000000"/>
            </w:tcBorders>
            <w:shd w:val="clear" w:color="auto" w:fill="auto"/>
          </w:tcPr>
          <w:p w:rsidR="00CC783C" w:rsidRPr="001A75C2" w:rsidRDefault="00CC783C" w:rsidP="00287DFC">
            <w:pPr>
              <w:rPr>
                <w:sz w:val="26"/>
                <w:szCs w:val="26"/>
              </w:rPr>
            </w:pPr>
            <w:r w:rsidRPr="001A75C2">
              <w:rPr>
                <w:sz w:val="26"/>
                <w:szCs w:val="26"/>
              </w:rPr>
              <w:t>Фирменное наименование (при наличии)</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CC783C" w:rsidRPr="001A75C2" w:rsidRDefault="00CC783C" w:rsidP="00287DFC">
            <w:pPr>
              <w:rPr>
                <w:sz w:val="26"/>
                <w:szCs w:val="26"/>
              </w:rPr>
            </w:pPr>
          </w:p>
        </w:tc>
      </w:tr>
      <w:tr w:rsidR="00CC783C" w:rsidRPr="001A75C2" w:rsidTr="00CC783C">
        <w:trPr>
          <w:cantSplit/>
        </w:trPr>
        <w:tc>
          <w:tcPr>
            <w:tcW w:w="5423" w:type="dxa"/>
            <w:tcBorders>
              <w:top w:val="single" w:sz="4" w:space="0" w:color="000000"/>
              <w:left w:val="single" w:sz="4" w:space="0" w:color="000000"/>
              <w:bottom w:val="single" w:sz="4" w:space="0" w:color="000000"/>
            </w:tcBorders>
            <w:shd w:val="clear" w:color="auto" w:fill="auto"/>
          </w:tcPr>
          <w:p w:rsidR="00CC783C" w:rsidRPr="001A75C2" w:rsidRDefault="00CC783C" w:rsidP="00287DFC">
            <w:pPr>
              <w:rPr>
                <w:sz w:val="26"/>
                <w:szCs w:val="26"/>
              </w:rPr>
            </w:pPr>
            <w:r w:rsidRPr="001A75C2">
              <w:rPr>
                <w:sz w:val="26"/>
                <w:szCs w:val="26"/>
              </w:rPr>
              <w:t xml:space="preserve">Информация о месте нахождения </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CC783C" w:rsidRPr="001A75C2" w:rsidRDefault="00CC783C" w:rsidP="00287DFC">
            <w:pPr>
              <w:rPr>
                <w:sz w:val="26"/>
                <w:szCs w:val="26"/>
              </w:rPr>
            </w:pPr>
          </w:p>
        </w:tc>
      </w:tr>
      <w:tr w:rsidR="00CC783C" w:rsidRPr="001A75C2" w:rsidTr="00CC783C">
        <w:trPr>
          <w:cantSplit/>
        </w:trPr>
        <w:tc>
          <w:tcPr>
            <w:tcW w:w="5423" w:type="dxa"/>
            <w:tcBorders>
              <w:top w:val="single" w:sz="4" w:space="0" w:color="000000"/>
              <w:left w:val="single" w:sz="4" w:space="0" w:color="000000"/>
              <w:bottom w:val="single" w:sz="4" w:space="0" w:color="000000"/>
            </w:tcBorders>
            <w:shd w:val="clear" w:color="auto" w:fill="auto"/>
          </w:tcPr>
          <w:p w:rsidR="00CC783C" w:rsidRPr="001A75C2" w:rsidRDefault="00CC783C" w:rsidP="00287DFC">
            <w:pPr>
              <w:rPr>
                <w:sz w:val="26"/>
                <w:szCs w:val="26"/>
              </w:rPr>
            </w:pPr>
            <w:r w:rsidRPr="001A75C2">
              <w:rPr>
                <w:sz w:val="26"/>
                <w:szCs w:val="26"/>
              </w:rPr>
              <w:t>Почтовый адрес</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CC783C" w:rsidRPr="001A75C2" w:rsidRDefault="00CC783C" w:rsidP="00287DFC">
            <w:pPr>
              <w:rPr>
                <w:sz w:val="26"/>
                <w:szCs w:val="26"/>
              </w:rPr>
            </w:pPr>
          </w:p>
        </w:tc>
      </w:tr>
      <w:tr w:rsidR="00CC783C" w:rsidRPr="001A75C2" w:rsidTr="00CC783C">
        <w:trPr>
          <w:cantSplit/>
          <w:trHeight w:val="262"/>
        </w:trPr>
        <w:tc>
          <w:tcPr>
            <w:tcW w:w="5423" w:type="dxa"/>
            <w:tcBorders>
              <w:top w:val="single" w:sz="4" w:space="0" w:color="000000"/>
              <w:left w:val="single" w:sz="4" w:space="0" w:color="000000"/>
              <w:bottom w:val="single" w:sz="4" w:space="0" w:color="000000"/>
            </w:tcBorders>
            <w:shd w:val="clear" w:color="auto" w:fill="auto"/>
          </w:tcPr>
          <w:p w:rsidR="00CC783C" w:rsidRPr="001A75C2" w:rsidRDefault="00CC783C" w:rsidP="00CC783C">
            <w:pPr>
              <w:rPr>
                <w:sz w:val="26"/>
                <w:szCs w:val="26"/>
              </w:rPr>
            </w:pPr>
            <w:r w:rsidRPr="001A75C2">
              <w:rPr>
                <w:sz w:val="26"/>
                <w:szCs w:val="26"/>
              </w:rPr>
              <w:t xml:space="preserve">ИНН </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CC783C" w:rsidRPr="001A75C2" w:rsidRDefault="00CC783C" w:rsidP="00287DFC">
            <w:pPr>
              <w:rPr>
                <w:sz w:val="26"/>
                <w:szCs w:val="26"/>
              </w:rPr>
            </w:pPr>
          </w:p>
        </w:tc>
      </w:tr>
      <w:tr w:rsidR="00CC783C" w:rsidRPr="001A75C2" w:rsidTr="00CC783C">
        <w:trPr>
          <w:cantSplit/>
          <w:trHeight w:val="262"/>
        </w:trPr>
        <w:tc>
          <w:tcPr>
            <w:tcW w:w="5423" w:type="dxa"/>
            <w:tcBorders>
              <w:top w:val="single" w:sz="4" w:space="0" w:color="000000"/>
              <w:left w:val="single" w:sz="4" w:space="0" w:color="000000"/>
              <w:bottom w:val="single" w:sz="4" w:space="0" w:color="000000"/>
            </w:tcBorders>
            <w:shd w:val="clear" w:color="auto" w:fill="auto"/>
          </w:tcPr>
          <w:p w:rsidR="00CC783C" w:rsidRPr="001A75C2" w:rsidRDefault="00CC783C" w:rsidP="00CC783C">
            <w:pPr>
              <w:rPr>
                <w:sz w:val="26"/>
                <w:szCs w:val="26"/>
              </w:rPr>
            </w:pPr>
            <w:r w:rsidRPr="001A75C2">
              <w:rPr>
                <w:sz w:val="26"/>
                <w:szCs w:val="26"/>
              </w:rPr>
              <w:t xml:space="preserve">КПП </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CC783C" w:rsidRPr="001A75C2" w:rsidRDefault="00CC783C" w:rsidP="00287DFC">
            <w:pPr>
              <w:rPr>
                <w:sz w:val="26"/>
                <w:szCs w:val="26"/>
              </w:rPr>
            </w:pPr>
          </w:p>
        </w:tc>
      </w:tr>
      <w:tr w:rsidR="00CC783C" w:rsidRPr="001A75C2" w:rsidTr="00CC783C">
        <w:trPr>
          <w:cantSplit/>
          <w:trHeight w:val="262"/>
        </w:trPr>
        <w:tc>
          <w:tcPr>
            <w:tcW w:w="5423" w:type="dxa"/>
            <w:tcBorders>
              <w:top w:val="single" w:sz="4" w:space="0" w:color="000000"/>
              <w:left w:val="single" w:sz="4" w:space="0" w:color="000000"/>
              <w:bottom w:val="single" w:sz="4" w:space="0" w:color="000000"/>
            </w:tcBorders>
            <w:shd w:val="clear" w:color="auto" w:fill="auto"/>
          </w:tcPr>
          <w:p w:rsidR="00CC783C" w:rsidRPr="001A75C2" w:rsidRDefault="00CC783C" w:rsidP="00287DFC">
            <w:pPr>
              <w:rPr>
                <w:sz w:val="26"/>
                <w:szCs w:val="26"/>
              </w:rPr>
            </w:pPr>
            <w:r w:rsidRPr="001A75C2">
              <w:rPr>
                <w:sz w:val="26"/>
                <w:szCs w:val="26"/>
              </w:rPr>
              <w:t>Номер контактного телефона (с указанием кода города, района)</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CC783C" w:rsidRPr="001A75C2" w:rsidRDefault="00CC783C" w:rsidP="00287DFC">
            <w:pPr>
              <w:rPr>
                <w:sz w:val="26"/>
                <w:szCs w:val="26"/>
              </w:rPr>
            </w:pPr>
          </w:p>
        </w:tc>
      </w:tr>
      <w:tr w:rsidR="00CC783C" w:rsidRPr="001A75C2" w:rsidTr="00CC783C">
        <w:trPr>
          <w:cantSplit/>
          <w:trHeight w:val="262"/>
        </w:trPr>
        <w:tc>
          <w:tcPr>
            <w:tcW w:w="5423" w:type="dxa"/>
            <w:tcBorders>
              <w:top w:val="single" w:sz="4" w:space="0" w:color="000000"/>
              <w:left w:val="single" w:sz="4" w:space="0" w:color="000000"/>
              <w:bottom w:val="single" w:sz="4" w:space="0" w:color="000000"/>
            </w:tcBorders>
            <w:shd w:val="clear" w:color="auto" w:fill="auto"/>
          </w:tcPr>
          <w:p w:rsidR="00CC783C" w:rsidRPr="001A75C2" w:rsidRDefault="00CC783C" w:rsidP="00287DFC">
            <w:pPr>
              <w:rPr>
                <w:sz w:val="26"/>
                <w:szCs w:val="26"/>
              </w:rPr>
            </w:pPr>
            <w:r w:rsidRPr="001A75C2">
              <w:rPr>
                <w:sz w:val="26"/>
                <w:szCs w:val="26"/>
              </w:rPr>
              <w:t>Факс</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CC783C" w:rsidRPr="001A75C2" w:rsidRDefault="00CC783C" w:rsidP="00287DFC">
            <w:pPr>
              <w:rPr>
                <w:sz w:val="26"/>
                <w:szCs w:val="26"/>
              </w:rPr>
            </w:pPr>
          </w:p>
        </w:tc>
      </w:tr>
      <w:tr w:rsidR="00CC783C" w:rsidRPr="001A75C2" w:rsidTr="00CC783C">
        <w:trPr>
          <w:cantSplit/>
          <w:trHeight w:val="262"/>
        </w:trPr>
        <w:tc>
          <w:tcPr>
            <w:tcW w:w="5423" w:type="dxa"/>
            <w:tcBorders>
              <w:top w:val="single" w:sz="4" w:space="0" w:color="000000"/>
              <w:left w:val="single" w:sz="4" w:space="0" w:color="000000"/>
              <w:bottom w:val="single" w:sz="4" w:space="0" w:color="000000"/>
            </w:tcBorders>
            <w:shd w:val="clear" w:color="auto" w:fill="auto"/>
          </w:tcPr>
          <w:p w:rsidR="00CC783C" w:rsidRPr="001A75C2" w:rsidRDefault="00CC783C" w:rsidP="00287DFC">
            <w:pPr>
              <w:rPr>
                <w:sz w:val="26"/>
                <w:szCs w:val="26"/>
              </w:rPr>
            </w:pPr>
            <w:r w:rsidRPr="001A75C2">
              <w:rPr>
                <w:sz w:val="26"/>
                <w:szCs w:val="26"/>
              </w:rPr>
              <w:t>Адрес электронной почты</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CC783C" w:rsidRPr="001A75C2" w:rsidRDefault="00CC783C" w:rsidP="00287DFC">
            <w:pPr>
              <w:rPr>
                <w:sz w:val="26"/>
                <w:szCs w:val="26"/>
              </w:rPr>
            </w:pPr>
          </w:p>
        </w:tc>
      </w:tr>
      <w:tr w:rsidR="00CC783C" w:rsidRPr="001A75C2" w:rsidTr="00CC783C">
        <w:trPr>
          <w:cantSplit/>
          <w:trHeight w:val="310"/>
        </w:trPr>
        <w:tc>
          <w:tcPr>
            <w:tcW w:w="5423" w:type="dxa"/>
            <w:tcBorders>
              <w:top w:val="single" w:sz="4" w:space="0" w:color="000000"/>
              <w:left w:val="single" w:sz="4" w:space="0" w:color="000000"/>
              <w:bottom w:val="single" w:sz="4" w:space="0" w:color="000000"/>
            </w:tcBorders>
            <w:shd w:val="clear" w:color="auto" w:fill="auto"/>
          </w:tcPr>
          <w:p w:rsidR="00CC783C" w:rsidRPr="001A75C2" w:rsidRDefault="00CC783C" w:rsidP="00287DFC">
            <w:pPr>
              <w:rPr>
                <w:sz w:val="26"/>
                <w:szCs w:val="26"/>
              </w:rPr>
            </w:pPr>
            <w:r w:rsidRPr="001A75C2">
              <w:rPr>
                <w:sz w:val="26"/>
                <w:szCs w:val="26"/>
              </w:rPr>
              <w:t>Контактное лицо</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CC783C" w:rsidRPr="001A75C2" w:rsidRDefault="00CC783C" w:rsidP="00287DFC">
            <w:pPr>
              <w:rPr>
                <w:sz w:val="26"/>
                <w:szCs w:val="26"/>
              </w:rPr>
            </w:pPr>
          </w:p>
        </w:tc>
      </w:tr>
      <w:tr w:rsidR="00CC783C" w:rsidRPr="001A75C2" w:rsidTr="00CC783C">
        <w:trPr>
          <w:cantSplit/>
        </w:trPr>
        <w:tc>
          <w:tcPr>
            <w:tcW w:w="5423" w:type="dxa"/>
            <w:tcBorders>
              <w:top w:val="single" w:sz="4" w:space="0" w:color="000000"/>
              <w:left w:val="single" w:sz="4" w:space="0" w:color="000000"/>
              <w:bottom w:val="single" w:sz="4" w:space="0" w:color="000000"/>
            </w:tcBorders>
            <w:shd w:val="clear" w:color="auto" w:fill="auto"/>
          </w:tcPr>
          <w:p w:rsidR="00CC783C" w:rsidRPr="001A75C2" w:rsidRDefault="00CC783C" w:rsidP="00CC783C">
            <w:pPr>
              <w:rPr>
                <w:sz w:val="26"/>
                <w:szCs w:val="26"/>
              </w:rPr>
            </w:pPr>
            <w:r w:rsidRPr="001A75C2">
              <w:rPr>
                <w:sz w:val="26"/>
                <w:szCs w:val="26"/>
              </w:rPr>
              <w:t xml:space="preserve">ОГРН </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CC783C" w:rsidRPr="001A75C2" w:rsidRDefault="00CC783C" w:rsidP="00287DFC">
            <w:pPr>
              <w:rPr>
                <w:sz w:val="26"/>
                <w:szCs w:val="26"/>
              </w:rPr>
            </w:pPr>
          </w:p>
        </w:tc>
      </w:tr>
      <w:tr w:rsidR="00CC783C" w:rsidRPr="001A75C2" w:rsidTr="00CC783C">
        <w:trPr>
          <w:cantSplit/>
        </w:trPr>
        <w:tc>
          <w:tcPr>
            <w:tcW w:w="5423" w:type="dxa"/>
            <w:tcBorders>
              <w:top w:val="single" w:sz="4" w:space="0" w:color="000000"/>
              <w:left w:val="single" w:sz="4" w:space="0" w:color="000000"/>
              <w:bottom w:val="single" w:sz="4" w:space="0" w:color="000000"/>
            </w:tcBorders>
            <w:shd w:val="clear" w:color="auto" w:fill="auto"/>
          </w:tcPr>
          <w:p w:rsidR="00CC783C" w:rsidRPr="001A75C2" w:rsidRDefault="00CC783C" w:rsidP="00CC783C">
            <w:pPr>
              <w:rPr>
                <w:sz w:val="26"/>
                <w:szCs w:val="26"/>
              </w:rPr>
            </w:pPr>
            <w:r w:rsidRPr="001A75C2">
              <w:rPr>
                <w:sz w:val="26"/>
                <w:szCs w:val="26"/>
              </w:rPr>
              <w:t xml:space="preserve">ОКПО </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CC783C" w:rsidRPr="001A75C2" w:rsidRDefault="00CC783C" w:rsidP="00287DFC">
            <w:pPr>
              <w:rPr>
                <w:sz w:val="26"/>
                <w:szCs w:val="26"/>
              </w:rPr>
            </w:pPr>
          </w:p>
        </w:tc>
      </w:tr>
      <w:tr w:rsidR="00CC783C" w:rsidRPr="001A75C2" w:rsidTr="00CC783C">
        <w:trPr>
          <w:cantSplit/>
        </w:trPr>
        <w:tc>
          <w:tcPr>
            <w:tcW w:w="5423" w:type="dxa"/>
            <w:tcBorders>
              <w:top w:val="single" w:sz="4" w:space="0" w:color="000000"/>
              <w:left w:val="single" w:sz="4" w:space="0" w:color="000000"/>
              <w:bottom w:val="single" w:sz="4" w:space="0" w:color="000000"/>
            </w:tcBorders>
            <w:shd w:val="clear" w:color="auto" w:fill="auto"/>
          </w:tcPr>
          <w:p w:rsidR="00CC783C" w:rsidRPr="001A75C2" w:rsidRDefault="00CC783C" w:rsidP="00287DFC">
            <w:pPr>
              <w:rPr>
                <w:sz w:val="26"/>
                <w:szCs w:val="26"/>
              </w:rPr>
            </w:pPr>
            <w:r w:rsidRPr="001A75C2">
              <w:rPr>
                <w:sz w:val="26"/>
                <w:szCs w:val="26"/>
              </w:rPr>
              <w:t>Дата постановки на учет в налоговом органе</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CC783C" w:rsidRPr="001A75C2" w:rsidRDefault="00CC783C" w:rsidP="00287DFC">
            <w:pPr>
              <w:rPr>
                <w:sz w:val="26"/>
                <w:szCs w:val="26"/>
              </w:rPr>
            </w:pPr>
          </w:p>
        </w:tc>
      </w:tr>
      <w:tr w:rsidR="00CC783C" w:rsidRPr="001A75C2" w:rsidTr="00CC783C">
        <w:trPr>
          <w:cantSplit/>
        </w:trPr>
        <w:tc>
          <w:tcPr>
            <w:tcW w:w="5423" w:type="dxa"/>
            <w:tcBorders>
              <w:top w:val="single" w:sz="4" w:space="0" w:color="000000"/>
              <w:left w:val="single" w:sz="4" w:space="0" w:color="000000"/>
              <w:bottom w:val="single" w:sz="4" w:space="0" w:color="000000"/>
            </w:tcBorders>
            <w:shd w:val="clear" w:color="auto" w:fill="auto"/>
          </w:tcPr>
          <w:p w:rsidR="00CC783C" w:rsidRPr="001A75C2" w:rsidRDefault="00CC783C" w:rsidP="00287DFC">
            <w:pPr>
              <w:rPr>
                <w:sz w:val="26"/>
                <w:szCs w:val="26"/>
              </w:rPr>
            </w:pPr>
            <w:r w:rsidRPr="001A75C2">
              <w:rPr>
                <w:sz w:val="26"/>
                <w:szCs w:val="26"/>
              </w:rPr>
              <w:t>Расчетный счет</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CC783C" w:rsidRPr="001A75C2" w:rsidRDefault="00CC783C" w:rsidP="00287DFC">
            <w:pPr>
              <w:rPr>
                <w:sz w:val="26"/>
                <w:szCs w:val="26"/>
              </w:rPr>
            </w:pPr>
          </w:p>
        </w:tc>
      </w:tr>
      <w:tr w:rsidR="00CC783C" w:rsidRPr="001A75C2" w:rsidTr="00CC783C">
        <w:trPr>
          <w:cantSplit/>
        </w:trPr>
        <w:tc>
          <w:tcPr>
            <w:tcW w:w="5423" w:type="dxa"/>
            <w:tcBorders>
              <w:top w:val="single" w:sz="4" w:space="0" w:color="000000"/>
              <w:left w:val="single" w:sz="4" w:space="0" w:color="000000"/>
              <w:bottom w:val="single" w:sz="4" w:space="0" w:color="000000"/>
            </w:tcBorders>
            <w:shd w:val="clear" w:color="auto" w:fill="auto"/>
          </w:tcPr>
          <w:p w:rsidR="00CC783C" w:rsidRPr="001A75C2" w:rsidRDefault="00CC783C" w:rsidP="00287DFC">
            <w:pPr>
              <w:rPr>
                <w:sz w:val="26"/>
                <w:szCs w:val="26"/>
              </w:rPr>
            </w:pPr>
            <w:r w:rsidRPr="001A75C2">
              <w:rPr>
                <w:sz w:val="26"/>
                <w:szCs w:val="26"/>
              </w:rPr>
              <w:t>Корреспондентский счет</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CC783C" w:rsidRPr="001A75C2" w:rsidRDefault="00CC783C" w:rsidP="00287DFC">
            <w:pPr>
              <w:rPr>
                <w:sz w:val="26"/>
                <w:szCs w:val="26"/>
              </w:rPr>
            </w:pPr>
          </w:p>
        </w:tc>
      </w:tr>
      <w:tr w:rsidR="00CC783C" w:rsidRPr="001A75C2" w:rsidTr="00CC783C">
        <w:trPr>
          <w:cantSplit/>
        </w:trPr>
        <w:tc>
          <w:tcPr>
            <w:tcW w:w="5423" w:type="dxa"/>
            <w:tcBorders>
              <w:top w:val="single" w:sz="4" w:space="0" w:color="000000"/>
              <w:left w:val="single" w:sz="4" w:space="0" w:color="000000"/>
              <w:bottom w:val="single" w:sz="4" w:space="0" w:color="000000"/>
            </w:tcBorders>
            <w:shd w:val="clear" w:color="auto" w:fill="auto"/>
          </w:tcPr>
          <w:p w:rsidR="00CC783C" w:rsidRPr="001A75C2" w:rsidRDefault="00CC783C" w:rsidP="00287DFC">
            <w:pPr>
              <w:rPr>
                <w:sz w:val="26"/>
                <w:szCs w:val="26"/>
              </w:rPr>
            </w:pPr>
            <w:r w:rsidRPr="001A75C2">
              <w:rPr>
                <w:sz w:val="26"/>
                <w:szCs w:val="26"/>
              </w:rPr>
              <w:t>БИК</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CC783C" w:rsidRPr="001A75C2" w:rsidRDefault="00CC783C" w:rsidP="00287DFC">
            <w:pPr>
              <w:rPr>
                <w:sz w:val="26"/>
                <w:szCs w:val="26"/>
              </w:rPr>
            </w:pPr>
          </w:p>
        </w:tc>
      </w:tr>
      <w:tr w:rsidR="00CC783C" w:rsidRPr="001A75C2" w:rsidTr="00CC783C">
        <w:trPr>
          <w:cantSplit/>
        </w:trPr>
        <w:tc>
          <w:tcPr>
            <w:tcW w:w="5423" w:type="dxa"/>
            <w:tcBorders>
              <w:top w:val="single" w:sz="4" w:space="0" w:color="000000"/>
              <w:left w:val="single" w:sz="4" w:space="0" w:color="000000"/>
              <w:bottom w:val="single" w:sz="4" w:space="0" w:color="000000"/>
            </w:tcBorders>
            <w:shd w:val="clear" w:color="auto" w:fill="auto"/>
          </w:tcPr>
          <w:p w:rsidR="00CC783C" w:rsidRPr="001A75C2" w:rsidRDefault="00CC783C" w:rsidP="00287DFC">
            <w:pPr>
              <w:rPr>
                <w:sz w:val="26"/>
                <w:szCs w:val="26"/>
              </w:rPr>
            </w:pPr>
            <w:r w:rsidRPr="001A75C2">
              <w:rPr>
                <w:sz w:val="26"/>
                <w:szCs w:val="26"/>
              </w:rPr>
              <w:t>банк, в котором открыт счет</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CC783C" w:rsidRPr="001A75C2" w:rsidRDefault="00CC783C" w:rsidP="00287DFC">
            <w:pPr>
              <w:rPr>
                <w:sz w:val="26"/>
                <w:szCs w:val="26"/>
              </w:rPr>
            </w:pPr>
          </w:p>
        </w:tc>
      </w:tr>
    </w:tbl>
    <w:p w:rsidR="008E426F" w:rsidRPr="001A75C2" w:rsidRDefault="008E426F" w:rsidP="00287DFC">
      <w:pPr>
        <w:rPr>
          <w:sz w:val="26"/>
          <w:szCs w:val="26"/>
        </w:rPr>
      </w:pPr>
    </w:p>
    <w:p w:rsidR="008E426F" w:rsidRPr="001A75C2" w:rsidRDefault="008E426F" w:rsidP="00287DFC">
      <w:pPr>
        <w:rPr>
          <w:sz w:val="26"/>
          <w:szCs w:val="26"/>
        </w:rPr>
      </w:pPr>
      <w:r w:rsidRPr="001A75C2">
        <w:rPr>
          <w:sz w:val="26"/>
          <w:szCs w:val="26"/>
        </w:rPr>
        <w:t>Для Физического лица; Индивидуального предпринимателя (предпринимателя без образования юридического лица)</w:t>
      </w:r>
    </w:p>
    <w:tbl>
      <w:tblPr>
        <w:tblW w:w="0" w:type="auto"/>
        <w:tblInd w:w="-70" w:type="dxa"/>
        <w:tblLayout w:type="fixed"/>
        <w:tblLook w:val="0000"/>
      </w:tblPr>
      <w:tblGrid>
        <w:gridCol w:w="5423"/>
        <w:gridCol w:w="3061"/>
      </w:tblGrid>
      <w:tr w:rsidR="00CC783C" w:rsidRPr="001A75C2" w:rsidTr="00CC783C">
        <w:trPr>
          <w:cantSplit/>
        </w:trPr>
        <w:tc>
          <w:tcPr>
            <w:tcW w:w="5423" w:type="dxa"/>
            <w:tcBorders>
              <w:top w:val="single" w:sz="4" w:space="0" w:color="000000"/>
              <w:left w:val="single" w:sz="4" w:space="0" w:color="000000"/>
              <w:bottom w:val="single" w:sz="4" w:space="0" w:color="000000"/>
            </w:tcBorders>
            <w:shd w:val="clear" w:color="auto" w:fill="auto"/>
          </w:tcPr>
          <w:p w:rsidR="00CC783C" w:rsidRPr="001A75C2" w:rsidRDefault="00CC783C" w:rsidP="00287DFC">
            <w:pPr>
              <w:rPr>
                <w:sz w:val="26"/>
                <w:szCs w:val="26"/>
              </w:rPr>
            </w:pPr>
            <w:r w:rsidRPr="001A75C2">
              <w:rPr>
                <w:sz w:val="26"/>
                <w:szCs w:val="26"/>
              </w:rPr>
              <w:t>Фамилия</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CC783C" w:rsidRPr="001A75C2" w:rsidRDefault="00CC783C" w:rsidP="00287DFC">
            <w:pPr>
              <w:rPr>
                <w:sz w:val="26"/>
                <w:szCs w:val="26"/>
              </w:rPr>
            </w:pPr>
          </w:p>
        </w:tc>
      </w:tr>
      <w:tr w:rsidR="00CC783C" w:rsidRPr="001A75C2" w:rsidTr="00CC783C">
        <w:trPr>
          <w:cantSplit/>
        </w:trPr>
        <w:tc>
          <w:tcPr>
            <w:tcW w:w="5423" w:type="dxa"/>
            <w:tcBorders>
              <w:top w:val="single" w:sz="4" w:space="0" w:color="000000"/>
              <w:left w:val="single" w:sz="4" w:space="0" w:color="000000"/>
              <w:bottom w:val="single" w:sz="4" w:space="0" w:color="000000"/>
            </w:tcBorders>
            <w:shd w:val="clear" w:color="auto" w:fill="auto"/>
          </w:tcPr>
          <w:p w:rsidR="00CC783C" w:rsidRPr="001A75C2" w:rsidRDefault="00CC783C" w:rsidP="00287DFC">
            <w:pPr>
              <w:rPr>
                <w:sz w:val="26"/>
                <w:szCs w:val="26"/>
              </w:rPr>
            </w:pPr>
            <w:r w:rsidRPr="001A75C2">
              <w:rPr>
                <w:sz w:val="26"/>
                <w:szCs w:val="26"/>
              </w:rPr>
              <w:t>Имя</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CC783C" w:rsidRPr="001A75C2" w:rsidRDefault="00CC783C" w:rsidP="00287DFC">
            <w:pPr>
              <w:rPr>
                <w:sz w:val="26"/>
                <w:szCs w:val="26"/>
              </w:rPr>
            </w:pPr>
          </w:p>
        </w:tc>
      </w:tr>
      <w:tr w:rsidR="00CC783C" w:rsidRPr="001A75C2" w:rsidTr="00CC783C">
        <w:trPr>
          <w:cantSplit/>
        </w:trPr>
        <w:tc>
          <w:tcPr>
            <w:tcW w:w="5423" w:type="dxa"/>
            <w:tcBorders>
              <w:top w:val="single" w:sz="4" w:space="0" w:color="000000"/>
              <w:left w:val="single" w:sz="4" w:space="0" w:color="000000"/>
              <w:bottom w:val="single" w:sz="4" w:space="0" w:color="000000"/>
            </w:tcBorders>
            <w:shd w:val="clear" w:color="auto" w:fill="auto"/>
          </w:tcPr>
          <w:p w:rsidR="00CC783C" w:rsidRPr="001A75C2" w:rsidRDefault="00CC783C" w:rsidP="00287DFC">
            <w:pPr>
              <w:rPr>
                <w:sz w:val="26"/>
                <w:szCs w:val="26"/>
              </w:rPr>
            </w:pPr>
            <w:r w:rsidRPr="001A75C2">
              <w:rPr>
                <w:sz w:val="26"/>
                <w:szCs w:val="26"/>
              </w:rPr>
              <w:t>Отчество (при наличии)</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CC783C" w:rsidRPr="001A75C2" w:rsidRDefault="00CC783C" w:rsidP="00287DFC">
            <w:pPr>
              <w:rPr>
                <w:sz w:val="26"/>
                <w:szCs w:val="26"/>
              </w:rPr>
            </w:pPr>
          </w:p>
        </w:tc>
      </w:tr>
      <w:tr w:rsidR="00CC783C" w:rsidRPr="001A75C2" w:rsidTr="00CC783C">
        <w:trPr>
          <w:cantSplit/>
        </w:trPr>
        <w:tc>
          <w:tcPr>
            <w:tcW w:w="5423" w:type="dxa"/>
            <w:tcBorders>
              <w:top w:val="single" w:sz="4" w:space="0" w:color="000000"/>
              <w:left w:val="single" w:sz="4" w:space="0" w:color="000000"/>
              <w:bottom w:val="single" w:sz="4" w:space="0" w:color="000000"/>
            </w:tcBorders>
            <w:shd w:val="clear" w:color="auto" w:fill="auto"/>
          </w:tcPr>
          <w:p w:rsidR="00CC783C" w:rsidRPr="001A75C2" w:rsidRDefault="00CC783C" w:rsidP="00287DFC">
            <w:pPr>
              <w:rPr>
                <w:sz w:val="26"/>
                <w:szCs w:val="26"/>
              </w:rPr>
            </w:pPr>
            <w:r w:rsidRPr="001A75C2">
              <w:rPr>
                <w:sz w:val="26"/>
                <w:szCs w:val="26"/>
              </w:rPr>
              <w:t>Паспортные данные (номер, серия, место и дата выдачи, кем выдан, код подразделения)</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CC783C" w:rsidRPr="001A75C2" w:rsidRDefault="00CC783C" w:rsidP="00287DFC">
            <w:pPr>
              <w:rPr>
                <w:sz w:val="26"/>
                <w:szCs w:val="26"/>
              </w:rPr>
            </w:pPr>
          </w:p>
        </w:tc>
      </w:tr>
      <w:tr w:rsidR="00CC783C" w:rsidRPr="001A75C2" w:rsidTr="00CC783C">
        <w:trPr>
          <w:cantSplit/>
        </w:trPr>
        <w:tc>
          <w:tcPr>
            <w:tcW w:w="5423" w:type="dxa"/>
            <w:tcBorders>
              <w:top w:val="single" w:sz="4" w:space="0" w:color="000000"/>
              <w:left w:val="single" w:sz="4" w:space="0" w:color="000000"/>
              <w:bottom w:val="single" w:sz="4" w:space="0" w:color="000000"/>
            </w:tcBorders>
            <w:shd w:val="clear" w:color="auto" w:fill="auto"/>
          </w:tcPr>
          <w:p w:rsidR="00CC783C" w:rsidRPr="001A75C2" w:rsidRDefault="00CC783C" w:rsidP="00287DFC">
            <w:pPr>
              <w:rPr>
                <w:sz w:val="26"/>
                <w:szCs w:val="26"/>
              </w:rPr>
            </w:pPr>
            <w:r w:rsidRPr="001A75C2">
              <w:rPr>
                <w:sz w:val="26"/>
                <w:szCs w:val="26"/>
              </w:rPr>
              <w:t>Сведения о месте жительства / регистрации</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CC783C" w:rsidRPr="001A75C2" w:rsidRDefault="00CC783C" w:rsidP="00287DFC">
            <w:pPr>
              <w:rPr>
                <w:sz w:val="26"/>
                <w:szCs w:val="26"/>
              </w:rPr>
            </w:pPr>
          </w:p>
        </w:tc>
      </w:tr>
      <w:tr w:rsidR="00CC783C" w:rsidRPr="001A75C2" w:rsidTr="00CC783C">
        <w:trPr>
          <w:cantSplit/>
        </w:trPr>
        <w:tc>
          <w:tcPr>
            <w:tcW w:w="5423" w:type="dxa"/>
            <w:tcBorders>
              <w:top w:val="single" w:sz="4" w:space="0" w:color="000000"/>
              <w:left w:val="single" w:sz="4" w:space="0" w:color="000000"/>
              <w:bottom w:val="single" w:sz="4" w:space="0" w:color="000000"/>
            </w:tcBorders>
            <w:shd w:val="clear" w:color="auto" w:fill="auto"/>
          </w:tcPr>
          <w:p w:rsidR="00CC783C" w:rsidRPr="001A75C2" w:rsidRDefault="00CC783C" w:rsidP="00287DFC">
            <w:pPr>
              <w:rPr>
                <w:sz w:val="26"/>
                <w:szCs w:val="26"/>
              </w:rPr>
            </w:pPr>
            <w:r w:rsidRPr="001A75C2">
              <w:rPr>
                <w:sz w:val="26"/>
                <w:szCs w:val="26"/>
              </w:rPr>
              <w:t>ИНН участника закупки</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CC783C" w:rsidRPr="001A75C2" w:rsidRDefault="00CC783C" w:rsidP="00287DFC">
            <w:pPr>
              <w:rPr>
                <w:sz w:val="26"/>
                <w:szCs w:val="26"/>
              </w:rPr>
            </w:pPr>
          </w:p>
        </w:tc>
      </w:tr>
      <w:tr w:rsidR="00CC783C" w:rsidRPr="001A75C2" w:rsidTr="00CC783C">
        <w:trPr>
          <w:cantSplit/>
        </w:trPr>
        <w:tc>
          <w:tcPr>
            <w:tcW w:w="5423" w:type="dxa"/>
            <w:tcBorders>
              <w:top w:val="single" w:sz="4" w:space="0" w:color="000000"/>
              <w:left w:val="single" w:sz="4" w:space="0" w:color="000000"/>
              <w:bottom w:val="single" w:sz="4" w:space="0" w:color="000000"/>
            </w:tcBorders>
            <w:shd w:val="clear" w:color="auto" w:fill="auto"/>
          </w:tcPr>
          <w:p w:rsidR="00CC783C" w:rsidRPr="001A75C2" w:rsidRDefault="00CC783C" w:rsidP="00287DFC">
            <w:pPr>
              <w:rPr>
                <w:sz w:val="26"/>
                <w:szCs w:val="26"/>
              </w:rPr>
            </w:pPr>
            <w:r w:rsidRPr="001A75C2">
              <w:rPr>
                <w:sz w:val="26"/>
                <w:szCs w:val="26"/>
              </w:rPr>
              <w:t>Номер контактного телефона (с указанием кода города, района), адрес электронной почты</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CC783C" w:rsidRPr="001A75C2" w:rsidRDefault="00CC783C" w:rsidP="00287DFC">
            <w:pPr>
              <w:rPr>
                <w:sz w:val="26"/>
                <w:szCs w:val="26"/>
              </w:rPr>
            </w:pPr>
          </w:p>
        </w:tc>
      </w:tr>
      <w:tr w:rsidR="00CC783C" w:rsidRPr="001A75C2" w:rsidTr="00CC783C">
        <w:trPr>
          <w:cantSplit/>
        </w:trPr>
        <w:tc>
          <w:tcPr>
            <w:tcW w:w="5423" w:type="dxa"/>
            <w:tcBorders>
              <w:top w:val="single" w:sz="4" w:space="0" w:color="000000"/>
              <w:left w:val="single" w:sz="4" w:space="0" w:color="000000"/>
              <w:bottom w:val="single" w:sz="4" w:space="0" w:color="000000"/>
            </w:tcBorders>
            <w:shd w:val="clear" w:color="auto" w:fill="auto"/>
          </w:tcPr>
          <w:p w:rsidR="00CC783C" w:rsidRPr="001A75C2" w:rsidRDefault="00CC783C" w:rsidP="00287DFC">
            <w:pPr>
              <w:rPr>
                <w:sz w:val="26"/>
                <w:szCs w:val="26"/>
              </w:rPr>
            </w:pPr>
            <w:r w:rsidRPr="001A75C2">
              <w:rPr>
                <w:sz w:val="26"/>
                <w:szCs w:val="26"/>
              </w:rPr>
              <w:t>Факс</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CC783C" w:rsidRPr="001A75C2" w:rsidRDefault="00CC783C" w:rsidP="00287DFC">
            <w:pPr>
              <w:rPr>
                <w:sz w:val="26"/>
                <w:szCs w:val="26"/>
              </w:rPr>
            </w:pPr>
          </w:p>
        </w:tc>
      </w:tr>
      <w:tr w:rsidR="00CC783C" w:rsidRPr="001A75C2" w:rsidTr="00CC783C">
        <w:trPr>
          <w:cantSplit/>
        </w:trPr>
        <w:tc>
          <w:tcPr>
            <w:tcW w:w="5423" w:type="dxa"/>
            <w:tcBorders>
              <w:top w:val="single" w:sz="4" w:space="0" w:color="000000"/>
              <w:left w:val="single" w:sz="4" w:space="0" w:color="000000"/>
              <w:bottom w:val="single" w:sz="4" w:space="0" w:color="000000"/>
            </w:tcBorders>
            <w:shd w:val="clear" w:color="auto" w:fill="auto"/>
          </w:tcPr>
          <w:p w:rsidR="00CC783C" w:rsidRPr="001A75C2" w:rsidRDefault="00CC783C" w:rsidP="00287DFC">
            <w:pPr>
              <w:rPr>
                <w:sz w:val="26"/>
                <w:szCs w:val="26"/>
              </w:rPr>
            </w:pPr>
            <w:r w:rsidRPr="001A75C2">
              <w:rPr>
                <w:sz w:val="26"/>
                <w:szCs w:val="26"/>
              </w:rPr>
              <w:t>ОГРНИП участника закупки</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CC783C" w:rsidRPr="001A75C2" w:rsidRDefault="00CC783C" w:rsidP="00287DFC">
            <w:pPr>
              <w:rPr>
                <w:sz w:val="26"/>
                <w:szCs w:val="26"/>
              </w:rPr>
            </w:pPr>
          </w:p>
        </w:tc>
      </w:tr>
      <w:tr w:rsidR="00CC783C" w:rsidRPr="001A75C2" w:rsidTr="00CC783C">
        <w:trPr>
          <w:cantSplit/>
        </w:trPr>
        <w:tc>
          <w:tcPr>
            <w:tcW w:w="5423" w:type="dxa"/>
            <w:tcBorders>
              <w:top w:val="single" w:sz="4" w:space="0" w:color="000000"/>
              <w:left w:val="single" w:sz="4" w:space="0" w:color="000000"/>
              <w:bottom w:val="single" w:sz="4" w:space="0" w:color="000000"/>
            </w:tcBorders>
            <w:shd w:val="clear" w:color="auto" w:fill="auto"/>
          </w:tcPr>
          <w:p w:rsidR="00CC783C" w:rsidRPr="001A75C2" w:rsidRDefault="00CC783C" w:rsidP="00287DFC">
            <w:pPr>
              <w:rPr>
                <w:sz w:val="26"/>
                <w:szCs w:val="26"/>
              </w:rPr>
            </w:pPr>
            <w:r w:rsidRPr="001A75C2">
              <w:rPr>
                <w:sz w:val="26"/>
                <w:szCs w:val="26"/>
              </w:rPr>
              <w:t>ОКПО участника закупки</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CC783C" w:rsidRPr="001A75C2" w:rsidRDefault="00CC783C" w:rsidP="00287DFC">
            <w:pPr>
              <w:rPr>
                <w:sz w:val="26"/>
                <w:szCs w:val="26"/>
              </w:rPr>
            </w:pPr>
          </w:p>
        </w:tc>
      </w:tr>
      <w:tr w:rsidR="00CC783C" w:rsidRPr="001A75C2" w:rsidTr="00CC783C">
        <w:trPr>
          <w:cantSplit/>
        </w:trPr>
        <w:tc>
          <w:tcPr>
            <w:tcW w:w="5423" w:type="dxa"/>
            <w:tcBorders>
              <w:top w:val="single" w:sz="4" w:space="0" w:color="000000"/>
              <w:left w:val="single" w:sz="4" w:space="0" w:color="000000"/>
              <w:bottom w:val="single" w:sz="4" w:space="0" w:color="000000"/>
            </w:tcBorders>
            <w:shd w:val="clear" w:color="auto" w:fill="auto"/>
          </w:tcPr>
          <w:p w:rsidR="00CC783C" w:rsidRPr="001A75C2" w:rsidRDefault="00CC783C" w:rsidP="00287DFC">
            <w:pPr>
              <w:rPr>
                <w:sz w:val="26"/>
                <w:szCs w:val="26"/>
              </w:rPr>
            </w:pPr>
            <w:r w:rsidRPr="001A75C2">
              <w:rPr>
                <w:sz w:val="26"/>
                <w:szCs w:val="26"/>
              </w:rPr>
              <w:lastRenderedPageBreak/>
              <w:t>Дата постановки на учет в налоговом органе</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CC783C" w:rsidRPr="001A75C2" w:rsidRDefault="00CC783C" w:rsidP="00287DFC">
            <w:pPr>
              <w:rPr>
                <w:sz w:val="26"/>
                <w:szCs w:val="26"/>
              </w:rPr>
            </w:pPr>
          </w:p>
        </w:tc>
      </w:tr>
      <w:tr w:rsidR="00CC783C" w:rsidRPr="001A75C2" w:rsidTr="00CC783C">
        <w:trPr>
          <w:cantSplit/>
        </w:trPr>
        <w:tc>
          <w:tcPr>
            <w:tcW w:w="5423" w:type="dxa"/>
            <w:tcBorders>
              <w:top w:val="single" w:sz="4" w:space="0" w:color="000000"/>
              <w:left w:val="single" w:sz="4" w:space="0" w:color="000000"/>
              <w:bottom w:val="single" w:sz="4" w:space="0" w:color="000000"/>
            </w:tcBorders>
            <w:shd w:val="clear" w:color="auto" w:fill="auto"/>
          </w:tcPr>
          <w:p w:rsidR="00CC783C" w:rsidRPr="001A75C2" w:rsidRDefault="00CC783C" w:rsidP="00287DFC">
            <w:pPr>
              <w:rPr>
                <w:sz w:val="26"/>
                <w:szCs w:val="26"/>
              </w:rPr>
            </w:pPr>
            <w:r w:rsidRPr="001A75C2">
              <w:rPr>
                <w:sz w:val="26"/>
                <w:szCs w:val="26"/>
              </w:rPr>
              <w:t>Расчетный счет</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CC783C" w:rsidRPr="001A75C2" w:rsidRDefault="00CC783C" w:rsidP="00287DFC">
            <w:pPr>
              <w:rPr>
                <w:sz w:val="26"/>
                <w:szCs w:val="26"/>
              </w:rPr>
            </w:pPr>
          </w:p>
        </w:tc>
      </w:tr>
      <w:tr w:rsidR="00CC783C" w:rsidRPr="001A75C2" w:rsidTr="00CC783C">
        <w:trPr>
          <w:cantSplit/>
        </w:trPr>
        <w:tc>
          <w:tcPr>
            <w:tcW w:w="5423" w:type="dxa"/>
            <w:tcBorders>
              <w:top w:val="single" w:sz="4" w:space="0" w:color="000000"/>
              <w:left w:val="single" w:sz="4" w:space="0" w:color="000000"/>
              <w:bottom w:val="single" w:sz="4" w:space="0" w:color="000000"/>
            </w:tcBorders>
            <w:shd w:val="clear" w:color="auto" w:fill="auto"/>
          </w:tcPr>
          <w:p w:rsidR="00CC783C" w:rsidRPr="001A75C2" w:rsidRDefault="00CC783C" w:rsidP="00287DFC">
            <w:pPr>
              <w:rPr>
                <w:sz w:val="26"/>
                <w:szCs w:val="26"/>
              </w:rPr>
            </w:pPr>
            <w:r w:rsidRPr="001A75C2">
              <w:rPr>
                <w:sz w:val="26"/>
                <w:szCs w:val="26"/>
              </w:rPr>
              <w:t>Корреспондентский счет</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CC783C" w:rsidRPr="001A75C2" w:rsidRDefault="00CC783C" w:rsidP="00287DFC">
            <w:pPr>
              <w:rPr>
                <w:sz w:val="26"/>
                <w:szCs w:val="26"/>
              </w:rPr>
            </w:pPr>
          </w:p>
        </w:tc>
      </w:tr>
      <w:tr w:rsidR="00CC783C" w:rsidRPr="001A75C2" w:rsidTr="00CC783C">
        <w:trPr>
          <w:cantSplit/>
        </w:trPr>
        <w:tc>
          <w:tcPr>
            <w:tcW w:w="5423" w:type="dxa"/>
            <w:tcBorders>
              <w:top w:val="single" w:sz="4" w:space="0" w:color="000000"/>
              <w:left w:val="single" w:sz="4" w:space="0" w:color="000000"/>
              <w:bottom w:val="single" w:sz="4" w:space="0" w:color="000000"/>
            </w:tcBorders>
            <w:shd w:val="clear" w:color="auto" w:fill="auto"/>
          </w:tcPr>
          <w:p w:rsidR="00CC783C" w:rsidRPr="001A75C2" w:rsidRDefault="00CC783C" w:rsidP="00287DFC">
            <w:pPr>
              <w:rPr>
                <w:sz w:val="26"/>
                <w:szCs w:val="26"/>
              </w:rPr>
            </w:pPr>
            <w:r w:rsidRPr="001A75C2">
              <w:rPr>
                <w:sz w:val="26"/>
                <w:szCs w:val="26"/>
              </w:rPr>
              <w:t>БИК</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CC783C" w:rsidRPr="001A75C2" w:rsidRDefault="00CC783C" w:rsidP="00287DFC">
            <w:pPr>
              <w:rPr>
                <w:sz w:val="26"/>
                <w:szCs w:val="26"/>
              </w:rPr>
            </w:pPr>
          </w:p>
        </w:tc>
      </w:tr>
      <w:tr w:rsidR="00CC783C" w:rsidRPr="001A75C2" w:rsidTr="00CC783C">
        <w:trPr>
          <w:cantSplit/>
        </w:trPr>
        <w:tc>
          <w:tcPr>
            <w:tcW w:w="5423" w:type="dxa"/>
            <w:tcBorders>
              <w:top w:val="single" w:sz="4" w:space="0" w:color="000000"/>
              <w:left w:val="single" w:sz="4" w:space="0" w:color="000000"/>
              <w:bottom w:val="single" w:sz="4" w:space="0" w:color="000000"/>
            </w:tcBorders>
            <w:shd w:val="clear" w:color="auto" w:fill="auto"/>
          </w:tcPr>
          <w:p w:rsidR="00CC783C" w:rsidRPr="001A75C2" w:rsidRDefault="00CC783C" w:rsidP="00287DFC">
            <w:pPr>
              <w:rPr>
                <w:sz w:val="26"/>
                <w:szCs w:val="26"/>
              </w:rPr>
            </w:pPr>
            <w:r w:rsidRPr="001A75C2">
              <w:rPr>
                <w:sz w:val="26"/>
                <w:szCs w:val="26"/>
              </w:rPr>
              <w:t>банк, в котором открыт счет</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CC783C" w:rsidRPr="001A75C2" w:rsidRDefault="00CC783C" w:rsidP="00287DFC">
            <w:pPr>
              <w:rPr>
                <w:sz w:val="26"/>
                <w:szCs w:val="26"/>
              </w:rPr>
            </w:pPr>
          </w:p>
        </w:tc>
      </w:tr>
    </w:tbl>
    <w:p w:rsidR="008E426F" w:rsidRPr="001A75C2" w:rsidRDefault="008E426F" w:rsidP="00287DFC">
      <w:pPr>
        <w:rPr>
          <w:sz w:val="26"/>
          <w:szCs w:val="26"/>
        </w:rPr>
      </w:pPr>
    </w:p>
    <w:p w:rsidR="008E426F" w:rsidRPr="001A75C2" w:rsidRDefault="008E426F" w:rsidP="00287DFC">
      <w:pPr>
        <w:rPr>
          <w:sz w:val="26"/>
          <w:szCs w:val="26"/>
        </w:rPr>
      </w:pPr>
      <w:r w:rsidRPr="001A75C2">
        <w:rPr>
          <w:sz w:val="26"/>
          <w:szCs w:val="26"/>
        </w:rPr>
        <w:t>2. Информация об объекте закупки (предмете договора):</w:t>
      </w:r>
    </w:p>
    <w:p w:rsidR="008E426F" w:rsidRPr="001A75C2" w:rsidRDefault="008E426F" w:rsidP="00287DFC">
      <w:pPr>
        <w:rPr>
          <w:bCs/>
          <w:sz w:val="26"/>
          <w:szCs w:val="26"/>
        </w:rPr>
      </w:pPr>
      <w:r w:rsidRPr="001A75C2">
        <w:rPr>
          <w:bCs/>
          <w:sz w:val="26"/>
          <w:szCs w:val="26"/>
        </w:rPr>
        <w:t xml:space="preserve">Данный раздел заполняется в соответствии с </w:t>
      </w:r>
      <w:r w:rsidR="003130F4" w:rsidRPr="001A75C2">
        <w:rPr>
          <w:bCs/>
          <w:sz w:val="26"/>
          <w:szCs w:val="26"/>
        </w:rPr>
        <w:t>главой «Техническое задание»</w:t>
      </w:r>
      <w:r w:rsidRPr="001A75C2">
        <w:rPr>
          <w:bCs/>
          <w:sz w:val="26"/>
          <w:szCs w:val="26"/>
        </w:rPr>
        <w:t xml:space="preserve"> и пункта </w:t>
      </w:r>
      <w:r w:rsidR="003130F4" w:rsidRPr="001A75C2">
        <w:rPr>
          <w:bCs/>
          <w:sz w:val="26"/>
          <w:szCs w:val="26"/>
        </w:rPr>
        <w:t>7</w:t>
      </w:r>
      <w:r w:rsidRPr="001A75C2">
        <w:rPr>
          <w:bCs/>
          <w:sz w:val="26"/>
          <w:szCs w:val="26"/>
        </w:rPr>
        <w:t xml:space="preserve"> </w:t>
      </w:r>
      <w:r w:rsidR="003130F4" w:rsidRPr="001A75C2">
        <w:rPr>
          <w:bCs/>
          <w:sz w:val="26"/>
          <w:szCs w:val="26"/>
        </w:rPr>
        <w:t>г</w:t>
      </w:r>
      <w:r w:rsidRPr="001A75C2">
        <w:rPr>
          <w:bCs/>
          <w:sz w:val="26"/>
          <w:szCs w:val="26"/>
        </w:rPr>
        <w:t xml:space="preserve">лавы </w:t>
      </w:r>
      <w:r w:rsidR="003130F4" w:rsidRPr="001A75C2">
        <w:rPr>
          <w:bCs/>
          <w:sz w:val="26"/>
          <w:szCs w:val="26"/>
        </w:rPr>
        <w:t>II настоящей</w:t>
      </w:r>
      <w:r w:rsidRPr="001A75C2">
        <w:rPr>
          <w:bCs/>
          <w:sz w:val="26"/>
          <w:szCs w:val="26"/>
        </w:rPr>
        <w:t xml:space="preserve"> документации.</w:t>
      </w:r>
    </w:p>
    <w:p w:rsidR="008E426F" w:rsidRPr="001A75C2" w:rsidRDefault="008E426F" w:rsidP="00287DFC">
      <w:pPr>
        <w:rPr>
          <w:sz w:val="26"/>
          <w:szCs w:val="26"/>
        </w:rPr>
      </w:pPr>
    </w:p>
    <w:p w:rsidR="003130F4" w:rsidRPr="001A75C2" w:rsidRDefault="003130F4" w:rsidP="003130F4">
      <w:pPr>
        <w:tabs>
          <w:tab w:val="left" w:pos="43"/>
          <w:tab w:val="left" w:pos="681"/>
        </w:tabs>
        <w:autoSpaceDE w:val="0"/>
        <w:autoSpaceDN w:val="0"/>
        <w:adjustRightInd w:val="0"/>
        <w:jc w:val="center"/>
        <w:rPr>
          <w:b/>
          <w:sz w:val="26"/>
          <w:szCs w:val="26"/>
        </w:rPr>
      </w:pPr>
      <w:bookmarkStart w:id="21" w:name="OLE_LINK1"/>
      <w:bookmarkEnd w:id="21"/>
      <w:r w:rsidRPr="001A75C2">
        <w:rPr>
          <w:b/>
          <w:sz w:val="26"/>
          <w:szCs w:val="26"/>
        </w:rPr>
        <w:t xml:space="preserve">Описание объекта закупки (поставляемого товара): </w:t>
      </w:r>
    </w:p>
    <w:p w:rsidR="00487B23" w:rsidRPr="001A75C2" w:rsidRDefault="00487B23" w:rsidP="003130F4">
      <w:pPr>
        <w:tabs>
          <w:tab w:val="left" w:pos="43"/>
          <w:tab w:val="left" w:pos="681"/>
        </w:tabs>
        <w:autoSpaceDE w:val="0"/>
        <w:autoSpaceDN w:val="0"/>
        <w:adjustRightInd w:val="0"/>
        <w:jc w:val="center"/>
        <w:rPr>
          <w:i/>
          <w:sz w:val="26"/>
          <w:szCs w:val="26"/>
        </w:rPr>
      </w:pPr>
      <w:r w:rsidRPr="001A75C2">
        <w:rPr>
          <w:i/>
          <w:sz w:val="26"/>
          <w:szCs w:val="26"/>
        </w:rPr>
        <w:t>(в соответствии с техническим заданием)</w:t>
      </w:r>
    </w:p>
    <w:p w:rsidR="00487B23" w:rsidRPr="001A75C2" w:rsidRDefault="00487B23" w:rsidP="003130F4">
      <w:pPr>
        <w:tabs>
          <w:tab w:val="left" w:pos="43"/>
          <w:tab w:val="left" w:pos="681"/>
        </w:tabs>
        <w:autoSpaceDE w:val="0"/>
        <w:autoSpaceDN w:val="0"/>
        <w:adjustRightInd w:val="0"/>
        <w:jc w:val="center"/>
        <w:rPr>
          <w:i/>
          <w:sz w:val="26"/>
          <w:szCs w:val="26"/>
        </w:rPr>
      </w:pPr>
    </w:p>
    <w:tbl>
      <w:tblPr>
        <w:tblStyle w:val="aa"/>
        <w:tblW w:w="0" w:type="auto"/>
        <w:tblLook w:val="04A0"/>
      </w:tblPr>
      <w:tblGrid>
        <w:gridCol w:w="570"/>
        <w:gridCol w:w="1791"/>
        <w:gridCol w:w="2402"/>
        <w:gridCol w:w="1470"/>
        <w:gridCol w:w="1382"/>
        <w:gridCol w:w="1955"/>
      </w:tblGrid>
      <w:tr w:rsidR="009057E2" w:rsidRPr="001A75C2" w:rsidTr="009057E2">
        <w:tc>
          <w:tcPr>
            <w:tcW w:w="574" w:type="dxa"/>
            <w:vAlign w:val="center"/>
          </w:tcPr>
          <w:p w:rsidR="009057E2" w:rsidRPr="001A75C2" w:rsidRDefault="009057E2" w:rsidP="009057E2">
            <w:pPr>
              <w:jc w:val="center"/>
              <w:rPr>
                <w:bCs/>
                <w:sz w:val="26"/>
                <w:szCs w:val="26"/>
              </w:rPr>
            </w:pPr>
            <w:r w:rsidRPr="001A75C2">
              <w:rPr>
                <w:bCs/>
                <w:sz w:val="26"/>
                <w:szCs w:val="26"/>
              </w:rPr>
              <w:t>№ п/п</w:t>
            </w:r>
          </w:p>
        </w:tc>
        <w:tc>
          <w:tcPr>
            <w:tcW w:w="1567" w:type="dxa"/>
            <w:vAlign w:val="center"/>
          </w:tcPr>
          <w:p w:rsidR="009057E2" w:rsidRPr="001A75C2" w:rsidRDefault="009057E2" w:rsidP="009057E2">
            <w:pPr>
              <w:jc w:val="center"/>
              <w:rPr>
                <w:bCs/>
                <w:sz w:val="26"/>
                <w:szCs w:val="26"/>
              </w:rPr>
            </w:pPr>
            <w:r w:rsidRPr="001A75C2">
              <w:rPr>
                <w:bCs/>
                <w:sz w:val="26"/>
                <w:szCs w:val="26"/>
              </w:rPr>
              <w:t>наименование</w:t>
            </w:r>
          </w:p>
        </w:tc>
        <w:tc>
          <w:tcPr>
            <w:tcW w:w="2991" w:type="dxa"/>
            <w:vAlign w:val="center"/>
          </w:tcPr>
          <w:p w:rsidR="009057E2" w:rsidRPr="001A75C2" w:rsidRDefault="009057E2" w:rsidP="009057E2">
            <w:pPr>
              <w:jc w:val="center"/>
              <w:rPr>
                <w:bCs/>
                <w:sz w:val="26"/>
                <w:szCs w:val="26"/>
              </w:rPr>
            </w:pPr>
            <w:r w:rsidRPr="001A75C2">
              <w:rPr>
                <w:bCs/>
                <w:sz w:val="26"/>
                <w:szCs w:val="26"/>
              </w:rPr>
              <w:t>характеристики</w:t>
            </w:r>
          </w:p>
        </w:tc>
        <w:tc>
          <w:tcPr>
            <w:tcW w:w="1398" w:type="dxa"/>
            <w:vAlign w:val="center"/>
          </w:tcPr>
          <w:p w:rsidR="009057E2" w:rsidRPr="001A75C2" w:rsidRDefault="009057E2" w:rsidP="009057E2">
            <w:pPr>
              <w:jc w:val="center"/>
              <w:rPr>
                <w:bCs/>
                <w:sz w:val="26"/>
                <w:szCs w:val="26"/>
              </w:rPr>
            </w:pPr>
            <w:r w:rsidRPr="001A75C2">
              <w:rPr>
                <w:bCs/>
                <w:sz w:val="26"/>
                <w:szCs w:val="26"/>
              </w:rPr>
              <w:t>количество</w:t>
            </w:r>
          </w:p>
        </w:tc>
        <w:tc>
          <w:tcPr>
            <w:tcW w:w="1352" w:type="dxa"/>
            <w:vAlign w:val="center"/>
          </w:tcPr>
          <w:p w:rsidR="009057E2" w:rsidRPr="001A75C2" w:rsidRDefault="009057E2" w:rsidP="009057E2">
            <w:pPr>
              <w:jc w:val="center"/>
              <w:rPr>
                <w:bCs/>
                <w:sz w:val="26"/>
                <w:szCs w:val="26"/>
              </w:rPr>
            </w:pPr>
            <w:r w:rsidRPr="001A75C2">
              <w:rPr>
                <w:bCs/>
                <w:sz w:val="26"/>
                <w:szCs w:val="26"/>
              </w:rPr>
              <w:t>Единица измерения</w:t>
            </w:r>
          </w:p>
        </w:tc>
        <w:tc>
          <w:tcPr>
            <w:tcW w:w="1688" w:type="dxa"/>
            <w:vAlign w:val="center"/>
          </w:tcPr>
          <w:p w:rsidR="009057E2" w:rsidRPr="001A75C2" w:rsidRDefault="009057E2" w:rsidP="009057E2">
            <w:pPr>
              <w:jc w:val="center"/>
              <w:rPr>
                <w:bCs/>
                <w:sz w:val="26"/>
                <w:szCs w:val="26"/>
              </w:rPr>
            </w:pPr>
            <w:r w:rsidRPr="001A75C2">
              <w:rPr>
                <w:bCs/>
                <w:sz w:val="26"/>
                <w:szCs w:val="26"/>
              </w:rPr>
              <w:t>Страна происхождения</w:t>
            </w:r>
          </w:p>
        </w:tc>
      </w:tr>
      <w:tr w:rsidR="009057E2" w:rsidRPr="001A75C2" w:rsidTr="009057E2">
        <w:trPr>
          <w:trHeight w:val="527"/>
        </w:trPr>
        <w:tc>
          <w:tcPr>
            <w:tcW w:w="574" w:type="dxa"/>
          </w:tcPr>
          <w:p w:rsidR="009057E2" w:rsidRPr="001A75C2" w:rsidRDefault="009057E2" w:rsidP="003130F4">
            <w:pPr>
              <w:jc w:val="both"/>
              <w:rPr>
                <w:bCs/>
                <w:sz w:val="26"/>
                <w:szCs w:val="26"/>
              </w:rPr>
            </w:pPr>
            <w:r w:rsidRPr="001A75C2">
              <w:rPr>
                <w:bCs/>
                <w:sz w:val="26"/>
                <w:szCs w:val="26"/>
              </w:rPr>
              <w:t>1</w:t>
            </w:r>
          </w:p>
        </w:tc>
        <w:tc>
          <w:tcPr>
            <w:tcW w:w="1567" w:type="dxa"/>
          </w:tcPr>
          <w:p w:rsidR="009057E2" w:rsidRPr="001A75C2" w:rsidRDefault="009057E2" w:rsidP="003130F4">
            <w:pPr>
              <w:jc w:val="both"/>
              <w:rPr>
                <w:bCs/>
                <w:sz w:val="26"/>
                <w:szCs w:val="26"/>
              </w:rPr>
            </w:pPr>
          </w:p>
        </w:tc>
        <w:tc>
          <w:tcPr>
            <w:tcW w:w="2991" w:type="dxa"/>
          </w:tcPr>
          <w:p w:rsidR="009057E2" w:rsidRPr="001A75C2" w:rsidRDefault="009057E2" w:rsidP="003130F4">
            <w:pPr>
              <w:jc w:val="both"/>
              <w:rPr>
                <w:bCs/>
                <w:sz w:val="26"/>
                <w:szCs w:val="26"/>
              </w:rPr>
            </w:pPr>
          </w:p>
        </w:tc>
        <w:tc>
          <w:tcPr>
            <w:tcW w:w="1398" w:type="dxa"/>
          </w:tcPr>
          <w:p w:rsidR="009057E2" w:rsidRPr="001A75C2" w:rsidRDefault="009057E2" w:rsidP="003130F4">
            <w:pPr>
              <w:jc w:val="both"/>
              <w:rPr>
                <w:bCs/>
                <w:sz w:val="26"/>
                <w:szCs w:val="26"/>
              </w:rPr>
            </w:pPr>
          </w:p>
        </w:tc>
        <w:tc>
          <w:tcPr>
            <w:tcW w:w="1352" w:type="dxa"/>
          </w:tcPr>
          <w:p w:rsidR="009057E2" w:rsidRPr="001A75C2" w:rsidRDefault="009057E2" w:rsidP="003130F4">
            <w:pPr>
              <w:jc w:val="both"/>
              <w:rPr>
                <w:bCs/>
                <w:sz w:val="26"/>
                <w:szCs w:val="26"/>
              </w:rPr>
            </w:pPr>
          </w:p>
        </w:tc>
        <w:tc>
          <w:tcPr>
            <w:tcW w:w="1688" w:type="dxa"/>
          </w:tcPr>
          <w:p w:rsidR="009057E2" w:rsidRPr="001A75C2" w:rsidRDefault="009057E2" w:rsidP="003130F4">
            <w:pPr>
              <w:jc w:val="both"/>
              <w:rPr>
                <w:bCs/>
                <w:sz w:val="26"/>
                <w:szCs w:val="26"/>
              </w:rPr>
            </w:pPr>
          </w:p>
        </w:tc>
      </w:tr>
    </w:tbl>
    <w:p w:rsidR="003130F4" w:rsidRPr="001A75C2" w:rsidRDefault="003130F4" w:rsidP="00287DFC">
      <w:pPr>
        <w:rPr>
          <w:sz w:val="26"/>
          <w:szCs w:val="26"/>
        </w:rPr>
      </w:pPr>
    </w:p>
    <w:p w:rsidR="009057E2" w:rsidRPr="001A75C2" w:rsidRDefault="009057E2" w:rsidP="009057E2">
      <w:pPr>
        <w:ind w:firstLine="567"/>
        <w:jc w:val="both"/>
        <w:rPr>
          <w:sz w:val="26"/>
          <w:szCs w:val="26"/>
        </w:rPr>
      </w:pPr>
      <w:r w:rsidRPr="001A75C2">
        <w:rPr>
          <w:sz w:val="26"/>
          <w:szCs w:val="26"/>
        </w:rPr>
        <w:t>Изучив извещение, документацию аукциона, сообщаем о своем согласии исполнить условия договора, указанные в извещении о проведении настоящего аукциона и в случае признания нас победителями поставить товар в соответствии с условиями, установленными в настоящем извещении, документации о проведении аукциона по цене и условиям исполнения, предложенных в заявке.</w:t>
      </w:r>
    </w:p>
    <w:p w:rsidR="009057E2" w:rsidRPr="001A75C2" w:rsidRDefault="009057E2" w:rsidP="009057E2">
      <w:pPr>
        <w:ind w:firstLine="567"/>
        <w:jc w:val="both"/>
        <w:rPr>
          <w:i/>
          <w:sz w:val="26"/>
          <w:szCs w:val="26"/>
          <w:highlight w:val="yellow"/>
        </w:rPr>
      </w:pPr>
    </w:p>
    <w:p w:rsidR="008E426F" w:rsidRPr="001A75C2" w:rsidRDefault="008E426F">
      <w:pPr>
        <w:suppressAutoHyphens w:val="0"/>
        <w:spacing w:after="200" w:line="276" w:lineRule="auto"/>
        <w:rPr>
          <w:rFonts w:eastAsiaTheme="majorEastAsia"/>
          <w:b/>
          <w:bCs/>
          <w:highlight w:val="yellow"/>
        </w:rPr>
      </w:pPr>
      <w:r w:rsidRPr="001A75C2">
        <w:rPr>
          <w:highlight w:val="yellow"/>
        </w:rPr>
        <w:br w:type="page"/>
      </w:r>
    </w:p>
    <w:p w:rsidR="002C0DED" w:rsidRDefault="00237370" w:rsidP="007D700F">
      <w:pPr>
        <w:pStyle w:val="1"/>
        <w:jc w:val="center"/>
        <w:rPr>
          <w:color w:val="auto"/>
          <w:sz w:val="26"/>
          <w:szCs w:val="26"/>
        </w:rPr>
      </w:pPr>
      <w:bookmarkStart w:id="22" w:name="_Toc187758563"/>
      <w:r w:rsidRPr="00623981">
        <w:rPr>
          <w:color w:val="auto"/>
          <w:sz w:val="26"/>
          <w:szCs w:val="26"/>
          <w:lang w:val="en-US"/>
        </w:rPr>
        <w:lastRenderedPageBreak/>
        <w:t>I</w:t>
      </w:r>
      <w:r w:rsidR="009057E2" w:rsidRPr="00623981">
        <w:rPr>
          <w:color w:val="auto"/>
          <w:sz w:val="26"/>
          <w:szCs w:val="26"/>
          <w:lang w:val="en-US"/>
        </w:rPr>
        <w:t>V</w:t>
      </w:r>
      <w:r w:rsidR="007D700F" w:rsidRPr="00623981">
        <w:rPr>
          <w:color w:val="auto"/>
          <w:sz w:val="26"/>
          <w:szCs w:val="26"/>
        </w:rPr>
        <w:t xml:space="preserve">. </w:t>
      </w:r>
      <w:r w:rsidR="00714F2A" w:rsidRPr="00623981">
        <w:rPr>
          <w:color w:val="auto"/>
          <w:sz w:val="26"/>
          <w:szCs w:val="26"/>
        </w:rPr>
        <w:t>Техническое задание</w:t>
      </w:r>
      <w:bookmarkEnd w:id="22"/>
    </w:p>
    <w:p w:rsidR="0016253A" w:rsidRDefault="0016253A" w:rsidP="0016253A"/>
    <w:p w:rsidR="00582CAB" w:rsidRPr="00CD5777" w:rsidRDefault="00582CAB" w:rsidP="00582CAB">
      <w:pPr>
        <w:jc w:val="right"/>
      </w:pPr>
      <w:r>
        <w:t>Приложение № 1</w:t>
      </w:r>
    </w:p>
    <w:p w:rsidR="00582CAB" w:rsidRPr="00CD5777" w:rsidRDefault="00582CAB" w:rsidP="00582CAB">
      <w:pPr>
        <w:ind w:left="-142"/>
        <w:jc w:val="center"/>
        <w:rPr>
          <w:b/>
          <w:sz w:val="32"/>
          <w:szCs w:val="32"/>
        </w:rPr>
      </w:pPr>
      <w:r w:rsidRPr="00CD5777">
        <w:rPr>
          <w:sz w:val="32"/>
          <w:szCs w:val="32"/>
        </w:rPr>
        <w:t>Описание объекта закупки</w:t>
      </w:r>
      <w:r w:rsidRPr="00CD5777">
        <w:rPr>
          <w:b/>
          <w:sz w:val="32"/>
          <w:szCs w:val="32"/>
        </w:rPr>
        <w:t xml:space="preserve"> </w:t>
      </w:r>
    </w:p>
    <w:p w:rsidR="00582CAB" w:rsidRPr="008234BD" w:rsidRDefault="00582CAB" w:rsidP="00582CAB">
      <w:pPr>
        <w:pStyle w:val="afa"/>
        <w:tabs>
          <w:tab w:val="left" w:pos="1416"/>
          <w:tab w:val="left" w:pos="2124"/>
          <w:tab w:val="left" w:pos="2832"/>
          <w:tab w:val="left" w:pos="3540"/>
          <w:tab w:val="left" w:pos="4248"/>
          <w:tab w:val="left" w:pos="4956"/>
          <w:tab w:val="left" w:pos="5664"/>
          <w:tab w:val="left" w:pos="6372"/>
          <w:tab w:val="left" w:pos="7200"/>
        </w:tabs>
        <w:jc w:val="center"/>
        <w:rPr>
          <w:b/>
          <w:sz w:val="24"/>
          <w:szCs w:val="24"/>
        </w:rPr>
      </w:pPr>
      <w:r w:rsidRPr="00D075EA">
        <w:rPr>
          <w:b/>
          <w:sz w:val="24"/>
          <w:szCs w:val="24"/>
        </w:rPr>
        <w:t xml:space="preserve">на </w:t>
      </w:r>
      <w:r w:rsidRPr="008234BD">
        <w:rPr>
          <w:b/>
          <w:sz w:val="24"/>
          <w:szCs w:val="24"/>
        </w:rPr>
        <w:t xml:space="preserve">поставку </w:t>
      </w:r>
      <w:r w:rsidRPr="005D673E">
        <w:rPr>
          <w:b/>
          <w:sz w:val="24"/>
          <w:szCs w:val="24"/>
        </w:rPr>
        <w:t>бумаги для офисной техники</w:t>
      </w:r>
    </w:p>
    <w:p w:rsidR="00582CAB" w:rsidRDefault="00582CAB" w:rsidP="00582CAB">
      <w:pPr>
        <w:ind w:left="-142"/>
        <w:jc w:val="center"/>
      </w:pPr>
      <w:r>
        <w:t>для нужд ФГБУ «Отряд ФПС ГПС по Челябинской области (договорной)»</w:t>
      </w:r>
    </w:p>
    <w:p w:rsidR="00582CAB" w:rsidRDefault="00582CAB" w:rsidP="00582CA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left="-142"/>
        <w:contextualSpacing/>
        <w:rPr>
          <w:b/>
        </w:rPr>
      </w:pPr>
    </w:p>
    <w:p w:rsidR="00582CAB" w:rsidRDefault="00582CAB" w:rsidP="0056671A">
      <w:pPr>
        <w:jc w:val="both"/>
        <w:rPr>
          <w:rFonts w:eastAsia="Calibri"/>
          <w:lang w:eastAsia="en-US"/>
        </w:rPr>
      </w:pPr>
      <w:r>
        <w:rPr>
          <w:b/>
        </w:rPr>
        <w:t xml:space="preserve"> Начальная (максимальная) цена </w:t>
      </w:r>
      <w:r w:rsidR="00A85975">
        <w:rPr>
          <w:b/>
        </w:rPr>
        <w:t>226 543</w:t>
      </w:r>
      <w:r w:rsidR="00A85975" w:rsidRPr="001A75C2">
        <w:rPr>
          <w:b/>
        </w:rPr>
        <w:t xml:space="preserve"> (</w:t>
      </w:r>
      <w:r w:rsidR="00A85975">
        <w:rPr>
          <w:b/>
        </w:rPr>
        <w:t xml:space="preserve">двести двадцать шесть </w:t>
      </w:r>
      <w:r w:rsidR="00A85975" w:rsidRPr="001A75C2">
        <w:rPr>
          <w:b/>
        </w:rPr>
        <w:t xml:space="preserve">тысяч </w:t>
      </w:r>
      <w:r w:rsidR="00A85975">
        <w:rPr>
          <w:b/>
        </w:rPr>
        <w:t>пятьсот сорок три</w:t>
      </w:r>
      <w:r w:rsidR="00A85975" w:rsidRPr="001A75C2">
        <w:rPr>
          <w:b/>
        </w:rPr>
        <w:t>) рубл</w:t>
      </w:r>
      <w:r w:rsidR="00A85975">
        <w:rPr>
          <w:b/>
        </w:rPr>
        <w:t>я</w:t>
      </w:r>
      <w:r w:rsidR="00A85975" w:rsidRPr="001A75C2">
        <w:rPr>
          <w:b/>
        </w:rPr>
        <w:t xml:space="preserve"> </w:t>
      </w:r>
      <w:r w:rsidR="00A85975">
        <w:rPr>
          <w:b/>
        </w:rPr>
        <w:t>2</w:t>
      </w:r>
      <w:r w:rsidR="00A85975" w:rsidRPr="00183F9F">
        <w:rPr>
          <w:b/>
        </w:rPr>
        <w:t>0</w:t>
      </w:r>
      <w:r w:rsidR="00A85975" w:rsidRPr="001A75C2">
        <w:rPr>
          <w:b/>
        </w:rPr>
        <w:t xml:space="preserve"> копе</w:t>
      </w:r>
      <w:r w:rsidR="00A85975">
        <w:rPr>
          <w:b/>
        </w:rPr>
        <w:t>е</w:t>
      </w:r>
      <w:r w:rsidR="00A85975" w:rsidRPr="001A75C2">
        <w:rPr>
          <w:b/>
        </w:rPr>
        <w:t>к</w:t>
      </w:r>
      <w:r w:rsidR="00A85975" w:rsidRPr="001A75C2">
        <w:t>.</w:t>
      </w:r>
    </w:p>
    <w:tbl>
      <w:tblPr>
        <w:tblpPr w:leftFromText="180" w:rightFromText="180" w:vertAnchor="text" w:horzAnchor="page" w:tblpX="976" w:tblpY="31"/>
        <w:tblW w:w="10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393"/>
        <w:gridCol w:w="6033"/>
        <w:gridCol w:w="1079"/>
        <w:gridCol w:w="1413"/>
      </w:tblGrid>
      <w:tr w:rsidR="0056671A" w:rsidTr="0056671A">
        <w:trPr>
          <w:trHeight w:val="885"/>
        </w:trPr>
        <w:tc>
          <w:tcPr>
            <w:tcW w:w="675" w:type="dxa"/>
            <w:tcBorders>
              <w:top w:val="single" w:sz="4" w:space="0" w:color="auto"/>
              <w:left w:val="single" w:sz="4" w:space="0" w:color="auto"/>
              <w:bottom w:val="single" w:sz="4" w:space="0" w:color="auto"/>
              <w:right w:val="single" w:sz="4" w:space="0" w:color="auto"/>
            </w:tcBorders>
            <w:vAlign w:val="center"/>
          </w:tcPr>
          <w:p w:rsidR="0056671A" w:rsidRPr="00A77A9E" w:rsidRDefault="0056671A" w:rsidP="0056671A">
            <w:pPr>
              <w:pStyle w:val="a7"/>
              <w:autoSpaceDN w:val="0"/>
              <w:adjustRightInd w:val="0"/>
              <w:spacing w:before="30" w:line="225" w:lineRule="exact"/>
              <w:ind w:left="735" w:hanging="466"/>
              <w:jc w:val="center"/>
              <w:rPr>
                <w:color w:val="000000"/>
              </w:rPr>
            </w:pPr>
            <w:r w:rsidRPr="00A77A9E">
              <w:rPr>
                <w:color w:val="000000"/>
              </w:rPr>
              <w:t>№п/п</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56671A" w:rsidRPr="00A77A9E" w:rsidRDefault="0056671A" w:rsidP="0056671A">
            <w:pPr>
              <w:autoSpaceDE w:val="0"/>
              <w:autoSpaceDN w:val="0"/>
              <w:adjustRightInd w:val="0"/>
              <w:spacing w:before="30" w:line="225" w:lineRule="exact"/>
              <w:ind w:left="15" w:right="127" w:firstLine="112"/>
              <w:jc w:val="center"/>
              <w:rPr>
                <w:color w:val="000000"/>
              </w:rPr>
            </w:pPr>
            <w:r w:rsidRPr="00A77A9E">
              <w:rPr>
                <w:color w:val="000000"/>
              </w:rPr>
              <w:t>Наименование</w:t>
            </w:r>
          </w:p>
        </w:tc>
        <w:tc>
          <w:tcPr>
            <w:tcW w:w="6033" w:type="dxa"/>
            <w:tcBorders>
              <w:top w:val="single" w:sz="4" w:space="0" w:color="auto"/>
              <w:left w:val="single" w:sz="4" w:space="0" w:color="auto"/>
              <w:bottom w:val="single" w:sz="4" w:space="0" w:color="auto"/>
              <w:right w:val="single" w:sz="4" w:space="0" w:color="auto"/>
            </w:tcBorders>
            <w:vAlign w:val="center"/>
          </w:tcPr>
          <w:p w:rsidR="0056671A" w:rsidRPr="00DB7DA9" w:rsidRDefault="0056671A" w:rsidP="0056671A">
            <w:pPr>
              <w:autoSpaceDE w:val="0"/>
              <w:autoSpaceDN w:val="0"/>
              <w:adjustRightInd w:val="0"/>
              <w:spacing w:before="30" w:line="225" w:lineRule="exact"/>
              <w:ind w:left="15" w:right="127" w:firstLine="112"/>
              <w:jc w:val="center"/>
              <w:rPr>
                <w:color w:val="000000"/>
              </w:rPr>
            </w:pPr>
            <w:r>
              <w:rPr>
                <w:color w:val="000000"/>
              </w:rPr>
              <w:t>Характеристики</w:t>
            </w:r>
          </w:p>
        </w:tc>
        <w:tc>
          <w:tcPr>
            <w:tcW w:w="1079" w:type="dxa"/>
            <w:tcBorders>
              <w:top w:val="single" w:sz="4" w:space="0" w:color="auto"/>
              <w:left w:val="single" w:sz="4" w:space="0" w:color="auto"/>
              <w:bottom w:val="single" w:sz="4" w:space="0" w:color="auto"/>
              <w:right w:val="single" w:sz="4" w:space="0" w:color="auto"/>
            </w:tcBorders>
            <w:vAlign w:val="center"/>
          </w:tcPr>
          <w:p w:rsidR="0056671A" w:rsidRPr="00A77A9E" w:rsidRDefault="0056671A" w:rsidP="0056671A">
            <w:pPr>
              <w:autoSpaceDE w:val="0"/>
              <w:autoSpaceDN w:val="0"/>
              <w:adjustRightInd w:val="0"/>
              <w:spacing w:before="30" w:line="225" w:lineRule="exact"/>
              <w:ind w:left="15" w:right="-211" w:hanging="15"/>
              <w:jc w:val="center"/>
              <w:rPr>
                <w:color w:val="000000"/>
              </w:rPr>
            </w:pPr>
            <w:r w:rsidRPr="00A77A9E">
              <w:rPr>
                <w:color w:val="000000"/>
              </w:rPr>
              <w:t>Ед. изм</w:t>
            </w:r>
            <w:r>
              <w:rPr>
                <w:color w:val="000000"/>
              </w:rPr>
              <w:t>.</w:t>
            </w:r>
          </w:p>
        </w:tc>
        <w:tc>
          <w:tcPr>
            <w:tcW w:w="1413" w:type="dxa"/>
            <w:tcBorders>
              <w:top w:val="single" w:sz="4" w:space="0" w:color="auto"/>
              <w:left w:val="single" w:sz="4" w:space="0" w:color="auto"/>
              <w:bottom w:val="single" w:sz="4" w:space="0" w:color="auto"/>
              <w:right w:val="single" w:sz="4" w:space="0" w:color="auto"/>
            </w:tcBorders>
            <w:vAlign w:val="center"/>
          </w:tcPr>
          <w:p w:rsidR="0056671A" w:rsidRPr="00A77A9E" w:rsidRDefault="0056671A" w:rsidP="0056671A">
            <w:pPr>
              <w:autoSpaceDE w:val="0"/>
              <w:autoSpaceDN w:val="0"/>
              <w:adjustRightInd w:val="0"/>
              <w:spacing w:before="30" w:line="225" w:lineRule="exact"/>
              <w:ind w:left="15" w:right="411" w:firstLine="24"/>
              <w:jc w:val="center"/>
              <w:rPr>
                <w:color w:val="000000"/>
              </w:rPr>
            </w:pPr>
            <w:r w:rsidRPr="00A77A9E">
              <w:rPr>
                <w:color w:val="000000"/>
              </w:rPr>
              <w:t>Количество</w:t>
            </w:r>
          </w:p>
        </w:tc>
      </w:tr>
      <w:tr w:rsidR="0056671A" w:rsidRPr="00707313" w:rsidTr="0056671A">
        <w:trPr>
          <w:trHeight w:val="3782"/>
        </w:trPr>
        <w:tc>
          <w:tcPr>
            <w:tcW w:w="675" w:type="dxa"/>
            <w:vAlign w:val="center"/>
          </w:tcPr>
          <w:p w:rsidR="0056671A" w:rsidRPr="00F806FA" w:rsidRDefault="0056671A" w:rsidP="0056671A">
            <w:pPr>
              <w:pStyle w:val="a7"/>
              <w:widowControl w:val="0"/>
              <w:numPr>
                <w:ilvl w:val="0"/>
                <w:numId w:val="32"/>
              </w:numPr>
              <w:suppressAutoHyphens w:val="0"/>
              <w:autoSpaceDE w:val="0"/>
              <w:autoSpaceDN w:val="0"/>
              <w:adjustRightInd w:val="0"/>
              <w:spacing w:before="30" w:line="225" w:lineRule="exact"/>
              <w:jc w:val="center"/>
              <w:rPr>
                <w:color w:val="000000"/>
              </w:rPr>
            </w:pPr>
          </w:p>
        </w:tc>
        <w:tc>
          <w:tcPr>
            <w:tcW w:w="1393" w:type="dxa"/>
            <w:tcBorders>
              <w:top w:val="nil"/>
              <w:left w:val="single" w:sz="4" w:space="0" w:color="auto"/>
              <w:bottom w:val="single" w:sz="4" w:space="0" w:color="auto"/>
              <w:right w:val="single" w:sz="4" w:space="0" w:color="auto"/>
            </w:tcBorders>
            <w:shd w:val="clear" w:color="auto" w:fill="auto"/>
            <w:vAlign w:val="center"/>
          </w:tcPr>
          <w:p w:rsidR="0056671A" w:rsidRPr="00F806FA" w:rsidRDefault="0056671A" w:rsidP="0056671A">
            <w:r w:rsidRPr="00F806FA">
              <w:t>Бумага для офисной техники</w:t>
            </w:r>
            <w:r w:rsidRPr="00F806FA">
              <w:tab/>
            </w:r>
          </w:p>
        </w:tc>
        <w:tc>
          <w:tcPr>
            <w:tcW w:w="6033" w:type="dxa"/>
            <w:vAlign w:val="center"/>
          </w:tcPr>
          <w:p w:rsidR="0056671A" w:rsidRPr="00761783" w:rsidRDefault="0056671A" w:rsidP="0056671A">
            <w:pPr>
              <w:suppressAutoHyphens w:val="0"/>
              <w:rPr>
                <w:color w:val="444444"/>
                <w:shd w:val="clear" w:color="auto" w:fill="FFFFFF"/>
              </w:rPr>
            </w:pPr>
            <w:r w:rsidRPr="00761783">
              <w:rPr>
                <w:color w:val="444444"/>
                <w:sz w:val="22"/>
                <w:szCs w:val="22"/>
                <w:shd w:val="clear" w:color="auto" w:fill="FFFFFF"/>
              </w:rPr>
              <w:t xml:space="preserve">Бумага для офисной техники (далее - бумага) </w:t>
            </w:r>
            <w:r w:rsidRPr="00761783">
              <w:rPr>
                <w:color w:val="363A47"/>
                <w:sz w:val="22"/>
                <w:szCs w:val="22"/>
                <w:shd w:val="clear" w:color="auto" w:fill="FFFFFF"/>
              </w:rPr>
              <w:t>предназначена для работы в принтерах и копировальных аппаратах. Идеально подходит для двусторонней печати, не деформируется и не просвечивается. Оптимальная гладкость, непрозрачность и отличные плотностные характеристики</w:t>
            </w:r>
            <w:r>
              <w:rPr>
                <w:rFonts w:ascii="Arial" w:hAnsi="Arial" w:cs="Arial"/>
                <w:color w:val="363A47"/>
                <w:sz w:val="17"/>
                <w:szCs w:val="17"/>
                <w:shd w:val="clear" w:color="auto" w:fill="FFFFFF"/>
              </w:rPr>
              <w:t xml:space="preserve"> </w:t>
            </w:r>
            <w:r w:rsidRPr="002C3EE2">
              <w:rPr>
                <w:color w:val="363A47"/>
                <w:sz w:val="22"/>
                <w:szCs w:val="22"/>
                <w:shd w:val="clear" w:color="auto" w:fill="FFFFFF"/>
              </w:rPr>
              <w:t xml:space="preserve">должны </w:t>
            </w:r>
            <w:r w:rsidRPr="00761783">
              <w:rPr>
                <w:color w:val="363A47"/>
                <w:sz w:val="22"/>
                <w:szCs w:val="22"/>
                <w:shd w:val="clear" w:color="auto" w:fill="FFFFFF"/>
              </w:rPr>
              <w:t>обеспечива</w:t>
            </w:r>
            <w:r>
              <w:rPr>
                <w:color w:val="363A47"/>
                <w:sz w:val="22"/>
                <w:szCs w:val="22"/>
                <w:shd w:val="clear" w:color="auto" w:fill="FFFFFF"/>
              </w:rPr>
              <w:t>ть</w:t>
            </w:r>
            <w:r w:rsidRPr="00761783">
              <w:rPr>
                <w:color w:val="363A47"/>
                <w:sz w:val="22"/>
                <w:szCs w:val="22"/>
                <w:shd w:val="clear" w:color="auto" w:fill="FFFFFF"/>
              </w:rPr>
              <w:t xml:space="preserve"> превосходное качество печати с обеих сторон.</w:t>
            </w:r>
          </w:p>
          <w:p w:rsidR="0056671A" w:rsidRPr="00873A22" w:rsidRDefault="0056671A" w:rsidP="0056671A">
            <w:pPr>
              <w:suppressAutoHyphens w:val="0"/>
            </w:pPr>
            <w:r w:rsidRPr="00873A22">
              <w:t>Формат А4, белая</w:t>
            </w:r>
            <w:r>
              <w:t>.</w:t>
            </w:r>
            <w:r w:rsidRPr="00873A22">
              <w:t xml:space="preserve"> </w:t>
            </w:r>
            <w:r>
              <w:t xml:space="preserve"> Марка бумаги не менее С</w:t>
            </w:r>
            <w:r w:rsidRPr="00873A22">
              <w:t>.</w:t>
            </w:r>
          </w:p>
          <w:p w:rsidR="0056671A" w:rsidRPr="00873A22" w:rsidRDefault="0056671A" w:rsidP="0056671A">
            <w:pPr>
              <w:suppressAutoHyphens w:val="0"/>
            </w:pPr>
          </w:p>
          <w:p w:rsidR="0056671A" w:rsidRPr="00873A22" w:rsidRDefault="0056671A" w:rsidP="0056671A">
            <w:pPr>
              <w:suppressAutoHyphens w:val="0"/>
            </w:pPr>
            <w:r>
              <w:t>-</w:t>
            </w:r>
            <w:r w:rsidRPr="00873A22">
              <w:t xml:space="preserve">количество листов в пачке не менее 500 штук, </w:t>
            </w:r>
          </w:p>
          <w:p w:rsidR="0056671A" w:rsidRPr="00873A22" w:rsidRDefault="0056671A" w:rsidP="0056671A">
            <w:pPr>
              <w:suppressAutoHyphens w:val="0"/>
            </w:pPr>
            <w:r>
              <w:t>-</w:t>
            </w:r>
            <w:r w:rsidRPr="00873A22">
              <w:t xml:space="preserve">плотность не менее 80г/м2, </w:t>
            </w:r>
          </w:p>
          <w:p w:rsidR="0056671A" w:rsidRDefault="0056671A" w:rsidP="0056671A">
            <w:pPr>
              <w:suppressAutoHyphens w:val="0"/>
            </w:pPr>
            <w:r>
              <w:t>-</w:t>
            </w:r>
            <w:r w:rsidRPr="00873A22">
              <w:t xml:space="preserve">белизна не менее </w:t>
            </w:r>
            <w:r>
              <w:t>146</w:t>
            </w:r>
            <w:r w:rsidRPr="00873A22">
              <w:t>%</w:t>
            </w:r>
            <w:r w:rsidR="00433EA5">
              <w:t>.</w:t>
            </w:r>
          </w:p>
          <w:p w:rsidR="0056671A" w:rsidRPr="00F806FA" w:rsidRDefault="0056671A" w:rsidP="00433EA5">
            <w:pPr>
              <w:suppressAutoHyphens w:val="0"/>
            </w:pPr>
          </w:p>
        </w:tc>
        <w:tc>
          <w:tcPr>
            <w:tcW w:w="1079" w:type="dxa"/>
            <w:vAlign w:val="center"/>
          </w:tcPr>
          <w:p w:rsidR="0056671A" w:rsidRPr="00F806FA" w:rsidRDefault="0056671A" w:rsidP="00433EA5">
            <w:pPr>
              <w:autoSpaceDE w:val="0"/>
              <w:autoSpaceDN w:val="0"/>
              <w:adjustRightInd w:val="0"/>
              <w:spacing w:before="30" w:line="225" w:lineRule="exact"/>
              <w:ind w:left="15" w:right="-211" w:hanging="15"/>
              <w:jc w:val="center"/>
              <w:rPr>
                <w:color w:val="000000"/>
              </w:rPr>
            </w:pPr>
            <w:r w:rsidRPr="00F806FA">
              <w:rPr>
                <w:color w:val="000000"/>
              </w:rPr>
              <w:t>пачка</w:t>
            </w:r>
          </w:p>
        </w:tc>
        <w:tc>
          <w:tcPr>
            <w:tcW w:w="1413" w:type="dxa"/>
            <w:vAlign w:val="center"/>
          </w:tcPr>
          <w:p w:rsidR="0056671A" w:rsidRPr="00F806FA" w:rsidRDefault="002A0D29" w:rsidP="0056671A">
            <w:pPr>
              <w:jc w:val="center"/>
              <w:rPr>
                <w:color w:val="000000"/>
              </w:rPr>
            </w:pPr>
            <w:r>
              <w:rPr>
                <w:color w:val="000000"/>
              </w:rPr>
              <w:t>530</w:t>
            </w:r>
          </w:p>
        </w:tc>
      </w:tr>
    </w:tbl>
    <w:p w:rsidR="00582CAB" w:rsidRPr="007E4498" w:rsidRDefault="0056671A" w:rsidP="00582CAB">
      <w:pPr>
        <w:pStyle w:val="a7"/>
        <w:ind w:left="0"/>
        <w:rPr>
          <w:b/>
          <w:snapToGrid w:val="0"/>
        </w:rPr>
      </w:pPr>
      <w:r w:rsidRPr="007E4498">
        <w:rPr>
          <w:b/>
          <w:snapToGrid w:val="0"/>
        </w:rPr>
        <w:t xml:space="preserve"> </w:t>
      </w:r>
      <w:r w:rsidR="00582CAB" w:rsidRPr="007E4498">
        <w:rPr>
          <w:b/>
          <w:snapToGrid w:val="0"/>
        </w:rPr>
        <w:t>Условия поставки:</w:t>
      </w:r>
    </w:p>
    <w:p w:rsidR="00582CAB" w:rsidRPr="0012179B" w:rsidRDefault="00582CAB" w:rsidP="00582CAB">
      <w:pPr>
        <w:pStyle w:val="a7"/>
        <w:ind w:left="0"/>
        <w:rPr>
          <w:snapToGrid w:val="0"/>
        </w:rPr>
      </w:pPr>
      <w:r w:rsidRPr="0012179B">
        <w:rPr>
          <w:snapToGrid w:val="0"/>
        </w:rPr>
        <w:t>1. Поставляемый Товар должен отвечать требованиям качества, безопасности жизни и здоровья человека,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582CAB" w:rsidRPr="0012179B" w:rsidRDefault="00582CAB" w:rsidP="00582CAB">
      <w:pPr>
        <w:pStyle w:val="a7"/>
        <w:ind w:left="0"/>
        <w:rPr>
          <w:color w:val="FF0000"/>
        </w:rPr>
      </w:pPr>
      <w:r w:rsidRPr="0012179B">
        <w:t xml:space="preserve">2. Поставляемый Товар должен принадлежать Поставщику на праве собственности, не состоять в судебном споре, быть никому не проданным, не подаренным, не находиться под залогом, свободным от обременения третьими лицами, под арестом или иным запретом не состоять, </w:t>
      </w:r>
      <w:r w:rsidRPr="0012179B">
        <w:rPr>
          <w:snapToGrid w:val="0"/>
        </w:rPr>
        <w:t>Поставляемый товар должен быть новым, не находившимся ранее в эксплуатации.</w:t>
      </w:r>
      <w:r w:rsidRPr="0012179B">
        <w:rPr>
          <w:snapToGrid w:val="0"/>
          <w:color w:val="FF0000"/>
        </w:rPr>
        <w:t xml:space="preserve"> </w:t>
      </w:r>
    </w:p>
    <w:p w:rsidR="00582CAB" w:rsidRPr="0012179B" w:rsidRDefault="00582CAB" w:rsidP="00582CAB">
      <w:r w:rsidRPr="0012179B">
        <w:t xml:space="preserve">3.Поставщик должен представить Государственному заказчику </w:t>
      </w:r>
      <w:r w:rsidRPr="0012179B">
        <w:rPr>
          <w:snapToGrid w:val="0"/>
        </w:rPr>
        <w:t>все товарно-сопроводительные документы</w:t>
      </w:r>
      <w:r w:rsidRPr="0012179B">
        <w:t>, требуемые законодательством РФ документы, регламентирующие качество товара и подтверждающие его соответствие требованиям безопасности</w:t>
      </w:r>
      <w:r w:rsidRPr="0012179B">
        <w:rPr>
          <w:snapToGrid w:val="0"/>
        </w:rPr>
        <w:t xml:space="preserve"> на русском языке. Поставляемый Товар по качеству должен соответствовать требованиям ГОСТов, ТУ, сертификатов на товар</w:t>
      </w:r>
      <w:r w:rsidRPr="0012179B">
        <w:t>.</w:t>
      </w:r>
    </w:p>
    <w:p w:rsidR="00582CAB" w:rsidRPr="0012179B" w:rsidRDefault="00582CAB" w:rsidP="00582CAB">
      <w:pPr>
        <w:rPr>
          <w:snapToGrid w:val="0"/>
        </w:rPr>
      </w:pPr>
      <w:r w:rsidRPr="0012179B">
        <w:rPr>
          <w:snapToGrid w:val="0"/>
        </w:rPr>
        <w:t xml:space="preserve">4.Товар должен быть поставлен в таре и упаковке, соответствующей стандартам, техническим условиям, способной предотвратить их повреждение или порчу во время перевозки. </w:t>
      </w:r>
    </w:p>
    <w:p w:rsidR="00582CAB" w:rsidRPr="0012179B" w:rsidRDefault="00582CAB" w:rsidP="00582CAB">
      <w:pPr>
        <w:suppressAutoHyphens w:val="0"/>
        <w:jc w:val="both"/>
        <w:rPr>
          <w:lang w:eastAsia="ar-SA"/>
        </w:rPr>
      </w:pPr>
      <w:r w:rsidRPr="0012179B">
        <w:rPr>
          <w:lang w:eastAsia="ar-SA"/>
        </w:rPr>
        <w:t xml:space="preserve">5.Поставляемый товар должен соответствовать номенклатуре, характеристикам, количеству указанным в п.5 настоящего Извещения. </w:t>
      </w:r>
    </w:p>
    <w:p w:rsidR="00582CAB" w:rsidRPr="0012179B" w:rsidRDefault="00582CAB" w:rsidP="00582CAB">
      <w:pPr>
        <w:suppressAutoHyphens w:val="0"/>
        <w:jc w:val="both"/>
        <w:rPr>
          <w:lang w:eastAsia="ar-SA"/>
        </w:rPr>
      </w:pPr>
      <w:r w:rsidRPr="0012179B">
        <w:t>6.Листы бумаги должны иметь ровную, без волн и замятостей поверхность, одинаковую толщину по всей площади листа, без пятен и изменения цвета края ровные, без шероховатостей и надрывов. При расположении на горизонтальной поверхности без упаковки листы бумаги</w:t>
      </w:r>
      <w:r>
        <w:t xml:space="preserve"> не должны загибаться по краям.</w:t>
      </w:r>
    </w:p>
    <w:p w:rsidR="00582CAB" w:rsidRPr="0012179B" w:rsidRDefault="00582CAB" w:rsidP="00582CAB">
      <w:pPr>
        <w:suppressAutoHyphens w:val="0"/>
        <w:jc w:val="both"/>
        <w:rPr>
          <w:lang w:eastAsia="ar-SA"/>
        </w:rPr>
      </w:pPr>
      <w:r w:rsidRPr="0012179B">
        <w:lastRenderedPageBreak/>
        <w:t>7.Бумага поставляется в пачках не менее 500 листов, пачки бумаги уложены в коробки по 5 пачек в каждой. Упаковка должна обеспечивать сохранность товара при транспортировке а также хранении на складе в нормальных условиях в течение не менее двух лет без изменения свойств и характеристик. Коробки должны быть чистыми, не поврежденными, не влажными. На пачки и на коробки должна быть нанесена маркировка, содержащая информацию о производителе товара, а также о товаре (наименование марки, формат, плотность, количество листов в пачке количество пачек в коробке).</w:t>
      </w:r>
    </w:p>
    <w:p w:rsidR="00582CAB" w:rsidRPr="0012179B" w:rsidRDefault="00582CAB" w:rsidP="00582CAB">
      <w:pPr>
        <w:suppressAutoHyphens w:val="0"/>
        <w:jc w:val="both"/>
        <w:rPr>
          <w:lang w:eastAsia="ar-SA"/>
        </w:rPr>
      </w:pPr>
      <w:r w:rsidRPr="0012179B">
        <w:t>8.Срок гарантии на поставленный товар составляет не менее срока гарантии производителя и не менее 12месяцев и начинает исчисляться со дня подписания Заказчиком акта о приемке Товара. Гарантия Поставщика предоставляется вместе с Товаром. Поставщик гарантирует качество и безопасность поставляемого товара в период гарантийного срока. При обнаружении Заказчиком в период гарантийного ремонта некачественного товара (брак, производственный дефект) или некомплектного товара Поставщик обязан заменить или доукомплектовать такой товар в течение 7 (семи) рабочих дней со дня уведомления Поставщика Заказчиком об обнаружении такого товара. Расходы по возврату товара и его замене, либо доукомплектованию производятся за счет средств Поставщика и Заказчиком не возмещаются. При обнаружении в пределах гарантийного срока несоответствий поставленного товара требования государственного контракта, за исключением несоответствий, вызванных нормальной эксплуатацией товара, Поставщик обязан по первому требованию Заказчика в срок до 7 (семи) рабочих дней заменить несоответствующий товар на новый. При невозможности замены или доукомплектования товара по месту его нахождения и при наличии у Заказчика потребности, Поставщик предоставляет Заказчику такой же или аналогичный товар для замены. Гарантийный срок на замененный (доукомплектованный) товар начинает исчисляться со дня его замены (доукомплектования).</w:t>
      </w:r>
    </w:p>
    <w:p w:rsidR="00582CAB" w:rsidRPr="0012179B" w:rsidRDefault="00582CAB" w:rsidP="00582CAB">
      <w:pPr>
        <w:spacing w:line="276" w:lineRule="auto"/>
        <w:rPr>
          <w:snapToGrid w:val="0"/>
        </w:rPr>
      </w:pPr>
      <w:r w:rsidRPr="0012179B">
        <w:rPr>
          <w:snapToGrid w:val="0"/>
        </w:rPr>
        <w:t>9. «Товар» должен быть изготовлен не позднее 202</w:t>
      </w:r>
      <w:r w:rsidR="002C3EE2">
        <w:rPr>
          <w:snapToGrid w:val="0"/>
        </w:rPr>
        <w:t>5</w:t>
      </w:r>
      <w:r w:rsidRPr="0012179B">
        <w:rPr>
          <w:snapToGrid w:val="0"/>
        </w:rPr>
        <w:t>г.</w:t>
      </w:r>
    </w:p>
    <w:p w:rsidR="00582CAB" w:rsidRDefault="00582CAB" w:rsidP="00582CAB">
      <w:pPr>
        <w:spacing w:line="276" w:lineRule="auto"/>
      </w:pPr>
      <w:r w:rsidRPr="0012179B">
        <w:t>10.Отгрузка Товара осуществляется силами и за счет средств Поставщика с понедельника по четверг с 09.00 до 17.00, в пятницу с 09.00 до 15.00, исключая время обеда с 12.00 до 13.00 часов по местному времени.</w:t>
      </w:r>
    </w:p>
    <w:p w:rsidR="00582CAB" w:rsidRPr="00873A22" w:rsidRDefault="00582CAB" w:rsidP="00582CAB">
      <w:pPr>
        <w:spacing w:line="276" w:lineRule="auto"/>
        <w:rPr>
          <w:snapToGrid w:val="0"/>
        </w:rPr>
      </w:pPr>
      <w:r w:rsidRPr="0012179B">
        <w:rPr>
          <w:rFonts w:eastAsia="SimSun"/>
          <w:b/>
        </w:rPr>
        <w:t>Место поставки товара</w:t>
      </w:r>
      <w:r w:rsidRPr="0012179B">
        <w:rPr>
          <w:color w:val="000000"/>
        </w:rPr>
        <w:t xml:space="preserve">»: </w:t>
      </w:r>
      <w:r w:rsidRPr="0012179B">
        <w:t>454048,  г. Челябинск,  ул. Яблочкина, дом 14, строение 2</w:t>
      </w:r>
    </w:p>
    <w:p w:rsidR="00582CAB" w:rsidRPr="0012179B" w:rsidRDefault="00582CAB" w:rsidP="00582CAB">
      <w:pPr>
        <w:pStyle w:val="afa"/>
        <w:rPr>
          <w:sz w:val="24"/>
          <w:szCs w:val="24"/>
        </w:rPr>
      </w:pPr>
      <w:r w:rsidRPr="0012179B">
        <w:rPr>
          <w:b/>
          <w:sz w:val="24"/>
          <w:szCs w:val="24"/>
        </w:rPr>
        <w:t>Срок поставки Товара</w:t>
      </w:r>
      <w:r w:rsidRPr="0012179B">
        <w:rPr>
          <w:sz w:val="24"/>
          <w:szCs w:val="24"/>
        </w:rPr>
        <w:t xml:space="preserve"> –с момента заключения Договора по 3</w:t>
      </w:r>
      <w:r>
        <w:rPr>
          <w:sz w:val="24"/>
          <w:szCs w:val="24"/>
        </w:rPr>
        <w:t>0</w:t>
      </w:r>
      <w:r w:rsidRPr="0012179B">
        <w:rPr>
          <w:sz w:val="24"/>
          <w:szCs w:val="24"/>
        </w:rPr>
        <w:t xml:space="preserve"> </w:t>
      </w:r>
      <w:r w:rsidR="00535CEA">
        <w:rPr>
          <w:sz w:val="24"/>
          <w:szCs w:val="24"/>
        </w:rPr>
        <w:t>июня</w:t>
      </w:r>
      <w:r w:rsidRPr="0012179B">
        <w:rPr>
          <w:sz w:val="24"/>
          <w:szCs w:val="24"/>
        </w:rPr>
        <w:t xml:space="preserve"> 202</w:t>
      </w:r>
      <w:r w:rsidR="00535CEA">
        <w:rPr>
          <w:sz w:val="24"/>
          <w:szCs w:val="24"/>
        </w:rPr>
        <w:t>5</w:t>
      </w:r>
      <w:r w:rsidRPr="0012179B">
        <w:rPr>
          <w:sz w:val="24"/>
          <w:szCs w:val="24"/>
        </w:rPr>
        <w:t>г. (включительно).</w:t>
      </w:r>
    </w:p>
    <w:p w:rsidR="005B4AFD" w:rsidRPr="00A37473" w:rsidRDefault="00582CAB" w:rsidP="00582CAB">
      <w:pPr>
        <w:suppressAutoHyphens w:val="0"/>
        <w:spacing w:after="200" w:line="276" w:lineRule="auto"/>
        <w:rPr>
          <w:rFonts w:asciiTheme="majorHAnsi" w:eastAsiaTheme="majorEastAsia" w:hAnsiTheme="majorHAnsi" w:cstheme="majorBidi"/>
          <w:b/>
          <w:bCs/>
          <w:sz w:val="28"/>
          <w:szCs w:val="28"/>
        </w:rPr>
      </w:pPr>
      <w:r w:rsidRPr="0012179B">
        <w:rPr>
          <w:rFonts w:eastAsia="SimSun"/>
          <w:b/>
        </w:rPr>
        <w:t xml:space="preserve">Доверенное лицо для получения: </w:t>
      </w:r>
      <w:r w:rsidRPr="0012179B">
        <w:t>телефон: 8(351)</w:t>
      </w:r>
      <w:r>
        <w:t>727-92-22</w:t>
      </w:r>
    </w:p>
    <w:p w:rsidR="005B4AFD" w:rsidRPr="00623981" w:rsidRDefault="005B4AFD">
      <w:pPr>
        <w:suppressAutoHyphens w:val="0"/>
        <w:spacing w:after="200" w:line="276" w:lineRule="auto"/>
        <w:rPr>
          <w:rFonts w:asciiTheme="majorHAnsi" w:eastAsiaTheme="majorEastAsia" w:hAnsiTheme="majorHAnsi" w:cstheme="majorBidi"/>
          <w:b/>
          <w:bCs/>
          <w:sz w:val="28"/>
          <w:szCs w:val="28"/>
        </w:rPr>
      </w:pPr>
    </w:p>
    <w:p w:rsidR="00B26614" w:rsidRDefault="00237370" w:rsidP="00EA66F4">
      <w:pPr>
        <w:pStyle w:val="1"/>
        <w:jc w:val="center"/>
        <w:rPr>
          <w:color w:val="auto"/>
        </w:rPr>
      </w:pPr>
      <w:bookmarkStart w:id="23" w:name="_Toc187758564"/>
      <w:r>
        <w:rPr>
          <w:color w:val="auto"/>
          <w:lang w:val="en-US"/>
        </w:rPr>
        <w:t>V</w:t>
      </w:r>
      <w:r w:rsidR="00EA66F4" w:rsidRPr="00EA66F4">
        <w:rPr>
          <w:color w:val="auto"/>
        </w:rPr>
        <w:t>. Обоснование начальной (максимальной) цены договора</w:t>
      </w:r>
      <w:bookmarkEnd w:id="23"/>
    </w:p>
    <w:p w:rsidR="000855B8" w:rsidRPr="000855B8" w:rsidRDefault="000855B8" w:rsidP="000855B8">
      <w:pPr>
        <w:ind w:firstLine="567"/>
        <w:jc w:val="both"/>
        <w:rPr>
          <w:sz w:val="26"/>
          <w:szCs w:val="26"/>
        </w:rPr>
      </w:pPr>
    </w:p>
    <w:p w:rsidR="00EA66F4" w:rsidRPr="000855B8" w:rsidRDefault="000855B8" w:rsidP="000855B8">
      <w:pPr>
        <w:ind w:firstLine="567"/>
        <w:jc w:val="both"/>
        <w:rPr>
          <w:sz w:val="26"/>
          <w:szCs w:val="26"/>
        </w:rPr>
      </w:pPr>
      <w:r w:rsidRPr="000855B8">
        <w:rPr>
          <w:sz w:val="26"/>
          <w:szCs w:val="26"/>
        </w:rPr>
        <w:t>Обоснование начальной (максимальной) цены договора в виде электронного документа приложено отдельным файлом к настоящей документации.</w:t>
      </w:r>
    </w:p>
    <w:p w:rsidR="000855B8" w:rsidRDefault="000855B8" w:rsidP="00EA66F4"/>
    <w:p w:rsidR="00623981" w:rsidRPr="00DA5BED" w:rsidRDefault="00623981">
      <w:pPr>
        <w:suppressAutoHyphens w:val="0"/>
        <w:spacing w:after="200" w:line="276" w:lineRule="auto"/>
        <w:rPr>
          <w:rFonts w:asciiTheme="majorHAnsi" w:eastAsiaTheme="majorEastAsia" w:hAnsiTheme="majorHAnsi" w:cstheme="majorBidi"/>
          <w:b/>
          <w:bCs/>
          <w:sz w:val="28"/>
          <w:szCs w:val="28"/>
        </w:rPr>
      </w:pPr>
      <w:r w:rsidRPr="00DA5BED">
        <w:br w:type="page"/>
      </w:r>
    </w:p>
    <w:p w:rsidR="000855B8" w:rsidRDefault="000855B8" w:rsidP="000855B8">
      <w:pPr>
        <w:pStyle w:val="1"/>
        <w:jc w:val="center"/>
        <w:rPr>
          <w:color w:val="auto"/>
        </w:rPr>
      </w:pPr>
      <w:bookmarkStart w:id="24" w:name="_Toc187758565"/>
      <w:r>
        <w:rPr>
          <w:color w:val="auto"/>
          <w:lang w:val="en-US"/>
        </w:rPr>
        <w:lastRenderedPageBreak/>
        <w:t>VI</w:t>
      </w:r>
      <w:r>
        <w:rPr>
          <w:color w:val="auto"/>
        </w:rPr>
        <w:t>. Проект договора</w:t>
      </w:r>
      <w:bookmarkEnd w:id="24"/>
    </w:p>
    <w:p w:rsidR="00F53196" w:rsidRDefault="00F53196" w:rsidP="00F53196"/>
    <w:p w:rsidR="00F53196" w:rsidRPr="006A73AF" w:rsidRDefault="005B4AFD" w:rsidP="00F53196">
      <w:pPr>
        <w:widowControl w:val="0"/>
        <w:ind w:firstLine="540"/>
        <w:jc w:val="center"/>
        <w:rPr>
          <w:b/>
        </w:rPr>
      </w:pPr>
      <w:r w:rsidRPr="003D4324">
        <w:rPr>
          <w:b/>
        </w:rPr>
        <w:t xml:space="preserve">Поставка </w:t>
      </w:r>
      <w:r w:rsidR="00A50DE3">
        <w:rPr>
          <w:b/>
        </w:rPr>
        <w:t>бумаги для офисной техники</w:t>
      </w:r>
      <w:r>
        <w:rPr>
          <w:b/>
        </w:rPr>
        <w:t>.</w:t>
      </w:r>
    </w:p>
    <w:p w:rsidR="00F53196" w:rsidRPr="006A73AF" w:rsidRDefault="00F53196" w:rsidP="00F53196">
      <w:pPr>
        <w:widowControl w:val="0"/>
        <w:ind w:firstLine="540"/>
        <w:jc w:val="center"/>
        <w:rPr>
          <w:b/>
        </w:rPr>
      </w:pP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8"/>
        <w:gridCol w:w="4500"/>
      </w:tblGrid>
      <w:tr w:rsidR="00F53196" w:rsidRPr="006A73AF" w:rsidTr="003D4324">
        <w:tc>
          <w:tcPr>
            <w:tcW w:w="4748" w:type="dxa"/>
            <w:tcBorders>
              <w:top w:val="nil"/>
              <w:left w:val="nil"/>
              <w:bottom w:val="nil"/>
              <w:right w:val="nil"/>
            </w:tcBorders>
            <w:hideMark/>
          </w:tcPr>
          <w:p w:rsidR="00F53196" w:rsidRPr="006A73AF" w:rsidRDefault="00F53196" w:rsidP="003D4324">
            <w:pPr>
              <w:spacing w:line="276" w:lineRule="auto"/>
              <w:rPr>
                <w:b/>
                <w:lang w:eastAsia="en-US"/>
              </w:rPr>
            </w:pPr>
            <w:r w:rsidRPr="006A73AF">
              <w:rPr>
                <w:b/>
                <w:lang w:eastAsia="en-US"/>
              </w:rPr>
              <w:t xml:space="preserve">г. </w:t>
            </w:r>
            <w:r>
              <w:rPr>
                <w:b/>
                <w:lang w:eastAsia="en-US"/>
              </w:rPr>
              <w:t>Челябинск</w:t>
            </w:r>
          </w:p>
        </w:tc>
        <w:tc>
          <w:tcPr>
            <w:tcW w:w="4500" w:type="dxa"/>
            <w:tcBorders>
              <w:top w:val="nil"/>
              <w:left w:val="nil"/>
              <w:bottom w:val="nil"/>
              <w:right w:val="nil"/>
            </w:tcBorders>
            <w:hideMark/>
          </w:tcPr>
          <w:p w:rsidR="00F53196" w:rsidRPr="006A73AF" w:rsidRDefault="00F53196" w:rsidP="00150A3D">
            <w:pPr>
              <w:spacing w:line="276" w:lineRule="auto"/>
              <w:jc w:val="right"/>
              <w:rPr>
                <w:b/>
                <w:lang w:eastAsia="en-US"/>
              </w:rPr>
            </w:pPr>
            <w:r w:rsidRPr="006A73AF">
              <w:rPr>
                <w:b/>
                <w:lang w:eastAsia="en-US"/>
              </w:rPr>
              <w:t xml:space="preserve">          «_____ »______________ 202</w:t>
            </w:r>
            <w:r w:rsidR="00150A3D">
              <w:rPr>
                <w:b/>
                <w:lang w:eastAsia="en-US"/>
              </w:rPr>
              <w:t>5</w:t>
            </w:r>
            <w:r w:rsidRPr="006A73AF">
              <w:rPr>
                <w:b/>
                <w:lang w:eastAsia="en-US"/>
              </w:rPr>
              <w:t xml:space="preserve"> г.</w:t>
            </w:r>
          </w:p>
        </w:tc>
      </w:tr>
    </w:tbl>
    <w:p w:rsidR="00F53196" w:rsidRPr="006A73AF" w:rsidRDefault="00F53196" w:rsidP="00F53196"/>
    <w:p w:rsidR="00F53196" w:rsidRPr="006A73AF" w:rsidRDefault="00F53196" w:rsidP="00150A3D">
      <w:pPr>
        <w:tabs>
          <w:tab w:val="left" w:pos="1260"/>
          <w:tab w:val="left" w:pos="1440"/>
        </w:tabs>
        <w:jc w:val="both"/>
      </w:pPr>
      <w:r w:rsidRPr="00816D0F">
        <w:rPr>
          <w:b/>
          <w:bCs/>
        </w:rPr>
        <w:t>Федеральное государственное бюджетное учреждение «Отряд федеральной противопожарной службы Государственной противопожарной службы по Челябинской области (договорной)»</w:t>
      </w:r>
      <w:r w:rsidRPr="00816D0F">
        <w:t>, (сокращенное наименование ФГБУ «Отряд ФПС ГПС по Челябинской области (договорной)»), именуемое в дальнейшем «Заказчик», в лице начальника Слушаева Анатолия Ивановича, действующего на основании Устава</w:t>
      </w:r>
      <w:r w:rsidRPr="006A73AF">
        <w:t xml:space="preserve">, с одной стороны, и </w:t>
      </w:r>
      <w:r w:rsidRPr="006A73AF">
        <w:rPr>
          <w:b/>
          <w:bCs/>
        </w:rPr>
        <w:t>_____________________________________,</w:t>
      </w:r>
      <w:r w:rsidRPr="006A73AF">
        <w:t xml:space="preserve"> именуемое в дальнейшем </w:t>
      </w:r>
      <w:r w:rsidRPr="006A73AF">
        <w:rPr>
          <w:b/>
        </w:rPr>
        <w:t>«Поставщик»</w:t>
      </w:r>
      <w:r w:rsidRPr="006A73AF">
        <w:t xml:space="preserve">, в лице </w:t>
      </w:r>
      <w:r w:rsidRPr="006A73AF">
        <w:rPr>
          <w:b/>
          <w:bCs/>
        </w:rPr>
        <w:t>__________________________,</w:t>
      </w:r>
      <w:r w:rsidRPr="006A73AF">
        <w:t xml:space="preserve"> действующего  на основании _________________________,</w:t>
      </w:r>
      <w:r w:rsidRPr="006A73AF">
        <w:rPr>
          <w:color w:val="FF6600"/>
        </w:rPr>
        <w:t xml:space="preserve"> </w:t>
      </w:r>
      <w:r w:rsidRPr="006A73AF">
        <w:t>с другой стороны, в дальнейшем при совместном упоминании по тексту Договора именуемые «</w:t>
      </w:r>
      <w:r w:rsidRPr="006A73AF">
        <w:rPr>
          <w:b/>
          <w:bCs/>
        </w:rPr>
        <w:t>Стороны»</w:t>
      </w:r>
      <w:r w:rsidRPr="006A73AF">
        <w:t xml:space="preserve">, </w:t>
      </w:r>
      <w:r w:rsidRPr="006A73AF">
        <w:rPr>
          <w:rFonts w:eastAsia="Calibri"/>
          <w:lang w:eastAsia="en-US"/>
        </w:rPr>
        <w:t xml:space="preserve">руководствуясь Гражданским кодексом Российской Федерации, Федеральным Законом от 18.07.2011 № 223-ФЗ «О закупках товаров, работ и услуг отдельными видами юридических лиц», </w:t>
      </w:r>
      <w:r w:rsidRPr="006A73AF">
        <w:t xml:space="preserve">согласно </w:t>
      </w:r>
      <w:r w:rsidRPr="006A73AF">
        <w:rPr>
          <w:b/>
          <w:bCs/>
        </w:rPr>
        <w:t xml:space="preserve">_____________ </w:t>
      </w:r>
      <w:r w:rsidRPr="006A73AF">
        <w:t xml:space="preserve">электронного аукциона                          </w:t>
      </w:r>
      <w:r w:rsidRPr="006A73AF">
        <w:rPr>
          <w:b/>
          <w:bCs/>
        </w:rPr>
        <w:t>№ _____ от «__» __________ 202</w:t>
      </w:r>
      <w:r w:rsidR="00150A3D">
        <w:rPr>
          <w:b/>
          <w:bCs/>
        </w:rPr>
        <w:t>5</w:t>
      </w:r>
      <w:r w:rsidRPr="006A73AF">
        <w:rPr>
          <w:b/>
          <w:bCs/>
        </w:rPr>
        <w:t xml:space="preserve"> года</w:t>
      </w:r>
      <w:r w:rsidRPr="006A73AF">
        <w:t xml:space="preserve"> заключили настоящий Договор (далее - Договор) о нижеследующем:</w:t>
      </w:r>
    </w:p>
    <w:p w:rsidR="00F53196" w:rsidRPr="006A73AF" w:rsidRDefault="00F53196" w:rsidP="00F53196"/>
    <w:p w:rsidR="00BD2ECC" w:rsidRPr="00441761" w:rsidRDefault="00BD2ECC" w:rsidP="00BD2ECC">
      <w:pPr>
        <w:spacing w:line="228" w:lineRule="auto"/>
        <w:jc w:val="center"/>
        <w:rPr>
          <w:b/>
        </w:rPr>
      </w:pPr>
      <w:r w:rsidRPr="00441761">
        <w:rPr>
          <w:b/>
        </w:rPr>
        <w:t>1. Предмет договора</w:t>
      </w:r>
    </w:p>
    <w:p w:rsidR="00BD2ECC" w:rsidRPr="00441761" w:rsidRDefault="00BD2ECC" w:rsidP="00BD2ECC">
      <w:pPr>
        <w:spacing w:line="228" w:lineRule="auto"/>
        <w:ind w:firstLine="567"/>
        <w:jc w:val="both"/>
      </w:pPr>
      <w:r w:rsidRPr="00441761">
        <w:t xml:space="preserve">1.1. </w:t>
      </w:r>
      <w:bookmarkStart w:id="25" w:name="_ref_1-f7e522bdc67849"/>
      <w:r w:rsidRPr="00441761">
        <w:t>По настоящему договору Поставщик обязуется поставить Заказчику</w:t>
      </w:r>
      <w:r>
        <w:t xml:space="preserve"> </w:t>
      </w:r>
      <w:r w:rsidR="00A50DE3" w:rsidRPr="00A50DE3">
        <w:t>бумаг</w:t>
      </w:r>
      <w:r w:rsidR="00A50DE3">
        <w:t>у</w:t>
      </w:r>
      <w:r w:rsidR="00A50DE3" w:rsidRPr="00A50DE3">
        <w:t xml:space="preserve"> для офисной техники</w:t>
      </w:r>
      <w:r w:rsidR="00A50DE3">
        <w:t>,</w:t>
      </w:r>
      <w:r w:rsidR="005B4AFD" w:rsidRPr="00A50DE3">
        <w:t xml:space="preserve"> </w:t>
      </w:r>
      <w:r w:rsidRPr="00A50DE3">
        <w:t>(далее – товар), а Заказчик обязуется принять и</w:t>
      </w:r>
      <w:r w:rsidRPr="004C60AC">
        <w:t xml:space="preserve"> </w:t>
      </w:r>
      <w:r w:rsidRPr="00441761">
        <w:t>оплатить поставленный товар</w:t>
      </w:r>
      <w:bookmarkEnd w:id="25"/>
      <w:r w:rsidRPr="00441761">
        <w:t>.</w:t>
      </w:r>
    </w:p>
    <w:p w:rsidR="00BD2ECC" w:rsidRPr="00441761" w:rsidRDefault="00BD2ECC" w:rsidP="00BD2ECC">
      <w:pPr>
        <w:spacing w:line="228" w:lineRule="auto"/>
        <w:ind w:firstLine="567"/>
        <w:jc w:val="both"/>
      </w:pPr>
      <w:r w:rsidRPr="00441761">
        <w:t xml:space="preserve">1.2. </w:t>
      </w:r>
      <w:r>
        <w:t xml:space="preserve">Наименование вещевого имущества, его количество, цена за единицу указаны </w:t>
      </w:r>
      <w:r>
        <w:br/>
        <w:t>в</w:t>
      </w:r>
      <w:r w:rsidRPr="00441761">
        <w:t xml:space="preserve"> </w:t>
      </w:r>
      <w:r>
        <w:t>Спецификации, являющейся неотъемлемой частью</w:t>
      </w:r>
      <w:r w:rsidRPr="00441761">
        <w:t xml:space="preserve"> настоящего договора</w:t>
      </w:r>
      <w:r>
        <w:t xml:space="preserve"> (Приложение № 1)</w:t>
      </w:r>
      <w:r w:rsidR="00794774">
        <w:t>.</w:t>
      </w:r>
    </w:p>
    <w:p w:rsidR="00BD2ECC" w:rsidRPr="00DC65AB" w:rsidRDefault="00BD2ECC" w:rsidP="00794774">
      <w:pPr>
        <w:spacing w:line="228" w:lineRule="auto"/>
        <w:jc w:val="both"/>
        <w:rPr>
          <w:highlight w:val="yellow"/>
        </w:rPr>
      </w:pPr>
    </w:p>
    <w:p w:rsidR="00BD2ECC" w:rsidRPr="005C0C45" w:rsidRDefault="00BD2ECC" w:rsidP="00BD2ECC">
      <w:pPr>
        <w:spacing w:line="228" w:lineRule="auto"/>
        <w:jc w:val="center"/>
        <w:rPr>
          <w:b/>
        </w:rPr>
      </w:pPr>
      <w:r w:rsidRPr="005C0C45">
        <w:rPr>
          <w:b/>
        </w:rPr>
        <w:t>2. Гарантия качества</w:t>
      </w:r>
    </w:p>
    <w:p w:rsidR="00BD2ECC" w:rsidRPr="005C0C45" w:rsidRDefault="00BD2ECC" w:rsidP="00BD2ECC">
      <w:pPr>
        <w:spacing w:line="228" w:lineRule="auto"/>
        <w:ind w:firstLine="567"/>
        <w:jc w:val="both"/>
      </w:pPr>
      <w:r w:rsidRPr="005C0C45">
        <w:t xml:space="preserve">2.1. Поставщик гарантирует соответствие качества поставляемого товара требованиям законодательства Российской Федерации, нормативно – технической документации, применяемой к данному виду товара. </w:t>
      </w:r>
    </w:p>
    <w:p w:rsidR="00BD2ECC" w:rsidRPr="005C0C45" w:rsidRDefault="00BD2ECC" w:rsidP="00BD2ECC">
      <w:pPr>
        <w:spacing w:line="228" w:lineRule="auto"/>
        <w:ind w:firstLine="567"/>
        <w:jc w:val="both"/>
      </w:pPr>
      <w:r w:rsidRPr="005C0C45">
        <w:t xml:space="preserve">2.2. На товар должна быть предоставлена гарантия производителя данного товара со сроком действия такой гарантии – не менее </w:t>
      </w:r>
      <w:r>
        <w:t>12</w:t>
      </w:r>
      <w:r w:rsidRPr="005C0C45">
        <w:t xml:space="preserve"> месяцев с момента поставки товара Заказчику, при этом предоставление такой гарантии осуществляется вместе с товаром. </w:t>
      </w:r>
    </w:p>
    <w:p w:rsidR="00BD2ECC" w:rsidRPr="005C0C45" w:rsidRDefault="00BD2ECC" w:rsidP="00BD2ECC">
      <w:pPr>
        <w:spacing w:line="228" w:lineRule="auto"/>
        <w:ind w:firstLine="567"/>
        <w:jc w:val="both"/>
      </w:pPr>
      <w:r w:rsidRPr="005C0C45">
        <w:t xml:space="preserve">Также должна быть предоставлена гарантия Поставщика на данный товар со сроком действия такой гарантии, при этом предоставление такой гарантии осуществляется вместе с товаром и срок действия гарантии должен быть не менее чем срок действия гарантии производителя данного товара.  </w:t>
      </w:r>
    </w:p>
    <w:p w:rsidR="00BD2ECC" w:rsidRPr="005C0C45" w:rsidRDefault="00BD2ECC" w:rsidP="00BD2ECC">
      <w:pPr>
        <w:spacing w:line="228" w:lineRule="auto"/>
        <w:ind w:firstLine="567"/>
        <w:jc w:val="both"/>
      </w:pPr>
      <w:r w:rsidRPr="005C0C45">
        <w:t>2.3. При поставке товара Поставщик передает по требованию Заказчика все необходимые документы, подтверждающие качество товара.</w:t>
      </w:r>
    </w:p>
    <w:p w:rsidR="00BD2ECC" w:rsidRPr="005C0C45" w:rsidRDefault="00BD2ECC" w:rsidP="00BD2ECC">
      <w:pPr>
        <w:spacing w:line="228" w:lineRule="auto"/>
        <w:ind w:firstLine="567"/>
        <w:jc w:val="both"/>
      </w:pPr>
      <w:r w:rsidRPr="005C0C45">
        <w:t xml:space="preserve">2.4. Срок устранения недостатков или замены некачественного товара в течение </w:t>
      </w:r>
      <w:r w:rsidRPr="005C0C45">
        <w:br/>
        <w:t>5 рабочих дней с момента обнаружения недостатков Заказчиком.</w:t>
      </w:r>
    </w:p>
    <w:p w:rsidR="00BD2ECC" w:rsidRPr="00DC65AB" w:rsidRDefault="00BD2ECC" w:rsidP="00BD2ECC">
      <w:pPr>
        <w:tabs>
          <w:tab w:val="num" w:pos="0"/>
        </w:tabs>
        <w:spacing w:line="228" w:lineRule="auto"/>
        <w:ind w:firstLine="567"/>
        <w:jc w:val="both"/>
        <w:rPr>
          <w:highlight w:val="yellow"/>
        </w:rPr>
      </w:pPr>
      <w:r w:rsidRPr="005C0C45">
        <w:t xml:space="preserve">2.5. Расходы, связанные с заменой товара ненадлежащего качества, оплачиваются </w:t>
      </w:r>
      <w:r w:rsidRPr="005C0C45">
        <w:br/>
        <w:t>за счет Поставщика.</w:t>
      </w:r>
    </w:p>
    <w:p w:rsidR="00BD2ECC" w:rsidRPr="00DC65AB" w:rsidRDefault="00BD2ECC" w:rsidP="00BD2ECC">
      <w:pPr>
        <w:tabs>
          <w:tab w:val="num" w:pos="0"/>
        </w:tabs>
        <w:spacing w:line="228" w:lineRule="auto"/>
        <w:ind w:firstLine="567"/>
        <w:jc w:val="both"/>
        <w:rPr>
          <w:highlight w:val="yellow"/>
        </w:rPr>
      </w:pPr>
    </w:p>
    <w:p w:rsidR="00C90EAF" w:rsidRPr="00DC65AB" w:rsidRDefault="00C90EAF" w:rsidP="00C90EAF">
      <w:pPr>
        <w:tabs>
          <w:tab w:val="num" w:pos="0"/>
        </w:tabs>
        <w:spacing w:line="228" w:lineRule="auto"/>
        <w:ind w:firstLine="567"/>
        <w:jc w:val="both"/>
        <w:rPr>
          <w:highlight w:val="yellow"/>
        </w:rPr>
      </w:pPr>
    </w:p>
    <w:p w:rsidR="00C90EAF" w:rsidRPr="003D6F39" w:rsidRDefault="00C90EAF" w:rsidP="00C90EAF">
      <w:pPr>
        <w:autoSpaceDE w:val="0"/>
        <w:autoSpaceDN w:val="0"/>
        <w:adjustRightInd w:val="0"/>
        <w:spacing w:line="228" w:lineRule="auto"/>
        <w:ind w:firstLine="540"/>
        <w:jc w:val="center"/>
        <w:rPr>
          <w:b/>
        </w:rPr>
      </w:pPr>
      <w:r w:rsidRPr="003D6F39">
        <w:rPr>
          <w:b/>
        </w:rPr>
        <w:t>3. Тара и упаковка. Маркировка</w:t>
      </w:r>
    </w:p>
    <w:p w:rsidR="00C90EAF" w:rsidRPr="003D6F39" w:rsidRDefault="00C90EAF" w:rsidP="00C90EAF">
      <w:pPr>
        <w:spacing w:line="228" w:lineRule="auto"/>
        <w:ind w:firstLine="567"/>
        <w:jc w:val="both"/>
      </w:pPr>
      <w:r w:rsidRPr="003D6F39">
        <w:t xml:space="preserve">3.1. Весь товар должен быть упакован в заводскую упаковку. </w:t>
      </w:r>
    </w:p>
    <w:p w:rsidR="00C90EAF" w:rsidRDefault="00C90EAF" w:rsidP="00C90EAF">
      <w:pPr>
        <w:spacing w:line="228" w:lineRule="auto"/>
        <w:ind w:firstLine="567"/>
        <w:jc w:val="both"/>
      </w:pPr>
      <w:r w:rsidRPr="003D6F39">
        <w:t xml:space="preserve">3.2. Упаковка и маркировка должна соответствовать требованиям нормативных правовых актов РФ, требованиям ГОСТов, ТУ и другой действующей нормативно-технической документации, которая обеспечила бы сохранность товара при перевозке </w:t>
      </w:r>
      <w:r w:rsidRPr="003D6F39">
        <w:br/>
        <w:t xml:space="preserve">с учетом возможных перегрузок, складирования, продолжительности и способов </w:t>
      </w:r>
      <w:r w:rsidRPr="003D6F39">
        <w:lastRenderedPageBreak/>
        <w:t>транспортировки, при надлежащем и обычном способе обращения с грузом, а также предохранять товар от атмосферных воздействий.</w:t>
      </w:r>
    </w:p>
    <w:p w:rsidR="00C90EAF" w:rsidRPr="0012179B" w:rsidRDefault="00C90EAF" w:rsidP="00C90EAF">
      <w:pPr>
        <w:jc w:val="both"/>
      </w:pPr>
      <w:r w:rsidRPr="0012179B">
        <w:t xml:space="preserve">Поставщик должен представить Государственному заказчику </w:t>
      </w:r>
      <w:r w:rsidRPr="0012179B">
        <w:rPr>
          <w:snapToGrid w:val="0"/>
        </w:rPr>
        <w:t>все товарно-сопроводительные документы</w:t>
      </w:r>
      <w:r w:rsidRPr="0012179B">
        <w:t>, требуемые законодательством РФ документы, регламентирующие качество товара и подтверждающие его соответствие требованиям безопасности</w:t>
      </w:r>
      <w:r w:rsidRPr="0012179B">
        <w:rPr>
          <w:snapToGrid w:val="0"/>
        </w:rPr>
        <w:t xml:space="preserve"> на русском языке. Поставляемый Товар по качеству должен соответствовать требованиям ГОСТов, ТУ, сертификатов на товар</w:t>
      </w:r>
      <w:r w:rsidRPr="0012179B">
        <w:t>.</w:t>
      </w:r>
    </w:p>
    <w:p w:rsidR="00C90EAF" w:rsidRPr="0012179B" w:rsidRDefault="00C90EAF" w:rsidP="00C90EAF">
      <w:pPr>
        <w:jc w:val="both"/>
        <w:rPr>
          <w:snapToGrid w:val="0"/>
        </w:rPr>
      </w:pPr>
      <w:r>
        <w:rPr>
          <w:snapToGrid w:val="0"/>
        </w:rPr>
        <w:t xml:space="preserve">       3.3</w:t>
      </w:r>
      <w:r w:rsidRPr="0012179B">
        <w:rPr>
          <w:snapToGrid w:val="0"/>
        </w:rPr>
        <w:t xml:space="preserve">.Товар должен быть поставлен в таре и упаковке, соответствующей стандартам, техническим условиям, способной предотвратить их повреждение или порчу во время перевозки. </w:t>
      </w:r>
    </w:p>
    <w:p w:rsidR="00C90EAF" w:rsidRPr="0012179B" w:rsidRDefault="00C90EAF" w:rsidP="00C90EAF">
      <w:pPr>
        <w:suppressAutoHyphens w:val="0"/>
        <w:jc w:val="both"/>
        <w:rPr>
          <w:lang w:eastAsia="ar-SA"/>
        </w:rPr>
      </w:pPr>
      <w:r>
        <w:rPr>
          <w:lang w:eastAsia="ar-SA"/>
        </w:rPr>
        <w:t xml:space="preserve">       3.4. </w:t>
      </w:r>
      <w:r w:rsidRPr="0012179B">
        <w:rPr>
          <w:lang w:eastAsia="ar-SA"/>
        </w:rPr>
        <w:t xml:space="preserve">Поставляемый товар должен соответствовать номенклатуре, характеристикам, количеству указанным в п.5 настоящего Извещения. </w:t>
      </w:r>
    </w:p>
    <w:p w:rsidR="00C90EAF" w:rsidRPr="0012179B" w:rsidRDefault="00C90EAF" w:rsidP="00C90EAF">
      <w:pPr>
        <w:suppressAutoHyphens w:val="0"/>
        <w:jc w:val="both"/>
        <w:rPr>
          <w:lang w:eastAsia="ar-SA"/>
        </w:rPr>
      </w:pPr>
      <w:r>
        <w:t xml:space="preserve">       3.5. </w:t>
      </w:r>
      <w:r w:rsidRPr="0012179B">
        <w:t>Листы бумаги должны иметь ровную, без волн и замятостей поверхность, одинаковую толщину по всей площади листа, без пятен и изменения цвета края ровные, без шероховатостей и надрывов. При расположении на горизонтальной поверхности без упаковки листы бумаги</w:t>
      </w:r>
      <w:r>
        <w:t xml:space="preserve"> не должны загибаться по краям.</w:t>
      </w:r>
    </w:p>
    <w:p w:rsidR="00C90EAF" w:rsidRPr="003D6F39" w:rsidRDefault="00C90EAF" w:rsidP="00C90EAF">
      <w:pPr>
        <w:suppressAutoHyphens w:val="0"/>
        <w:jc w:val="both"/>
        <w:rPr>
          <w:lang w:eastAsia="ar-SA"/>
        </w:rPr>
      </w:pPr>
      <w:r>
        <w:t xml:space="preserve">       3.6. </w:t>
      </w:r>
      <w:r w:rsidRPr="0012179B">
        <w:t>Бумага поставляется в пачках не менее 500 листов, пачки бумаги уложены в коробки по 5 пачек в каждой. Упаковка должна обеспечивать сохранность товара при транспортировке а также хранении на складе в нормальных условиях в течение не менее двух лет без изменения свойств и характеристик. Коробки должны быть чистыми, не поврежденными, не влажными. На пачки и на коробки должна быть нанесена маркировка, содержащая информацию о производителе товара, а также о товаре (наименование марки, формат, плотность, количество листов в пачке количество пачек в коробке).</w:t>
      </w:r>
      <w:r w:rsidRPr="003D6F39">
        <w:t xml:space="preserve"> </w:t>
      </w:r>
    </w:p>
    <w:p w:rsidR="00C90EAF" w:rsidRPr="003D6F39" w:rsidRDefault="00C90EAF" w:rsidP="00C90EAF">
      <w:pPr>
        <w:spacing w:line="228" w:lineRule="auto"/>
        <w:jc w:val="both"/>
      </w:pPr>
      <w:r>
        <w:t xml:space="preserve">       </w:t>
      </w:r>
      <w:r w:rsidRPr="003D6F39">
        <w:t>3.</w:t>
      </w:r>
      <w:r>
        <w:t>7</w:t>
      </w:r>
      <w:r w:rsidRPr="003D6F39">
        <w:t>. Товар, получивший при погрузке (разгрузке) и транспортировке повреждения,</w:t>
      </w:r>
      <w:r w:rsidRPr="003D6F39">
        <w:br/>
        <w:t xml:space="preserve"> в том числе внешние, вследствие использования Поставщиком ненадлежащей тары </w:t>
      </w:r>
      <w:r w:rsidRPr="003D6F39">
        <w:br/>
        <w:t xml:space="preserve">и (или) упаковки, ненадлежащей маркировки, считается не поставленным и приемке </w:t>
      </w:r>
      <w:r w:rsidRPr="003D6F39">
        <w:br/>
        <w:t>не подлежит.</w:t>
      </w:r>
    </w:p>
    <w:p w:rsidR="00BD2ECC" w:rsidRPr="00DC65AB" w:rsidRDefault="00BD2ECC" w:rsidP="00BD2ECC">
      <w:pPr>
        <w:spacing w:line="228" w:lineRule="auto"/>
        <w:ind w:firstLine="567"/>
        <w:jc w:val="both"/>
        <w:rPr>
          <w:highlight w:val="yellow"/>
        </w:rPr>
      </w:pPr>
    </w:p>
    <w:p w:rsidR="00BD2ECC" w:rsidRPr="003D6F39" w:rsidRDefault="00BD2ECC" w:rsidP="00BD2ECC">
      <w:pPr>
        <w:spacing w:line="228" w:lineRule="auto"/>
        <w:jc w:val="center"/>
        <w:rPr>
          <w:b/>
        </w:rPr>
      </w:pPr>
      <w:r w:rsidRPr="003D6F39">
        <w:rPr>
          <w:b/>
        </w:rPr>
        <w:t>4. Сроки и порядок поставки</w:t>
      </w:r>
    </w:p>
    <w:p w:rsidR="00582CAB" w:rsidRDefault="00BD2ECC" w:rsidP="00582CAB">
      <w:pPr>
        <w:ind w:left="-142"/>
        <w:jc w:val="both"/>
      </w:pPr>
      <w:r>
        <w:t xml:space="preserve">            </w:t>
      </w:r>
      <w:r w:rsidRPr="003D6F39">
        <w:t xml:space="preserve">4.1. Поставщик обязуется передать Заказчику товар в количестве, по качеству </w:t>
      </w:r>
      <w:r w:rsidRPr="003D6F39">
        <w:br/>
        <w:t xml:space="preserve">и цене, соответствующим условиям договора, по адресу: </w:t>
      </w:r>
      <w:r w:rsidR="00582CAB" w:rsidRPr="003D6F39">
        <w:t xml:space="preserve">Российская Федерация, </w:t>
      </w:r>
      <w:r w:rsidR="00582CAB" w:rsidRPr="00280DAA">
        <w:rPr>
          <w:lang w:eastAsia="en-US"/>
        </w:rPr>
        <w:t xml:space="preserve"> </w:t>
      </w:r>
      <w:r w:rsidR="00582CAB" w:rsidRPr="0012179B">
        <w:t>454048,  г. Челябинск,  ул. Яблочкина, дом 14, строение 2</w:t>
      </w:r>
      <w:r w:rsidR="00582CAB">
        <w:t>.</w:t>
      </w:r>
    </w:p>
    <w:p w:rsidR="00BD2ECC" w:rsidRPr="003D6F39" w:rsidRDefault="00BD2ECC" w:rsidP="00582CAB">
      <w:pPr>
        <w:ind w:left="-142"/>
        <w:jc w:val="both"/>
      </w:pPr>
      <w:r w:rsidRPr="003D6F39">
        <w:t xml:space="preserve">4.2. Срок поставки: поставка товара осуществляется одной партией </w:t>
      </w:r>
      <w:r>
        <w:t xml:space="preserve">с момента заключения договора  </w:t>
      </w:r>
      <w:r w:rsidR="00C90EAF">
        <w:t>по 30 июня 2025 года</w:t>
      </w:r>
      <w:r>
        <w:t xml:space="preserve">.  </w:t>
      </w:r>
      <w:r w:rsidRPr="003D6F39">
        <w:t>Приемка товара Заказчиком по качеству и количеству осуществляется в течение 3 рабочих дней с момента поставки товара.</w:t>
      </w:r>
    </w:p>
    <w:p w:rsidR="00BD2ECC" w:rsidRPr="003D6F39" w:rsidRDefault="00BD2ECC" w:rsidP="00BD2ECC">
      <w:pPr>
        <w:tabs>
          <w:tab w:val="num" w:pos="0"/>
        </w:tabs>
        <w:spacing w:line="228" w:lineRule="auto"/>
        <w:ind w:firstLine="567"/>
        <w:jc w:val="both"/>
      </w:pPr>
      <w:r w:rsidRPr="003D6F39">
        <w:t xml:space="preserve">4.3. Поставщик имеет право исполнить обязательство или его часть досрочно </w:t>
      </w:r>
      <w:r w:rsidRPr="003D6F39">
        <w:br/>
        <w:t>по письменному согласованию с Заказчиком.</w:t>
      </w:r>
    </w:p>
    <w:p w:rsidR="00BD2ECC" w:rsidRPr="003D6F39" w:rsidRDefault="00BD2ECC" w:rsidP="00BD2ECC">
      <w:pPr>
        <w:tabs>
          <w:tab w:val="num" w:pos="0"/>
        </w:tabs>
        <w:spacing w:line="228" w:lineRule="auto"/>
        <w:ind w:firstLine="567"/>
        <w:jc w:val="both"/>
      </w:pPr>
      <w:r w:rsidRPr="003D6F39">
        <w:t>4.4. Доставка товара осуществляется транспортом Поставщика за его счет.</w:t>
      </w:r>
    </w:p>
    <w:p w:rsidR="00BD2ECC" w:rsidRPr="003D6F39" w:rsidRDefault="00BD2ECC" w:rsidP="00BD2ECC">
      <w:pPr>
        <w:tabs>
          <w:tab w:val="num" w:pos="0"/>
        </w:tabs>
        <w:spacing w:line="228" w:lineRule="auto"/>
        <w:ind w:firstLine="567"/>
        <w:jc w:val="both"/>
      </w:pPr>
      <w:r w:rsidRPr="003D6F39">
        <w:t>4.5. Вместе с товаром Поставщик передает Заказчику относящуюся к нему документацию:</w:t>
      </w:r>
    </w:p>
    <w:p w:rsidR="00BD2ECC" w:rsidRPr="003D6F39" w:rsidRDefault="00BD2ECC" w:rsidP="00BD2ECC">
      <w:pPr>
        <w:spacing w:line="228" w:lineRule="auto"/>
        <w:ind w:firstLine="567"/>
        <w:jc w:val="both"/>
      </w:pPr>
      <w:r w:rsidRPr="003D6F39">
        <w:t>товарную накладную или универсальный передаточный акт,</w:t>
      </w:r>
    </w:p>
    <w:p w:rsidR="00BD2ECC" w:rsidRPr="003D6F39" w:rsidRDefault="00BD2ECC" w:rsidP="00BD2ECC">
      <w:pPr>
        <w:spacing w:line="228" w:lineRule="auto"/>
        <w:ind w:firstLine="567"/>
        <w:jc w:val="both"/>
      </w:pPr>
      <w:r w:rsidRPr="003D6F39">
        <w:t>счет.</w:t>
      </w:r>
    </w:p>
    <w:p w:rsidR="00BD2ECC" w:rsidRPr="003D6F39" w:rsidRDefault="00BD2ECC" w:rsidP="00BD2ECC">
      <w:pPr>
        <w:spacing w:line="228" w:lineRule="auto"/>
        <w:ind w:firstLine="567"/>
        <w:jc w:val="both"/>
      </w:pPr>
      <w:r w:rsidRPr="003D6F39">
        <w:t>4.6. Указанные документы передаются в двух экземплярах, должны быть составлены в соответствии с действующим законодательством и заверены подписью и печатью Поставщика.</w:t>
      </w:r>
    </w:p>
    <w:p w:rsidR="00BD2ECC" w:rsidRPr="003D6F39" w:rsidRDefault="00BD2ECC" w:rsidP="00BD2ECC">
      <w:pPr>
        <w:tabs>
          <w:tab w:val="num" w:pos="0"/>
        </w:tabs>
        <w:spacing w:line="228" w:lineRule="auto"/>
        <w:ind w:firstLine="567"/>
        <w:jc w:val="both"/>
      </w:pPr>
      <w:r w:rsidRPr="003D6F39">
        <w:t xml:space="preserve">4.7. В случае, если документы, указанные в пункте 4.5. договора, не переданы Поставщиком Заказчику одновременно с товаром, товар считается не поставленным </w:t>
      </w:r>
      <w:r w:rsidRPr="003D6F39">
        <w:br/>
        <w:t>и приемке не подлежит.</w:t>
      </w:r>
    </w:p>
    <w:p w:rsidR="00BD2ECC" w:rsidRPr="003D6F39" w:rsidRDefault="00BD2ECC" w:rsidP="00BD2ECC">
      <w:pPr>
        <w:tabs>
          <w:tab w:val="num" w:pos="0"/>
        </w:tabs>
        <w:spacing w:line="228" w:lineRule="auto"/>
        <w:ind w:firstLine="567"/>
        <w:jc w:val="both"/>
      </w:pPr>
      <w:r w:rsidRPr="003D6F39">
        <w:t xml:space="preserve">4.8. Обязательство Поставщика по поставке (передаче) товара считается исполненным с момента подписания Заказчиком товарной накладной. Обязательства </w:t>
      </w:r>
      <w:r w:rsidRPr="003D6F39">
        <w:br/>
        <w:t xml:space="preserve">по поставке товара являются исполненными надлежащим образом в случае поставки качественного товара в количестве и в срок, установленный договором. </w:t>
      </w:r>
    </w:p>
    <w:p w:rsidR="00BD2ECC" w:rsidRPr="003D6F39" w:rsidRDefault="00BD2ECC" w:rsidP="00BD2ECC">
      <w:pPr>
        <w:tabs>
          <w:tab w:val="num" w:pos="0"/>
        </w:tabs>
        <w:spacing w:line="228" w:lineRule="auto"/>
        <w:ind w:firstLine="567"/>
        <w:jc w:val="both"/>
      </w:pPr>
      <w:r w:rsidRPr="003D6F39">
        <w:lastRenderedPageBreak/>
        <w:t xml:space="preserve">4.9. Риск случайной гибели или случайного повреждения товара переходит </w:t>
      </w:r>
      <w:r w:rsidRPr="003D6F39">
        <w:br/>
        <w:t>на Заказчика с момента подписания Заказчиком товарной накладной.</w:t>
      </w:r>
    </w:p>
    <w:p w:rsidR="00BD2ECC" w:rsidRPr="003D6F39" w:rsidRDefault="00BD2ECC" w:rsidP="00BD2ECC">
      <w:pPr>
        <w:tabs>
          <w:tab w:val="num" w:pos="0"/>
        </w:tabs>
        <w:spacing w:line="228" w:lineRule="auto"/>
        <w:ind w:firstLine="567"/>
        <w:jc w:val="both"/>
      </w:pPr>
      <w:r w:rsidRPr="003D6F39">
        <w:t>Право собственности на товар переходит к Заказчику с момента подписания сторонами товарной накладной.</w:t>
      </w:r>
    </w:p>
    <w:p w:rsidR="00BD2ECC" w:rsidRPr="008B63AC" w:rsidRDefault="00BD2ECC" w:rsidP="00BD2ECC">
      <w:pPr>
        <w:tabs>
          <w:tab w:val="num" w:pos="0"/>
        </w:tabs>
        <w:spacing w:line="228" w:lineRule="auto"/>
        <w:ind w:firstLine="567"/>
        <w:jc w:val="both"/>
      </w:pPr>
    </w:p>
    <w:p w:rsidR="00BD2ECC" w:rsidRPr="008B63AC" w:rsidRDefault="00BD2ECC" w:rsidP="00BD2ECC">
      <w:pPr>
        <w:tabs>
          <w:tab w:val="num" w:pos="0"/>
        </w:tabs>
        <w:spacing w:line="228" w:lineRule="auto"/>
        <w:jc w:val="center"/>
        <w:rPr>
          <w:b/>
        </w:rPr>
      </w:pPr>
      <w:r w:rsidRPr="008B63AC">
        <w:rPr>
          <w:b/>
        </w:rPr>
        <w:t>5. Права и обязанности Сторон</w:t>
      </w:r>
    </w:p>
    <w:p w:rsidR="00BD2ECC" w:rsidRPr="008B63AC" w:rsidRDefault="00BD2ECC" w:rsidP="00BD2ECC">
      <w:pPr>
        <w:tabs>
          <w:tab w:val="num" w:pos="0"/>
        </w:tabs>
        <w:spacing w:line="228" w:lineRule="auto"/>
        <w:ind w:firstLine="567"/>
        <w:jc w:val="both"/>
      </w:pPr>
      <w:r w:rsidRPr="008B63AC">
        <w:t>5.1. Заказчик обязуется:</w:t>
      </w:r>
    </w:p>
    <w:p w:rsidR="00BD2ECC" w:rsidRPr="008B63AC" w:rsidRDefault="00BD2ECC" w:rsidP="00BD2ECC">
      <w:pPr>
        <w:tabs>
          <w:tab w:val="num" w:pos="0"/>
        </w:tabs>
        <w:spacing w:line="228" w:lineRule="auto"/>
        <w:ind w:firstLine="567"/>
        <w:jc w:val="both"/>
      </w:pPr>
      <w:r w:rsidRPr="008B63AC">
        <w:t xml:space="preserve">5.1.1. осуществлять контроль за исполнением Поставщиком условий договора </w:t>
      </w:r>
      <w:r w:rsidRPr="008B63AC">
        <w:br/>
        <w:t>в соответствии с законодательством Российской Федерации;</w:t>
      </w:r>
    </w:p>
    <w:p w:rsidR="00BD2ECC" w:rsidRPr="008B63AC" w:rsidRDefault="00BD2ECC" w:rsidP="00BD2ECC">
      <w:pPr>
        <w:tabs>
          <w:tab w:val="num" w:pos="0"/>
        </w:tabs>
        <w:spacing w:line="228" w:lineRule="auto"/>
        <w:ind w:firstLine="567"/>
        <w:jc w:val="both"/>
      </w:pPr>
      <w:r w:rsidRPr="008B63AC">
        <w:t>5.1.2. обеспечить оплату товара в соответствии с условиями договора;</w:t>
      </w:r>
    </w:p>
    <w:p w:rsidR="00BD2ECC" w:rsidRPr="008B63AC" w:rsidRDefault="00BD2ECC" w:rsidP="00BD2ECC">
      <w:pPr>
        <w:tabs>
          <w:tab w:val="num" w:pos="0"/>
        </w:tabs>
        <w:spacing w:line="228" w:lineRule="auto"/>
        <w:ind w:firstLine="567"/>
        <w:jc w:val="both"/>
      </w:pPr>
      <w:r w:rsidRPr="008B63AC">
        <w:t xml:space="preserve">5.1.3. в случае расторжения договора (по любым основаниям) оплатить Поставщику стоимость товара, фактически поставленного на момент расторжения договора, </w:t>
      </w:r>
      <w:r w:rsidRPr="008B63AC">
        <w:br/>
        <w:t>при условии отсутствия претензий по его качеству, на основании подписанных Поставщиком и Заказчиком актов о приемке товара</w:t>
      </w:r>
      <w:r w:rsidR="00A27994">
        <w:t>;</w:t>
      </w:r>
    </w:p>
    <w:p w:rsidR="00BD2ECC" w:rsidRPr="008B63AC" w:rsidRDefault="00BD2ECC" w:rsidP="00BD2ECC">
      <w:pPr>
        <w:tabs>
          <w:tab w:val="num" w:pos="0"/>
        </w:tabs>
        <w:spacing w:line="228" w:lineRule="auto"/>
        <w:ind w:firstLine="567"/>
        <w:jc w:val="both"/>
      </w:pPr>
      <w:r w:rsidRPr="008B63AC">
        <w:t xml:space="preserve">5.1.4. взыскивать пени и штраф в соответствии с условиями настоящего договора </w:t>
      </w:r>
      <w:r w:rsidRPr="008B63AC">
        <w:br/>
        <w:t>за неисполнение или ненадлежащее исполнение Поставщиком обязательств, предусмотренных договором;</w:t>
      </w:r>
    </w:p>
    <w:p w:rsidR="00BD2ECC" w:rsidRPr="008B63AC" w:rsidRDefault="00BD2ECC" w:rsidP="00BD2ECC">
      <w:pPr>
        <w:tabs>
          <w:tab w:val="num" w:pos="0"/>
        </w:tabs>
        <w:spacing w:line="228" w:lineRule="auto"/>
        <w:ind w:firstLine="567"/>
        <w:jc w:val="both"/>
      </w:pPr>
      <w:r>
        <w:t>5</w:t>
      </w:r>
      <w:r w:rsidRPr="008B63AC">
        <w:t>.1.5. выполнять иные обязанности, предусмотренные законодательством Российской Федерации и договором.</w:t>
      </w:r>
    </w:p>
    <w:p w:rsidR="00BD2ECC" w:rsidRPr="008B63AC" w:rsidRDefault="00BD2ECC" w:rsidP="00BD2ECC">
      <w:pPr>
        <w:tabs>
          <w:tab w:val="num" w:pos="0"/>
        </w:tabs>
        <w:spacing w:line="228" w:lineRule="auto"/>
        <w:ind w:firstLine="567"/>
        <w:jc w:val="both"/>
      </w:pPr>
      <w:r w:rsidRPr="008B63AC">
        <w:t>5.2. Заказчик имеет право:</w:t>
      </w:r>
    </w:p>
    <w:p w:rsidR="00BD2ECC" w:rsidRPr="008B63AC" w:rsidRDefault="00BD2ECC" w:rsidP="00BD2ECC">
      <w:pPr>
        <w:tabs>
          <w:tab w:val="num" w:pos="0"/>
        </w:tabs>
        <w:spacing w:line="228" w:lineRule="auto"/>
        <w:ind w:firstLine="567"/>
        <w:jc w:val="both"/>
      </w:pPr>
      <w:r w:rsidRPr="008B63AC">
        <w:t>5.2.1. в соответствии с условиями договора в период гарантийного срока требовать безвозмездной замены товара, несоответствующего по качеству и безопасности показателям, содержащимся в нормативных и технических документах, и в настоящем договоре;</w:t>
      </w:r>
    </w:p>
    <w:p w:rsidR="00BD2ECC" w:rsidRPr="008B63AC" w:rsidRDefault="00BD2ECC" w:rsidP="00BD2ECC">
      <w:pPr>
        <w:tabs>
          <w:tab w:val="num" w:pos="0"/>
        </w:tabs>
        <w:spacing w:line="228" w:lineRule="auto"/>
        <w:ind w:firstLine="567"/>
        <w:jc w:val="both"/>
      </w:pPr>
      <w:r w:rsidRPr="008B63AC">
        <w:t xml:space="preserve">5.2.2. принять решение об одностороннем отказе от исполнения договора </w:t>
      </w:r>
      <w:r w:rsidRPr="008B63AC">
        <w:br/>
        <w:t xml:space="preserve">в соответствии с гражданским законодательством Российской Федерации. </w:t>
      </w:r>
    </w:p>
    <w:p w:rsidR="00BD2ECC" w:rsidRPr="008B63AC" w:rsidRDefault="00BD2ECC" w:rsidP="00BD2ECC">
      <w:pPr>
        <w:tabs>
          <w:tab w:val="num" w:pos="0"/>
        </w:tabs>
        <w:spacing w:line="228" w:lineRule="auto"/>
        <w:ind w:firstLine="567"/>
        <w:jc w:val="both"/>
      </w:pPr>
      <w:r w:rsidRPr="008B63AC">
        <w:t>5.3. Поставщик обязуется:</w:t>
      </w:r>
    </w:p>
    <w:p w:rsidR="00BD2ECC" w:rsidRPr="008B63AC" w:rsidRDefault="00BD2ECC" w:rsidP="00BD2ECC">
      <w:pPr>
        <w:tabs>
          <w:tab w:val="num" w:pos="0"/>
        </w:tabs>
        <w:spacing w:line="228" w:lineRule="auto"/>
        <w:ind w:firstLine="567"/>
        <w:jc w:val="both"/>
      </w:pPr>
      <w:r w:rsidRPr="008B63AC">
        <w:t>5.3.1. обеспечить соответствие товара требованиям законодательства, нормативных и технических документов, иных актов Заказчика и условиям договора;</w:t>
      </w:r>
    </w:p>
    <w:p w:rsidR="00BD2ECC" w:rsidRPr="008B63AC" w:rsidRDefault="00BD2ECC" w:rsidP="00BD2ECC">
      <w:pPr>
        <w:tabs>
          <w:tab w:val="num" w:pos="0"/>
        </w:tabs>
        <w:spacing w:line="228" w:lineRule="auto"/>
        <w:ind w:firstLine="567"/>
        <w:jc w:val="both"/>
      </w:pPr>
      <w:r w:rsidRPr="008B63AC">
        <w:t xml:space="preserve">5.3.2. передать товар, по показателям качества и безопасности соответствующий требованиям, содержащимся в нормативных, технических документах и в договоре, </w:t>
      </w:r>
      <w:r w:rsidRPr="008B63AC">
        <w:br/>
        <w:t>в количестве, предусмотренном договором, не обремененный правами третьих лиц</w:t>
      </w:r>
      <w:r w:rsidR="00A27994">
        <w:t>;</w:t>
      </w:r>
    </w:p>
    <w:p w:rsidR="00BD2ECC" w:rsidRPr="008B63AC" w:rsidRDefault="00BD2ECC" w:rsidP="00BD2ECC">
      <w:pPr>
        <w:tabs>
          <w:tab w:val="num" w:pos="0"/>
        </w:tabs>
        <w:spacing w:line="228" w:lineRule="auto"/>
        <w:ind w:firstLine="567"/>
        <w:jc w:val="both"/>
      </w:pPr>
      <w:r w:rsidRPr="008B63AC">
        <w:t xml:space="preserve">5.3.3. обеспечить устранение за свой счет недостатков и дефектов, выявленных </w:t>
      </w:r>
      <w:r w:rsidRPr="008B63AC">
        <w:br/>
        <w:t>при приемке товара</w:t>
      </w:r>
      <w:r w:rsidR="00A27994">
        <w:t>;</w:t>
      </w:r>
    </w:p>
    <w:p w:rsidR="00BD2ECC" w:rsidRPr="008B63AC" w:rsidRDefault="00BD2ECC" w:rsidP="00BD2ECC">
      <w:pPr>
        <w:tabs>
          <w:tab w:val="num" w:pos="0"/>
        </w:tabs>
        <w:spacing w:line="228" w:lineRule="auto"/>
        <w:ind w:firstLine="567"/>
        <w:jc w:val="both"/>
      </w:pPr>
      <w:r w:rsidRPr="008B63AC">
        <w:t>5.3.4. выполнять иные обязанности, предусмотренные законодательством Российской Федерации и договором.</w:t>
      </w:r>
    </w:p>
    <w:p w:rsidR="00BD2ECC" w:rsidRPr="008B63AC" w:rsidRDefault="00BD2ECC" w:rsidP="00BD2ECC">
      <w:pPr>
        <w:tabs>
          <w:tab w:val="num" w:pos="0"/>
        </w:tabs>
        <w:spacing w:line="228" w:lineRule="auto"/>
        <w:ind w:firstLine="567"/>
        <w:jc w:val="both"/>
      </w:pPr>
      <w:r w:rsidRPr="008B63AC">
        <w:t>5.4. Поставщик вправе:</w:t>
      </w:r>
    </w:p>
    <w:p w:rsidR="00BD2ECC" w:rsidRPr="008B63AC" w:rsidRDefault="00BD2ECC" w:rsidP="00BD2ECC">
      <w:pPr>
        <w:tabs>
          <w:tab w:val="num" w:pos="0"/>
        </w:tabs>
        <w:spacing w:line="228" w:lineRule="auto"/>
        <w:ind w:firstLine="567"/>
        <w:jc w:val="both"/>
      </w:pPr>
      <w:r w:rsidRPr="008B63AC">
        <w:t>5.4.1. требовать оплату надлежащим образом поставленного и принятого Заказчиком товара в соответствии с условиями настоящего договора</w:t>
      </w:r>
      <w:r w:rsidR="00A27994">
        <w:t>;</w:t>
      </w:r>
    </w:p>
    <w:p w:rsidR="00BD2ECC" w:rsidRPr="008B63AC" w:rsidRDefault="00BD2ECC" w:rsidP="00BD2ECC">
      <w:pPr>
        <w:tabs>
          <w:tab w:val="num" w:pos="0"/>
        </w:tabs>
        <w:spacing w:line="228" w:lineRule="auto"/>
        <w:ind w:firstLine="567"/>
        <w:jc w:val="both"/>
      </w:pPr>
      <w:r w:rsidRPr="008B63AC">
        <w:t>5.4.2. требовать уплату пеней и штрафа согласно условиям договора</w:t>
      </w:r>
      <w:r w:rsidR="00A27994">
        <w:t>;</w:t>
      </w:r>
    </w:p>
    <w:p w:rsidR="00BD2ECC" w:rsidRPr="008B63AC" w:rsidRDefault="00BD2ECC" w:rsidP="00BD2ECC">
      <w:pPr>
        <w:tabs>
          <w:tab w:val="num" w:pos="0"/>
        </w:tabs>
        <w:spacing w:line="228" w:lineRule="auto"/>
        <w:ind w:firstLine="567"/>
        <w:jc w:val="both"/>
      </w:pPr>
      <w:r w:rsidRPr="008B63AC">
        <w:t xml:space="preserve">5.4.3. принять решение об одностороннем отказе от исполнения договора </w:t>
      </w:r>
      <w:r w:rsidRPr="008B63AC">
        <w:br/>
        <w:t xml:space="preserve">в соответствии с гражданским законодательством Российской Федерации. </w:t>
      </w:r>
    </w:p>
    <w:p w:rsidR="00BD2ECC" w:rsidRPr="00DC65AB" w:rsidRDefault="00BD2ECC" w:rsidP="00BD2ECC">
      <w:pPr>
        <w:tabs>
          <w:tab w:val="num" w:pos="0"/>
        </w:tabs>
        <w:spacing w:line="228" w:lineRule="auto"/>
        <w:ind w:firstLine="567"/>
        <w:jc w:val="both"/>
        <w:rPr>
          <w:highlight w:val="yellow"/>
        </w:rPr>
      </w:pPr>
    </w:p>
    <w:p w:rsidR="00BD2ECC" w:rsidRPr="005C0C45" w:rsidRDefault="00BD2ECC" w:rsidP="00BD2ECC">
      <w:pPr>
        <w:tabs>
          <w:tab w:val="num" w:pos="0"/>
        </w:tabs>
        <w:spacing w:line="228" w:lineRule="auto"/>
        <w:jc w:val="center"/>
        <w:rPr>
          <w:b/>
        </w:rPr>
      </w:pPr>
      <w:r w:rsidRPr="005C0C45">
        <w:rPr>
          <w:b/>
        </w:rPr>
        <w:t>6. Цена и порядок расчетов</w:t>
      </w:r>
    </w:p>
    <w:p w:rsidR="00BD2ECC" w:rsidRPr="005C0C45" w:rsidRDefault="00BD2ECC" w:rsidP="00BD2ECC">
      <w:pPr>
        <w:tabs>
          <w:tab w:val="num" w:pos="0"/>
        </w:tabs>
        <w:spacing w:line="228" w:lineRule="auto"/>
        <w:ind w:firstLine="567"/>
        <w:jc w:val="both"/>
      </w:pPr>
      <w:r w:rsidRPr="005C0C45">
        <w:t>6.1. Цена договора составляет ______________ (_______) рублей _____ копеек. Цена договора включает в себя стоимость товара, стоимость тары и упаковки, транспортные расходы, расходы на страхование и другие обязательные платежи, взимаемые с Поставщика в связи с исполнением им обязательств по договору.</w:t>
      </w:r>
    </w:p>
    <w:p w:rsidR="00BD2ECC" w:rsidRPr="005C0C45" w:rsidRDefault="00BD2ECC" w:rsidP="00BD2ECC">
      <w:pPr>
        <w:tabs>
          <w:tab w:val="num" w:pos="0"/>
        </w:tabs>
        <w:spacing w:line="228" w:lineRule="auto"/>
        <w:ind w:firstLine="567"/>
        <w:jc w:val="both"/>
      </w:pPr>
      <w:r w:rsidRPr="005C0C45">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w:t>
      </w:r>
      <w:r w:rsidRPr="005C0C45">
        <w:br/>
        <w:t xml:space="preserve">в соответствии с законодательством Российской Федерации о налогах и сборах такие </w:t>
      </w:r>
      <w:r w:rsidRPr="005C0C45">
        <w:lastRenderedPageBreak/>
        <w:t>налоги, сборы и иные обязательные платежи подлежат уплате в бюджеты бюджетной системы Российской Федерации Заказчиком.</w:t>
      </w:r>
    </w:p>
    <w:p w:rsidR="00BD2ECC" w:rsidRPr="005C0C45" w:rsidRDefault="00BD2ECC" w:rsidP="00BD2ECC">
      <w:pPr>
        <w:tabs>
          <w:tab w:val="num" w:pos="0"/>
        </w:tabs>
        <w:spacing w:line="228" w:lineRule="auto"/>
        <w:ind w:firstLine="567"/>
        <w:jc w:val="both"/>
      </w:pPr>
      <w:r w:rsidRPr="005C0C45">
        <w:t xml:space="preserve">6.2. Цена договора является фиксированной и должна оставаться неизменной </w:t>
      </w:r>
      <w:r w:rsidRPr="005C0C45">
        <w:br/>
        <w:t>до конца выполнения обязательств по договору.</w:t>
      </w:r>
    </w:p>
    <w:p w:rsidR="00BD2ECC" w:rsidRPr="005C0C45" w:rsidRDefault="00BD2ECC" w:rsidP="00BD2ECC">
      <w:pPr>
        <w:tabs>
          <w:tab w:val="num" w:pos="0"/>
        </w:tabs>
        <w:spacing w:line="228" w:lineRule="auto"/>
        <w:ind w:firstLine="567"/>
        <w:jc w:val="both"/>
      </w:pPr>
      <w:r w:rsidRPr="005C0C45">
        <w:t xml:space="preserve">6.3. Расчеты между Сторонами производятся в течение 7 рабочих дней </w:t>
      </w:r>
      <w:r w:rsidRPr="005C0C45">
        <w:br/>
        <w:t>с</w:t>
      </w:r>
      <w:r>
        <w:t>о</w:t>
      </w:r>
      <w:r w:rsidRPr="005C0C45">
        <w:t xml:space="preserve"> дня подписания Заказчиком документа о приемке товара, на основании предъявленных Поставщиком надлежащим образом оформленных документов по безналичному расчету путем перечисления Заказчиком денежных средств на расчетный счет Поставщика. </w:t>
      </w:r>
    </w:p>
    <w:p w:rsidR="00BD2ECC" w:rsidRPr="005C0C45" w:rsidRDefault="00BD2ECC" w:rsidP="00BD2ECC">
      <w:pPr>
        <w:tabs>
          <w:tab w:val="num" w:pos="0"/>
        </w:tabs>
        <w:spacing w:line="228" w:lineRule="auto"/>
        <w:ind w:firstLine="567"/>
        <w:jc w:val="both"/>
      </w:pPr>
      <w:r w:rsidRPr="005C0C45">
        <w:t xml:space="preserve">6.4. Обязательства по оплате поставленного товара считаются выполненными </w:t>
      </w:r>
      <w:r w:rsidRPr="005C0C45">
        <w:br/>
        <w:t>в день списания денежных средств со счета Заказчика.</w:t>
      </w:r>
    </w:p>
    <w:p w:rsidR="00BD2ECC" w:rsidRPr="005C0C45" w:rsidRDefault="00BD2ECC" w:rsidP="00BD2ECC">
      <w:pPr>
        <w:tabs>
          <w:tab w:val="num" w:pos="0"/>
        </w:tabs>
        <w:spacing w:line="228" w:lineRule="auto"/>
        <w:ind w:firstLine="567"/>
        <w:jc w:val="both"/>
      </w:pPr>
      <w:r w:rsidRPr="005C0C45">
        <w:t>6.5. В случае изменения банковских реквизитов Поставщик обязан в течение одного рабочего дня в письменной форме уведомить об этом Заказчика указанием новых реквизитов. В противном случае все риски, связанные с перечислением Заказчиком денежных средств по указанным в договоре реквизитам Поставщика несет Поставщик.</w:t>
      </w:r>
    </w:p>
    <w:p w:rsidR="00BD2ECC" w:rsidRPr="00DC65AB" w:rsidRDefault="00BD2ECC" w:rsidP="00BD2ECC">
      <w:pPr>
        <w:tabs>
          <w:tab w:val="num" w:pos="0"/>
        </w:tabs>
        <w:spacing w:line="228" w:lineRule="auto"/>
        <w:ind w:firstLine="567"/>
        <w:jc w:val="both"/>
        <w:rPr>
          <w:highlight w:val="yellow"/>
        </w:rPr>
      </w:pPr>
    </w:p>
    <w:p w:rsidR="00BD2ECC" w:rsidRDefault="00BD2ECC" w:rsidP="00BD2ECC">
      <w:pPr>
        <w:tabs>
          <w:tab w:val="num" w:pos="0"/>
        </w:tabs>
        <w:spacing w:line="228" w:lineRule="auto"/>
        <w:jc w:val="center"/>
        <w:rPr>
          <w:b/>
        </w:rPr>
      </w:pPr>
      <w:r w:rsidRPr="005C0C45">
        <w:rPr>
          <w:b/>
        </w:rPr>
        <w:t>7. Ответственность сторон</w:t>
      </w:r>
    </w:p>
    <w:p w:rsidR="00BD2ECC" w:rsidRPr="001F66A6" w:rsidRDefault="00BD2ECC" w:rsidP="00BD2ECC">
      <w:pPr>
        <w:widowControl w:val="0"/>
        <w:autoSpaceDE w:val="0"/>
        <w:autoSpaceDN w:val="0"/>
        <w:adjustRightInd w:val="0"/>
        <w:jc w:val="both"/>
      </w:pPr>
      <w:r>
        <w:tab/>
      </w:r>
      <w:r w:rsidRPr="001F66A6">
        <w:t>7.1. В случае неисполнения или ненадлежащего исполнения обязательств, предусмотренных договором, виновная сторона несет ответственность, установленную действующим законодательством Российской Федерации и договором.</w:t>
      </w:r>
    </w:p>
    <w:p w:rsidR="00BD2ECC" w:rsidRPr="001F66A6" w:rsidRDefault="00BD2ECC" w:rsidP="00BD2ECC">
      <w:pPr>
        <w:widowControl w:val="0"/>
        <w:autoSpaceDE w:val="0"/>
        <w:autoSpaceDN w:val="0"/>
        <w:adjustRightInd w:val="0"/>
        <w:ind w:firstLine="708"/>
        <w:jc w:val="both"/>
        <w:rPr>
          <w:bCs/>
        </w:rPr>
      </w:pPr>
      <w:r w:rsidRPr="001F66A6">
        <w:t>7.2.</w:t>
      </w:r>
      <w:r w:rsidRPr="001F66A6">
        <w:rPr>
          <w:bCs/>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(штрафа, пени) устанавливается Договором в размере одной трехсотой действующей на день уплаты пеней ключевой ставки Банка России от не уплаченной в срок суммы. </w:t>
      </w:r>
    </w:p>
    <w:p w:rsidR="00BD2ECC" w:rsidRPr="001F66A6" w:rsidRDefault="00BD2ECC" w:rsidP="00BD2ECC">
      <w:pPr>
        <w:widowControl w:val="0"/>
        <w:autoSpaceDE w:val="0"/>
        <w:autoSpaceDN w:val="0"/>
        <w:adjustRightInd w:val="0"/>
        <w:ind w:firstLine="708"/>
        <w:jc w:val="both"/>
      </w:pPr>
      <w:r w:rsidRPr="001F66A6">
        <w:t>7.3.  Поставщик при нарушении своих обязательств, предусмотренных договором, несет ответственность перед Заказчиком в следующих размерах:</w:t>
      </w:r>
    </w:p>
    <w:p w:rsidR="00BD2ECC" w:rsidRPr="001F66A6" w:rsidRDefault="00BD2ECC" w:rsidP="00BD2ECC">
      <w:pPr>
        <w:widowControl w:val="0"/>
        <w:autoSpaceDE w:val="0"/>
        <w:autoSpaceDN w:val="0"/>
        <w:adjustRightInd w:val="0"/>
        <w:jc w:val="both"/>
      </w:pPr>
      <w:r w:rsidRPr="001F66A6">
        <w:t>- пени в размере 0,5 (Ноль целых пять десятых) % от цены договора, уменьшенной на сумму, пропорциональную объему обязательств, предусмотренных договором и фактически исполненных Поставщиком, за каждый день просрочки исполнения Поставщиком   обязательств, предусмотренных договором, начиная со дня, следующего после дня истечения установленного  договором срока исполнения обязательства.</w:t>
      </w:r>
    </w:p>
    <w:p w:rsidR="00BD2ECC" w:rsidRPr="001F66A6" w:rsidRDefault="00BD2ECC" w:rsidP="00BD2ECC">
      <w:pPr>
        <w:widowControl w:val="0"/>
        <w:autoSpaceDE w:val="0"/>
        <w:autoSpaceDN w:val="0"/>
        <w:adjustRightInd w:val="0"/>
        <w:ind w:firstLine="708"/>
        <w:jc w:val="both"/>
      </w:pPr>
      <w:r w:rsidRPr="001F66A6">
        <w:t>7.4. В случае нарушения Поставщиком  обязательств по договору Заказчик вправе удержать начисленные за нарушение штрафы и пени из суммы, подлежащей уплате за исполнение обязательств по данному договору.</w:t>
      </w:r>
    </w:p>
    <w:p w:rsidR="00BD2ECC" w:rsidRPr="001F66A6" w:rsidRDefault="00BD2ECC" w:rsidP="00BD2ECC">
      <w:pPr>
        <w:widowControl w:val="0"/>
        <w:autoSpaceDE w:val="0"/>
        <w:autoSpaceDN w:val="0"/>
        <w:adjustRightInd w:val="0"/>
        <w:ind w:firstLine="708"/>
        <w:jc w:val="both"/>
      </w:pPr>
      <w:r w:rsidRPr="001F66A6">
        <w:t>7.5.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D2ECC" w:rsidRPr="001F66A6" w:rsidRDefault="00BD2ECC" w:rsidP="00BD2ECC">
      <w:pPr>
        <w:widowControl w:val="0"/>
        <w:autoSpaceDE w:val="0"/>
        <w:autoSpaceDN w:val="0"/>
        <w:adjustRightInd w:val="0"/>
        <w:jc w:val="both"/>
      </w:pPr>
      <w:r w:rsidRPr="001F66A6">
        <w:t xml:space="preserve">Уплата Поставщиком неустойки или применение иной формы ответственности </w:t>
      </w:r>
      <w:r w:rsidRPr="001F66A6">
        <w:br/>
        <w:t>не освобождает его от исполнения обязательств по настоящему договору.</w:t>
      </w:r>
    </w:p>
    <w:p w:rsidR="00BD2ECC" w:rsidRPr="001F66A6" w:rsidRDefault="00BD2ECC" w:rsidP="00BD2ECC">
      <w:pPr>
        <w:widowControl w:val="0"/>
        <w:autoSpaceDE w:val="0"/>
        <w:autoSpaceDN w:val="0"/>
        <w:adjustRightInd w:val="0"/>
        <w:ind w:firstLine="708"/>
        <w:jc w:val="both"/>
      </w:pPr>
      <w:r w:rsidRPr="001F66A6">
        <w:t xml:space="preserve">7.6. Ответственность Сторон в иных случаях определяется в соответствии </w:t>
      </w:r>
      <w:r w:rsidRPr="001F66A6">
        <w:br/>
        <w:t>с действующим законодательством Российской Федерации.</w:t>
      </w:r>
    </w:p>
    <w:p w:rsidR="00BD2ECC" w:rsidRPr="006A73AF" w:rsidRDefault="00BD2ECC" w:rsidP="00BD2ECC">
      <w:pPr>
        <w:widowControl w:val="0"/>
        <w:autoSpaceDE w:val="0"/>
        <w:autoSpaceDN w:val="0"/>
        <w:adjustRightInd w:val="0"/>
        <w:jc w:val="both"/>
        <w:rPr>
          <w:bCs/>
        </w:rPr>
      </w:pPr>
      <w:r w:rsidRPr="006A73AF">
        <w:rPr>
          <w:bCs/>
        </w:rPr>
        <w:t xml:space="preserve"> </w:t>
      </w:r>
    </w:p>
    <w:p w:rsidR="00BD2ECC" w:rsidRPr="005C0C45" w:rsidRDefault="00BD2ECC" w:rsidP="00BD2ECC">
      <w:pPr>
        <w:tabs>
          <w:tab w:val="num" w:pos="0"/>
        </w:tabs>
        <w:spacing w:line="228" w:lineRule="auto"/>
        <w:jc w:val="both"/>
        <w:rPr>
          <w:b/>
        </w:rPr>
      </w:pPr>
    </w:p>
    <w:p w:rsidR="00BD2ECC" w:rsidRPr="00816D0F" w:rsidRDefault="00BD2ECC" w:rsidP="00BD2ECC">
      <w:pPr>
        <w:snapToGrid w:val="0"/>
        <w:jc w:val="center"/>
        <w:rPr>
          <w:rFonts w:eastAsia="SimSun"/>
          <w:b/>
          <w:lang w:eastAsia="hi-IN" w:bidi="hi-IN"/>
        </w:rPr>
      </w:pPr>
      <w:r>
        <w:rPr>
          <w:rFonts w:eastAsia="SimSun"/>
          <w:b/>
          <w:lang w:eastAsia="hi-IN" w:bidi="hi-IN"/>
        </w:rPr>
        <w:t>8</w:t>
      </w:r>
      <w:r w:rsidRPr="00816D0F">
        <w:rPr>
          <w:rFonts w:eastAsia="SimSun"/>
          <w:b/>
          <w:lang w:eastAsia="hi-IN" w:bidi="hi-IN"/>
        </w:rPr>
        <w:t>. ОБЕСПЕЧЕНИЕ ИСПОЛНЕНИЯ ДОГОВОРА</w:t>
      </w:r>
    </w:p>
    <w:p w:rsidR="00077762" w:rsidRDefault="00BD2ECC" w:rsidP="00077762">
      <w:pPr>
        <w:overflowPunct w:val="0"/>
        <w:autoSpaceDE w:val="0"/>
        <w:autoSpaceDN w:val="0"/>
        <w:adjustRightInd w:val="0"/>
        <w:ind w:firstLine="492"/>
        <w:jc w:val="both"/>
        <w:textAlignment w:val="baseline"/>
        <w:rPr>
          <w:b/>
        </w:rPr>
      </w:pPr>
      <w:r w:rsidRPr="00816D0F">
        <w:rPr>
          <w:rFonts w:eastAsia="SimSun"/>
          <w:lang w:eastAsia="hi-IN" w:bidi="hi-IN"/>
        </w:rPr>
        <w:t xml:space="preserve">         </w:t>
      </w:r>
      <w:r>
        <w:rPr>
          <w:rFonts w:eastAsia="SimSun"/>
          <w:lang w:eastAsia="hi-IN" w:bidi="hi-IN"/>
        </w:rPr>
        <w:t>8</w:t>
      </w:r>
      <w:r w:rsidRPr="00816D0F">
        <w:rPr>
          <w:rFonts w:eastAsia="SimSun"/>
          <w:lang w:eastAsia="hi-IN" w:bidi="hi-IN"/>
        </w:rPr>
        <w:t xml:space="preserve">.1. </w:t>
      </w:r>
      <w:r w:rsidRPr="00816D0F">
        <w:rPr>
          <w:rFonts w:eastAsia="Times New Roman CYR"/>
        </w:rPr>
        <w:t xml:space="preserve">Размер обеспечения исполнения Договора составляет </w:t>
      </w:r>
      <w:r w:rsidRPr="00566A4A">
        <w:rPr>
          <w:rFonts w:eastAsia="Times New Roman CYR"/>
        </w:rPr>
        <w:t xml:space="preserve">5 % начальной (максимальной) цены договора и </w:t>
      </w:r>
      <w:r w:rsidRPr="001A75C2">
        <w:rPr>
          <w:rFonts w:eastAsia="Arial Unicode MS"/>
        </w:rPr>
        <w:t xml:space="preserve">составляет </w:t>
      </w:r>
      <w:r w:rsidR="00AF6145">
        <w:rPr>
          <w:b/>
        </w:rPr>
        <w:t>1</w:t>
      </w:r>
      <w:r w:rsidR="002A0D29">
        <w:rPr>
          <w:b/>
        </w:rPr>
        <w:t>1</w:t>
      </w:r>
      <w:r w:rsidR="00AF6145">
        <w:rPr>
          <w:b/>
        </w:rPr>
        <w:t xml:space="preserve"> </w:t>
      </w:r>
      <w:r w:rsidR="002A0D29">
        <w:rPr>
          <w:b/>
        </w:rPr>
        <w:t>327</w:t>
      </w:r>
      <w:r w:rsidR="00AF6145" w:rsidRPr="001A75C2">
        <w:rPr>
          <w:b/>
        </w:rPr>
        <w:t xml:space="preserve"> (</w:t>
      </w:r>
      <w:r w:rsidR="002A0D29">
        <w:rPr>
          <w:b/>
        </w:rPr>
        <w:t>один</w:t>
      </w:r>
      <w:r w:rsidR="00AF6145">
        <w:rPr>
          <w:b/>
        </w:rPr>
        <w:t>надцать</w:t>
      </w:r>
      <w:r w:rsidR="00AF6145" w:rsidRPr="001A75C2">
        <w:rPr>
          <w:b/>
        </w:rPr>
        <w:t xml:space="preserve"> тысяч </w:t>
      </w:r>
      <w:r w:rsidR="00AF6145">
        <w:rPr>
          <w:b/>
        </w:rPr>
        <w:t xml:space="preserve">триста </w:t>
      </w:r>
      <w:r w:rsidR="002A0D29">
        <w:rPr>
          <w:b/>
        </w:rPr>
        <w:t>двадцать семь</w:t>
      </w:r>
      <w:r w:rsidR="00AF6145" w:rsidRPr="001A75C2">
        <w:rPr>
          <w:b/>
        </w:rPr>
        <w:t>) рубл</w:t>
      </w:r>
      <w:r w:rsidR="00AF6145">
        <w:rPr>
          <w:b/>
        </w:rPr>
        <w:t>ей</w:t>
      </w:r>
      <w:r w:rsidR="00AF6145" w:rsidRPr="001A75C2">
        <w:rPr>
          <w:b/>
        </w:rPr>
        <w:t xml:space="preserve">  </w:t>
      </w:r>
      <w:r w:rsidR="002A0D29">
        <w:rPr>
          <w:b/>
        </w:rPr>
        <w:t>16</w:t>
      </w:r>
      <w:r w:rsidR="00AF6145" w:rsidRPr="001A75C2">
        <w:rPr>
          <w:b/>
        </w:rPr>
        <w:t xml:space="preserve"> копе</w:t>
      </w:r>
      <w:r w:rsidR="00AF6145">
        <w:rPr>
          <w:b/>
        </w:rPr>
        <w:t>е</w:t>
      </w:r>
      <w:r w:rsidR="00AF6145" w:rsidRPr="001A75C2">
        <w:rPr>
          <w:b/>
        </w:rPr>
        <w:t>к.</w:t>
      </w:r>
      <w:r w:rsidR="00077762">
        <w:rPr>
          <w:b/>
        </w:rPr>
        <w:t xml:space="preserve"> </w:t>
      </w:r>
      <w:r w:rsidR="00077762" w:rsidRPr="001A75C2">
        <w:t xml:space="preserve">В случае, если предложенная в заявке участника закупки цена снижена на 25% и более по отношению к начальной (максимальной) цене </w:t>
      </w:r>
      <w:r w:rsidR="00077762" w:rsidRPr="001A75C2">
        <w:lastRenderedPageBreak/>
        <w:t>договора, участник закупки, с которым заключается договор, предоставляет обеспечение исполнения договора в размере, превышающем в полтора раза размер обеспечения исполнения договора, указанный в документации о закупке или информацию, подтверждающую добросовестность такого участника,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rsidR="00AF6145" w:rsidRDefault="00AF6145" w:rsidP="00A50DE3">
      <w:pPr>
        <w:overflowPunct w:val="0"/>
        <w:autoSpaceDE w:val="0"/>
        <w:autoSpaceDN w:val="0"/>
        <w:adjustRightInd w:val="0"/>
        <w:ind w:firstLine="492"/>
        <w:jc w:val="both"/>
        <w:textAlignment w:val="baseline"/>
        <w:rPr>
          <w:b/>
        </w:rPr>
      </w:pPr>
    </w:p>
    <w:p w:rsidR="00BD2ECC" w:rsidRPr="00816D0F" w:rsidRDefault="00BD2ECC" w:rsidP="00A50DE3">
      <w:pPr>
        <w:overflowPunct w:val="0"/>
        <w:autoSpaceDE w:val="0"/>
        <w:autoSpaceDN w:val="0"/>
        <w:adjustRightInd w:val="0"/>
        <w:ind w:firstLine="492"/>
        <w:jc w:val="both"/>
        <w:textAlignment w:val="baseline"/>
        <w:rPr>
          <w:highlight w:val="yellow"/>
        </w:rPr>
      </w:pPr>
      <w:r w:rsidRPr="00B04B43">
        <w:t xml:space="preserve">        </w:t>
      </w:r>
      <w:r>
        <w:t>8</w:t>
      </w:r>
      <w:r w:rsidRPr="00B04B43">
        <w:t xml:space="preserve">.2. </w:t>
      </w:r>
      <w:r w:rsidRPr="00B04B43">
        <w:rPr>
          <w:rFonts w:eastAsia="Times New Roman CYR"/>
        </w:rPr>
        <w:t>Поставщик самостоятельно определяет</w:t>
      </w:r>
      <w:r w:rsidRPr="00597A3D">
        <w:rPr>
          <w:rFonts w:eastAsia="Times New Roman CYR"/>
        </w:rPr>
        <w:t xml:space="preserve"> один из способов обеспечения Договора</w:t>
      </w:r>
      <w:r w:rsidRPr="00816D0F">
        <w:rPr>
          <w:rFonts w:eastAsia="Times New Roman CYR"/>
        </w:rPr>
        <w:t xml:space="preserve"> (</w:t>
      </w:r>
      <w:r w:rsidR="00A50DE3">
        <w:rPr>
          <w:rFonts w:eastAsia="Times New Roman CYR"/>
        </w:rPr>
        <w:t>независимая</w:t>
      </w:r>
      <w:r w:rsidRPr="00816D0F">
        <w:rPr>
          <w:rFonts w:eastAsia="Times New Roman CYR"/>
        </w:rPr>
        <w:t xml:space="preserve"> банковская гарантия или внесение денежных средств на указанный Заказчиком счет, в размере обеспечения исполнения Договора).</w:t>
      </w:r>
    </w:p>
    <w:p w:rsidR="00BD2ECC" w:rsidRPr="00816D0F" w:rsidRDefault="00BD2ECC" w:rsidP="00172DDF">
      <w:pPr>
        <w:autoSpaceDE w:val="0"/>
        <w:jc w:val="both"/>
        <w:rPr>
          <w:bCs/>
          <w:u w:val="single"/>
        </w:rPr>
      </w:pPr>
      <w:r w:rsidRPr="00816D0F">
        <w:rPr>
          <w:bCs/>
          <w:i/>
          <w:u w:val="single"/>
        </w:rPr>
        <w:t>Реквизиты счета для перечисления денежных средств</w:t>
      </w:r>
      <w:r w:rsidRPr="00816D0F">
        <w:rPr>
          <w:bCs/>
          <w:u w:val="single"/>
        </w:rPr>
        <w:t>:</w:t>
      </w:r>
    </w:p>
    <w:p w:rsidR="00BD2ECC" w:rsidRPr="00816D0F" w:rsidRDefault="00BD2ECC" w:rsidP="00172DDF">
      <w:pPr>
        <w:pStyle w:val="a7"/>
        <w:ind w:left="0"/>
        <w:jc w:val="both"/>
        <w:rPr>
          <w:color w:val="000000"/>
          <w:u w:val="single"/>
        </w:rPr>
      </w:pPr>
      <w:r w:rsidRPr="00816D0F">
        <w:t>Получатель:</w:t>
      </w:r>
      <w:r w:rsidRPr="00816D0F">
        <w:rPr>
          <w:bCs/>
          <w:color w:val="000000"/>
        </w:rPr>
        <w:t xml:space="preserve"> </w:t>
      </w:r>
    </w:p>
    <w:p w:rsidR="00BD2ECC" w:rsidRPr="00C70532" w:rsidRDefault="00BD2ECC" w:rsidP="00BD2ECC">
      <w:pPr>
        <w:ind w:left="450"/>
        <w:rPr>
          <w:b/>
          <w:color w:val="000000"/>
          <w:sz w:val="22"/>
          <w:szCs w:val="22"/>
        </w:rPr>
      </w:pPr>
      <w:r w:rsidRPr="00C70532">
        <w:rPr>
          <w:b/>
          <w:snapToGrid w:val="0"/>
          <w:sz w:val="22"/>
          <w:szCs w:val="22"/>
        </w:rPr>
        <w:t>УФК по Челябинской области</w:t>
      </w:r>
      <w:bookmarkStart w:id="26" w:name="_GoBack"/>
      <w:bookmarkEnd w:id="26"/>
    </w:p>
    <w:p w:rsidR="00BD2ECC" w:rsidRPr="00C70532" w:rsidRDefault="00BD2ECC" w:rsidP="00BD2ECC">
      <w:pPr>
        <w:ind w:left="450"/>
        <w:rPr>
          <w:b/>
          <w:color w:val="000000"/>
          <w:sz w:val="22"/>
          <w:szCs w:val="22"/>
        </w:rPr>
      </w:pPr>
      <w:r w:rsidRPr="00C70532">
        <w:rPr>
          <w:b/>
          <w:color w:val="000000"/>
          <w:sz w:val="22"/>
          <w:szCs w:val="22"/>
        </w:rPr>
        <w:t>№ лицевого счёта: 20696В59690</w:t>
      </w:r>
    </w:p>
    <w:p w:rsidR="00BD2ECC" w:rsidRPr="00C70532" w:rsidRDefault="00BD2ECC" w:rsidP="00BD2ECC">
      <w:pPr>
        <w:ind w:left="450"/>
        <w:rPr>
          <w:b/>
          <w:color w:val="000000"/>
          <w:sz w:val="22"/>
          <w:szCs w:val="22"/>
        </w:rPr>
      </w:pPr>
      <w:r w:rsidRPr="00C70532">
        <w:rPr>
          <w:b/>
          <w:color w:val="000000"/>
          <w:sz w:val="22"/>
          <w:szCs w:val="22"/>
        </w:rPr>
        <w:t>Реквизиты расчётного счёта: 03214643000000016900</w:t>
      </w:r>
    </w:p>
    <w:p w:rsidR="00BD2ECC" w:rsidRPr="00C70532" w:rsidRDefault="00BD2ECC" w:rsidP="00BD2ECC">
      <w:pPr>
        <w:ind w:left="450"/>
        <w:rPr>
          <w:b/>
          <w:color w:val="000000"/>
          <w:sz w:val="22"/>
          <w:szCs w:val="22"/>
        </w:rPr>
      </w:pPr>
      <w:r w:rsidRPr="00C70532">
        <w:rPr>
          <w:b/>
          <w:color w:val="000000"/>
          <w:sz w:val="22"/>
          <w:szCs w:val="22"/>
        </w:rPr>
        <w:t>отделение Челябинск  г. Челябинск</w:t>
      </w:r>
    </w:p>
    <w:p w:rsidR="00BD2ECC" w:rsidRPr="00C70532" w:rsidRDefault="00BD2ECC" w:rsidP="00BD2ECC">
      <w:pPr>
        <w:ind w:left="450"/>
        <w:rPr>
          <w:b/>
          <w:snapToGrid w:val="0"/>
          <w:sz w:val="22"/>
          <w:szCs w:val="22"/>
        </w:rPr>
      </w:pPr>
      <w:r w:rsidRPr="00C70532">
        <w:rPr>
          <w:b/>
          <w:color w:val="000000"/>
          <w:sz w:val="22"/>
          <w:szCs w:val="22"/>
        </w:rPr>
        <w:t xml:space="preserve">БИК 017501500, </w:t>
      </w:r>
      <w:r w:rsidRPr="00C70532">
        <w:rPr>
          <w:b/>
          <w:snapToGrid w:val="0"/>
          <w:sz w:val="22"/>
          <w:szCs w:val="22"/>
        </w:rPr>
        <w:t xml:space="preserve">ИНН </w:t>
      </w:r>
      <w:r w:rsidRPr="00C70532">
        <w:rPr>
          <w:b/>
          <w:sz w:val="22"/>
          <w:szCs w:val="22"/>
        </w:rPr>
        <w:t>7445046309</w:t>
      </w:r>
      <w:r w:rsidRPr="00C70532">
        <w:rPr>
          <w:b/>
          <w:snapToGrid w:val="0"/>
          <w:sz w:val="22"/>
          <w:szCs w:val="22"/>
        </w:rPr>
        <w:t>,</w:t>
      </w:r>
    </w:p>
    <w:p w:rsidR="00BD2ECC" w:rsidRDefault="00BD2ECC" w:rsidP="00BD2ECC">
      <w:pPr>
        <w:ind w:left="450"/>
        <w:rPr>
          <w:b/>
          <w:sz w:val="22"/>
          <w:szCs w:val="22"/>
        </w:rPr>
      </w:pPr>
      <w:r w:rsidRPr="00C70532">
        <w:rPr>
          <w:b/>
          <w:snapToGrid w:val="0"/>
          <w:sz w:val="22"/>
          <w:szCs w:val="22"/>
        </w:rPr>
        <w:t xml:space="preserve">КПП </w:t>
      </w:r>
      <w:r w:rsidRPr="00C70532">
        <w:rPr>
          <w:b/>
          <w:sz w:val="22"/>
          <w:szCs w:val="22"/>
        </w:rPr>
        <w:t>745101001,  ОГРН 1107445000552, ОКТМО 75701000</w:t>
      </w:r>
    </w:p>
    <w:p w:rsidR="00BD2ECC" w:rsidRPr="00977B9B" w:rsidRDefault="00BD2ECC" w:rsidP="00BD2ECC">
      <w:pPr>
        <w:ind w:left="450"/>
        <w:rPr>
          <w:b/>
        </w:rPr>
      </w:pPr>
      <w:r w:rsidRPr="00A1559F">
        <w:rPr>
          <w:b/>
          <w:shd w:val="clear" w:color="auto" w:fill="EBEDF0"/>
        </w:rPr>
        <w:t>КБК 00000000000000000510</w:t>
      </w:r>
    </w:p>
    <w:p w:rsidR="00BD2ECC" w:rsidRPr="00C70532" w:rsidRDefault="00BD2ECC" w:rsidP="00172DDF">
      <w:pPr>
        <w:ind w:left="450"/>
        <w:jc w:val="both"/>
        <w:rPr>
          <w:b/>
          <w:sz w:val="22"/>
          <w:szCs w:val="22"/>
        </w:rPr>
      </w:pPr>
    </w:p>
    <w:p w:rsidR="00BD2ECC" w:rsidRPr="00816D0F" w:rsidRDefault="00BD2ECC" w:rsidP="00172DDF">
      <w:pPr>
        <w:ind w:left="-142" w:right="-1" w:firstLine="851"/>
        <w:jc w:val="both"/>
        <w:rPr>
          <w:kern w:val="28"/>
        </w:rPr>
      </w:pPr>
      <w:r w:rsidRPr="00816D0F">
        <w:rPr>
          <w:bCs/>
          <w:color w:val="000000"/>
        </w:rPr>
        <w:t xml:space="preserve">Назначение платежа: обеспечение исполнения договора </w:t>
      </w:r>
      <w:r w:rsidR="005B4AFD" w:rsidRPr="005B4AFD">
        <w:t xml:space="preserve">Поставка </w:t>
      </w:r>
      <w:r w:rsidR="00A50DE3" w:rsidRPr="00A50DE3">
        <w:t>бумаги для офисной техники</w:t>
      </w:r>
      <w:r w:rsidR="005B4AFD" w:rsidRPr="00A50DE3">
        <w:t>,</w:t>
      </w:r>
      <w:r w:rsidRPr="00A50DE3">
        <w:rPr>
          <w:bCs/>
          <w:color w:val="000000"/>
        </w:rPr>
        <w:t xml:space="preserve"> для обеспечения нужд ФГБУ «Отряд ФПС  ГПС по</w:t>
      </w:r>
      <w:r w:rsidRPr="00816D0F">
        <w:rPr>
          <w:bCs/>
          <w:color w:val="000000"/>
        </w:rPr>
        <w:t xml:space="preserve"> Челябинской области (договорной)» в 202</w:t>
      </w:r>
      <w:r>
        <w:rPr>
          <w:bCs/>
          <w:color w:val="000000"/>
        </w:rPr>
        <w:t>5</w:t>
      </w:r>
      <w:r w:rsidRPr="00816D0F">
        <w:rPr>
          <w:bCs/>
          <w:color w:val="000000"/>
        </w:rPr>
        <w:t xml:space="preserve"> году.</w:t>
      </w:r>
    </w:p>
    <w:p w:rsidR="00BD2ECC" w:rsidRPr="00816D0F" w:rsidRDefault="00BD2ECC" w:rsidP="00172DDF">
      <w:pPr>
        <w:keepLines/>
        <w:suppressLineNumbers/>
        <w:jc w:val="both"/>
        <w:rPr>
          <w:bCs/>
        </w:rPr>
      </w:pPr>
      <w:r w:rsidRPr="00816D0F">
        <w:rPr>
          <w:color w:val="000000"/>
        </w:rPr>
        <w:t xml:space="preserve">       </w:t>
      </w:r>
      <w:r>
        <w:rPr>
          <w:color w:val="000000"/>
        </w:rPr>
        <w:t>8</w:t>
      </w:r>
      <w:r w:rsidRPr="00816D0F">
        <w:rPr>
          <w:color w:val="000000"/>
        </w:rPr>
        <w:t xml:space="preserve">.3. </w:t>
      </w:r>
      <w:r w:rsidRPr="00816D0F">
        <w:rPr>
          <w:bCs/>
        </w:rPr>
        <w:t>Документ, подтверждающий предоставление обеспечения исполнения договора, предоставляется совместно с договором, подписанным лицом, имеющим право действовать от имени победителя электронного аукциона.</w:t>
      </w:r>
    </w:p>
    <w:p w:rsidR="00BD2ECC" w:rsidRPr="00816D0F" w:rsidRDefault="00BD2ECC" w:rsidP="00172DDF">
      <w:pPr>
        <w:keepLines/>
        <w:suppressLineNumbers/>
        <w:ind w:left="-7"/>
        <w:jc w:val="both"/>
        <w:rPr>
          <w:bCs/>
          <w:color w:val="000000"/>
        </w:rPr>
      </w:pPr>
      <w:r w:rsidRPr="00816D0F">
        <w:rPr>
          <w:bCs/>
          <w:color w:val="000000"/>
        </w:rPr>
        <w:t>Факт внесения денежных средств в качестве обеспечения исполнения договора подтверждается в форме электронного документа:</w:t>
      </w:r>
    </w:p>
    <w:p w:rsidR="00BD2ECC" w:rsidRPr="00816D0F" w:rsidRDefault="00BD2ECC" w:rsidP="00172DDF">
      <w:pPr>
        <w:keepLines/>
        <w:widowControl w:val="0"/>
        <w:numPr>
          <w:ilvl w:val="0"/>
          <w:numId w:val="31"/>
        </w:numPr>
        <w:suppressLineNumbers/>
        <w:ind w:left="317" w:hanging="283"/>
        <w:jc w:val="both"/>
        <w:rPr>
          <w:bCs/>
          <w:color w:val="000000"/>
        </w:rPr>
      </w:pPr>
      <w:r w:rsidRPr="00816D0F">
        <w:rPr>
          <w:bCs/>
          <w:color w:val="000000"/>
        </w:rPr>
        <w:t>платежным поручением с отметкой банка об оплате или;</w:t>
      </w:r>
    </w:p>
    <w:p w:rsidR="00BD2ECC" w:rsidRPr="00816D0F" w:rsidRDefault="00BD2ECC" w:rsidP="00172DDF">
      <w:pPr>
        <w:keepLines/>
        <w:widowControl w:val="0"/>
        <w:numPr>
          <w:ilvl w:val="0"/>
          <w:numId w:val="31"/>
        </w:numPr>
        <w:suppressLineNumbers/>
        <w:ind w:left="317" w:hanging="283"/>
        <w:jc w:val="both"/>
        <w:rPr>
          <w:bCs/>
          <w:color w:val="000000"/>
        </w:rPr>
      </w:pPr>
      <w:r w:rsidRPr="00816D0F">
        <w:rPr>
          <w:bCs/>
          <w:color w:val="000000"/>
        </w:rPr>
        <w:t>квитанцией, чеком (в случае наличной формы оплаты) или;</w:t>
      </w:r>
    </w:p>
    <w:p w:rsidR="00BD2ECC" w:rsidRPr="00816D0F" w:rsidRDefault="00BD2ECC" w:rsidP="00172DDF">
      <w:pPr>
        <w:jc w:val="both"/>
        <w:rPr>
          <w:bCs/>
          <w:color w:val="000000"/>
        </w:rPr>
      </w:pPr>
      <w:r w:rsidRPr="00816D0F">
        <w:rPr>
          <w:bCs/>
          <w:color w:val="000000"/>
        </w:rPr>
        <w:t>выпиской из банка (в случае, если перевод денежных средств осуществлялся при помощи системы «Банк-клиент»).</w:t>
      </w:r>
    </w:p>
    <w:p w:rsidR="00BD2ECC" w:rsidRPr="00816D0F" w:rsidRDefault="00BD2ECC" w:rsidP="00172DDF">
      <w:pPr>
        <w:jc w:val="both"/>
        <w:rPr>
          <w:bCs/>
        </w:rPr>
      </w:pPr>
      <w:r w:rsidRPr="00816D0F">
        <w:rPr>
          <w:bCs/>
          <w:color w:val="000000"/>
        </w:rPr>
        <w:t xml:space="preserve">      </w:t>
      </w:r>
      <w:r>
        <w:rPr>
          <w:bCs/>
          <w:color w:val="000000"/>
        </w:rPr>
        <w:t>8</w:t>
      </w:r>
      <w:r w:rsidRPr="00816D0F">
        <w:rPr>
          <w:bCs/>
          <w:color w:val="000000"/>
        </w:rPr>
        <w:t>.4</w:t>
      </w:r>
      <w:r w:rsidRPr="00816D0F">
        <w:rPr>
          <w:bCs/>
        </w:rPr>
        <w:t xml:space="preserve">. Денежные средства, внесенные в качестве обеспечения исполнения договора, возвращаются поставщику (исполнителю, подрядчику) в течение 10 рабочих дней с даты подписания документа о приемке Товара (работы, услуг), если со стороны поставщика (исполнителя, подрядчика) договор исполнен полностью. </w:t>
      </w:r>
    </w:p>
    <w:p w:rsidR="00BD2ECC" w:rsidRPr="001A75C2" w:rsidRDefault="00BD2ECC" w:rsidP="00172DDF">
      <w:pPr>
        <w:pStyle w:val="af7"/>
        <w:spacing w:before="0" w:beforeAutospacing="0" w:after="0" w:afterAutospacing="0" w:line="288" w:lineRule="atLeast"/>
        <w:jc w:val="both"/>
      </w:pPr>
      <w:r w:rsidRPr="001A75C2">
        <w:rPr>
          <w:rFonts w:eastAsia="Calibri"/>
          <w:bCs/>
          <w:sz w:val="24"/>
          <w:szCs w:val="24"/>
        </w:rPr>
        <w:t xml:space="preserve">Исполнение договора может обеспечиваться предоставлением </w:t>
      </w:r>
      <w:r w:rsidRPr="001A75C2">
        <w:rPr>
          <w:sz w:val="24"/>
          <w:szCs w:val="24"/>
        </w:rPr>
        <w:t xml:space="preserve">независимой </w:t>
      </w:r>
      <w:r w:rsidRPr="001A75C2">
        <w:rPr>
          <w:rFonts w:eastAsia="Calibri"/>
          <w:bCs/>
          <w:sz w:val="24"/>
          <w:szCs w:val="24"/>
        </w:rPr>
        <w:t xml:space="preserve">гарантии </w:t>
      </w:r>
    </w:p>
    <w:p w:rsidR="00BD2ECC" w:rsidRPr="001A75C2" w:rsidRDefault="00BD2ECC" w:rsidP="00172DDF">
      <w:pPr>
        <w:overflowPunct w:val="0"/>
        <w:autoSpaceDE w:val="0"/>
        <w:autoSpaceDN w:val="0"/>
        <w:adjustRightInd w:val="0"/>
        <w:ind w:firstLine="492"/>
        <w:jc w:val="both"/>
        <w:textAlignment w:val="baseline"/>
      </w:pPr>
      <w:r w:rsidRPr="001A75C2">
        <w:t>Независимая гарантия должна отвечать следующим требованиям и должна содержать:</w:t>
      </w:r>
    </w:p>
    <w:p w:rsidR="00BD2ECC" w:rsidRPr="001A75C2" w:rsidRDefault="00BD2ECC" w:rsidP="00172DDF">
      <w:pPr>
        <w:overflowPunct w:val="0"/>
        <w:autoSpaceDE w:val="0"/>
        <w:autoSpaceDN w:val="0"/>
        <w:adjustRightInd w:val="0"/>
        <w:ind w:firstLine="492"/>
        <w:jc w:val="both"/>
        <w:textAlignment w:val="baseline"/>
      </w:pPr>
      <w:r w:rsidRPr="001A75C2">
        <w:t>1) независимая гарантия должна быть безотзывной и непередаваемой;</w:t>
      </w:r>
    </w:p>
    <w:p w:rsidR="00BD2ECC" w:rsidRPr="001A75C2" w:rsidRDefault="00BD2ECC" w:rsidP="00172DDF">
      <w:pPr>
        <w:overflowPunct w:val="0"/>
        <w:autoSpaceDE w:val="0"/>
        <w:autoSpaceDN w:val="0"/>
        <w:adjustRightInd w:val="0"/>
        <w:ind w:firstLine="492"/>
        <w:jc w:val="both"/>
        <w:textAlignment w:val="baseline"/>
      </w:pPr>
      <w:r w:rsidRPr="001A75C2">
        <w:t>2) срок действия независимой гарантии должен превышать срок действия договора не менее чем на один месяц;</w:t>
      </w:r>
    </w:p>
    <w:p w:rsidR="00BD2ECC" w:rsidRPr="001A75C2" w:rsidRDefault="00BD2ECC" w:rsidP="00172DDF">
      <w:pPr>
        <w:overflowPunct w:val="0"/>
        <w:autoSpaceDE w:val="0"/>
        <w:autoSpaceDN w:val="0"/>
        <w:adjustRightInd w:val="0"/>
        <w:ind w:firstLine="492"/>
        <w:jc w:val="both"/>
        <w:textAlignment w:val="baseline"/>
      </w:pPr>
      <w:r w:rsidRPr="001A75C2">
        <w:t>3) сумму независимой гарантии, подлежащую уплате гарантом Заказчику в случае ненадлежащего исполнения обязательств принципалом;</w:t>
      </w:r>
    </w:p>
    <w:p w:rsidR="00BD2ECC" w:rsidRPr="001A75C2" w:rsidRDefault="00BD2ECC" w:rsidP="00172DDF">
      <w:pPr>
        <w:overflowPunct w:val="0"/>
        <w:autoSpaceDE w:val="0"/>
        <w:autoSpaceDN w:val="0"/>
        <w:adjustRightInd w:val="0"/>
        <w:ind w:firstLine="492"/>
        <w:jc w:val="both"/>
        <w:textAlignment w:val="baseline"/>
      </w:pPr>
      <w:r w:rsidRPr="001A75C2">
        <w:t>4) обязательства принципала, надлежащее исполнение которых обеспечивается независимой гарантией;</w:t>
      </w:r>
    </w:p>
    <w:p w:rsidR="00BD2ECC" w:rsidRPr="001A75C2" w:rsidRDefault="00BD2ECC" w:rsidP="00172DDF">
      <w:pPr>
        <w:overflowPunct w:val="0"/>
        <w:autoSpaceDE w:val="0"/>
        <w:autoSpaceDN w:val="0"/>
        <w:adjustRightInd w:val="0"/>
        <w:ind w:firstLine="492"/>
        <w:jc w:val="both"/>
        <w:textAlignment w:val="baseline"/>
      </w:pPr>
      <w:r w:rsidRPr="001A75C2">
        <w:t>5) обязанность гаранта уплатить Заказчику неустойку в размере ноль целых одна десятая процента денежной суммы, подлежащей уплате, за каждый день просрочки;</w:t>
      </w:r>
    </w:p>
    <w:p w:rsidR="00BD2ECC" w:rsidRPr="001A75C2" w:rsidRDefault="00BD2ECC" w:rsidP="00172DDF">
      <w:pPr>
        <w:overflowPunct w:val="0"/>
        <w:autoSpaceDE w:val="0"/>
        <w:autoSpaceDN w:val="0"/>
        <w:adjustRightInd w:val="0"/>
        <w:ind w:firstLine="492"/>
        <w:jc w:val="both"/>
        <w:textAlignment w:val="baseline"/>
      </w:pPr>
      <w:r w:rsidRPr="001A75C2">
        <w:t>6)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D2ECC" w:rsidRPr="001A75C2" w:rsidRDefault="00BD2ECC" w:rsidP="00172DDF">
      <w:pPr>
        <w:overflowPunct w:val="0"/>
        <w:autoSpaceDE w:val="0"/>
        <w:autoSpaceDN w:val="0"/>
        <w:adjustRightInd w:val="0"/>
        <w:ind w:firstLine="492"/>
        <w:jc w:val="both"/>
        <w:textAlignment w:val="baseline"/>
      </w:pPr>
      <w:r w:rsidRPr="001A75C2">
        <w:lastRenderedPageBreak/>
        <w:t>7)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BD2ECC" w:rsidRPr="001A75C2" w:rsidRDefault="00BD2ECC" w:rsidP="00172DDF">
      <w:pPr>
        <w:overflowPunct w:val="0"/>
        <w:autoSpaceDE w:val="0"/>
        <w:autoSpaceDN w:val="0"/>
        <w:adjustRightInd w:val="0"/>
        <w:ind w:firstLine="492"/>
        <w:jc w:val="both"/>
        <w:textAlignment w:val="baseline"/>
      </w:pPr>
      <w:r w:rsidRPr="001A75C2">
        <w:t>8) 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BD2ECC" w:rsidRPr="001A75C2" w:rsidRDefault="00BD2ECC" w:rsidP="00172DDF">
      <w:pPr>
        <w:overflowPunct w:val="0"/>
        <w:autoSpaceDE w:val="0"/>
        <w:autoSpaceDN w:val="0"/>
        <w:adjustRightInd w:val="0"/>
        <w:ind w:firstLine="492"/>
        <w:jc w:val="both"/>
        <w:textAlignment w:val="baseline"/>
      </w:pPr>
      <w:r w:rsidRPr="001A75C2">
        <w:t>9)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независимой гарантии;</w:t>
      </w:r>
    </w:p>
    <w:p w:rsidR="00BD2ECC" w:rsidRPr="001A75C2" w:rsidRDefault="00BD2ECC" w:rsidP="00172DDF">
      <w:pPr>
        <w:overflowPunct w:val="0"/>
        <w:autoSpaceDE w:val="0"/>
        <w:autoSpaceDN w:val="0"/>
        <w:adjustRightInd w:val="0"/>
        <w:ind w:firstLine="492"/>
        <w:jc w:val="both"/>
        <w:textAlignment w:val="baseline"/>
      </w:pPr>
      <w:r w:rsidRPr="001A75C2">
        <w:t>10) в случае продления и (или) нарушения срока исполнения обязательства или изменении обязательства по договору Поставщик (подрядчик, исполнитель) обязуется переоформить соответствующую независимую  гарантию или внести дополнительные денежные средства Заказчику на указанный заказчиком счет в качестве обеспечения исполнения договора.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обязанностей по договору в полном объеме, Поставщик (подрядчик, исполнитель) обязуется в течение десяти рабочих дней с момента, когда соответствующее обеспечение исполнения договора перестало обеспечивать исполнение обязанностей Поставщика (подрядчика, исполнителя) по договору, предоставить Заказчику иное (новое) надлежащее обеспечение исполнения договора на тех же условиях и в том же размере, которые указаны в документации об конкурентной закупке, в соответствии с которой заключается договор.</w:t>
      </w:r>
    </w:p>
    <w:p w:rsidR="00BD2ECC" w:rsidRPr="001A75C2" w:rsidRDefault="00BD2ECC" w:rsidP="00172DDF">
      <w:pPr>
        <w:overflowPunct w:val="0"/>
        <w:autoSpaceDE w:val="0"/>
        <w:autoSpaceDN w:val="0"/>
        <w:adjustRightInd w:val="0"/>
        <w:ind w:firstLine="492"/>
        <w:jc w:val="both"/>
        <w:textAlignment w:val="baseline"/>
      </w:pPr>
      <w:r w:rsidRPr="001A75C2">
        <w:t>Основанием для отказа в принятии независимой гарантии Заказчиком является:</w:t>
      </w:r>
    </w:p>
    <w:p w:rsidR="00BD2ECC" w:rsidRPr="001A75C2" w:rsidRDefault="00BD2ECC" w:rsidP="00172DDF">
      <w:pPr>
        <w:overflowPunct w:val="0"/>
        <w:autoSpaceDE w:val="0"/>
        <w:autoSpaceDN w:val="0"/>
        <w:adjustRightInd w:val="0"/>
        <w:ind w:firstLine="492"/>
        <w:jc w:val="both"/>
        <w:textAlignment w:val="baseline"/>
      </w:pPr>
      <w:r w:rsidRPr="001A75C2">
        <w:t>1) несоответствие независимой гарантии условиям, указанным в пункте 1.10.8 Положения о закупке товаров, работ, услуг Заказчика.</w:t>
      </w:r>
    </w:p>
    <w:p w:rsidR="00BD2ECC" w:rsidRPr="001A75C2" w:rsidRDefault="00BD2ECC" w:rsidP="00172DDF">
      <w:pPr>
        <w:overflowPunct w:val="0"/>
        <w:autoSpaceDE w:val="0"/>
        <w:autoSpaceDN w:val="0"/>
        <w:adjustRightInd w:val="0"/>
        <w:ind w:firstLine="492"/>
        <w:jc w:val="both"/>
        <w:textAlignment w:val="baseline"/>
      </w:pPr>
      <w:r w:rsidRPr="001A75C2">
        <w:t>2) несоответствие независимой гарантии требованиям, содержащимся в извещении об осуществлении закупки, документации о закупке.</w:t>
      </w:r>
    </w:p>
    <w:p w:rsidR="00BD2ECC" w:rsidRPr="001A75C2" w:rsidRDefault="00BD2ECC" w:rsidP="00172DDF">
      <w:pPr>
        <w:overflowPunct w:val="0"/>
        <w:autoSpaceDE w:val="0"/>
        <w:autoSpaceDN w:val="0"/>
        <w:adjustRightInd w:val="0"/>
        <w:ind w:firstLine="492"/>
        <w:jc w:val="both"/>
        <w:textAlignment w:val="baseline"/>
      </w:pPr>
      <w:r w:rsidRPr="001A75C2">
        <w:t xml:space="preserve">В случае отказа в принятии независимой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 </w:t>
      </w:r>
    </w:p>
    <w:p w:rsidR="00BD2ECC" w:rsidRPr="001A75C2" w:rsidRDefault="00BD2ECC" w:rsidP="00172DDF">
      <w:pPr>
        <w:overflowPunct w:val="0"/>
        <w:autoSpaceDE w:val="0"/>
        <w:autoSpaceDN w:val="0"/>
        <w:adjustRightInd w:val="0"/>
        <w:ind w:firstLine="492"/>
        <w:jc w:val="both"/>
        <w:textAlignment w:val="baseline"/>
      </w:pPr>
      <w:r w:rsidRPr="001A75C2">
        <w:t>Перечисление денежных средств в качестве обеспечения исполнения договора осуществляется на основании итогового протокола конкурентной закупки. Победитель конкурентной закупки перечисляет денежные средства по реквизитам, указанным в извещении об осуществлении конкурентной закупки, документации о конкурентной закупке и представляет Заказчику документы, подтверждающие предоставление обеспечения исполнения договора в размере, который предусмотрен извещением об осуществлении конкурентной закупки, документацией о конкурентной закупке.</w:t>
      </w:r>
    </w:p>
    <w:p w:rsidR="00BD2ECC" w:rsidRPr="001A75C2" w:rsidRDefault="00BD2ECC" w:rsidP="00172DDF">
      <w:pPr>
        <w:overflowPunct w:val="0"/>
        <w:autoSpaceDE w:val="0"/>
        <w:autoSpaceDN w:val="0"/>
        <w:adjustRightInd w:val="0"/>
        <w:ind w:firstLine="492"/>
        <w:jc w:val="both"/>
        <w:textAlignment w:val="baseline"/>
      </w:pPr>
      <w:r w:rsidRPr="001A75C2">
        <w:t>В документах, подтверждающих предоставление обеспечения исполнения договора,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Ф.И.О. лица (последнее - при наличии).</w:t>
      </w:r>
    </w:p>
    <w:p w:rsidR="00BD2ECC" w:rsidRPr="001A75C2" w:rsidRDefault="00BD2ECC" w:rsidP="00172DDF">
      <w:pPr>
        <w:overflowPunct w:val="0"/>
        <w:autoSpaceDE w:val="0"/>
        <w:autoSpaceDN w:val="0"/>
        <w:adjustRightInd w:val="0"/>
        <w:ind w:firstLine="492"/>
        <w:jc w:val="both"/>
        <w:textAlignment w:val="baseline"/>
      </w:pPr>
      <w:r w:rsidRPr="001A75C2">
        <w:t>Денежные средства, внесенные поставщиком в качестве обеспечения исполнения договора, возвращаются поставщику Заказчиком при условии надлежащего исполнения поставщиком предусмотренных договором обязательств в т десяти рабочих дней с даты исполнения указанных обязательств.</w:t>
      </w:r>
    </w:p>
    <w:p w:rsidR="00BD2ECC" w:rsidRPr="005C0C45" w:rsidRDefault="00BD2ECC" w:rsidP="00BD2ECC"/>
    <w:p w:rsidR="00BD2ECC" w:rsidRPr="00DC65AB" w:rsidRDefault="00BD2ECC" w:rsidP="00BD2ECC">
      <w:pPr>
        <w:tabs>
          <w:tab w:val="num" w:pos="0"/>
        </w:tabs>
        <w:spacing w:line="228" w:lineRule="auto"/>
        <w:ind w:firstLine="567"/>
        <w:jc w:val="both"/>
        <w:rPr>
          <w:highlight w:val="yellow"/>
        </w:rPr>
      </w:pPr>
    </w:p>
    <w:p w:rsidR="00BD2ECC" w:rsidRPr="005C0C45" w:rsidRDefault="00BD2ECC" w:rsidP="00BD2ECC">
      <w:pPr>
        <w:tabs>
          <w:tab w:val="num" w:pos="0"/>
        </w:tabs>
        <w:spacing w:line="228" w:lineRule="auto"/>
        <w:jc w:val="center"/>
        <w:rPr>
          <w:b/>
        </w:rPr>
      </w:pPr>
      <w:r>
        <w:rPr>
          <w:b/>
        </w:rPr>
        <w:t>9</w:t>
      </w:r>
      <w:r w:rsidRPr="005C0C45">
        <w:rPr>
          <w:b/>
        </w:rPr>
        <w:t>. Обстоятельства непреодолимой силы</w:t>
      </w:r>
    </w:p>
    <w:p w:rsidR="00BD2ECC" w:rsidRPr="005C0C45" w:rsidRDefault="00BD2ECC" w:rsidP="00BD2ECC">
      <w:pPr>
        <w:tabs>
          <w:tab w:val="num" w:pos="0"/>
        </w:tabs>
        <w:spacing w:line="228" w:lineRule="auto"/>
        <w:ind w:firstLine="567"/>
        <w:jc w:val="both"/>
      </w:pPr>
      <w:r>
        <w:t>9</w:t>
      </w:r>
      <w:r w:rsidRPr="005C0C45">
        <w:t>.1. Сторона освобождается от ответственности за частичное или полное неисполнение обязательств по договору, если такое неисполнение является следствием обстоятельств непреодолимой силы, включая землетрясение, наводнение, пожар, тайфун, ураган и другие стихийные бедствия, военные действия, массовые заболевания и действия органов государственной власти и управления, влияющие на возможность исполнения Сторонами своих обязательств по договору.</w:t>
      </w:r>
    </w:p>
    <w:p w:rsidR="00BD2ECC" w:rsidRPr="005C0C45" w:rsidRDefault="00BD2ECC" w:rsidP="00BD2ECC">
      <w:pPr>
        <w:tabs>
          <w:tab w:val="num" w:pos="0"/>
        </w:tabs>
        <w:spacing w:line="228" w:lineRule="auto"/>
        <w:ind w:firstLine="567"/>
        <w:jc w:val="both"/>
      </w:pPr>
      <w:r w:rsidRPr="005C0C45">
        <w:t xml:space="preserve">Указанные события должны носить чрезвычайный, непредвиденный </w:t>
      </w:r>
      <w:r w:rsidRPr="005C0C45">
        <w:br/>
        <w:t xml:space="preserve">и непредотвратимый характер, возникнуть после заключения договора и не зависеть </w:t>
      </w:r>
      <w:r w:rsidRPr="005C0C45">
        <w:br/>
        <w:t>от воли Сторон.</w:t>
      </w:r>
    </w:p>
    <w:p w:rsidR="00BD2ECC" w:rsidRPr="005C0C45" w:rsidRDefault="00BD2ECC" w:rsidP="00BD2ECC">
      <w:pPr>
        <w:tabs>
          <w:tab w:val="num" w:pos="0"/>
        </w:tabs>
        <w:spacing w:line="228" w:lineRule="auto"/>
        <w:ind w:firstLine="567"/>
        <w:jc w:val="both"/>
      </w:pPr>
      <w:r>
        <w:t>9</w:t>
      </w:r>
      <w:r w:rsidRPr="005C0C45">
        <w:t xml:space="preserve">.2. При наступлении обстоятельств непреодолимой силы Сторона должна </w:t>
      </w:r>
      <w:r w:rsidRPr="005C0C45">
        <w:br/>
        <w:t xml:space="preserve">без промедления, но не позднее 3 дней, известить о них другую Сторону в любой форме, предпочтительно – в письменной. В извещении должны быть сообщены данные </w:t>
      </w:r>
      <w:r w:rsidRPr="005C0C45">
        <w:br/>
        <w:t>о характере обстоятельств, а также по возможности оценка их влияния на возможность исполнения обязательств по договору и срок исполнения обязательств.</w:t>
      </w:r>
    </w:p>
    <w:p w:rsidR="00BD2ECC" w:rsidRPr="005C0C45" w:rsidRDefault="00BD2ECC" w:rsidP="00BD2ECC">
      <w:pPr>
        <w:tabs>
          <w:tab w:val="num" w:pos="0"/>
        </w:tabs>
        <w:spacing w:line="228" w:lineRule="auto"/>
        <w:ind w:firstLine="567"/>
        <w:jc w:val="both"/>
      </w:pPr>
      <w:r>
        <w:t>9</w:t>
      </w:r>
      <w:r w:rsidRPr="005C0C45">
        <w:t xml:space="preserve">.3. По прекращении указанных обстоятельств Сторона должна без промедления, </w:t>
      </w:r>
      <w:r w:rsidRPr="005C0C45">
        <w:br/>
        <w:t xml:space="preserve">но не позднее 3 дней, известить об этом другую Сторону в письменной форме. </w:t>
      </w:r>
      <w:r w:rsidRPr="005C0C45">
        <w:br/>
        <w:t>В извещении должен быть указан срок, в который предполагается исполнить обязательства по договору. Если Сторона не направит или несвоевременно направит извещение, она лишается права ссылаться на такие обстоятельства, а также должна возместить другой Стороне убытки, причиненные неизвещением или несвоевременным извещением.</w:t>
      </w:r>
    </w:p>
    <w:p w:rsidR="00BD2ECC" w:rsidRPr="005C0C45" w:rsidRDefault="00BD2ECC" w:rsidP="00BD2ECC">
      <w:pPr>
        <w:tabs>
          <w:tab w:val="num" w:pos="0"/>
        </w:tabs>
        <w:spacing w:line="228" w:lineRule="auto"/>
        <w:ind w:firstLine="567"/>
        <w:jc w:val="both"/>
      </w:pPr>
      <w:r>
        <w:t>9</w:t>
      </w:r>
      <w:r w:rsidRPr="005C0C45">
        <w:t xml:space="preserve">.4. Сторона должна в течение 10 дней с момента прекращения форс-мажорных обстоятельств передать другой Стороне сертификат торгово-промышленной палаты </w:t>
      </w:r>
      <w:r w:rsidRPr="005C0C45">
        <w:br/>
        <w:t xml:space="preserve">или иного компетентного органа или организации о наличии и продолжительности </w:t>
      </w:r>
      <w:r w:rsidRPr="005C0C45">
        <w:br/>
        <w:t xml:space="preserve">форс-мажорных обстоятельств. </w:t>
      </w:r>
    </w:p>
    <w:p w:rsidR="00BD2ECC" w:rsidRPr="005C0C45" w:rsidRDefault="00BD2ECC" w:rsidP="00BD2ECC">
      <w:pPr>
        <w:tabs>
          <w:tab w:val="num" w:pos="0"/>
        </w:tabs>
        <w:spacing w:line="228" w:lineRule="auto"/>
        <w:ind w:firstLine="567"/>
        <w:jc w:val="both"/>
      </w:pPr>
      <w:r>
        <w:t>9</w:t>
      </w:r>
      <w:r w:rsidRPr="005C0C45">
        <w:t>.5. В случае наступления форс-мажорных обстоятельств срок исполнения Сторонами обязательств по договору отодвигается в пределах текущего финансового года соразмерно времени, в течение которого действовали такие обстоятельства и их последствия.</w:t>
      </w:r>
    </w:p>
    <w:p w:rsidR="00BD2ECC" w:rsidRPr="005C0C45" w:rsidRDefault="00BD2ECC" w:rsidP="00BD2ECC">
      <w:pPr>
        <w:tabs>
          <w:tab w:val="num" w:pos="0"/>
        </w:tabs>
        <w:spacing w:line="228" w:lineRule="auto"/>
        <w:ind w:firstLine="567"/>
        <w:jc w:val="both"/>
      </w:pPr>
      <w:r>
        <w:t>9</w:t>
      </w:r>
      <w:r w:rsidRPr="005C0C45">
        <w:t xml:space="preserve">.6. Если форс-мажорные обстоятельства и их последствия продолжают действовать более 1 (одного) месяца, Стороны в возможно короткий срок проведут переговоры </w:t>
      </w:r>
      <w:r w:rsidRPr="005C0C45">
        <w:br/>
        <w:t>с целью выявления приемлемых для обеих Сторон альтернативных способов исполнения договора и достижения соответствующей договоренности.</w:t>
      </w:r>
    </w:p>
    <w:p w:rsidR="00BD2ECC" w:rsidRPr="005C0C45" w:rsidRDefault="00BD2ECC" w:rsidP="00BD2ECC">
      <w:pPr>
        <w:tabs>
          <w:tab w:val="num" w:pos="0"/>
        </w:tabs>
        <w:spacing w:line="228" w:lineRule="auto"/>
        <w:ind w:firstLine="567"/>
        <w:jc w:val="both"/>
      </w:pPr>
    </w:p>
    <w:p w:rsidR="00BD2ECC" w:rsidRPr="005C0C45" w:rsidRDefault="00BD2ECC" w:rsidP="00BD2ECC">
      <w:pPr>
        <w:tabs>
          <w:tab w:val="num" w:pos="0"/>
        </w:tabs>
        <w:spacing w:line="228" w:lineRule="auto"/>
        <w:jc w:val="center"/>
        <w:rPr>
          <w:b/>
        </w:rPr>
      </w:pPr>
      <w:r>
        <w:rPr>
          <w:b/>
        </w:rPr>
        <w:t>10</w:t>
      </w:r>
      <w:r w:rsidRPr="005C0C45">
        <w:rPr>
          <w:b/>
        </w:rPr>
        <w:t>. Срок действия настоящего договора</w:t>
      </w:r>
    </w:p>
    <w:p w:rsidR="00BD2ECC" w:rsidRPr="005C0C45" w:rsidRDefault="00BD2ECC" w:rsidP="00BD2ECC">
      <w:pPr>
        <w:tabs>
          <w:tab w:val="num" w:pos="0"/>
        </w:tabs>
        <w:spacing w:line="228" w:lineRule="auto"/>
        <w:ind w:firstLine="567"/>
        <w:jc w:val="both"/>
      </w:pPr>
      <w:r>
        <w:t>10</w:t>
      </w:r>
      <w:r w:rsidRPr="005C0C45">
        <w:t xml:space="preserve">.1. Настоящий договор вступает в действие с момента подписания обеими сторонами и действует по </w:t>
      </w:r>
      <w:r>
        <w:t xml:space="preserve">30 </w:t>
      </w:r>
      <w:r w:rsidR="00C90EAF">
        <w:t>августа</w:t>
      </w:r>
      <w:r>
        <w:t xml:space="preserve"> 2025</w:t>
      </w:r>
      <w:r w:rsidRPr="005C0C45">
        <w:t xml:space="preserve"> г. включительно, а в части расчетов </w:t>
      </w:r>
      <w:r w:rsidRPr="005C0C45">
        <w:br/>
        <w:t xml:space="preserve">и гарантийных обязательств - до полного их исполнения Сторонами. </w:t>
      </w:r>
    </w:p>
    <w:p w:rsidR="00BD2ECC" w:rsidRPr="00DC65AB" w:rsidRDefault="00BD2ECC" w:rsidP="00BD2ECC">
      <w:pPr>
        <w:tabs>
          <w:tab w:val="num" w:pos="0"/>
        </w:tabs>
        <w:spacing w:line="228" w:lineRule="auto"/>
        <w:ind w:firstLine="567"/>
        <w:jc w:val="both"/>
        <w:rPr>
          <w:highlight w:val="yellow"/>
        </w:rPr>
      </w:pPr>
    </w:p>
    <w:p w:rsidR="00BD2ECC" w:rsidRPr="005C0C45" w:rsidRDefault="00BD2ECC" w:rsidP="00BD2ECC">
      <w:pPr>
        <w:tabs>
          <w:tab w:val="num" w:pos="0"/>
        </w:tabs>
        <w:spacing w:line="228" w:lineRule="auto"/>
        <w:jc w:val="center"/>
        <w:rPr>
          <w:b/>
        </w:rPr>
      </w:pPr>
      <w:r w:rsidRPr="005C0C45">
        <w:rPr>
          <w:b/>
        </w:rPr>
        <w:t>1</w:t>
      </w:r>
      <w:r>
        <w:rPr>
          <w:b/>
        </w:rPr>
        <w:t>1</w:t>
      </w:r>
      <w:r w:rsidRPr="005C0C45">
        <w:rPr>
          <w:b/>
        </w:rPr>
        <w:t>. Разрешение споров</w:t>
      </w:r>
    </w:p>
    <w:p w:rsidR="00BD2ECC" w:rsidRPr="005C0C45" w:rsidRDefault="00BD2ECC" w:rsidP="00BD2ECC">
      <w:pPr>
        <w:tabs>
          <w:tab w:val="num" w:pos="0"/>
        </w:tabs>
        <w:spacing w:line="228" w:lineRule="auto"/>
        <w:ind w:firstLine="567"/>
        <w:jc w:val="both"/>
      </w:pPr>
      <w:r w:rsidRPr="005C0C45">
        <w:t>1</w:t>
      </w:r>
      <w:r>
        <w:t>1</w:t>
      </w:r>
      <w:r w:rsidRPr="005C0C45">
        <w:t xml:space="preserve">.1. Все споры и разногласия, возникающие при исполнении договора, решаются Сторонами путем переговоров. При невозможности достижения соглашения Сторон споры и разногласия, возникающие при исполнении договора, подлежат разрешению </w:t>
      </w:r>
      <w:r w:rsidRPr="005C0C45">
        <w:br/>
        <w:t xml:space="preserve">в Арбитражном суде </w:t>
      </w:r>
      <w:r>
        <w:t xml:space="preserve">Челябинской </w:t>
      </w:r>
      <w:r w:rsidRPr="005C0C45">
        <w:t xml:space="preserve"> области. </w:t>
      </w:r>
    </w:p>
    <w:p w:rsidR="00BD2ECC" w:rsidRPr="005C0C45" w:rsidRDefault="00BD2ECC" w:rsidP="00BD2ECC">
      <w:pPr>
        <w:tabs>
          <w:tab w:val="num" w:pos="0"/>
        </w:tabs>
        <w:spacing w:line="228" w:lineRule="auto"/>
        <w:ind w:firstLine="567"/>
        <w:jc w:val="both"/>
      </w:pPr>
      <w:r w:rsidRPr="005C0C45">
        <w:t>1</w:t>
      </w:r>
      <w:r>
        <w:t>1</w:t>
      </w:r>
      <w:r w:rsidRPr="005C0C45">
        <w:t>.2. Досудебный порядок урегулирования споров, предусматривающий направление претензии контрагенту, является обязательным.</w:t>
      </w:r>
    </w:p>
    <w:p w:rsidR="00BD2ECC" w:rsidRPr="005C0C45" w:rsidRDefault="00BD2ECC" w:rsidP="00BD2ECC">
      <w:pPr>
        <w:tabs>
          <w:tab w:val="num" w:pos="0"/>
        </w:tabs>
        <w:spacing w:line="228" w:lineRule="auto"/>
        <w:ind w:firstLine="567"/>
        <w:jc w:val="both"/>
      </w:pPr>
      <w:r w:rsidRPr="005C0C45">
        <w:t>1</w:t>
      </w:r>
      <w:r>
        <w:t>1</w:t>
      </w:r>
      <w:r w:rsidRPr="005C0C45">
        <w:t xml:space="preserve">.3. Сторона, которой предъявлена претензия, обязана рассмотреть такую претензию в течение 10 рабочих дней с момента ее получения и сообщить о своем решении другой Стороне путем направления ответа в письменной форме. </w:t>
      </w:r>
    </w:p>
    <w:p w:rsidR="00BD2ECC" w:rsidRPr="00DC65AB" w:rsidRDefault="00BD2ECC" w:rsidP="00BD2ECC">
      <w:pPr>
        <w:tabs>
          <w:tab w:val="num" w:pos="0"/>
        </w:tabs>
        <w:spacing w:line="228" w:lineRule="auto"/>
        <w:ind w:firstLine="567"/>
        <w:jc w:val="both"/>
        <w:rPr>
          <w:highlight w:val="yellow"/>
        </w:rPr>
      </w:pPr>
    </w:p>
    <w:p w:rsidR="00BD2ECC" w:rsidRPr="008B63AC" w:rsidRDefault="00BD2ECC" w:rsidP="00BD2ECC">
      <w:pPr>
        <w:tabs>
          <w:tab w:val="num" w:pos="0"/>
        </w:tabs>
        <w:spacing w:line="228" w:lineRule="auto"/>
        <w:jc w:val="center"/>
        <w:rPr>
          <w:b/>
        </w:rPr>
      </w:pPr>
      <w:r w:rsidRPr="008B63AC">
        <w:rPr>
          <w:b/>
        </w:rPr>
        <w:t>1</w:t>
      </w:r>
      <w:r>
        <w:rPr>
          <w:b/>
        </w:rPr>
        <w:t>2</w:t>
      </w:r>
      <w:r w:rsidRPr="008B63AC">
        <w:rPr>
          <w:b/>
        </w:rPr>
        <w:t>. Порядок изменения и расторжения договора</w:t>
      </w:r>
    </w:p>
    <w:p w:rsidR="00BD2ECC" w:rsidRPr="008B63AC" w:rsidRDefault="00BD2ECC" w:rsidP="00BD2ECC">
      <w:pPr>
        <w:tabs>
          <w:tab w:val="num" w:pos="0"/>
        </w:tabs>
        <w:spacing w:line="228" w:lineRule="auto"/>
        <w:ind w:firstLine="567"/>
        <w:jc w:val="both"/>
      </w:pPr>
      <w:r w:rsidRPr="008B63AC">
        <w:lastRenderedPageBreak/>
        <w:t>1</w:t>
      </w:r>
      <w:r>
        <w:t>2</w:t>
      </w:r>
      <w:r w:rsidRPr="008B63AC">
        <w:t>.1. Условия настоящего договора могут быть изменены по взаимному согласию Сторон с обязательным составлением письменного документа.</w:t>
      </w:r>
    </w:p>
    <w:p w:rsidR="00BD2ECC" w:rsidRPr="008B63AC" w:rsidRDefault="00BD2ECC" w:rsidP="00BD2ECC">
      <w:pPr>
        <w:tabs>
          <w:tab w:val="num" w:pos="0"/>
        </w:tabs>
        <w:spacing w:line="228" w:lineRule="auto"/>
        <w:ind w:firstLine="567"/>
        <w:jc w:val="both"/>
      </w:pPr>
      <w:r w:rsidRPr="008B63AC">
        <w:t>1</w:t>
      </w:r>
      <w:r>
        <w:t>2</w:t>
      </w:r>
      <w:r w:rsidRPr="008B63AC">
        <w:t xml:space="preserve">.2. Все дополнения, изменения и другие документы, подписанные Сторонами </w:t>
      </w:r>
      <w:r w:rsidRPr="008B63AC">
        <w:br/>
        <w:t>во изменение положений договора, после подписания их Сторонами, становятся неотъемлемой частью договора.</w:t>
      </w:r>
    </w:p>
    <w:p w:rsidR="00BD2ECC" w:rsidRPr="008B63AC" w:rsidRDefault="00BD2ECC" w:rsidP="00BD2ECC">
      <w:pPr>
        <w:tabs>
          <w:tab w:val="num" w:pos="0"/>
        </w:tabs>
        <w:spacing w:line="228" w:lineRule="auto"/>
        <w:ind w:firstLine="567"/>
        <w:jc w:val="both"/>
      </w:pPr>
      <w:r w:rsidRPr="008B63AC">
        <w:t>1</w:t>
      </w:r>
      <w:r>
        <w:t>2</w:t>
      </w:r>
      <w:r w:rsidRPr="008B63AC">
        <w:t xml:space="preserve">.3. Расторжение договора допускается по соглашению Сторон, по решению суда или в связи с односторонним отказом Стороны договора от исполнения договора </w:t>
      </w:r>
      <w:r w:rsidRPr="008B63AC">
        <w:br/>
        <w:t>в соответствии с гражданским законодательством.</w:t>
      </w:r>
    </w:p>
    <w:p w:rsidR="00BD2ECC" w:rsidRPr="008B63AC" w:rsidRDefault="00BD2ECC" w:rsidP="00BD2ECC">
      <w:pPr>
        <w:tabs>
          <w:tab w:val="num" w:pos="0"/>
        </w:tabs>
        <w:spacing w:line="228" w:lineRule="auto"/>
        <w:ind w:firstLine="567"/>
        <w:jc w:val="both"/>
      </w:pPr>
      <w:r w:rsidRPr="008B63AC">
        <w:t>1</w:t>
      </w:r>
      <w:r>
        <w:t>2</w:t>
      </w:r>
      <w:r w:rsidRPr="008B63AC">
        <w:t>.4. Заказчик вправе принять решение об одностороннем отказе от исполнения договора в соответствии с гражданским законодательством в случае неисполнения (ненадлежащего исполнения) Поставщиком обязательств предусмотренных договором.</w:t>
      </w:r>
    </w:p>
    <w:p w:rsidR="00BD2ECC" w:rsidRPr="008B63AC" w:rsidRDefault="00BD2ECC" w:rsidP="00BD2ECC">
      <w:pPr>
        <w:tabs>
          <w:tab w:val="num" w:pos="0"/>
        </w:tabs>
        <w:spacing w:line="228" w:lineRule="auto"/>
        <w:ind w:firstLine="567"/>
        <w:jc w:val="both"/>
      </w:pPr>
      <w:r w:rsidRPr="008B63AC">
        <w:t>1</w:t>
      </w:r>
      <w:r>
        <w:t>2</w:t>
      </w:r>
      <w:r w:rsidRPr="008B63AC">
        <w:t>.5. Поставщик вправе принять решение об одностороннем отказе от исполнения договора в соответствии с гражданским законодательством в случае неисполнения (ненадлежащего исполнения) Заказчиком обязательств предусмотренных Договором.</w:t>
      </w:r>
    </w:p>
    <w:p w:rsidR="00BD2ECC" w:rsidRPr="008B63AC" w:rsidRDefault="00BD2ECC" w:rsidP="00BD2ECC">
      <w:pPr>
        <w:tabs>
          <w:tab w:val="num" w:pos="0"/>
        </w:tabs>
        <w:spacing w:line="228" w:lineRule="auto"/>
        <w:ind w:firstLine="567"/>
        <w:jc w:val="both"/>
      </w:pPr>
      <w:r w:rsidRPr="008B63AC">
        <w:t>1</w:t>
      </w:r>
      <w:r>
        <w:t>2</w:t>
      </w:r>
      <w:r w:rsidRPr="008B63AC">
        <w:t>.6. В случае расторжения договора по любым основаниям Заказчик обязан оплатить Поставщику стоимость фактически поставленного товара надлежащего качества на момент расторжения договора.</w:t>
      </w:r>
    </w:p>
    <w:p w:rsidR="00BD2ECC" w:rsidRPr="008B63AC" w:rsidRDefault="00BD2ECC" w:rsidP="00BD2ECC">
      <w:pPr>
        <w:tabs>
          <w:tab w:val="num" w:pos="0"/>
        </w:tabs>
        <w:spacing w:line="228" w:lineRule="auto"/>
        <w:ind w:firstLine="567"/>
        <w:jc w:val="both"/>
      </w:pPr>
      <w:r w:rsidRPr="008B63AC">
        <w:t>1</w:t>
      </w:r>
      <w:r>
        <w:t>2</w:t>
      </w:r>
      <w:r w:rsidRPr="008B63AC">
        <w:t>.7. Изменение условий договора при его исполнении допускается, в том числе по соглашению сторон в следующих случаях:</w:t>
      </w:r>
    </w:p>
    <w:p w:rsidR="00BD2ECC" w:rsidRPr="008B63AC" w:rsidRDefault="00BD2ECC" w:rsidP="00BD2ECC">
      <w:pPr>
        <w:tabs>
          <w:tab w:val="num" w:pos="0"/>
        </w:tabs>
        <w:spacing w:line="228" w:lineRule="auto"/>
        <w:ind w:firstLine="567"/>
        <w:jc w:val="both"/>
      </w:pPr>
      <w:r w:rsidRPr="008B63AC">
        <w:t>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BD2ECC" w:rsidRPr="008B63AC" w:rsidRDefault="00BD2ECC" w:rsidP="00BD2ECC">
      <w:pPr>
        <w:tabs>
          <w:tab w:val="num" w:pos="0"/>
        </w:tabs>
        <w:spacing w:line="228" w:lineRule="auto"/>
        <w:ind w:firstLine="567"/>
        <w:jc w:val="both"/>
      </w:pPr>
      <w:r w:rsidRPr="008B63AC">
        <w:t xml:space="preserve">если по предложению Заказчика увеличиваются предусмотренные договором количество товара не более чем на десять процентов или уменьшаются предусмотренные договором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контракте количество такого товара. </w:t>
      </w:r>
    </w:p>
    <w:p w:rsidR="00BD2ECC" w:rsidRPr="005C0C45" w:rsidRDefault="00BD2ECC" w:rsidP="00BD2ECC">
      <w:pPr>
        <w:tabs>
          <w:tab w:val="num" w:pos="0"/>
        </w:tabs>
        <w:spacing w:line="228" w:lineRule="auto"/>
        <w:ind w:firstLine="567"/>
        <w:jc w:val="both"/>
      </w:pPr>
      <w:r w:rsidRPr="005C0C45">
        <w:t>1</w:t>
      </w:r>
      <w:r>
        <w:t>2</w:t>
      </w:r>
      <w:r w:rsidRPr="005C0C45">
        <w:t xml:space="preserve">.8. При исполнении договора не допускается перемена Поставщика, </w:t>
      </w:r>
      <w:r w:rsidRPr="005C0C45">
        <w:br/>
        <w:t>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BD2ECC" w:rsidRPr="00DC65AB" w:rsidRDefault="00BD2ECC" w:rsidP="00BD2ECC">
      <w:pPr>
        <w:tabs>
          <w:tab w:val="num" w:pos="0"/>
        </w:tabs>
        <w:spacing w:line="228" w:lineRule="auto"/>
        <w:ind w:firstLine="567"/>
        <w:jc w:val="both"/>
        <w:rPr>
          <w:highlight w:val="yellow"/>
        </w:rPr>
      </w:pPr>
    </w:p>
    <w:p w:rsidR="00BD2ECC" w:rsidRPr="005C0C45" w:rsidRDefault="00BD2ECC" w:rsidP="00BD2ECC">
      <w:pPr>
        <w:tabs>
          <w:tab w:val="num" w:pos="0"/>
        </w:tabs>
        <w:spacing w:line="228" w:lineRule="auto"/>
        <w:jc w:val="center"/>
        <w:rPr>
          <w:b/>
        </w:rPr>
      </w:pPr>
      <w:r w:rsidRPr="005C0C45">
        <w:rPr>
          <w:b/>
        </w:rPr>
        <w:t>1</w:t>
      </w:r>
      <w:r>
        <w:rPr>
          <w:b/>
        </w:rPr>
        <w:t>3</w:t>
      </w:r>
      <w:r w:rsidRPr="005C0C45">
        <w:rPr>
          <w:b/>
        </w:rPr>
        <w:t>. Прочие условия</w:t>
      </w:r>
    </w:p>
    <w:p w:rsidR="00BD2ECC" w:rsidRPr="005C0C45" w:rsidRDefault="00BD2ECC" w:rsidP="00BD2ECC">
      <w:pPr>
        <w:tabs>
          <w:tab w:val="num" w:pos="0"/>
        </w:tabs>
        <w:spacing w:line="228" w:lineRule="auto"/>
        <w:ind w:firstLine="567"/>
        <w:jc w:val="both"/>
      </w:pPr>
      <w:r w:rsidRPr="005C0C45">
        <w:t>1</w:t>
      </w:r>
      <w:r>
        <w:t>3</w:t>
      </w:r>
      <w:r w:rsidRPr="005C0C45">
        <w:t xml:space="preserve">.1. Настоящий договор составлен в двух подлинных экземплярах по одному </w:t>
      </w:r>
      <w:r w:rsidRPr="005C0C45">
        <w:br/>
        <w:t>для каждой из Сторон.</w:t>
      </w:r>
    </w:p>
    <w:p w:rsidR="00BD2ECC" w:rsidRPr="005C0C45" w:rsidRDefault="00BD2ECC" w:rsidP="00BD2ECC">
      <w:pPr>
        <w:tabs>
          <w:tab w:val="num" w:pos="0"/>
        </w:tabs>
        <w:spacing w:line="228" w:lineRule="auto"/>
        <w:ind w:firstLine="567"/>
        <w:jc w:val="both"/>
      </w:pPr>
      <w:r w:rsidRPr="005C0C45">
        <w:t>1</w:t>
      </w:r>
      <w:r>
        <w:t>3</w:t>
      </w:r>
      <w:r w:rsidRPr="005C0C45">
        <w:t xml:space="preserve">.2. После подписания настоящего договора все предварительные переговоры по нему, переписка, предварительные соглашения и протоколы о намерениях </w:t>
      </w:r>
      <w:r w:rsidRPr="005C0C45">
        <w:br/>
        <w:t>по вопросам, так или иначе касающимся настоящего договора, теряют юридическую силу.</w:t>
      </w:r>
    </w:p>
    <w:p w:rsidR="00BD2ECC" w:rsidRPr="005C0C45" w:rsidRDefault="00BD2ECC" w:rsidP="00BD2ECC">
      <w:pPr>
        <w:tabs>
          <w:tab w:val="num" w:pos="0"/>
        </w:tabs>
        <w:spacing w:line="228" w:lineRule="auto"/>
        <w:ind w:firstLine="567"/>
        <w:jc w:val="both"/>
      </w:pPr>
      <w:r w:rsidRPr="005C0C45">
        <w:t>1</w:t>
      </w:r>
      <w:r>
        <w:t>3</w:t>
      </w:r>
      <w:r w:rsidRPr="005C0C45">
        <w:t xml:space="preserve">.3. В случае изменения юридических адресов, банковских и отгрузочных реквизитов Сторона обязана сообщить об этом другой Стороне в течение </w:t>
      </w:r>
      <w:r w:rsidRPr="005C0C45">
        <w:br/>
        <w:t>10 (десяти) рабочих дней в письменном виде.</w:t>
      </w:r>
    </w:p>
    <w:p w:rsidR="00BD2ECC" w:rsidRPr="005C0C45" w:rsidRDefault="00BD2ECC" w:rsidP="00BD2ECC">
      <w:pPr>
        <w:tabs>
          <w:tab w:val="num" w:pos="0"/>
        </w:tabs>
        <w:spacing w:line="228" w:lineRule="auto"/>
        <w:ind w:firstLine="567"/>
        <w:jc w:val="both"/>
      </w:pPr>
      <w:r w:rsidRPr="005C0C45">
        <w:t>1</w:t>
      </w:r>
      <w:r>
        <w:t>3</w:t>
      </w:r>
      <w:r w:rsidRPr="005C0C45">
        <w:t>.4. В случаях, не предусмотренных настоящим договором, Стороны руководствуются действующим законодательством Российской Федерации.</w:t>
      </w:r>
    </w:p>
    <w:p w:rsidR="00BD2ECC" w:rsidRPr="00BF634E" w:rsidRDefault="00BD2ECC" w:rsidP="00BD2ECC">
      <w:pPr>
        <w:tabs>
          <w:tab w:val="num" w:pos="0"/>
        </w:tabs>
        <w:spacing w:line="228" w:lineRule="auto"/>
        <w:ind w:firstLine="567"/>
        <w:jc w:val="both"/>
      </w:pPr>
      <w:r w:rsidRPr="00BF634E">
        <w:t>1</w:t>
      </w:r>
      <w:r>
        <w:t>3</w:t>
      </w:r>
      <w:r w:rsidRPr="00BF634E">
        <w:t>.5. К настоящему договору прилагаются и являются его неотъемлемыми частями следующие приложения:</w:t>
      </w:r>
    </w:p>
    <w:p w:rsidR="00BD2ECC" w:rsidRPr="00BF634E" w:rsidRDefault="00BD2ECC" w:rsidP="00BD2ECC">
      <w:pPr>
        <w:spacing w:line="228" w:lineRule="auto"/>
        <w:ind w:firstLine="567"/>
        <w:jc w:val="both"/>
      </w:pPr>
      <w:r w:rsidRPr="00BF634E">
        <w:lastRenderedPageBreak/>
        <w:t>Приложение № 1 – Спецификация.</w:t>
      </w:r>
    </w:p>
    <w:p w:rsidR="00BD2ECC" w:rsidRPr="00DC65AB" w:rsidRDefault="00BD2ECC" w:rsidP="00BD2ECC">
      <w:pPr>
        <w:tabs>
          <w:tab w:val="num" w:pos="0"/>
        </w:tabs>
        <w:spacing w:line="228" w:lineRule="auto"/>
        <w:ind w:firstLine="567"/>
        <w:jc w:val="both"/>
        <w:rPr>
          <w:highlight w:val="yellow"/>
        </w:rPr>
      </w:pPr>
    </w:p>
    <w:p w:rsidR="00BD2ECC" w:rsidRPr="005C0C45" w:rsidRDefault="00BD2ECC" w:rsidP="00BD2ECC">
      <w:pPr>
        <w:tabs>
          <w:tab w:val="num" w:pos="0"/>
        </w:tabs>
        <w:spacing w:line="228" w:lineRule="auto"/>
        <w:jc w:val="center"/>
        <w:rPr>
          <w:b/>
        </w:rPr>
      </w:pPr>
      <w:r w:rsidRPr="005C0C45">
        <w:rPr>
          <w:b/>
        </w:rPr>
        <w:t>1</w:t>
      </w:r>
      <w:r>
        <w:rPr>
          <w:b/>
        </w:rPr>
        <w:t>4</w:t>
      </w:r>
      <w:r w:rsidRPr="005C0C45">
        <w:rPr>
          <w:b/>
        </w:rPr>
        <w:t>. Адреса и банковские реквизиты сторон</w:t>
      </w:r>
    </w:p>
    <w:p w:rsidR="00BD2ECC" w:rsidRPr="005C0C45" w:rsidRDefault="00BD2ECC" w:rsidP="00BD2ECC">
      <w:pPr>
        <w:spacing w:line="228" w:lineRule="auto"/>
        <w:ind w:firstLine="567"/>
        <w:jc w:val="both"/>
      </w:pPr>
    </w:p>
    <w:tbl>
      <w:tblPr>
        <w:tblStyle w:val="aa"/>
        <w:tblW w:w="9464" w:type="dxa"/>
        <w:tblLook w:val="04A0"/>
      </w:tblPr>
      <w:tblGrid>
        <w:gridCol w:w="4786"/>
        <w:gridCol w:w="4678"/>
      </w:tblGrid>
      <w:tr w:rsidR="00BD2ECC" w:rsidRPr="005C0C45" w:rsidTr="00F46CB1">
        <w:trPr>
          <w:trHeight w:val="597"/>
        </w:trPr>
        <w:tc>
          <w:tcPr>
            <w:tcW w:w="4786" w:type="dxa"/>
            <w:vAlign w:val="center"/>
          </w:tcPr>
          <w:p w:rsidR="00BD2ECC" w:rsidRPr="005C0C45" w:rsidRDefault="00BD2ECC" w:rsidP="00F46CB1">
            <w:pPr>
              <w:tabs>
                <w:tab w:val="num" w:pos="0"/>
              </w:tabs>
              <w:spacing w:line="228" w:lineRule="auto"/>
              <w:jc w:val="center"/>
              <w:rPr>
                <w:b/>
                <w:sz w:val="24"/>
                <w:szCs w:val="24"/>
              </w:rPr>
            </w:pPr>
            <w:r w:rsidRPr="005C0C45">
              <w:rPr>
                <w:b/>
                <w:sz w:val="24"/>
                <w:szCs w:val="24"/>
              </w:rPr>
              <w:t>Заказчик</w:t>
            </w:r>
          </w:p>
        </w:tc>
        <w:tc>
          <w:tcPr>
            <w:tcW w:w="4678" w:type="dxa"/>
            <w:vAlign w:val="center"/>
          </w:tcPr>
          <w:p w:rsidR="00BD2ECC" w:rsidRPr="005C0C45" w:rsidRDefault="00BD2ECC" w:rsidP="00F46CB1">
            <w:pPr>
              <w:tabs>
                <w:tab w:val="num" w:pos="0"/>
              </w:tabs>
              <w:spacing w:line="228" w:lineRule="auto"/>
              <w:jc w:val="center"/>
              <w:rPr>
                <w:b/>
                <w:sz w:val="24"/>
                <w:szCs w:val="24"/>
              </w:rPr>
            </w:pPr>
            <w:r w:rsidRPr="005C0C45">
              <w:rPr>
                <w:b/>
                <w:sz w:val="24"/>
                <w:szCs w:val="24"/>
              </w:rPr>
              <w:t>Поставщик</w:t>
            </w:r>
          </w:p>
        </w:tc>
      </w:tr>
      <w:tr w:rsidR="00BD2ECC" w:rsidRPr="005C0C45" w:rsidTr="00F46CB1">
        <w:tc>
          <w:tcPr>
            <w:tcW w:w="4786" w:type="dxa"/>
          </w:tcPr>
          <w:p w:rsidR="00BD2ECC" w:rsidRPr="00816D0F" w:rsidRDefault="00BD2ECC" w:rsidP="00F46CB1">
            <w:pPr>
              <w:ind w:left="-142"/>
              <w:rPr>
                <w:b/>
                <w:color w:val="000000"/>
                <w:spacing w:val="8"/>
                <w:sz w:val="24"/>
                <w:szCs w:val="24"/>
                <w:lang w:eastAsia="en-US"/>
              </w:rPr>
            </w:pPr>
            <w:r w:rsidRPr="00816D0F">
              <w:rPr>
                <w:b/>
                <w:color w:val="000000"/>
                <w:spacing w:val="8"/>
                <w:sz w:val="24"/>
                <w:szCs w:val="24"/>
                <w:lang w:eastAsia="en-US"/>
              </w:rPr>
              <w:t>Федеральное государственное бюджетное учреждение «Отряд федеральной противопожарной службы Государственной противопожарной службы по Челябинской области (договорной)»</w:t>
            </w:r>
          </w:p>
          <w:p w:rsidR="00BD2ECC" w:rsidRPr="00816D0F" w:rsidRDefault="00BD2ECC" w:rsidP="00F46CB1">
            <w:pPr>
              <w:spacing w:line="276" w:lineRule="auto"/>
              <w:rPr>
                <w:sz w:val="24"/>
                <w:szCs w:val="24"/>
                <w:lang w:eastAsia="en-US"/>
              </w:rPr>
            </w:pPr>
            <w:r w:rsidRPr="00816D0F">
              <w:rPr>
                <w:sz w:val="24"/>
                <w:szCs w:val="24"/>
                <w:lang w:eastAsia="en-US"/>
              </w:rPr>
              <w:t xml:space="preserve">Юридический адрес:454048, г. Челябинск, </w:t>
            </w:r>
          </w:p>
          <w:p w:rsidR="00BD2ECC" w:rsidRPr="00816D0F" w:rsidRDefault="00BD2ECC" w:rsidP="00F46CB1">
            <w:pPr>
              <w:spacing w:line="276" w:lineRule="auto"/>
              <w:rPr>
                <w:sz w:val="24"/>
                <w:szCs w:val="24"/>
                <w:lang w:eastAsia="en-US"/>
              </w:rPr>
            </w:pPr>
            <w:r w:rsidRPr="00816D0F">
              <w:rPr>
                <w:sz w:val="24"/>
                <w:szCs w:val="24"/>
                <w:lang w:eastAsia="en-US"/>
              </w:rPr>
              <w:t>ул. Яблочкина, дом 14, строение 2</w:t>
            </w:r>
          </w:p>
          <w:p w:rsidR="00BD2ECC" w:rsidRPr="00816D0F" w:rsidRDefault="00BD2ECC" w:rsidP="00F46CB1">
            <w:pPr>
              <w:spacing w:line="276" w:lineRule="auto"/>
              <w:rPr>
                <w:sz w:val="24"/>
                <w:szCs w:val="24"/>
                <w:lang w:eastAsia="en-US"/>
              </w:rPr>
            </w:pPr>
            <w:r w:rsidRPr="00816D0F">
              <w:rPr>
                <w:sz w:val="24"/>
                <w:szCs w:val="24"/>
                <w:lang w:eastAsia="en-US"/>
              </w:rPr>
              <w:t xml:space="preserve">Почтовый адрес: 454048,  г. Челябинск, </w:t>
            </w:r>
          </w:p>
          <w:p w:rsidR="00BD2ECC" w:rsidRPr="00816D0F" w:rsidRDefault="00BD2ECC" w:rsidP="00F46CB1">
            <w:pPr>
              <w:spacing w:line="276" w:lineRule="auto"/>
              <w:rPr>
                <w:sz w:val="24"/>
                <w:szCs w:val="24"/>
                <w:lang w:eastAsia="en-US"/>
              </w:rPr>
            </w:pPr>
            <w:r w:rsidRPr="00816D0F">
              <w:rPr>
                <w:sz w:val="24"/>
                <w:szCs w:val="24"/>
                <w:lang w:eastAsia="en-US"/>
              </w:rPr>
              <w:t>ул. Яблочкина, дом 14, строение 2</w:t>
            </w:r>
          </w:p>
          <w:p w:rsidR="00BD2ECC" w:rsidRPr="005C398C" w:rsidRDefault="00BD2ECC" w:rsidP="00F46CB1">
            <w:pPr>
              <w:rPr>
                <w:color w:val="000000"/>
                <w:sz w:val="24"/>
                <w:szCs w:val="24"/>
              </w:rPr>
            </w:pPr>
            <w:r w:rsidRPr="005C398C">
              <w:rPr>
                <w:color w:val="000000"/>
                <w:sz w:val="24"/>
                <w:szCs w:val="24"/>
              </w:rPr>
              <w:t>Тел.: 8(351)-727-92-22,</w:t>
            </w:r>
          </w:p>
          <w:p w:rsidR="00BD2ECC" w:rsidRPr="005C398C" w:rsidRDefault="00BD2ECC" w:rsidP="00F46CB1">
            <w:pPr>
              <w:rPr>
                <w:color w:val="000000"/>
                <w:sz w:val="24"/>
                <w:szCs w:val="24"/>
              </w:rPr>
            </w:pPr>
            <w:r w:rsidRPr="005C398C">
              <w:rPr>
                <w:color w:val="000000"/>
                <w:sz w:val="24"/>
                <w:szCs w:val="24"/>
              </w:rPr>
              <w:t>Банк плательщика счёт -  40102810645370000062</w:t>
            </w:r>
          </w:p>
          <w:p w:rsidR="00BD2ECC" w:rsidRPr="005C398C" w:rsidRDefault="00BD2ECC" w:rsidP="00F46CB1">
            <w:pPr>
              <w:rPr>
                <w:color w:val="000000"/>
                <w:sz w:val="24"/>
                <w:szCs w:val="24"/>
              </w:rPr>
            </w:pPr>
            <w:r w:rsidRPr="005C398C">
              <w:rPr>
                <w:color w:val="000000"/>
                <w:sz w:val="24"/>
                <w:szCs w:val="24"/>
              </w:rPr>
              <w:t>Банк получателя счёт - 03214643000000016900</w:t>
            </w:r>
          </w:p>
          <w:p w:rsidR="00BD2ECC" w:rsidRPr="005C398C" w:rsidRDefault="00BD2ECC" w:rsidP="00F46CB1">
            <w:pPr>
              <w:rPr>
                <w:color w:val="000000"/>
                <w:sz w:val="24"/>
                <w:szCs w:val="24"/>
              </w:rPr>
            </w:pPr>
            <w:r w:rsidRPr="005C398C">
              <w:rPr>
                <w:color w:val="000000"/>
                <w:sz w:val="24"/>
                <w:szCs w:val="24"/>
              </w:rPr>
              <w:t>УФК по Челябинской области (ФГБУ «Отряд  ФПС ГПС по Челябинской области (договорной)», л/счет 20696В59690)</w:t>
            </w:r>
          </w:p>
          <w:p w:rsidR="00BD2ECC" w:rsidRPr="005C398C" w:rsidRDefault="00BD2ECC" w:rsidP="00F46CB1">
            <w:pPr>
              <w:rPr>
                <w:color w:val="000000"/>
                <w:sz w:val="24"/>
                <w:szCs w:val="24"/>
              </w:rPr>
            </w:pPr>
            <w:r w:rsidRPr="005C398C">
              <w:rPr>
                <w:color w:val="000000"/>
                <w:sz w:val="24"/>
                <w:szCs w:val="24"/>
              </w:rPr>
              <w:t>Отделение Челябинск Банка России /УФК по Челябинской области, г.Челябинск</w:t>
            </w:r>
          </w:p>
          <w:p w:rsidR="00BD2ECC" w:rsidRPr="005C398C" w:rsidRDefault="00BD2ECC" w:rsidP="00F46CB1">
            <w:pPr>
              <w:rPr>
                <w:color w:val="000000"/>
                <w:sz w:val="24"/>
                <w:szCs w:val="24"/>
              </w:rPr>
            </w:pPr>
            <w:r w:rsidRPr="005C398C">
              <w:rPr>
                <w:color w:val="000000"/>
                <w:sz w:val="24"/>
                <w:szCs w:val="24"/>
              </w:rPr>
              <w:t>БИК 017501500</w:t>
            </w:r>
          </w:p>
          <w:p w:rsidR="00BD2ECC" w:rsidRPr="005C398C" w:rsidRDefault="00BD2ECC" w:rsidP="00F46CB1">
            <w:pPr>
              <w:rPr>
                <w:color w:val="000000"/>
                <w:sz w:val="24"/>
                <w:szCs w:val="24"/>
              </w:rPr>
            </w:pPr>
            <w:r w:rsidRPr="005C398C">
              <w:rPr>
                <w:color w:val="000000"/>
                <w:sz w:val="24"/>
                <w:szCs w:val="24"/>
              </w:rPr>
              <w:t>ИНН 7445046309, КПП 745101001</w:t>
            </w:r>
          </w:p>
          <w:p w:rsidR="00BD2ECC" w:rsidRPr="001A19BD" w:rsidRDefault="00BD2ECC" w:rsidP="00F46CB1">
            <w:pPr>
              <w:spacing w:line="276" w:lineRule="auto"/>
              <w:ind w:left="-142"/>
              <w:rPr>
                <w:sz w:val="24"/>
                <w:szCs w:val="24"/>
                <w:lang w:eastAsia="en-US"/>
              </w:rPr>
            </w:pPr>
            <w:r w:rsidRPr="005C398C">
              <w:rPr>
                <w:color w:val="000000"/>
                <w:sz w:val="24"/>
                <w:szCs w:val="24"/>
                <w:lang w:val="en-US"/>
              </w:rPr>
              <w:t>e</w:t>
            </w:r>
            <w:r w:rsidRPr="001A19BD">
              <w:rPr>
                <w:color w:val="000000"/>
                <w:sz w:val="24"/>
                <w:szCs w:val="24"/>
              </w:rPr>
              <w:t>.</w:t>
            </w:r>
            <w:r w:rsidRPr="005C398C">
              <w:rPr>
                <w:color w:val="000000"/>
                <w:sz w:val="24"/>
                <w:szCs w:val="24"/>
                <w:lang w:val="en-US"/>
              </w:rPr>
              <w:t>mail</w:t>
            </w:r>
            <w:r w:rsidRPr="001A19BD">
              <w:rPr>
                <w:color w:val="000000"/>
                <w:sz w:val="24"/>
                <w:szCs w:val="24"/>
              </w:rPr>
              <w:t xml:space="preserve">: </w:t>
            </w:r>
            <w:r w:rsidRPr="005C398C">
              <w:rPr>
                <w:color w:val="000000"/>
                <w:sz w:val="24"/>
                <w:szCs w:val="24"/>
                <w:lang w:val="en-US"/>
              </w:rPr>
              <w:t>ogps</w:t>
            </w:r>
            <w:r w:rsidRPr="001A19BD">
              <w:rPr>
                <w:color w:val="000000"/>
                <w:sz w:val="24"/>
                <w:szCs w:val="24"/>
              </w:rPr>
              <w:t>-</w:t>
            </w:r>
            <w:r w:rsidRPr="005C398C">
              <w:rPr>
                <w:color w:val="000000"/>
                <w:sz w:val="24"/>
                <w:szCs w:val="24"/>
                <w:lang w:val="en-US"/>
              </w:rPr>
              <w:t>dog</w:t>
            </w:r>
            <w:r w:rsidRPr="001A19BD">
              <w:rPr>
                <w:color w:val="000000"/>
                <w:sz w:val="24"/>
                <w:szCs w:val="24"/>
              </w:rPr>
              <w:t>@</w:t>
            </w:r>
            <w:r w:rsidRPr="005C398C">
              <w:rPr>
                <w:color w:val="000000"/>
                <w:sz w:val="24"/>
                <w:szCs w:val="24"/>
                <w:lang w:val="en-US"/>
              </w:rPr>
              <w:t>mail</w:t>
            </w:r>
            <w:r w:rsidRPr="001A19BD">
              <w:rPr>
                <w:color w:val="000000"/>
                <w:sz w:val="24"/>
                <w:szCs w:val="24"/>
              </w:rPr>
              <w:t>.</w:t>
            </w:r>
            <w:r w:rsidRPr="005C398C">
              <w:rPr>
                <w:color w:val="000000"/>
                <w:sz w:val="24"/>
                <w:szCs w:val="24"/>
                <w:lang w:val="en-US"/>
              </w:rPr>
              <w:t>ru</w:t>
            </w:r>
          </w:p>
          <w:p w:rsidR="00BD2ECC" w:rsidRPr="00816D0F" w:rsidRDefault="00BD2ECC" w:rsidP="00F46CB1">
            <w:pPr>
              <w:spacing w:line="276" w:lineRule="auto"/>
              <w:ind w:left="-142"/>
              <w:rPr>
                <w:sz w:val="24"/>
                <w:szCs w:val="24"/>
                <w:lang w:eastAsia="en-US"/>
              </w:rPr>
            </w:pPr>
            <w:r w:rsidRPr="00816D0F">
              <w:rPr>
                <w:sz w:val="24"/>
                <w:szCs w:val="24"/>
                <w:lang w:eastAsia="en-US"/>
              </w:rPr>
              <w:t>Начальник отряда</w:t>
            </w:r>
          </w:p>
          <w:p w:rsidR="00BD2ECC" w:rsidRPr="00816D0F" w:rsidRDefault="00BD2ECC" w:rsidP="00F46CB1">
            <w:pPr>
              <w:spacing w:line="260" w:lineRule="exact"/>
              <w:ind w:left="-142"/>
              <w:rPr>
                <w:sz w:val="24"/>
                <w:szCs w:val="24"/>
                <w:lang w:eastAsia="en-US"/>
              </w:rPr>
            </w:pPr>
          </w:p>
          <w:p w:rsidR="00BD2ECC" w:rsidRPr="00816D0F" w:rsidRDefault="00BD2ECC" w:rsidP="00F46CB1">
            <w:pPr>
              <w:spacing w:line="260" w:lineRule="exact"/>
              <w:ind w:left="-142"/>
              <w:rPr>
                <w:snapToGrid w:val="0"/>
                <w:sz w:val="24"/>
                <w:szCs w:val="24"/>
              </w:rPr>
            </w:pPr>
            <w:r w:rsidRPr="00816D0F">
              <w:rPr>
                <w:sz w:val="24"/>
                <w:szCs w:val="24"/>
              </w:rPr>
              <w:t>______________________А.И. Слушаев</w:t>
            </w:r>
            <w:r w:rsidRPr="00816D0F">
              <w:rPr>
                <w:snapToGrid w:val="0"/>
                <w:sz w:val="24"/>
                <w:szCs w:val="24"/>
                <w:lang w:eastAsia="en-US"/>
              </w:rPr>
              <w:t xml:space="preserve"> </w:t>
            </w:r>
          </w:p>
          <w:p w:rsidR="00BD2ECC" w:rsidRPr="005C0C45" w:rsidRDefault="00BD2ECC" w:rsidP="00F46CB1">
            <w:pPr>
              <w:tabs>
                <w:tab w:val="num" w:pos="0"/>
              </w:tabs>
              <w:spacing w:line="228" w:lineRule="auto"/>
              <w:ind w:right="175"/>
              <w:jc w:val="both"/>
              <w:rPr>
                <w:sz w:val="24"/>
                <w:szCs w:val="24"/>
              </w:rPr>
            </w:pPr>
          </w:p>
        </w:tc>
        <w:tc>
          <w:tcPr>
            <w:tcW w:w="4678" w:type="dxa"/>
          </w:tcPr>
          <w:p w:rsidR="00BD2ECC" w:rsidRPr="005C0C45" w:rsidRDefault="00BD2ECC" w:rsidP="00F46CB1">
            <w:pPr>
              <w:tabs>
                <w:tab w:val="num" w:pos="318"/>
              </w:tabs>
              <w:spacing w:line="228" w:lineRule="auto"/>
              <w:ind w:left="176"/>
              <w:jc w:val="both"/>
              <w:rPr>
                <w:sz w:val="24"/>
                <w:szCs w:val="24"/>
              </w:rPr>
            </w:pPr>
          </w:p>
        </w:tc>
      </w:tr>
    </w:tbl>
    <w:p w:rsidR="00BD2ECC" w:rsidRPr="00DC65AB" w:rsidRDefault="00BD2ECC" w:rsidP="00BD2ECC">
      <w:pPr>
        <w:suppressAutoHyphens w:val="0"/>
        <w:spacing w:after="200" w:line="228" w:lineRule="auto"/>
        <w:rPr>
          <w:highlight w:val="yellow"/>
        </w:rPr>
      </w:pPr>
      <w:r w:rsidRPr="00DC65AB">
        <w:rPr>
          <w:highlight w:val="yellow"/>
        </w:rPr>
        <w:br w:type="page"/>
      </w:r>
    </w:p>
    <w:p w:rsidR="00582CAB" w:rsidRPr="00813FC9" w:rsidRDefault="00582CAB" w:rsidP="00582CAB">
      <w:pPr>
        <w:ind w:firstLine="567"/>
        <w:jc w:val="right"/>
      </w:pPr>
      <w:r w:rsidRPr="00813FC9">
        <w:lastRenderedPageBreak/>
        <w:t xml:space="preserve">Приложение №1 </w:t>
      </w:r>
    </w:p>
    <w:p w:rsidR="00582CAB" w:rsidRPr="00813FC9" w:rsidRDefault="00582CAB" w:rsidP="00582CAB">
      <w:pPr>
        <w:ind w:firstLine="567"/>
        <w:jc w:val="right"/>
      </w:pPr>
      <w:r w:rsidRPr="00813FC9">
        <w:t>к договору № _____________ от _________________</w:t>
      </w:r>
    </w:p>
    <w:p w:rsidR="00582CAB" w:rsidRPr="00813FC9" w:rsidRDefault="00582CAB" w:rsidP="00582CAB">
      <w:pPr>
        <w:ind w:firstLine="567"/>
        <w:jc w:val="center"/>
        <w:rPr>
          <w:b/>
        </w:rPr>
      </w:pPr>
    </w:p>
    <w:p w:rsidR="00582CAB" w:rsidRDefault="00582CAB" w:rsidP="00582CAB">
      <w:pPr>
        <w:ind w:firstLine="567"/>
        <w:jc w:val="center"/>
        <w:rPr>
          <w:b/>
        </w:rPr>
      </w:pPr>
      <w:r>
        <w:rPr>
          <w:b/>
        </w:rPr>
        <w:t>Спецификация</w:t>
      </w:r>
    </w:p>
    <w:p w:rsidR="00582CAB" w:rsidRDefault="00582CAB" w:rsidP="00582CAB">
      <w:pPr>
        <w:ind w:firstLine="567"/>
        <w:jc w:val="center"/>
        <w:rPr>
          <w:b/>
        </w:rPr>
      </w:pPr>
    </w:p>
    <w:tbl>
      <w:tblPr>
        <w:tblStyle w:val="aa"/>
        <w:tblW w:w="9570" w:type="dxa"/>
        <w:tblLook w:val="04A0"/>
      </w:tblPr>
      <w:tblGrid>
        <w:gridCol w:w="526"/>
        <w:gridCol w:w="2638"/>
        <w:gridCol w:w="1277"/>
        <w:gridCol w:w="1202"/>
        <w:gridCol w:w="1688"/>
        <w:gridCol w:w="1242"/>
        <w:gridCol w:w="997"/>
      </w:tblGrid>
      <w:tr w:rsidR="00582CAB" w:rsidTr="00974B90">
        <w:tc>
          <w:tcPr>
            <w:tcW w:w="526" w:type="dxa"/>
            <w:tcBorders>
              <w:top w:val="single" w:sz="4" w:space="0" w:color="auto"/>
              <w:left w:val="single" w:sz="4" w:space="0" w:color="auto"/>
              <w:bottom w:val="single" w:sz="4" w:space="0" w:color="auto"/>
              <w:right w:val="single" w:sz="4" w:space="0" w:color="auto"/>
            </w:tcBorders>
            <w:vAlign w:val="center"/>
            <w:hideMark/>
          </w:tcPr>
          <w:p w:rsidR="00582CAB" w:rsidRDefault="00582CAB" w:rsidP="00974B90">
            <w:pPr>
              <w:spacing w:line="228" w:lineRule="auto"/>
              <w:jc w:val="center"/>
            </w:pPr>
            <w:r>
              <w:t>№ п/п</w:t>
            </w:r>
          </w:p>
        </w:tc>
        <w:tc>
          <w:tcPr>
            <w:tcW w:w="2638" w:type="dxa"/>
            <w:tcBorders>
              <w:top w:val="single" w:sz="4" w:space="0" w:color="auto"/>
              <w:left w:val="single" w:sz="4" w:space="0" w:color="auto"/>
              <w:bottom w:val="single" w:sz="4" w:space="0" w:color="auto"/>
              <w:right w:val="single" w:sz="4" w:space="0" w:color="auto"/>
            </w:tcBorders>
            <w:vAlign w:val="center"/>
            <w:hideMark/>
          </w:tcPr>
          <w:p w:rsidR="00582CAB" w:rsidRDefault="00582CAB" w:rsidP="00974B90">
            <w:pPr>
              <w:spacing w:line="228" w:lineRule="auto"/>
              <w:jc w:val="center"/>
            </w:pPr>
            <w:r>
              <w:t>наименование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582CAB" w:rsidRDefault="00582CAB" w:rsidP="00974B90">
            <w:pPr>
              <w:spacing w:line="228" w:lineRule="auto"/>
              <w:jc w:val="center"/>
            </w:pPr>
            <w:r>
              <w:t>количество</w:t>
            </w:r>
          </w:p>
        </w:tc>
        <w:tc>
          <w:tcPr>
            <w:tcW w:w="1202" w:type="dxa"/>
            <w:tcBorders>
              <w:top w:val="single" w:sz="4" w:space="0" w:color="auto"/>
              <w:left w:val="single" w:sz="4" w:space="0" w:color="auto"/>
              <w:bottom w:val="single" w:sz="4" w:space="0" w:color="auto"/>
              <w:right w:val="single" w:sz="4" w:space="0" w:color="auto"/>
            </w:tcBorders>
            <w:vAlign w:val="center"/>
            <w:hideMark/>
          </w:tcPr>
          <w:p w:rsidR="00582CAB" w:rsidRDefault="00582CAB" w:rsidP="00974B90">
            <w:pPr>
              <w:spacing w:line="228" w:lineRule="auto"/>
              <w:jc w:val="center"/>
            </w:pPr>
            <w:r>
              <w:t>единица измерения</w:t>
            </w:r>
          </w:p>
        </w:tc>
        <w:tc>
          <w:tcPr>
            <w:tcW w:w="1688" w:type="dxa"/>
            <w:tcBorders>
              <w:top w:val="single" w:sz="4" w:space="0" w:color="auto"/>
              <w:left w:val="single" w:sz="4" w:space="0" w:color="auto"/>
              <w:bottom w:val="single" w:sz="4" w:space="0" w:color="auto"/>
              <w:right w:val="single" w:sz="4" w:space="0" w:color="auto"/>
            </w:tcBorders>
            <w:hideMark/>
          </w:tcPr>
          <w:p w:rsidR="00582CAB" w:rsidRDefault="00582CAB" w:rsidP="00974B90">
            <w:pPr>
              <w:spacing w:line="228" w:lineRule="auto"/>
              <w:jc w:val="center"/>
            </w:pPr>
            <w:r>
              <w:t>страна происхождения</w:t>
            </w:r>
          </w:p>
        </w:tc>
        <w:tc>
          <w:tcPr>
            <w:tcW w:w="1242" w:type="dxa"/>
            <w:tcBorders>
              <w:top w:val="single" w:sz="4" w:space="0" w:color="auto"/>
              <w:left w:val="single" w:sz="4" w:space="0" w:color="auto"/>
              <w:bottom w:val="single" w:sz="4" w:space="0" w:color="auto"/>
              <w:right w:val="single" w:sz="4" w:space="0" w:color="auto"/>
            </w:tcBorders>
            <w:vAlign w:val="center"/>
            <w:hideMark/>
          </w:tcPr>
          <w:p w:rsidR="00582CAB" w:rsidRDefault="00582CAB" w:rsidP="00974B90">
            <w:pPr>
              <w:spacing w:line="228" w:lineRule="auto"/>
              <w:jc w:val="center"/>
            </w:pPr>
            <w:r>
              <w:t>цена за единицу (руб.)</w:t>
            </w:r>
          </w:p>
        </w:tc>
        <w:tc>
          <w:tcPr>
            <w:tcW w:w="997" w:type="dxa"/>
            <w:tcBorders>
              <w:top w:val="single" w:sz="4" w:space="0" w:color="auto"/>
              <w:left w:val="single" w:sz="4" w:space="0" w:color="auto"/>
              <w:bottom w:val="single" w:sz="4" w:space="0" w:color="auto"/>
              <w:right w:val="single" w:sz="4" w:space="0" w:color="auto"/>
            </w:tcBorders>
            <w:vAlign w:val="center"/>
          </w:tcPr>
          <w:p w:rsidR="00582CAB" w:rsidRDefault="00582CAB" w:rsidP="00974B90">
            <w:pPr>
              <w:spacing w:line="228" w:lineRule="auto"/>
              <w:jc w:val="center"/>
            </w:pPr>
            <w:r>
              <w:t>сумма</w:t>
            </w:r>
          </w:p>
          <w:p w:rsidR="00582CAB" w:rsidRDefault="00582CAB" w:rsidP="00974B90">
            <w:pPr>
              <w:spacing w:line="228" w:lineRule="auto"/>
              <w:jc w:val="center"/>
            </w:pPr>
            <w:r>
              <w:t>(руб.)</w:t>
            </w:r>
          </w:p>
        </w:tc>
      </w:tr>
      <w:tr w:rsidR="00582CAB" w:rsidTr="00974B90">
        <w:tc>
          <w:tcPr>
            <w:tcW w:w="526" w:type="dxa"/>
            <w:tcBorders>
              <w:top w:val="single" w:sz="4" w:space="0" w:color="auto"/>
              <w:left w:val="single" w:sz="4" w:space="0" w:color="auto"/>
              <w:bottom w:val="single" w:sz="4" w:space="0" w:color="auto"/>
              <w:right w:val="single" w:sz="4" w:space="0" w:color="auto"/>
            </w:tcBorders>
            <w:vAlign w:val="center"/>
            <w:hideMark/>
          </w:tcPr>
          <w:p w:rsidR="00582CAB" w:rsidRDefault="00582CAB" w:rsidP="00974B90">
            <w:pPr>
              <w:spacing w:line="228" w:lineRule="auto"/>
              <w:jc w:val="center"/>
            </w:pPr>
            <w:r>
              <w:t>1</w:t>
            </w:r>
          </w:p>
        </w:tc>
        <w:tc>
          <w:tcPr>
            <w:tcW w:w="2638" w:type="dxa"/>
            <w:tcBorders>
              <w:top w:val="single" w:sz="4" w:space="0" w:color="auto"/>
              <w:left w:val="single" w:sz="4" w:space="0" w:color="auto"/>
              <w:bottom w:val="single" w:sz="4" w:space="0" w:color="auto"/>
              <w:right w:val="single" w:sz="4" w:space="0" w:color="auto"/>
            </w:tcBorders>
            <w:vAlign w:val="center"/>
            <w:hideMark/>
          </w:tcPr>
          <w:p w:rsidR="00582CAB" w:rsidRDefault="00582CAB" w:rsidP="00974B90">
            <w:pPr>
              <w:spacing w:line="228" w:lineRule="auto"/>
              <w:jc w:val="center"/>
            </w:pPr>
          </w:p>
        </w:tc>
        <w:tc>
          <w:tcPr>
            <w:tcW w:w="1277" w:type="dxa"/>
            <w:tcBorders>
              <w:top w:val="single" w:sz="4" w:space="0" w:color="auto"/>
              <w:left w:val="single" w:sz="4" w:space="0" w:color="auto"/>
              <w:bottom w:val="single" w:sz="4" w:space="0" w:color="auto"/>
              <w:right w:val="single" w:sz="4" w:space="0" w:color="auto"/>
            </w:tcBorders>
            <w:vAlign w:val="center"/>
            <w:hideMark/>
          </w:tcPr>
          <w:p w:rsidR="00582CAB" w:rsidRDefault="00582CAB" w:rsidP="00974B90">
            <w:pPr>
              <w:spacing w:line="228" w:lineRule="auto"/>
              <w:jc w:val="center"/>
            </w:pPr>
          </w:p>
        </w:tc>
        <w:tc>
          <w:tcPr>
            <w:tcW w:w="1202" w:type="dxa"/>
            <w:tcBorders>
              <w:top w:val="single" w:sz="4" w:space="0" w:color="auto"/>
              <w:left w:val="single" w:sz="4" w:space="0" w:color="auto"/>
              <w:bottom w:val="single" w:sz="4" w:space="0" w:color="auto"/>
              <w:right w:val="single" w:sz="4" w:space="0" w:color="auto"/>
            </w:tcBorders>
            <w:vAlign w:val="center"/>
            <w:hideMark/>
          </w:tcPr>
          <w:p w:rsidR="00582CAB" w:rsidRDefault="00582CAB" w:rsidP="00974B90">
            <w:pPr>
              <w:spacing w:line="228" w:lineRule="auto"/>
              <w:jc w:val="center"/>
            </w:pPr>
          </w:p>
        </w:tc>
        <w:tc>
          <w:tcPr>
            <w:tcW w:w="1688" w:type="dxa"/>
            <w:tcBorders>
              <w:top w:val="single" w:sz="4" w:space="0" w:color="auto"/>
              <w:left w:val="single" w:sz="4" w:space="0" w:color="auto"/>
              <w:bottom w:val="single" w:sz="4" w:space="0" w:color="auto"/>
              <w:right w:val="single" w:sz="4" w:space="0" w:color="auto"/>
            </w:tcBorders>
          </w:tcPr>
          <w:p w:rsidR="00582CAB" w:rsidRDefault="00582CAB" w:rsidP="00974B90">
            <w:pPr>
              <w:spacing w:line="228" w:lineRule="auto"/>
              <w:jc w:val="center"/>
            </w:pPr>
          </w:p>
        </w:tc>
        <w:tc>
          <w:tcPr>
            <w:tcW w:w="1242" w:type="dxa"/>
            <w:tcBorders>
              <w:top w:val="single" w:sz="4" w:space="0" w:color="auto"/>
              <w:left w:val="single" w:sz="4" w:space="0" w:color="auto"/>
              <w:bottom w:val="single" w:sz="4" w:space="0" w:color="auto"/>
              <w:right w:val="single" w:sz="4" w:space="0" w:color="auto"/>
            </w:tcBorders>
            <w:vAlign w:val="center"/>
          </w:tcPr>
          <w:p w:rsidR="00582CAB" w:rsidRDefault="00582CAB" w:rsidP="00974B90">
            <w:pPr>
              <w:spacing w:line="228" w:lineRule="auto"/>
              <w:jc w:val="center"/>
            </w:pPr>
          </w:p>
        </w:tc>
        <w:tc>
          <w:tcPr>
            <w:tcW w:w="997" w:type="dxa"/>
            <w:tcBorders>
              <w:top w:val="single" w:sz="4" w:space="0" w:color="auto"/>
              <w:left w:val="single" w:sz="4" w:space="0" w:color="auto"/>
              <w:bottom w:val="single" w:sz="4" w:space="0" w:color="auto"/>
              <w:right w:val="single" w:sz="4" w:space="0" w:color="auto"/>
            </w:tcBorders>
          </w:tcPr>
          <w:p w:rsidR="00582CAB" w:rsidRDefault="00582CAB" w:rsidP="00974B90">
            <w:pPr>
              <w:spacing w:line="228" w:lineRule="auto"/>
              <w:jc w:val="center"/>
            </w:pPr>
          </w:p>
        </w:tc>
      </w:tr>
    </w:tbl>
    <w:p w:rsidR="00582CAB" w:rsidRDefault="00582CAB" w:rsidP="00582CAB">
      <w:pPr>
        <w:ind w:firstLine="567"/>
        <w:jc w:val="both"/>
      </w:pPr>
      <w:r>
        <w:t>Итого ___(___) наименований на общую сумму ________ (______) рублей ___ копеек.</w:t>
      </w:r>
    </w:p>
    <w:p w:rsidR="00582CAB" w:rsidRDefault="00582CAB" w:rsidP="00582CAB">
      <w:pPr>
        <w:ind w:firstLine="567"/>
        <w:jc w:val="both"/>
      </w:pPr>
    </w:p>
    <w:tbl>
      <w:tblPr>
        <w:tblStyle w:val="aa"/>
        <w:tblW w:w="9464" w:type="dxa"/>
        <w:tblLook w:val="04A0"/>
      </w:tblPr>
      <w:tblGrid>
        <w:gridCol w:w="4786"/>
        <w:gridCol w:w="4678"/>
      </w:tblGrid>
      <w:tr w:rsidR="00582CAB" w:rsidRPr="005C0C45" w:rsidTr="00974B90">
        <w:trPr>
          <w:trHeight w:val="597"/>
        </w:trPr>
        <w:tc>
          <w:tcPr>
            <w:tcW w:w="4786" w:type="dxa"/>
            <w:vAlign w:val="center"/>
          </w:tcPr>
          <w:p w:rsidR="00582CAB" w:rsidRPr="005C0C45" w:rsidRDefault="00582CAB" w:rsidP="00974B90">
            <w:pPr>
              <w:tabs>
                <w:tab w:val="num" w:pos="0"/>
              </w:tabs>
              <w:spacing w:line="228" w:lineRule="auto"/>
              <w:jc w:val="center"/>
              <w:rPr>
                <w:b/>
                <w:sz w:val="24"/>
                <w:szCs w:val="24"/>
              </w:rPr>
            </w:pPr>
            <w:r w:rsidRPr="005C0C45">
              <w:rPr>
                <w:b/>
                <w:sz w:val="24"/>
                <w:szCs w:val="24"/>
              </w:rPr>
              <w:t>Заказчик</w:t>
            </w:r>
          </w:p>
        </w:tc>
        <w:tc>
          <w:tcPr>
            <w:tcW w:w="4678" w:type="dxa"/>
            <w:vAlign w:val="center"/>
          </w:tcPr>
          <w:p w:rsidR="00582CAB" w:rsidRPr="005C0C45" w:rsidRDefault="00582CAB" w:rsidP="00974B90">
            <w:pPr>
              <w:tabs>
                <w:tab w:val="num" w:pos="0"/>
              </w:tabs>
              <w:spacing w:line="228" w:lineRule="auto"/>
              <w:jc w:val="center"/>
              <w:rPr>
                <w:b/>
                <w:sz w:val="24"/>
                <w:szCs w:val="24"/>
              </w:rPr>
            </w:pPr>
            <w:r w:rsidRPr="005C0C45">
              <w:rPr>
                <w:b/>
                <w:sz w:val="24"/>
                <w:szCs w:val="24"/>
              </w:rPr>
              <w:t>Поставщик</w:t>
            </w:r>
          </w:p>
        </w:tc>
      </w:tr>
      <w:tr w:rsidR="00582CAB" w:rsidRPr="005C0C45" w:rsidTr="00974B90">
        <w:tc>
          <w:tcPr>
            <w:tcW w:w="4786" w:type="dxa"/>
            <w:vAlign w:val="center"/>
          </w:tcPr>
          <w:p w:rsidR="00582CAB" w:rsidRPr="00BF634E" w:rsidRDefault="00582CAB" w:rsidP="00974B90">
            <w:pPr>
              <w:tabs>
                <w:tab w:val="num" w:pos="0"/>
              </w:tabs>
              <w:spacing w:line="228" w:lineRule="auto"/>
              <w:ind w:right="34"/>
              <w:jc w:val="center"/>
              <w:rPr>
                <w:sz w:val="24"/>
                <w:szCs w:val="24"/>
              </w:rPr>
            </w:pPr>
            <w:r w:rsidRPr="00BF634E">
              <w:rPr>
                <w:sz w:val="24"/>
                <w:szCs w:val="24"/>
              </w:rPr>
              <w:t>ФГБУ «</w:t>
            </w:r>
            <w:r>
              <w:rPr>
                <w:sz w:val="24"/>
                <w:szCs w:val="24"/>
              </w:rPr>
              <w:t>О</w:t>
            </w:r>
            <w:r w:rsidRPr="00BF634E">
              <w:rPr>
                <w:sz w:val="24"/>
                <w:szCs w:val="24"/>
              </w:rPr>
              <w:t xml:space="preserve">тряд ФПС ГПС </w:t>
            </w:r>
            <w:r w:rsidRPr="00BF634E">
              <w:rPr>
                <w:sz w:val="24"/>
                <w:szCs w:val="24"/>
              </w:rPr>
              <w:br/>
              <w:t xml:space="preserve">по </w:t>
            </w:r>
            <w:r>
              <w:rPr>
                <w:sz w:val="24"/>
                <w:szCs w:val="24"/>
              </w:rPr>
              <w:t>Челябинской</w:t>
            </w:r>
            <w:r w:rsidRPr="00BF634E">
              <w:rPr>
                <w:sz w:val="24"/>
                <w:szCs w:val="24"/>
              </w:rPr>
              <w:t xml:space="preserve"> области (договорной)»</w:t>
            </w:r>
          </w:p>
          <w:p w:rsidR="00582CAB" w:rsidRPr="00BF634E" w:rsidRDefault="00582CAB" w:rsidP="00974B90">
            <w:pPr>
              <w:tabs>
                <w:tab w:val="num" w:pos="0"/>
              </w:tabs>
              <w:spacing w:line="228" w:lineRule="auto"/>
              <w:ind w:right="34"/>
              <w:jc w:val="center"/>
              <w:rPr>
                <w:sz w:val="24"/>
                <w:szCs w:val="24"/>
              </w:rPr>
            </w:pPr>
          </w:p>
        </w:tc>
        <w:tc>
          <w:tcPr>
            <w:tcW w:w="4678" w:type="dxa"/>
          </w:tcPr>
          <w:p w:rsidR="00582CAB" w:rsidRPr="00BF634E" w:rsidRDefault="00582CAB" w:rsidP="00974B90">
            <w:pPr>
              <w:tabs>
                <w:tab w:val="num" w:pos="318"/>
              </w:tabs>
              <w:spacing w:line="228" w:lineRule="auto"/>
              <w:ind w:left="176"/>
              <w:jc w:val="both"/>
              <w:rPr>
                <w:sz w:val="24"/>
                <w:szCs w:val="24"/>
              </w:rPr>
            </w:pPr>
          </w:p>
        </w:tc>
      </w:tr>
      <w:tr w:rsidR="00582CAB" w:rsidRPr="00DC65AB" w:rsidTr="00974B90">
        <w:tc>
          <w:tcPr>
            <w:tcW w:w="4786" w:type="dxa"/>
          </w:tcPr>
          <w:p w:rsidR="00582CAB" w:rsidRPr="00BF634E" w:rsidRDefault="00582CAB" w:rsidP="00974B90">
            <w:pPr>
              <w:tabs>
                <w:tab w:val="num" w:pos="0"/>
              </w:tabs>
              <w:spacing w:line="228" w:lineRule="auto"/>
              <w:ind w:right="175"/>
              <w:jc w:val="both"/>
              <w:rPr>
                <w:sz w:val="24"/>
                <w:szCs w:val="24"/>
              </w:rPr>
            </w:pPr>
            <w:r w:rsidRPr="00BF634E">
              <w:rPr>
                <w:sz w:val="24"/>
                <w:szCs w:val="24"/>
              </w:rPr>
              <w:t>Начальник отряда</w:t>
            </w:r>
          </w:p>
          <w:p w:rsidR="00582CAB" w:rsidRPr="00BF634E" w:rsidRDefault="00582CAB" w:rsidP="00974B90">
            <w:pPr>
              <w:tabs>
                <w:tab w:val="num" w:pos="0"/>
              </w:tabs>
              <w:spacing w:line="228" w:lineRule="auto"/>
              <w:ind w:right="175"/>
              <w:jc w:val="both"/>
              <w:rPr>
                <w:sz w:val="24"/>
                <w:szCs w:val="24"/>
              </w:rPr>
            </w:pPr>
          </w:p>
          <w:p w:rsidR="00582CAB" w:rsidRPr="00BF634E" w:rsidRDefault="00582CAB" w:rsidP="00974B90">
            <w:pPr>
              <w:tabs>
                <w:tab w:val="num" w:pos="0"/>
              </w:tabs>
              <w:spacing w:line="228" w:lineRule="auto"/>
              <w:ind w:right="175"/>
              <w:jc w:val="both"/>
              <w:rPr>
                <w:sz w:val="24"/>
                <w:szCs w:val="24"/>
              </w:rPr>
            </w:pPr>
            <w:r w:rsidRPr="00BF634E">
              <w:rPr>
                <w:sz w:val="24"/>
                <w:szCs w:val="24"/>
              </w:rPr>
              <w:t>______________________/</w:t>
            </w:r>
            <w:r>
              <w:rPr>
                <w:sz w:val="24"/>
                <w:szCs w:val="24"/>
              </w:rPr>
              <w:t>А.И. Слушаев</w:t>
            </w:r>
            <w:r w:rsidRPr="00BF634E">
              <w:rPr>
                <w:sz w:val="24"/>
                <w:szCs w:val="24"/>
              </w:rPr>
              <w:t>/</w:t>
            </w:r>
          </w:p>
          <w:p w:rsidR="00582CAB" w:rsidRPr="00BF634E" w:rsidRDefault="00582CAB" w:rsidP="00974B90">
            <w:pPr>
              <w:tabs>
                <w:tab w:val="num" w:pos="0"/>
              </w:tabs>
              <w:spacing w:line="228" w:lineRule="auto"/>
              <w:ind w:right="175"/>
              <w:jc w:val="both"/>
              <w:rPr>
                <w:sz w:val="24"/>
                <w:szCs w:val="24"/>
              </w:rPr>
            </w:pPr>
            <w:r w:rsidRPr="00BF634E">
              <w:rPr>
                <w:sz w:val="24"/>
                <w:szCs w:val="24"/>
              </w:rPr>
              <w:t xml:space="preserve">                        М.П.</w:t>
            </w:r>
          </w:p>
        </w:tc>
        <w:tc>
          <w:tcPr>
            <w:tcW w:w="4678" w:type="dxa"/>
          </w:tcPr>
          <w:p w:rsidR="00582CAB" w:rsidRPr="00BF634E" w:rsidRDefault="00582CAB" w:rsidP="00974B90">
            <w:pPr>
              <w:tabs>
                <w:tab w:val="num" w:pos="318"/>
              </w:tabs>
              <w:spacing w:line="228" w:lineRule="auto"/>
              <w:ind w:left="176"/>
              <w:jc w:val="both"/>
              <w:rPr>
                <w:sz w:val="24"/>
                <w:szCs w:val="24"/>
              </w:rPr>
            </w:pPr>
            <w:r w:rsidRPr="00BF634E">
              <w:rPr>
                <w:sz w:val="24"/>
                <w:szCs w:val="24"/>
              </w:rPr>
              <w:t>_____________</w:t>
            </w:r>
          </w:p>
          <w:p w:rsidR="00582CAB" w:rsidRPr="00BF634E" w:rsidRDefault="00582CAB" w:rsidP="00974B90">
            <w:pPr>
              <w:tabs>
                <w:tab w:val="num" w:pos="318"/>
              </w:tabs>
              <w:spacing w:line="228" w:lineRule="auto"/>
              <w:ind w:left="176"/>
              <w:jc w:val="both"/>
              <w:rPr>
                <w:sz w:val="24"/>
                <w:szCs w:val="24"/>
              </w:rPr>
            </w:pPr>
          </w:p>
          <w:p w:rsidR="00582CAB" w:rsidRPr="00BF634E" w:rsidRDefault="00582CAB" w:rsidP="00974B90">
            <w:pPr>
              <w:tabs>
                <w:tab w:val="num" w:pos="318"/>
              </w:tabs>
              <w:spacing w:line="228" w:lineRule="auto"/>
              <w:ind w:left="176"/>
              <w:jc w:val="both"/>
              <w:rPr>
                <w:sz w:val="24"/>
                <w:szCs w:val="24"/>
              </w:rPr>
            </w:pPr>
            <w:r w:rsidRPr="00BF634E">
              <w:rPr>
                <w:sz w:val="24"/>
                <w:szCs w:val="24"/>
              </w:rPr>
              <w:t>_______________/___________/</w:t>
            </w:r>
          </w:p>
          <w:p w:rsidR="00582CAB" w:rsidRPr="00BF634E" w:rsidRDefault="00582CAB" w:rsidP="00974B90">
            <w:pPr>
              <w:tabs>
                <w:tab w:val="num" w:pos="318"/>
              </w:tabs>
              <w:spacing w:line="228" w:lineRule="auto"/>
              <w:ind w:left="176"/>
              <w:jc w:val="both"/>
              <w:rPr>
                <w:sz w:val="24"/>
                <w:szCs w:val="24"/>
              </w:rPr>
            </w:pPr>
            <w:r w:rsidRPr="00BF634E">
              <w:rPr>
                <w:sz w:val="24"/>
                <w:szCs w:val="24"/>
              </w:rPr>
              <w:t xml:space="preserve">                  М.П.</w:t>
            </w:r>
          </w:p>
        </w:tc>
      </w:tr>
    </w:tbl>
    <w:p w:rsidR="000855B8" w:rsidRDefault="000855B8" w:rsidP="000855B8"/>
    <w:sectPr w:rsidR="000855B8" w:rsidSect="002C0DED">
      <w:headerReference w:type="default" r:id="rId29"/>
      <w:footerReference w:type="default" r:id="rId30"/>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DCB" w:rsidRDefault="00CC3DCB" w:rsidP="00F26C9C">
      <w:r>
        <w:separator/>
      </w:r>
    </w:p>
  </w:endnote>
  <w:endnote w:type="continuationSeparator" w:id="0">
    <w:p w:rsidR="00CC3DCB" w:rsidRDefault="00CC3DCB" w:rsidP="00F26C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sig w:usb0="00000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491985"/>
      <w:docPartObj>
        <w:docPartGallery w:val="Page Numbers (Bottom of Page)"/>
        <w:docPartUnique/>
      </w:docPartObj>
    </w:sdtPr>
    <w:sdtContent>
      <w:p w:rsidR="003B30EE" w:rsidRDefault="006F2252">
        <w:pPr>
          <w:pStyle w:val="a3"/>
          <w:jc w:val="center"/>
        </w:pPr>
        <w:fldSimple w:instr=" PAGE   \* MERGEFORMAT ">
          <w:r w:rsidR="00C461B8">
            <w:rPr>
              <w:noProof/>
            </w:rPr>
            <w:t>1</w:t>
          </w:r>
        </w:fldSimple>
      </w:p>
    </w:sdtContent>
  </w:sdt>
  <w:p w:rsidR="003B30EE" w:rsidRDefault="003B30E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EE" w:rsidRDefault="003B30EE">
    <w:pPr>
      <w:pStyle w:val="a3"/>
      <w:jc w:val="center"/>
    </w:pPr>
  </w:p>
  <w:p w:rsidR="003B30EE" w:rsidRDefault="003B30E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DCB" w:rsidRDefault="00CC3DCB" w:rsidP="00F26C9C">
      <w:r>
        <w:separator/>
      </w:r>
    </w:p>
  </w:footnote>
  <w:footnote w:type="continuationSeparator" w:id="0">
    <w:p w:rsidR="00CC3DCB" w:rsidRDefault="00CC3DCB" w:rsidP="00F26C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EE" w:rsidRDefault="006F2252">
    <w:pPr>
      <w:pStyle w:val="a5"/>
      <w:jc w:val="center"/>
    </w:pPr>
    <w:fldSimple w:instr=" PAGE   \* MERGEFORMAT ">
      <w:r w:rsidR="00C461B8">
        <w:rPr>
          <w:noProof/>
        </w:rPr>
        <w:t>15</w:t>
      </w:r>
    </w:fldSimple>
  </w:p>
  <w:p w:rsidR="003B30EE" w:rsidRDefault="003B30E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AE88A7E"/>
    <w:lvl w:ilvl="0">
      <w:numFmt w:val="decimal"/>
      <w:lvlText w:val="*"/>
      <w:lvlJc w:val="left"/>
      <w:pPr>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ascii="Times New Roman" w:hAnsi="Times New Roman" w:cs="Times New Roman"/>
        <w:b/>
        <w:sz w:val="20"/>
        <w:szCs w:val="20"/>
      </w:rPr>
    </w:lvl>
    <w:lvl w:ilvl="1">
      <w:start w:val="1"/>
      <w:numFmt w:val="decimal"/>
      <w:lvlText w:val="%1.%2."/>
      <w:lvlJc w:val="left"/>
      <w:pPr>
        <w:tabs>
          <w:tab w:val="num" w:pos="66"/>
        </w:tabs>
        <w:ind w:left="786" w:hanging="360"/>
      </w:pPr>
      <w:rPr>
        <w:rFonts w:ascii="Times New Roman" w:hAnsi="Times New Roman" w:cs="Times New Roman"/>
        <w:sz w:val="20"/>
        <w:szCs w:val="2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3">
    <w:nsid w:val="01B47618"/>
    <w:multiLevelType w:val="multilevel"/>
    <w:tmpl w:val="27AAF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8B534B"/>
    <w:multiLevelType w:val="multilevel"/>
    <w:tmpl w:val="6EC037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0F45C5"/>
    <w:multiLevelType w:val="multilevel"/>
    <w:tmpl w:val="4F5CDC08"/>
    <w:lvl w:ilvl="0">
      <w:start w:val="2"/>
      <w:numFmt w:val="decimal"/>
      <w:lvlText w:val="1.1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8652AB5"/>
    <w:multiLevelType w:val="multilevel"/>
    <w:tmpl w:val="4D84390C"/>
    <w:lvl w:ilvl="0">
      <w:start w:val="22"/>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F23C0A"/>
    <w:multiLevelType w:val="multilevel"/>
    <w:tmpl w:val="F4B2E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AF5D80"/>
    <w:multiLevelType w:val="hybridMultilevel"/>
    <w:tmpl w:val="634820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C582463"/>
    <w:multiLevelType w:val="multilevel"/>
    <w:tmpl w:val="4F5CDC08"/>
    <w:lvl w:ilvl="0">
      <w:start w:val="2"/>
      <w:numFmt w:val="decimal"/>
      <w:lvlText w:val="1.1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50C6EE3"/>
    <w:multiLevelType w:val="multilevel"/>
    <w:tmpl w:val="AE7E9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DC65FC"/>
    <w:multiLevelType w:val="multilevel"/>
    <w:tmpl w:val="704A3046"/>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81342F"/>
    <w:multiLevelType w:val="hybridMultilevel"/>
    <w:tmpl w:val="095C4EDA"/>
    <w:lvl w:ilvl="0" w:tplc="AF46A6F2">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36837345"/>
    <w:multiLevelType w:val="multilevel"/>
    <w:tmpl w:val="23BC2FAC"/>
    <w:lvl w:ilvl="0">
      <w:start w:val="1"/>
      <w:numFmt w:val="decimal"/>
      <w:lvlText w:val="%1."/>
      <w:lvlJc w:val="left"/>
      <w:pPr>
        <w:tabs>
          <w:tab w:val="num" w:pos="360"/>
        </w:tabs>
        <w:ind w:left="360" w:hanging="360"/>
      </w:pPr>
    </w:lvl>
    <w:lvl w:ilvl="1">
      <w:start w:val="1"/>
      <w:numFmt w:val="decimal"/>
      <w:isLgl/>
      <w:suff w:val="space"/>
      <w:lvlText w:val="%1.%2."/>
      <w:lvlJc w:val="left"/>
      <w:pPr>
        <w:ind w:left="1288" w:hanging="720"/>
      </w:pPr>
      <w:rPr>
        <w:b w:val="0"/>
      </w:rPr>
    </w:lvl>
    <w:lvl w:ilvl="2">
      <w:start w:val="1"/>
      <w:numFmt w:val="decimal"/>
      <w:isLgl/>
      <w:suff w:val="space"/>
      <w:lvlText w:val="%1.%2.%3."/>
      <w:lvlJc w:val="left"/>
      <w:pPr>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4">
    <w:nsid w:val="391F1F61"/>
    <w:multiLevelType w:val="hybridMultilevel"/>
    <w:tmpl w:val="EC8415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9E849CA"/>
    <w:multiLevelType w:val="multilevel"/>
    <w:tmpl w:val="250CAA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2C1681"/>
    <w:multiLevelType w:val="multilevel"/>
    <w:tmpl w:val="08C81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E857E2"/>
    <w:multiLevelType w:val="hybridMultilevel"/>
    <w:tmpl w:val="6AF22CE4"/>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8">
    <w:nsid w:val="41E122E3"/>
    <w:multiLevelType w:val="multilevel"/>
    <w:tmpl w:val="4F5CDC08"/>
    <w:lvl w:ilvl="0">
      <w:start w:val="2"/>
      <w:numFmt w:val="decimal"/>
      <w:lvlText w:val="1.1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7710B0D"/>
    <w:multiLevelType w:val="multilevel"/>
    <w:tmpl w:val="53765F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8E659A0"/>
    <w:multiLevelType w:val="multilevel"/>
    <w:tmpl w:val="47167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925B3C"/>
    <w:multiLevelType w:val="multilevel"/>
    <w:tmpl w:val="A4B66E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1185A54"/>
    <w:multiLevelType w:val="multilevel"/>
    <w:tmpl w:val="05EEE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794865"/>
    <w:multiLevelType w:val="multilevel"/>
    <w:tmpl w:val="40ECED06"/>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207993"/>
    <w:multiLevelType w:val="multilevel"/>
    <w:tmpl w:val="45789B34"/>
    <w:lvl w:ilvl="0">
      <w:start w:val="1"/>
      <w:numFmt w:val="decimal"/>
      <w:lvlText w:val="%1."/>
      <w:lvlJc w:val="left"/>
      <w:pPr>
        <w:ind w:left="644" w:hanging="360"/>
      </w:pPr>
    </w:lvl>
    <w:lvl w:ilvl="1">
      <w:start w:val="1"/>
      <w:numFmt w:val="decimal"/>
      <w:isLgl/>
      <w:lvlText w:val="%1.%2."/>
      <w:lvlJc w:val="left"/>
      <w:pPr>
        <w:ind w:left="502" w:hanging="360"/>
      </w:pPr>
      <w:rPr>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25">
    <w:nsid w:val="5D4D1E61"/>
    <w:multiLevelType w:val="multilevel"/>
    <w:tmpl w:val="58AAC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9032CE"/>
    <w:multiLevelType w:val="hybridMultilevel"/>
    <w:tmpl w:val="2604CC18"/>
    <w:lvl w:ilvl="0" w:tplc="5D5E5F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EFC2CEB"/>
    <w:multiLevelType w:val="multilevel"/>
    <w:tmpl w:val="C8D2DE8C"/>
    <w:lvl w:ilvl="0">
      <w:start w:val="1"/>
      <w:numFmt w:val="decimal"/>
      <w:lvlText w:val="1.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067457"/>
    <w:multiLevelType w:val="hybridMultilevel"/>
    <w:tmpl w:val="D9ECBE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6726909"/>
    <w:multiLevelType w:val="multilevel"/>
    <w:tmpl w:val="7988D8E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53300C"/>
    <w:multiLevelType w:val="multilevel"/>
    <w:tmpl w:val="E79271FC"/>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6114F1"/>
    <w:multiLevelType w:val="hybridMultilevel"/>
    <w:tmpl w:val="1F7AFFA6"/>
    <w:lvl w:ilvl="0" w:tplc="0419000F">
      <w:start w:val="1"/>
      <w:numFmt w:val="decimal"/>
      <w:lvlText w:val="%1."/>
      <w:lvlJc w:val="left"/>
      <w:pPr>
        <w:ind w:left="735" w:hanging="360"/>
      </w:p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2">
    <w:nsid w:val="6F542EE8"/>
    <w:multiLevelType w:val="hybridMultilevel"/>
    <w:tmpl w:val="4EC8B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AC40E7"/>
    <w:multiLevelType w:val="multilevel"/>
    <w:tmpl w:val="5BCAD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7F1B85"/>
    <w:multiLevelType w:val="hybridMultilevel"/>
    <w:tmpl w:val="0C72AD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6EA40F4"/>
    <w:multiLevelType w:val="hybridMultilevel"/>
    <w:tmpl w:val="2280C9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FBB6F8B"/>
    <w:multiLevelType w:val="multilevel"/>
    <w:tmpl w:val="02281C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4"/>
  </w:num>
  <w:num w:numId="3">
    <w:abstractNumId w:val="26"/>
  </w:num>
  <w:num w:numId="4">
    <w:abstractNumId w:val="27"/>
  </w:num>
  <w:num w:numId="5">
    <w:abstractNumId w:val="23"/>
  </w:num>
  <w:num w:numId="6">
    <w:abstractNumId w:val="16"/>
  </w:num>
  <w:num w:numId="7">
    <w:abstractNumId w:val="20"/>
  </w:num>
  <w:num w:numId="8">
    <w:abstractNumId w:val="11"/>
  </w:num>
  <w:num w:numId="9">
    <w:abstractNumId w:val="10"/>
  </w:num>
  <w:num w:numId="10">
    <w:abstractNumId w:val="35"/>
  </w:num>
  <w:num w:numId="11">
    <w:abstractNumId w:val="18"/>
    <w:lvlOverride w:ilvl="0">
      <w:startOverride w:val="2"/>
    </w:lvlOverride>
    <w:lvlOverride w:ilvl="1"/>
    <w:lvlOverride w:ilvl="2"/>
    <w:lvlOverride w:ilvl="3"/>
    <w:lvlOverride w:ilvl="4"/>
    <w:lvlOverride w:ilvl="5"/>
    <w:lvlOverride w:ilvl="6"/>
    <w:lvlOverride w:ilvl="7"/>
    <w:lvlOverride w:ilvl="8"/>
  </w:num>
  <w:num w:numId="12">
    <w:abstractNumId w:val="19"/>
    <w:lvlOverride w:ilvl="0">
      <w:startOverride w:val="1"/>
    </w:lvlOverride>
    <w:lvlOverride w:ilvl="1"/>
    <w:lvlOverride w:ilvl="2"/>
    <w:lvlOverride w:ilvl="3"/>
    <w:lvlOverride w:ilvl="4"/>
    <w:lvlOverride w:ilvl="5"/>
    <w:lvlOverride w:ilvl="6"/>
    <w:lvlOverride w:ilvl="7"/>
    <w:lvlOverride w:ilvl="8"/>
  </w:num>
  <w:num w:numId="13">
    <w:abstractNumId w:val="21"/>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5"/>
  </w:num>
  <w:num w:numId="16">
    <w:abstractNumId w:val="32"/>
  </w:num>
  <w:num w:numId="17">
    <w:abstractNumId w:val="28"/>
  </w:num>
  <w:num w:numId="18">
    <w:abstractNumId w:val="34"/>
  </w:num>
  <w:num w:numId="19">
    <w:abstractNumId w:val="8"/>
  </w:num>
  <w:num w:numId="20">
    <w:abstractNumId w:val="1"/>
  </w:num>
  <w:num w:numId="21">
    <w:abstractNumId w:val="24"/>
  </w:num>
  <w:num w:numId="22">
    <w:abstractNumId w:val="30"/>
  </w:num>
  <w:num w:numId="23">
    <w:abstractNumId w:val="33"/>
  </w:num>
  <w:num w:numId="24">
    <w:abstractNumId w:val="25"/>
  </w:num>
  <w:num w:numId="25">
    <w:abstractNumId w:val="6"/>
  </w:num>
  <w:num w:numId="26">
    <w:abstractNumId w:val="36"/>
  </w:num>
  <w:num w:numId="27">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28">
    <w:abstractNumId w:val="0"/>
    <w:lvlOverride w:ilvl="0">
      <w:lvl w:ilvl="0">
        <w:numFmt w:val="bullet"/>
        <w:lvlText w:val="-"/>
        <w:legacy w:legacy="1" w:legacySpace="0" w:legacyIndent="115"/>
        <w:lvlJc w:val="left"/>
        <w:pPr>
          <w:ind w:left="0" w:firstLine="0"/>
        </w:pPr>
        <w:rPr>
          <w:rFonts w:ascii="Times New Roman" w:hAnsi="Times New Roman" w:cs="Times New Roman" w:hint="default"/>
        </w:rPr>
      </w:lvl>
    </w:lvlOverride>
  </w:num>
  <w:num w:numId="29">
    <w:abstractNumId w:val="12"/>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1"/>
  </w:num>
  <w:num w:numId="33">
    <w:abstractNumId w:val="3"/>
  </w:num>
  <w:num w:numId="34">
    <w:abstractNumId w:val="4"/>
  </w:num>
  <w:num w:numId="35">
    <w:abstractNumId w:val="15"/>
  </w:num>
  <w:num w:numId="36">
    <w:abstractNumId w:val="7"/>
  </w:num>
  <w:num w:numId="37">
    <w:abstractNumId w:val="22"/>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C0DED"/>
    <w:rsid w:val="000020ED"/>
    <w:rsid w:val="000172BF"/>
    <w:rsid w:val="0002295D"/>
    <w:rsid w:val="00023AD0"/>
    <w:rsid w:val="00024097"/>
    <w:rsid w:val="00034BA8"/>
    <w:rsid w:val="00054C3A"/>
    <w:rsid w:val="00066465"/>
    <w:rsid w:val="00070352"/>
    <w:rsid w:val="00073526"/>
    <w:rsid w:val="00077762"/>
    <w:rsid w:val="000855B8"/>
    <w:rsid w:val="00092E5C"/>
    <w:rsid w:val="000A584A"/>
    <w:rsid w:val="000C13F7"/>
    <w:rsid w:val="000D0408"/>
    <w:rsid w:val="00104CF9"/>
    <w:rsid w:val="00110D2C"/>
    <w:rsid w:val="00116BD6"/>
    <w:rsid w:val="0012128B"/>
    <w:rsid w:val="001243F0"/>
    <w:rsid w:val="00130FE6"/>
    <w:rsid w:val="00150A3D"/>
    <w:rsid w:val="00152194"/>
    <w:rsid w:val="00153647"/>
    <w:rsid w:val="00154DB9"/>
    <w:rsid w:val="0016253A"/>
    <w:rsid w:val="00172DDF"/>
    <w:rsid w:val="00183F9F"/>
    <w:rsid w:val="001966B2"/>
    <w:rsid w:val="001A129B"/>
    <w:rsid w:val="001A37A2"/>
    <w:rsid w:val="001A5513"/>
    <w:rsid w:val="001A6C38"/>
    <w:rsid w:val="001A75C2"/>
    <w:rsid w:val="001B4A0C"/>
    <w:rsid w:val="001B6DB3"/>
    <w:rsid w:val="001C0201"/>
    <w:rsid w:val="001C7A09"/>
    <w:rsid w:val="001D00FD"/>
    <w:rsid w:val="001E47D8"/>
    <w:rsid w:val="001F3031"/>
    <w:rsid w:val="0020320D"/>
    <w:rsid w:val="00204003"/>
    <w:rsid w:val="002061CF"/>
    <w:rsid w:val="002227FC"/>
    <w:rsid w:val="00223602"/>
    <w:rsid w:val="00225329"/>
    <w:rsid w:val="00233296"/>
    <w:rsid w:val="00237370"/>
    <w:rsid w:val="002815DC"/>
    <w:rsid w:val="002832F8"/>
    <w:rsid w:val="00285BB9"/>
    <w:rsid w:val="00287DFC"/>
    <w:rsid w:val="00297301"/>
    <w:rsid w:val="002A0D29"/>
    <w:rsid w:val="002A4CD1"/>
    <w:rsid w:val="002B3C9F"/>
    <w:rsid w:val="002B4147"/>
    <w:rsid w:val="002B416A"/>
    <w:rsid w:val="002C0DED"/>
    <w:rsid w:val="002C2AC1"/>
    <w:rsid w:val="002C3328"/>
    <w:rsid w:val="002C3EE2"/>
    <w:rsid w:val="002D0E88"/>
    <w:rsid w:val="002D5252"/>
    <w:rsid w:val="003130F4"/>
    <w:rsid w:val="0031399D"/>
    <w:rsid w:val="00337DB6"/>
    <w:rsid w:val="003601FF"/>
    <w:rsid w:val="00360625"/>
    <w:rsid w:val="00360F59"/>
    <w:rsid w:val="00361B68"/>
    <w:rsid w:val="00363FE9"/>
    <w:rsid w:val="00380A2D"/>
    <w:rsid w:val="003938DB"/>
    <w:rsid w:val="00396633"/>
    <w:rsid w:val="003B30EE"/>
    <w:rsid w:val="003B4CDA"/>
    <w:rsid w:val="003B63EA"/>
    <w:rsid w:val="003D0AF2"/>
    <w:rsid w:val="003D4324"/>
    <w:rsid w:val="003D6327"/>
    <w:rsid w:val="003F4DD1"/>
    <w:rsid w:val="0041192E"/>
    <w:rsid w:val="00412EF5"/>
    <w:rsid w:val="00416FC8"/>
    <w:rsid w:val="00430E17"/>
    <w:rsid w:val="00431AE1"/>
    <w:rsid w:val="004321E6"/>
    <w:rsid w:val="004339B7"/>
    <w:rsid w:val="00433EA5"/>
    <w:rsid w:val="004347D0"/>
    <w:rsid w:val="00436FFC"/>
    <w:rsid w:val="00437837"/>
    <w:rsid w:val="00441CF5"/>
    <w:rsid w:val="00441DCD"/>
    <w:rsid w:val="00452211"/>
    <w:rsid w:val="00471222"/>
    <w:rsid w:val="00473C6C"/>
    <w:rsid w:val="00474576"/>
    <w:rsid w:val="004820AB"/>
    <w:rsid w:val="00485224"/>
    <w:rsid w:val="00487B23"/>
    <w:rsid w:val="00490BB1"/>
    <w:rsid w:val="004A53AE"/>
    <w:rsid w:val="004C1494"/>
    <w:rsid w:val="004C5925"/>
    <w:rsid w:val="004E5F72"/>
    <w:rsid w:val="004F1F00"/>
    <w:rsid w:val="004F2369"/>
    <w:rsid w:val="00507189"/>
    <w:rsid w:val="005112C8"/>
    <w:rsid w:val="0051226C"/>
    <w:rsid w:val="00524410"/>
    <w:rsid w:val="005271D8"/>
    <w:rsid w:val="00531011"/>
    <w:rsid w:val="00535CEA"/>
    <w:rsid w:val="00546BD7"/>
    <w:rsid w:val="0056671A"/>
    <w:rsid w:val="00573C63"/>
    <w:rsid w:val="00581A3C"/>
    <w:rsid w:val="00582CAB"/>
    <w:rsid w:val="005A48EF"/>
    <w:rsid w:val="005B2A47"/>
    <w:rsid w:val="005B4AFD"/>
    <w:rsid w:val="005B503E"/>
    <w:rsid w:val="005C1051"/>
    <w:rsid w:val="00612CBF"/>
    <w:rsid w:val="00617E1C"/>
    <w:rsid w:val="00622C8A"/>
    <w:rsid w:val="00623981"/>
    <w:rsid w:val="00626146"/>
    <w:rsid w:val="0064379C"/>
    <w:rsid w:val="006443AE"/>
    <w:rsid w:val="00660E80"/>
    <w:rsid w:val="006631BE"/>
    <w:rsid w:val="00663466"/>
    <w:rsid w:val="006636D5"/>
    <w:rsid w:val="006704BC"/>
    <w:rsid w:val="00680220"/>
    <w:rsid w:val="0068572D"/>
    <w:rsid w:val="0068773C"/>
    <w:rsid w:val="006B13FC"/>
    <w:rsid w:val="006B1FF4"/>
    <w:rsid w:val="006C3D61"/>
    <w:rsid w:val="006C42AB"/>
    <w:rsid w:val="006D6525"/>
    <w:rsid w:val="006E4641"/>
    <w:rsid w:val="006E59DE"/>
    <w:rsid w:val="006F2252"/>
    <w:rsid w:val="0070181B"/>
    <w:rsid w:val="00714F2A"/>
    <w:rsid w:val="00726C82"/>
    <w:rsid w:val="0073273B"/>
    <w:rsid w:val="007462E6"/>
    <w:rsid w:val="00750038"/>
    <w:rsid w:val="0075034D"/>
    <w:rsid w:val="007511F6"/>
    <w:rsid w:val="007550DC"/>
    <w:rsid w:val="007652A6"/>
    <w:rsid w:val="007656F9"/>
    <w:rsid w:val="00784202"/>
    <w:rsid w:val="00784FB7"/>
    <w:rsid w:val="00794774"/>
    <w:rsid w:val="00794FB2"/>
    <w:rsid w:val="007A135E"/>
    <w:rsid w:val="007C31EC"/>
    <w:rsid w:val="007C7058"/>
    <w:rsid w:val="007D700F"/>
    <w:rsid w:val="007F05B6"/>
    <w:rsid w:val="007F0F8B"/>
    <w:rsid w:val="00800515"/>
    <w:rsid w:val="00805890"/>
    <w:rsid w:val="0082060B"/>
    <w:rsid w:val="00826D40"/>
    <w:rsid w:val="0084706D"/>
    <w:rsid w:val="00847B30"/>
    <w:rsid w:val="00847FFB"/>
    <w:rsid w:val="0085703E"/>
    <w:rsid w:val="00861AB4"/>
    <w:rsid w:val="008620FA"/>
    <w:rsid w:val="00876E4B"/>
    <w:rsid w:val="008852A7"/>
    <w:rsid w:val="008B3AE8"/>
    <w:rsid w:val="008B48B7"/>
    <w:rsid w:val="008D4373"/>
    <w:rsid w:val="008E2D3D"/>
    <w:rsid w:val="008E426F"/>
    <w:rsid w:val="009057E2"/>
    <w:rsid w:val="00906AC3"/>
    <w:rsid w:val="0090757C"/>
    <w:rsid w:val="00924F9D"/>
    <w:rsid w:val="00931709"/>
    <w:rsid w:val="009400D3"/>
    <w:rsid w:val="009446B6"/>
    <w:rsid w:val="00946235"/>
    <w:rsid w:val="0095307B"/>
    <w:rsid w:val="0097353A"/>
    <w:rsid w:val="00974B90"/>
    <w:rsid w:val="009856AB"/>
    <w:rsid w:val="0098576F"/>
    <w:rsid w:val="009915EC"/>
    <w:rsid w:val="00996FBB"/>
    <w:rsid w:val="009A0454"/>
    <w:rsid w:val="009A24D8"/>
    <w:rsid w:val="009A7F03"/>
    <w:rsid w:val="009B7075"/>
    <w:rsid w:val="009C1E1F"/>
    <w:rsid w:val="009F1C88"/>
    <w:rsid w:val="00A14902"/>
    <w:rsid w:val="00A2121E"/>
    <w:rsid w:val="00A2164A"/>
    <w:rsid w:val="00A22912"/>
    <w:rsid w:val="00A27994"/>
    <w:rsid w:val="00A34643"/>
    <w:rsid w:val="00A37473"/>
    <w:rsid w:val="00A5082E"/>
    <w:rsid w:val="00A50DE3"/>
    <w:rsid w:val="00A60E44"/>
    <w:rsid w:val="00A63F11"/>
    <w:rsid w:val="00A70526"/>
    <w:rsid w:val="00A7683E"/>
    <w:rsid w:val="00A85975"/>
    <w:rsid w:val="00A90762"/>
    <w:rsid w:val="00AA0903"/>
    <w:rsid w:val="00AA56EB"/>
    <w:rsid w:val="00AD02EB"/>
    <w:rsid w:val="00AE4781"/>
    <w:rsid w:val="00AF6145"/>
    <w:rsid w:val="00B137AF"/>
    <w:rsid w:val="00B26614"/>
    <w:rsid w:val="00B37528"/>
    <w:rsid w:val="00B670CF"/>
    <w:rsid w:val="00B73272"/>
    <w:rsid w:val="00B967D3"/>
    <w:rsid w:val="00BC454F"/>
    <w:rsid w:val="00BD2ECC"/>
    <w:rsid w:val="00BD5BD2"/>
    <w:rsid w:val="00BE6831"/>
    <w:rsid w:val="00C00744"/>
    <w:rsid w:val="00C10840"/>
    <w:rsid w:val="00C10FDA"/>
    <w:rsid w:val="00C24433"/>
    <w:rsid w:val="00C35099"/>
    <w:rsid w:val="00C4577F"/>
    <w:rsid w:val="00C4613F"/>
    <w:rsid w:val="00C461B8"/>
    <w:rsid w:val="00C52F63"/>
    <w:rsid w:val="00C629C6"/>
    <w:rsid w:val="00C736FC"/>
    <w:rsid w:val="00C90EAF"/>
    <w:rsid w:val="00CA0F1A"/>
    <w:rsid w:val="00CA6141"/>
    <w:rsid w:val="00CB4AFC"/>
    <w:rsid w:val="00CC17BF"/>
    <w:rsid w:val="00CC1E7F"/>
    <w:rsid w:val="00CC3DCB"/>
    <w:rsid w:val="00CC5EDD"/>
    <w:rsid w:val="00CC783C"/>
    <w:rsid w:val="00CD0965"/>
    <w:rsid w:val="00CE44B2"/>
    <w:rsid w:val="00CF48DE"/>
    <w:rsid w:val="00D118F0"/>
    <w:rsid w:val="00D12AFF"/>
    <w:rsid w:val="00D2239E"/>
    <w:rsid w:val="00D305E6"/>
    <w:rsid w:val="00D3175F"/>
    <w:rsid w:val="00D46435"/>
    <w:rsid w:val="00D46B8C"/>
    <w:rsid w:val="00D51345"/>
    <w:rsid w:val="00D60349"/>
    <w:rsid w:val="00D712B0"/>
    <w:rsid w:val="00D90501"/>
    <w:rsid w:val="00D9586B"/>
    <w:rsid w:val="00DA3FE0"/>
    <w:rsid w:val="00DA5BED"/>
    <w:rsid w:val="00DC3A56"/>
    <w:rsid w:val="00DD0C68"/>
    <w:rsid w:val="00DD44F3"/>
    <w:rsid w:val="00E047D8"/>
    <w:rsid w:val="00E06ADD"/>
    <w:rsid w:val="00E06B14"/>
    <w:rsid w:val="00E2158D"/>
    <w:rsid w:val="00E311C3"/>
    <w:rsid w:val="00E40AE0"/>
    <w:rsid w:val="00E556B7"/>
    <w:rsid w:val="00E6371F"/>
    <w:rsid w:val="00E7314C"/>
    <w:rsid w:val="00E8096B"/>
    <w:rsid w:val="00E938AA"/>
    <w:rsid w:val="00EA59A6"/>
    <w:rsid w:val="00EA66F4"/>
    <w:rsid w:val="00EB7E51"/>
    <w:rsid w:val="00EC4644"/>
    <w:rsid w:val="00EC58B0"/>
    <w:rsid w:val="00ED1189"/>
    <w:rsid w:val="00ED6282"/>
    <w:rsid w:val="00ED7F43"/>
    <w:rsid w:val="00EE45EA"/>
    <w:rsid w:val="00F018A6"/>
    <w:rsid w:val="00F1503C"/>
    <w:rsid w:val="00F21348"/>
    <w:rsid w:val="00F26C9C"/>
    <w:rsid w:val="00F430C8"/>
    <w:rsid w:val="00F46CB1"/>
    <w:rsid w:val="00F53196"/>
    <w:rsid w:val="00F57C60"/>
    <w:rsid w:val="00F6125B"/>
    <w:rsid w:val="00F631AD"/>
    <w:rsid w:val="00F82055"/>
    <w:rsid w:val="00F8477E"/>
    <w:rsid w:val="00F87A2A"/>
    <w:rsid w:val="00F90AAB"/>
    <w:rsid w:val="00F964CB"/>
    <w:rsid w:val="00FA0A2C"/>
    <w:rsid w:val="00FA2FFD"/>
    <w:rsid w:val="00FB053B"/>
    <w:rsid w:val="00FD1895"/>
    <w:rsid w:val="00FD7BE0"/>
    <w:rsid w:val="00FE04B3"/>
    <w:rsid w:val="00FE62AC"/>
    <w:rsid w:val="00FE6F12"/>
    <w:rsid w:val="00FF1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F4"/>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2C0D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22C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E7314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caaiea">
    <w:name w:val="Iacaaiea"/>
    <w:basedOn w:val="a"/>
    <w:uiPriority w:val="99"/>
    <w:rsid w:val="002C0DED"/>
    <w:pPr>
      <w:spacing w:before="120" w:line="360" w:lineRule="atLeast"/>
      <w:jc w:val="center"/>
    </w:pPr>
    <w:rPr>
      <w:b/>
      <w:bCs/>
      <w:sz w:val="22"/>
      <w:szCs w:val="22"/>
    </w:rPr>
  </w:style>
  <w:style w:type="paragraph" w:styleId="a3">
    <w:name w:val="footer"/>
    <w:basedOn w:val="a"/>
    <w:link w:val="a4"/>
    <w:uiPriority w:val="99"/>
    <w:rsid w:val="002C0DED"/>
    <w:rPr>
      <w:szCs w:val="20"/>
    </w:rPr>
  </w:style>
  <w:style w:type="character" w:customStyle="1" w:styleId="a4">
    <w:name w:val="Нижний колонтитул Знак"/>
    <w:basedOn w:val="a0"/>
    <w:link w:val="a3"/>
    <w:uiPriority w:val="99"/>
    <w:rsid w:val="002C0DED"/>
    <w:rPr>
      <w:rFonts w:ascii="Times New Roman" w:eastAsia="Times New Roman" w:hAnsi="Times New Roman" w:cs="Times New Roman"/>
      <w:sz w:val="24"/>
      <w:szCs w:val="20"/>
      <w:lang w:eastAsia="zh-CN"/>
    </w:rPr>
  </w:style>
  <w:style w:type="paragraph" w:styleId="a5">
    <w:name w:val="header"/>
    <w:basedOn w:val="a"/>
    <w:link w:val="11"/>
    <w:uiPriority w:val="99"/>
    <w:rsid w:val="002C0DED"/>
  </w:style>
  <w:style w:type="character" w:customStyle="1" w:styleId="a6">
    <w:name w:val="Верхний колонтитул Знак"/>
    <w:basedOn w:val="a0"/>
    <w:uiPriority w:val="99"/>
    <w:semiHidden/>
    <w:rsid w:val="002C0DED"/>
    <w:rPr>
      <w:rFonts w:ascii="Times New Roman" w:eastAsia="Times New Roman" w:hAnsi="Times New Roman" w:cs="Times New Roman"/>
      <w:sz w:val="24"/>
      <w:szCs w:val="24"/>
      <w:lang w:eastAsia="zh-CN"/>
    </w:rPr>
  </w:style>
  <w:style w:type="character" w:customStyle="1" w:styleId="11">
    <w:name w:val="Верхний колонтитул Знак1"/>
    <w:basedOn w:val="a0"/>
    <w:link w:val="a5"/>
    <w:uiPriority w:val="99"/>
    <w:rsid w:val="002C0DED"/>
    <w:rPr>
      <w:rFonts w:ascii="Times New Roman" w:eastAsia="Times New Roman" w:hAnsi="Times New Roman" w:cs="Times New Roman"/>
      <w:sz w:val="24"/>
      <w:szCs w:val="24"/>
      <w:lang w:eastAsia="zh-CN"/>
    </w:rPr>
  </w:style>
  <w:style w:type="character" w:customStyle="1" w:styleId="10">
    <w:name w:val="Заголовок 1 Знак"/>
    <w:basedOn w:val="a0"/>
    <w:link w:val="1"/>
    <w:uiPriority w:val="9"/>
    <w:rsid w:val="002C0DED"/>
    <w:rPr>
      <w:rFonts w:asciiTheme="majorHAnsi" w:eastAsiaTheme="majorEastAsia" w:hAnsiTheme="majorHAnsi" w:cstheme="majorBidi"/>
      <w:b/>
      <w:bCs/>
      <w:color w:val="365F91" w:themeColor="accent1" w:themeShade="BF"/>
      <w:sz w:val="28"/>
      <w:szCs w:val="28"/>
      <w:lang w:eastAsia="zh-CN"/>
    </w:rPr>
  </w:style>
  <w:style w:type="paragraph" w:styleId="a7">
    <w:name w:val="List Paragraph"/>
    <w:aliases w:val="Table-Normal,RSHB_Table-Normal,List Paragraph,Bullet List,FooterText,numbered,Paragraphe de liste1,lp1,Содержание. 2 уровень,Use Case List Paragraph,Абзац списка литеральный,UL,Абзац маркированнный,Маркер,Bullet Number,Нумерованый список"/>
    <w:basedOn w:val="a"/>
    <w:link w:val="a8"/>
    <w:qFormat/>
    <w:rsid w:val="002C0DED"/>
    <w:pPr>
      <w:ind w:left="720"/>
      <w:contextualSpacing/>
    </w:pPr>
  </w:style>
  <w:style w:type="paragraph" w:styleId="12">
    <w:name w:val="toc 1"/>
    <w:basedOn w:val="a"/>
    <w:next w:val="a"/>
    <w:autoRedefine/>
    <w:uiPriority w:val="39"/>
    <w:unhideWhenUsed/>
    <w:rsid w:val="002C0DED"/>
    <w:pPr>
      <w:spacing w:after="100"/>
    </w:pPr>
  </w:style>
  <w:style w:type="character" w:styleId="a9">
    <w:name w:val="Hyperlink"/>
    <w:basedOn w:val="a0"/>
    <w:uiPriority w:val="99"/>
    <w:unhideWhenUsed/>
    <w:rsid w:val="002C0DED"/>
    <w:rPr>
      <w:color w:val="0000FF" w:themeColor="hyperlink"/>
      <w:u w:val="single"/>
    </w:rPr>
  </w:style>
  <w:style w:type="table" w:styleId="aa">
    <w:name w:val="Table Grid"/>
    <w:basedOn w:val="a1"/>
    <w:uiPriority w:val="59"/>
    <w:rsid w:val="001F3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next w:val="a"/>
    <w:link w:val="ac"/>
    <w:uiPriority w:val="10"/>
    <w:qFormat/>
    <w:rsid w:val="007D70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7D700F"/>
    <w:rPr>
      <w:rFonts w:asciiTheme="majorHAnsi" w:eastAsiaTheme="majorEastAsia" w:hAnsiTheme="majorHAnsi" w:cstheme="majorBidi"/>
      <w:color w:val="17365D" w:themeColor="text2" w:themeShade="BF"/>
      <w:spacing w:val="5"/>
      <w:kern w:val="28"/>
      <w:sz w:val="52"/>
      <w:szCs w:val="52"/>
      <w:lang w:eastAsia="zh-CN"/>
    </w:rPr>
  </w:style>
  <w:style w:type="paragraph" w:styleId="ad">
    <w:name w:val="Balloon Text"/>
    <w:basedOn w:val="a"/>
    <w:link w:val="ae"/>
    <w:uiPriority w:val="99"/>
    <w:semiHidden/>
    <w:unhideWhenUsed/>
    <w:rsid w:val="00F21348"/>
    <w:rPr>
      <w:rFonts w:ascii="Tahoma" w:hAnsi="Tahoma" w:cs="Tahoma"/>
      <w:sz w:val="16"/>
      <w:szCs w:val="16"/>
    </w:rPr>
  </w:style>
  <w:style w:type="character" w:customStyle="1" w:styleId="ae">
    <w:name w:val="Текст выноски Знак"/>
    <w:basedOn w:val="a0"/>
    <w:link w:val="ad"/>
    <w:uiPriority w:val="99"/>
    <w:semiHidden/>
    <w:rsid w:val="00F21348"/>
    <w:rPr>
      <w:rFonts w:ascii="Tahoma" w:eastAsia="Times New Roman" w:hAnsi="Tahoma" w:cs="Tahoma"/>
      <w:sz w:val="16"/>
      <w:szCs w:val="16"/>
      <w:lang w:eastAsia="zh-CN"/>
    </w:rPr>
  </w:style>
  <w:style w:type="character" w:customStyle="1" w:styleId="iceouttxt">
    <w:name w:val="iceouttxt"/>
    <w:uiPriority w:val="99"/>
    <w:rsid w:val="00F21348"/>
  </w:style>
  <w:style w:type="paragraph" w:styleId="af">
    <w:name w:val="Body Text Indent"/>
    <w:basedOn w:val="a"/>
    <w:link w:val="af0"/>
    <w:rsid w:val="00D90501"/>
    <w:pPr>
      <w:suppressAutoHyphens w:val="0"/>
      <w:spacing w:after="120"/>
      <w:ind w:left="283"/>
    </w:pPr>
    <w:rPr>
      <w:lang w:eastAsia="ru-RU"/>
    </w:rPr>
  </w:style>
  <w:style w:type="character" w:customStyle="1" w:styleId="af0">
    <w:name w:val="Основной текст с отступом Знак"/>
    <w:basedOn w:val="a0"/>
    <w:link w:val="af"/>
    <w:rsid w:val="00D90501"/>
    <w:rPr>
      <w:rFonts w:ascii="Times New Roman" w:eastAsia="Times New Roman" w:hAnsi="Times New Roman" w:cs="Times New Roman"/>
      <w:sz w:val="24"/>
      <w:szCs w:val="24"/>
      <w:lang w:eastAsia="ru-RU"/>
    </w:rPr>
  </w:style>
  <w:style w:type="character" w:styleId="af1">
    <w:name w:val="Strong"/>
    <w:uiPriority w:val="22"/>
    <w:qFormat/>
    <w:rsid w:val="00237370"/>
    <w:rPr>
      <w:rFonts w:cs="Times New Roman"/>
      <w:b/>
    </w:rPr>
  </w:style>
  <w:style w:type="paragraph" w:styleId="af2">
    <w:name w:val="Subtitle"/>
    <w:basedOn w:val="a"/>
    <w:next w:val="a"/>
    <w:link w:val="af3"/>
    <w:uiPriority w:val="11"/>
    <w:qFormat/>
    <w:rsid w:val="00622C8A"/>
    <w:pPr>
      <w:numPr>
        <w:ilvl w:val="1"/>
      </w:numPr>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0"/>
    <w:link w:val="af2"/>
    <w:uiPriority w:val="11"/>
    <w:rsid w:val="00622C8A"/>
    <w:rPr>
      <w:rFonts w:asciiTheme="majorHAnsi" w:eastAsiaTheme="majorEastAsia" w:hAnsiTheme="majorHAnsi" w:cstheme="majorBidi"/>
      <w:i/>
      <w:iCs/>
      <w:color w:val="4F81BD" w:themeColor="accent1"/>
      <w:spacing w:val="15"/>
      <w:sz w:val="24"/>
      <w:szCs w:val="24"/>
      <w:lang w:eastAsia="zh-CN"/>
    </w:rPr>
  </w:style>
  <w:style w:type="character" w:customStyle="1" w:styleId="20">
    <w:name w:val="Заголовок 2 Знак"/>
    <w:basedOn w:val="a0"/>
    <w:link w:val="2"/>
    <w:uiPriority w:val="9"/>
    <w:rsid w:val="00622C8A"/>
    <w:rPr>
      <w:rFonts w:asciiTheme="majorHAnsi" w:eastAsiaTheme="majorEastAsia" w:hAnsiTheme="majorHAnsi" w:cstheme="majorBidi"/>
      <w:b/>
      <w:bCs/>
      <w:color w:val="4F81BD" w:themeColor="accent1"/>
      <w:sz w:val="26"/>
      <w:szCs w:val="26"/>
      <w:lang w:eastAsia="zh-CN"/>
    </w:rPr>
  </w:style>
  <w:style w:type="paragraph" w:styleId="21">
    <w:name w:val="toc 2"/>
    <w:basedOn w:val="a"/>
    <w:next w:val="a"/>
    <w:autoRedefine/>
    <w:uiPriority w:val="39"/>
    <w:unhideWhenUsed/>
    <w:rsid w:val="000D0408"/>
    <w:pPr>
      <w:tabs>
        <w:tab w:val="right" w:leader="dot" w:pos="9344"/>
      </w:tabs>
      <w:spacing w:after="100"/>
      <w:ind w:left="240"/>
    </w:pPr>
    <w:rPr>
      <w:noProof/>
    </w:rPr>
  </w:style>
  <w:style w:type="character" w:customStyle="1" w:styleId="af4">
    <w:name w:val="Основной текст_"/>
    <w:basedOn w:val="a0"/>
    <w:link w:val="13"/>
    <w:rsid w:val="00A5082E"/>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f4"/>
    <w:rsid w:val="00A5082E"/>
    <w:pPr>
      <w:widowControl w:val="0"/>
      <w:shd w:val="clear" w:color="auto" w:fill="FFFFFF"/>
      <w:suppressAutoHyphens w:val="0"/>
      <w:spacing w:line="259" w:lineRule="auto"/>
      <w:ind w:firstLine="400"/>
    </w:pPr>
    <w:rPr>
      <w:sz w:val="26"/>
      <w:szCs w:val="26"/>
      <w:lang w:eastAsia="en-US"/>
    </w:rPr>
  </w:style>
  <w:style w:type="paragraph" w:styleId="af5">
    <w:name w:val="Body Text"/>
    <w:basedOn w:val="a"/>
    <w:link w:val="af6"/>
    <w:uiPriority w:val="99"/>
    <w:semiHidden/>
    <w:unhideWhenUsed/>
    <w:rsid w:val="008B3AE8"/>
    <w:pPr>
      <w:spacing w:after="120"/>
    </w:pPr>
  </w:style>
  <w:style w:type="character" w:customStyle="1" w:styleId="af6">
    <w:name w:val="Основной текст Знак"/>
    <w:basedOn w:val="a0"/>
    <w:link w:val="af5"/>
    <w:uiPriority w:val="99"/>
    <w:semiHidden/>
    <w:rsid w:val="008B3AE8"/>
    <w:rPr>
      <w:rFonts w:ascii="Times New Roman" w:eastAsia="Times New Roman" w:hAnsi="Times New Roman" w:cs="Times New Roman"/>
      <w:sz w:val="24"/>
      <w:szCs w:val="24"/>
      <w:lang w:eastAsia="zh-CN"/>
    </w:rPr>
  </w:style>
  <w:style w:type="paragraph" w:customStyle="1" w:styleId="Times12">
    <w:name w:val="Times 12"/>
    <w:basedOn w:val="a"/>
    <w:uiPriority w:val="99"/>
    <w:qFormat/>
    <w:rsid w:val="008B3AE8"/>
    <w:pPr>
      <w:suppressAutoHyphens w:val="0"/>
      <w:overflowPunct w:val="0"/>
      <w:autoSpaceDE w:val="0"/>
      <w:autoSpaceDN w:val="0"/>
      <w:adjustRightInd w:val="0"/>
      <w:ind w:firstLine="567"/>
      <w:jc w:val="both"/>
    </w:pPr>
    <w:rPr>
      <w:bCs/>
      <w:szCs w:val="22"/>
      <w:lang w:eastAsia="ru-RU"/>
    </w:rPr>
  </w:style>
  <w:style w:type="paragraph" w:styleId="af7">
    <w:name w:val="Normal (Web)"/>
    <w:aliases w:val="Обычный (Web),Обычный (веб) Знак Знак,Обычный (Web) Знак Знак Знак,Обычный (Web) + По ширине,Междустр.интервал:  минимум 1,15 пт"/>
    <w:basedOn w:val="a"/>
    <w:link w:val="af8"/>
    <w:uiPriority w:val="99"/>
    <w:rsid w:val="008B3AE8"/>
    <w:pPr>
      <w:suppressAutoHyphens w:val="0"/>
      <w:spacing w:before="100" w:beforeAutospacing="1" w:after="100" w:afterAutospacing="1"/>
    </w:pPr>
    <w:rPr>
      <w:sz w:val="20"/>
      <w:szCs w:val="20"/>
      <w:lang w:eastAsia="ru-RU"/>
    </w:rPr>
  </w:style>
  <w:style w:type="character" w:customStyle="1" w:styleId="af8">
    <w:name w:val="Обычный (веб) Знак"/>
    <w:aliases w:val="Обычный (Web) Знак,Обычный (веб) Знак Знак Знак,Обычный (Web) Знак Знак Знак Знак,Обычный (Web) + По ширине Знак,Междустр.интервал:  минимум 1 Знак,15 пт Знак"/>
    <w:link w:val="af7"/>
    <w:uiPriority w:val="99"/>
    <w:locked/>
    <w:rsid w:val="008B3AE8"/>
    <w:rPr>
      <w:rFonts w:ascii="Times New Roman" w:eastAsia="Times New Roman" w:hAnsi="Times New Roman" w:cs="Times New Roman"/>
      <w:sz w:val="20"/>
      <w:szCs w:val="20"/>
      <w:lang w:eastAsia="ru-RU"/>
    </w:rPr>
  </w:style>
  <w:style w:type="paragraph" w:styleId="3">
    <w:name w:val="Body Text 3"/>
    <w:basedOn w:val="a"/>
    <w:link w:val="30"/>
    <w:uiPriority w:val="99"/>
    <w:rsid w:val="008B3AE8"/>
    <w:pPr>
      <w:suppressAutoHyphens w:val="0"/>
      <w:spacing w:after="120"/>
    </w:pPr>
    <w:rPr>
      <w:sz w:val="16"/>
      <w:szCs w:val="16"/>
      <w:lang w:eastAsia="ru-RU"/>
    </w:rPr>
  </w:style>
  <w:style w:type="character" w:customStyle="1" w:styleId="30">
    <w:name w:val="Основной текст 3 Знак"/>
    <w:basedOn w:val="a0"/>
    <w:link w:val="3"/>
    <w:uiPriority w:val="99"/>
    <w:rsid w:val="008B3AE8"/>
    <w:rPr>
      <w:rFonts w:ascii="Times New Roman" w:eastAsia="Times New Roman" w:hAnsi="Times New Roman" w:cs="Times New Roman"/>
      <w:sz w:val="16"/>
      <w:szCs w:val="16"/>
      <w:lang w:eastAsia="ru-RU"/>
    </w:rPr>
  </w:style>
  <w:style w:type="paragraph" w:customStyle="1" w:styleId="14">
    <w:name w:val="Обычный1"/>
    <w:rsid w:val="00E7314C"/>
    <w:pPr>
      <w:pBdr>
        <w:top w:val="none" w:sz="0" w:space="0" w:color="000000"/>
        <w:left w:val="none" w:sz="0" w:space="0" w:color="000000"/>
        <w:bottom w:val="none" w:sz="0" w:space="0" w:color="000000"/>
        <w:right w:val="none" w:sz="0" w:space="0" w:color="000000"/>
      </w:pBdr>
      <w:suppressAutoHyphens/>
      <w:spacing w:after="160" w:line="240" w:lineRule="auto"/>
      <w:textAlignment w:val="baseline"/>
    </w:pPr>
    <w:rPr>
      <w:rFonts w:ascii="Calibri" w:eastAsia="Calibri" w:hAnsi="Calibri" w:cs="Calibri"/>
      <w:color w:val="00000A"/>
      <w:lang w:eastAsia="zh-CN"/>
    </w:rPr>
  </w:style>
  <w:style w:type="paragraph" w:styleId="22">
    <w:name w:val="Body Text Indent 2"/>
    <w:basedOn w:val="a"/>
    <w:link w:val="23"/>
    <w:uiPriority w:val="99"/>
    <w:semiHidden/>
    <w:unhideWhenUsed/>
    <w:rsid w:val="00E7314C"/>
    <w:pPr>
      <w:spacing w:after="120" w:line="480" w:lineRule="auto"/>
      <w:ind w:left="283"/>
    </w:pPr>
  </w:style>
  <w:style w:type="character" w:customStyle="1" w:styleId="23">
    <w:name w:val="Основной текст с отступом 2 Знак"/>
    <w:basedOn w:val="a0"/>
    <w:link w:val="22"/>
    <w:uiPriority w:val="99"/>
    <w:semiHidden/>
    <w:rsid w:val="00E7314C"/>
    <w:rPr>
      <w:rFonts w:ascii="Times New Roman" w:eastAsia="Times New Roman" w:hAnsi="Times New Roman" w:cs="Times New Roman"/>
      <w:sz w:val="24"/>
      <w:szCs w:val="24"/>
      <w:lang w:eastAsia="zh-CN"/>
    </w:rPr>
  </w:style>
  <w:style w:type="paragraph" w:styleId="31">
    <w:name w:val="Body Text Indent 3"/>
    <w:basedOn w:val="a"/>
    <w:link w:val="32"/>
    <w:uiPriority w:val="99"/>
    <w:unhideWhenUsed/>
    <w:rsid w:val="00E7314C"/>
    <w:pPr>
      <w:suppressAutoHyphens w:val="0"/>
      <w:spacing w:after="120"/>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rsid w:val="00E7314C"/>
    <w:rPr>
      <w:sz w:val="16"/>
      <w:szCs w:val="16"/>
    </w:rPr>
  </w:style>
  <w:style w:type="character" w:customStyle="1" w:styleId="60">
    <w:name w:val="Заголовок 6 Знак"/>
    <w:basedOn w:val="a0"/>
    <w:link w:val="6"/>
    <w:uiPriority w:val="9"/>
    <w:semiHidden/>
    <w:rsid w:val="00E7314C"/>
    <w:rPr>
      <w:rFonts w:asciiTheme="majorHAnsi" w:eastAsiaTheme="majorEastAsia" w:hAnsiTheme="majorHAnsi" w:cstheme="majorBidi"/>
      <w:i/>
      <w:iCs/>
      <w:color w:val="243F60" w:themeColor="accent1" w:themeShade="7F"/>
      <w:sz w:val="24"/>
      <w:szCs w:val="24"/>
      <w:lang w:eastAsia="zh-CN"/>
    </w:rPr>
  </w:style>
  <w:style w:type="paragraph" w:customStyle="1" w:styleId="Default">
    <w:name w:val="Default"/>
    <w:link w:val="Default0"/>
    <w:rsid w:val="00F87A2A"/>
    <w:pPr>
      <w:suppressAutoHyphens/>
      <w:autoSpaceDE w:val="0"/>
      <w:spacing w:after="0" w:line="240" w:lineRule="auto"/>
    </w:pPr>
    <w:rPr>
      <w:rFonts w:ascii="Times New Roman" w:eastAsia="Calibri" w:hAnsi="Times New Roman" w:cs="Times New Roman"/>
      <w:color w:val="000000"/>
      <w:kern w:val="1"/>
      <w:sz w:val="24"/>
      <w:szCs w:val="24"/>
      <w:lang w:eastAsia="ar-SA"/>
    </w:rPr>
  </w:style>
  <w:style w:type="character" w:customStyle="1" w:styleId="ConsPlusNormal">
    <w:name w:val="ConsPlusNormal Знак"/>
    <w:link w:val="ConsPlusNormal0"/>
    <w:locked/>
    <w:rsid w:val="0020320D"/>
    <w:rPr>
      <w:rFonts w:ascii="Arial" w:eastAsia="Times New Roman" w:hAnsi="Arial" w:cs="Arial"/>
      <w:sz w:val="20"/>
      <w:szCs w:val="20"/>
      <w:lang w:eastAsia="ru-RU"/>
    </w:rPr>
  </w:style>
  <w:style w:type="paragraph" w:customStyle="1" w:styleId="ConsPlusNormal0">
    <w:name w:val="ConsPlusNormal"/>
    <w:link w:val="ConsPlusNormal"/>
    <w:rsid w:val="002032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9">
    <w:name w:val="Без интервала Знак"/>
    <w:link w:val="afa"/>
    <w:uiPriority w:val="1"/>
    <w:locked/>
    <w:rsid w:val="0064379C"/>
    <w:rPr>
      <w:rFonts w:ascii="Times New Roman" w:eastAsia="Times New Roman" w:hAnsi="Times New Roman" w:cs="Times New Roman"/>
      <w:lang w:eastAsia="ru-RU"/>
    </w:rPr>
  </w:style>
  <w:style w:type="paragraph" w:styleId="afa">
    <w:name w:val="No Spacing"/>
    <w:link w:val="af9"/>
    <w:uiPriority w:val="1"/>
    <w:qFormat/>
    <w:rsid w:val="0064379C"/>
    <w:pPr>
      <w:spacing w:after="0" w:line="240" w:lineRule="auto"/>
    </w:pPr>
    <w:rPr>
      <w:rFonts w:ascii="Times New Roman" w:eastAsia="Times New Roman" w:hAnsi="Times New Roman" w:cs="Times New Roman"/>
      <w:lang w:eastAsia="ru-RU"/>
    </w:rPr>
  </w:style>
  <w:style w:type="paragraph" w:customStyle="1" w:styleId="15">
    <w:name w:val="Абзац списка1"/>
    <w:basedOn w:val="a"/>
    <w:next w:val="a"/>
    <w:rsid w:val="00A34643"/>
    <w:pPr>
      <w:suppressAutoHyphens w:val="0"/>
      <w:ind w:left="720"/>
      <w:contextualSpacing/>
      <w:jc w:val="center"/>
    </w:pPr>
    <w:rPr>
      <w:sz w:val="22"/>
      <w:szCs w:val="20"/>
      <w:lang w:eastAsia="ru-RU"/>
    </w:rPr>
  </w:style>
  <w:style w:type="paragraph" w:customStyle="1" w:styleId="-6">
    <w:name w:val="Пункт-6"/>
    <w:basedOn w:val="a"/>
    <w:uiPriority w:val="99"/>
    <w:rsid w:val="00A90762"/>
    <w:pPr>
      <w:tabs>
        <w:tab w:val="left" w:pos="2170"/>
      </w:tabs>
      <w:suppressAutoHyphens w:val="0"/>
    </w:pPr>
    <w:rPr>
      <w:sz w:val="28"/>
      <w:szCs w:val="28"/>
      <w:lang w:eastAsia="ar-SA"/>
    </w:rPr>
  </w:style>
  <w:style w:type="character" w:customStyle="1" w:styleId="a8">
    <w:name w:val="Абзац списка Знак"/>
    <w:aliases w:val="Table-Normal Знак,RSHB_Table-Normal Знак,List Paragraph Знак,Bullet List Знак,FooterText Знак,numbered Знак,Paragraphe de liste1 Знак,lp1 Знак,Содержание. 2 уровень Знак,Use Case List Paragraph Знак,Абзац списка литеральный Знак"/>
    <w:link w:val="a7"/>
    <w:locked/>
    <w:rsid w:val="005B2A47"/>
    <w:rPr>
      <w:rFonts w:ascii="Times New Roman" w:eastAsia="Times New Roman" w:hAnsi="Times New Roman" w:cs="Times New Roman"/>
      <w:sz w:val="24"/>
      <w:szCs w:val="24"/>
      <w:lang w:eastAsia="zh-CN"/>
    </w:rPr>
  </w:style>
  <w:style w:type="paragraph" w:customStyle="1" w:styleId="33">
    <w:name w:val="Основной текст3"/>
    <w:basedOn w:val="a"/>
    <w:rsid w:val="00430E17"/>
    <w:pPr>
      <w:widowControl w:val="0"/>
      <w:shd w:val="clear" w:color="auto" w:fill="FFFFFF"/>
      <w:suppressAutoHyphens w:val="0"/>
      <w:spacing w:before="240" w:line="317" w:lineRule="exact"/>
      <w:ind w:hanging="2100"/>
      <w:jc w:val="both"/>
    </w:pPr>
    <w:rPr>
      <w:color w:val="000000"/>
      <w:sz w:val="28"/>
      <w:szCs w:val="28"/>
      <w:lang w:eastAsia="ru-RU" w:bidi="ru-RU"/>
    </w:rPr>
  </w:style>
  <w:style w:type="character" w:customStyle="1" w:styleId="-2pt">
    <w:name w:val="Основной текст + Курсив;Интервал -2 pt"/>
    <w:basedOn w:val="af4"/>
    <w:rsid w:val="00430E17"/>
    <w:rPr>
      <w:rFonts w:ascii="Times New Roman" w:eastAsia="Times New Roman" w:hAnsi="Times New Roman" w:cs="Times New Roman"/>
      <w:b w:val="0"/>
      <w:bCs w:val="0"/>
      <w:i/>
      <w:iCs/>
      <w:smallCaps w:val="0"/>
      <w:strike w:val="0"/>
      <w:color w:val="000000"/>
      <w:spacing w:val="-50"/>
      <w:w w:val="100"/>
      <w:position w:val="0"/>
      <w:sz w:val="28"/>
      <w:szCs w:val="28"/>
      <w:u w:val="none"/>
      <w:shd w:val="clear" w:color="auto" w:fill="FFFFFF"/>
      <w:lang w:val="ru-RU" w:eastAsia="ru-RU" w:bidi="ru-RU"/>
    </w:rPr>
  </w:style>
  <w:style w:type="paragraph" w:customStyle="1" w:styleId="textstyle">
    <w:name w:val="textstyle"/>
    <w:basedOn w:val="a"/>
    <w:rsid w:val="0016253A"/>
    <w:pPr>
      <w:suppressAutoHyphens w:val="0"/>
      <w:spacing w:before="100" w:beforeAutospacing="1" w:after="100" w:afterAutospacing="1"/>
    </w:pPr>
    <w:rPr>
      <w:lang w:eastAsia="ru-RU"/>
    </w:rPr>
  </w:style>
  <w:style w:type="character" w:customStyle="1" w:styleId="Default0">
    <w:name w:val="Default Знак"/>
    <w:link w:val="Default"/>
    <w:locked/>
    <w:rsid w:val="0016253A"/>
    <w:rPr>
      <w:rFonts w:ascii="Times New Roman" w:eastAsia="Calibri" w:hAnsi="Times New Roman" w:cs="Times New Roman"/>
      <w:color w:val="000000"/>
      <w:kern w:val="1"/>
      <w:sz w:val="24"/>
      <w:szCs w:val="24"/>
      <w:lang w:eastAsia="ar-SA"/>
    </w:rPr>
  </w:style>
  <w:style w:type="paragraph" w:customStyle="1" w:styleId="24">
    <w:name w:val="Основной текст2"/>
    <w:basedOn w:val="a"/>
    <w:rsid w:val="00F53196"/>
    <w:pPr>
      <w:widowControl w:val="0"/>
      <w:shd w:val="clear" w:color="auto" w:fill="FFFFFF"/>
      <w:suppressAutoHyphens w:val="0"/>
      <w:spacing w:before="300" w:line="326" w:lineRule="exact"/>
      <w:ind w:hanging="1800"/>
      <w:jc w:val="both"/>
    </w:pPr>
    <w:rPr>
      <w:sz w:val="27"/>
      <w:szCs w:val="27"/>
      <w:lang w:eastAsia="en-US"/>
    </w:rPr>
  </w:style>
  <w:style w:type="paragraph" w:customStyle="1" w:styleId="Standard">
    <w:name w:val="Standard"/>
    <w:qFormat/>
    <w:rsid w:val="00F53196"/>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character" w:styleId="afb">
    <w:name w:val="line number"/>
    <w:basedOn w:val="a0"/>
    <w:uiPriority w:val="99"/>
    <w:semiHidden/>
    <w:unhideWhenUsed/>
    <w:rsid w:val="00E556B7"/>
  </w:style>
  <w:style w:type="paragraph" w:styleId="afc">
    <w:name w:val="footnote text"/>
    <w:basedOn w:val="a"/>
    <w:link w:val="16"/>
    <w:rsid w:val="006631BE"/>
    <w:pPr>
      <w:suppressAutoHyphens w:val="0"/>
    </w:pPr>
    <w:rPr>
      <w:rFonts w:ascii="Calibri" w:eastAsia="Calibri" w:hAnsi="Calibri"/>
      <w:sz w:val="20"/>
      <w:szCs w:val="20"/>
    </w:rPr>
  </w:style>
  <w:style w:type="character" w:customStyle="1" w:styleId="afd">
    <w:name w:val="Текст сноски Знак"/>
    <w:basedOn w:val="a0"/>
    <w:link w:val="afc"/>
    <w:uiPriority w:val="99"/>
    <w:semiHidden/>
    <w:rsid w:val="006631BE"/>
    <w:rPr>
      <w:rFonts w:ascii="Times New Roman" w:eastAsia="Times New Roman" w:hAnsi="Times New Roman" w:cs="Times New Roman"/>
      <w:sz w:val="20"/>
      <w:szCs w:val="20"/>
      <w:lang w:eastAsia="zh-CN"/>
    </w:rPr>
  </w:style>
  <w:style w:type="character" w:customStyle="1" w:styleId="16">
    <w:name w:val="Текст сноски Знак1"/>
    <w:link w:val="afc"/>
    <w:rsid w:val="006631BE"/>
    <w:rPr>
      <w:rFonts w:ascii="Calibri" w:eastAsia="Calibri" w:hAnsi="Calibri" w:cs="Times New Roman"/>
      <w:sz w:val="20"/>
      <w:szCs w:val="20"/>
      <w:lang w:eastAsia="zh-CN"/>
    </w:rPr>
  </w:style>
  <w:style w:type="paragraph" w:customStyle="1" w:styleId="TableParagraph">
    <w:name w:val="Table Paragraph"/>
    <w:basedOn w:val="a"/>
    <w:uiPriority w:val="1"/>
    <w:qFormat/>
    <w:rsid w:val="006631BE"/>
    <w:pPr>
      <w:widowControl w:val="0"/>
      <w:suppressAutoHyphens w:val="0"/>
      <w:autoSpaceDE w:val="0"/>
      <w:autoSpaceDN w:val="0"/>
      <w:ind w:left="6"/>
    </w:pPr>
    <w:rPr>
      <w:sz w:val="22"/>
      <w:szCs w:val="22"/>
      <w:lang w:eastAsia="en-US"/>
    </w:rPr>
  </w:style>
  <w:style w:type="paragraph" w:customStyle="1" w:styleId="s1">
    <w:name w:val="s_1"/>
    <w:basedOn w:val="a"/>
    <w:rsid w:val="001B6DB3"/>
    <w:pPr>
      <w:suppressAutoHyphens w:val="0"/>
      <w:spacing w:before="100" w:beforeAutospacing="1" w:after="100" w:afterAutospacing="1"/>
    </w:pPr>
    <w:rPr>
      <w:lang w:eastAsia="ru-RU"/>
    </w:rPr>
  </w:style>
  <w:style w:type="character" w:customStyle="1" w:styleId="afe">
    <w:name w:val="Подпись к таблице"/>
    <w:basedOn w:val="a0"/>
    <w:rsid w:val="0012128B"/>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aff">
    <w:name w:val="Основной текст + Полужирный"/>
    <w:basedOn w:val="af4"/>
    <w:rsid w:val="0012128B"/>
    <w:rPr>
      <w:b/>
      <w:bCs/>
      <w:color w:val="000000"/>
      <w:spacing w:val="0"/>
      <w:w w:val="100"/>
      <w:position w:val="0"/>
      <w:sz w:val="18"/>
      <w:szCs w:val="18"/>
      <w:shd w:val="clear" w:color="auto" w:fill="FFFFFF"/>
      <w:lang w:val="ru-RU" w:eastAsia="ru-RU" w:bidi="ru-RU"/>
    </w:rPr>
  </w:style>
  <w:style w:type="character" w:customStyle="1" w:styleId="aff0">
    <w:name w:val="Подпись к таблице + Не полужирный"/>
    <w:basedOn w:val="a0"/>
    <w:rsid w:val="0012128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pt">
    <w:name w:val="Основной текст + Интервал 1 pt"/>
    <w:basedOn w:val="af4"/>
    <w:rsid w:val="0012128B"/>
    <w:rPr>
      <w:color w:val="000000"/>
      <w:spacing w:val="30"/>
      <w:w w:val="100"/>
      <w:position w:val="0"/>
      <w:sz w:val="18"/>
      <w:szCs w:val="18"/>
      <w:shd w:val="clear" w:color="auto" w:fill="FFFFFF"/>
      <w:lang w:val="ru-RU" w:eastAsia="ru-RU" w:bidi="ru-RU"/>
    </w:rPr>
  </w:style>
  <w:style w:type="character" w:customStyle="1" w:styleId="aff1">
    <w:name w:val="Основной текст + Курсив"/>
    <w:basedOn w:val="af4"/>
    <w:rsid w:val="0012128B"/>
    <w:rPr>
      <w:i/>
      <w:iCs/>
      <w:color w:val="000000"/>
      <w:spacing w:val="0"/>
      <w:w w:val="100"/>
      <w:position w:val="0"/>
      <w:sz w:val="18"/>
      <w:szCs w:val="18"/>
      <w:shd w:val="clear" w:color="auto" w:fill="FFFFFF"/>
      <w:lang w:val="ru-RU" w:eastAsia="ru-RU" w:bidi="ru-RU"/>
    </w:rPr>
  </w:style>
  <w:style w:type="character" w:customStyle="1" w:styleId="aff2">
    <w:name w:val="Основной текст + Полужирный;Курсив"/>
    <w:basedOn w:val="af4"/>
    <w:rsid w:val="0012128B"/>
    <w:rPr>
      <w:b/>
      <w:bCs/>
      <w:i/>
      <w:iCs/>
      <w:color w:val="000000"/>
      <w:spacing w:val="0"/>
      <w:w w:val="100"/>
      <w:position w:val="0"/>
      <w:sz w:val="18"/>
      <w:szCs w:val="18"/>
      <w:shd w:val="clear" w:color="auto" w:fill="FFFFFF"/>
      <w:lang w:val="ru-RU" w:eastAsia="ru-RU" w:bidi="ru-RU"/>
    </w:rPr>
  </w:style>
  <w:style w:type="paragraph" w:customStyle="1" w:styleId="4">
    <w:name w:val="Основной текст4"/>
    <w:basedOn w:val="a"/>
    <w:rsid w:val="0012128B"/>
    <w:pPr>
      <w:widowControl w:val="0"/>
      <w:shd w:val="clear" w:color="auto" w:fill="FFFFFF"/>
      <w:suppressAutoHyphens w:val="0"/>
      <w:spacing w:line="221" w:lineRule="exact"/>
      <w:jc w:val="both"/>
    </w:pPr>
    <w:rPr>
      <w:sz w:val="18"/>
      <w:szCs w:val="18"/>
      <w:lang w:eastAsia="ru-RU" w:bidi="ru-RU"/>
    </w:rPr>
  </w:style>
  <w:style w:type="character" w:customStyle="1" w:styleId="85pt">
    <w:name w:val="Основной текст + 8;5 pt"/>
    <w:basedOn w:val="af4"/>
    <w:rsid w:val="002B4147"/>
    <w:rPr>
      <w:b w:val="0"/>
      <w:bCs w:val="0"/>
      <w:i w:val="0"/>
      <w:iCs w:val="0"/>
      <w:smallCaps w:val="0"/>
      <w:strike w:val="0"/>
      <w:color w:val="000000"/>
      <w:spacing w:val="0"/>
      <w:w w:val="100"/>
      <w:position w:val="0"/>
      <w:sz w:val="17"/>
      <w:szCs w:val="17"/>
      <w:u w:val="none"/>
      <w:lang w:val="ru-RU" w:eastAsia="ru-RU" w:bidi="ru-RU"/>
    </w:rPr>
  </w:style>
  <w:style w:type="character" w:customStyle="1" w:styleId="55pt1pt70">
    <w:name w:val="Основной текст + 5;5 pt;Интервал 1 pt;Масштаб 70%"/>
    <w:basedOn w:val="af4"/>
    <w:rsid w:val="002B4147"/>
    <w:rPr>
      <w:b w:val="0"/>
      <w:bCs w:val="0"/>
      <w:i w:val="0"/>
      <w:iCs w:val="0"/>
      <w:smallCaps w:val="0"/>
      <w:strike w:val="0"/>
      <w:color w:val="000000"/>
      <w:spacing w:val="20"/>
      <w:w w:val="70"/>
      <w:position w:val="0"/>
      <w:sz w:val="11"/>
      <w:szCs w:val="11"/>
      <w:u w:val="none"/>
      <w:lang w:val="ru-RU" w:eastAsia="ru-RU" w:bidi="ru-RU"/>
    </w:rPr>
  </w:style>
  <w:style w:type="character" w:customStyle="1" w:styleId="20pt">
    <w:name w:val="Основной текст + Интервал 20 pt"/>
    <w:basedOn w:val="af4"/>
    <w:rsid w:val="002B4147"/>
    <w:rPr>
      <w:b w:val="0"/>
      <w:bCs w:val="0"/>
      <w:i w:val="0"/>
      <w:iCs w:val="0"/>
      <w:smallCaps w:val="0"/>
      <w:strike w:val="0"/>
      <w:color w:val="000000"/>
      <w:spacing w:val="410"/>
      <w:w w:val="100"/>
      <w:position w:val="0"/>
      <w:sz w:val="18"/>
      <w:szCs w:val="18"/>
      <w:u w:val="none"/>
      <w:lang w:val="ru-RU" w:eastAsia="ru-RU" w:bidi="ru-RU"/>
    </w:rPr>
  </w:style>
  <w:style w:type="character" w:customStyle="1" w:styleId="3pt">
    <w:name w:val="Основной текст + Курсив;Малые прописные;Интервал 3 pt"/>
    <w:basedOn w:val="af4"/>
    <w:rsid w:val="002B4147"/>
    <w:rPr>
      <w:b w:val="0"/>
      <w:bCs w:val="0"/>
      <w:i/>
      <w:iCs/>
      <w:smallCaps/>
      <w:strike w:val="0"/>
      <w:color w:val="000000"/>
      <w:spacing w:val="60"/>
      <w:w w:val="100"/>
      <w:position w:val="0"/>
      <w:sz w:val="18"/>
      <w:szCs w:val="18"/>
      <w:u w:val="none"/>
      <w:lang w:val="ru-RU" w:eastAsia="ru-RU" w:bidi="ru-RU"/>
    </w:rPr>
  </w:style>
  <w:style w:type="character" w:customStyle="1" w:styleId="8pt120">
    <w:name w:val="Основной текст + 8 pt;Курсив;Масштаб 120%"/>
    <w:basedOn w:val="af4"/>
    <w:rsid w:val="002B4147"/>
    <w:rPr>
      <w:b w:val="0"/>
      <w:bCs w:val="0"/>
      <w:i/>
      <w:iCs/>
      <w:smallCaps w:val="0"/>
      <w:strike w:val="0"/>
      <w:color w:val="000000"/>
      <w:spacing w:val="0"/>
      <w:w w:val="120"/>
      <w:position w:val="0"/>
      <w:sz w:val="16"/>
      <w:szCs w:val="16"/>
      <w:u w:val="none"/>
      <w:lang w:val="ru-RU" w:eastAsia="ru-RU" w:bidi="ru-RU"/>
    </w:rPr>
  </w:style>
  <w:style w:type="character" w:customStyle="1" w:styleId="9">
    <w:name w:val="Основной текст (9)_"/>
    <w:basedOn w:val="a0"/>
    <w:link w:val="90"/>
    <w:rsid w:val="002B4147"/>
    <w:rPr>
      <w:rFonts w:ascii="Times New Roman" w:eastAsia="Times New Roman" w:hAnsi="Times New Roman" w:cs="Times New Roman"/>
      <w:b/>
      <w:bCs/>
      <w:i/>
      <w:iCs/>
      <w:sz w:val="18"/>
      <w:szCs w:val="18"/>
      <w:shd w:val="clear" w:color="auto" w:fill="FFFFFF"/>
    </w:rPr>
  </w:style>
  <w:style w:type="character" w:customStyle="1" w:styleId="91">
    <w:name w:val="Основной текст (9) + Не полужирный;Не курсив"/>
    <w:basedOn w:val="9"/>
    <w:rsid w:val="002B4147"/>
    <w:rPr>
      <w:color w:val="000000"/>
      <w:spacing w:val="0"/>
      <w:w w:val="100"/>
      <w:position w:val="0"/>
      <w:lang w:val="ru-RU" w:eastAsia="ru-RU" w:bidi="ru-RU"/>
    </w:rPr>
  </w:style>
  <w:style w:type="character" w:customStyle="1" w:styleId="92">
    <w:name w:val="Основной текст (9) + Не курсив"/>
    <w:basedOn w:val="9"/>
    <w:rsid w:val="002B4147"/>
    <w:rPr>
      <w:color w:val="000000"/>
      <w:spacing w:val="0"/>
      <w:w w:val="100"/>
      <w:position w:val="0"/>
      <w:lang w:val="ru-RU" w:eastAsia="ru-RU" w:bidi="ru-RU"/>
    </w:rPr>
  </w:style>
  <w:style w:type="paragraph" w:customStyle="1" w:styleId="90">
    <w:name w:val="Основной текст (9)"/>
    <w:basedOn w:val="a"/>
    <w:link w:val="9"/>
    <w:rsid w:val="002B4147"/>
    <w:pPr>
      <w:widowControl w:val="0"/>
      <w:shd w:val="clear" w:color="auto" w:fill="FFFFFF"/>
      <w:suppressAutoHyphens w:val="0"/>
      <w:spacing w:line="221" w:lineRule="exact"/>
      <w:jc w:val="both"/>
    </w:pPr>
    <w:rPr>
      <w:b/>
      <w:bCs/>
      <w:i/>
      <w:iCs/>
      <w:sz w:val="18"/>
      <w:szCs w:val="18"/>
      <w:lang w:eastAsia="en-US"/>
    </w:rPr>
  </w:style>
  <w:style w:type="character" w:customStyle="1" w:styleId="8">
    <w:name w:val="Основной текст (8)_"/>
    <w:basedOn w:val="a0"/>
    <w:link w:val="80"/>
    <w:rsid w:val="00CE44B2"/>
    <w:rPr>
      <w:rFonts w:ascii="Times New Roman" w:eastAsia="Times New Roman" w:hAnsi="Times New Roman" w:cs="Times New Roman"/>
      <w:i/>
      <w:iCs/>
      <w:sz w:val="18"/>
      <w:szCs w:val="18"/>
      <w:shd w:val="clear" w:color="auto" w:fill="FFFFFF"/>
    </w:rPr>
  </w:style>
  <w:style w:type="character" w:customStyle="1" w:styleId="81">
    <w:name w:val="Основной текст (8) + Не курсив"/>
    <w:basedOn w:val="8"/>
    <w:rsid w:val="00CE44B2"/>
    <w:rPr>
      <w:color w:val="000000"/>
      <w:spacing w:val="0"/>
      <w:w w:val="100"/>
      <w:position w:val="0"/>
      <w:lang w:val="ru-RU" w:eastAsia="ru-RU" w:bidi="ru-RU"/>
    </w:rPr>
  </w:style>
  <w:style w:type="character" w:customStyle="1" w:styleId="885pt">
    <w:name w:val="Основной текст (8) + 8;5 pt;Полужирный"/>
    <w:basedOn w:val="8"/>
    <w:rsid w:val="00CE44B2"/>
    <w:rPr>
      <w:b/>
      <w:bCs/>
      <w:color w:val="000000"/>
      <w:spacing w:val="0"/>
      <w:w w:val="100"/>
      <w:position w:val="0"/>
      <w:sz w:val="17"/>
      <w:szCs w:val="17"/>
      <w:lang w:val="ru-RU" w:eastAsia="ru-RU" w:bidi="ru-RU"/>
    </w:rPr>
  </w:style>
  <w:style w:type="paragraph" w:customStyle="1" w:styleId="80">
    <w:name w:val="Основной текст (8)"/>
    <w:basedOn w:val="a"/>
    <w:link w:val="8"/>
    <w:rsid w:val="00CE44B2"/>
    <w:pPr>
      <w:widowControl w:val="0"/>
      <w:shd w:val="clear" w:color="auto" w:fill="FFFFFF"/>
      <w:suppressAutoHyphens w:val="0"/>
      <w:spacing w:line="221" w:lineRule="exact"/>
      <w:jc w:val="both"/>
    </w:pPr>
    <w:rPr>
      <w:i/>
      <w:iCs/>
      <w:sz w:val="18"/>
      <w:szCs w:val="18"/>
      <w:lang w:eastAsia="en-US"/>
    </w:rPr>
  </w:style>
</w:styles>
</file>

<file path=word/webSettings.xml><?xml version="1.0" encoding="utf-8"?>
<w:webSettings xmlns:r="http://schemas.openxmlformats.org/officeDocument/2006/relationships" xmlns:w="http://schemas.openxmlformats.org/wordprocessingml/2006/main">
  <w:divs>
    <w:div w:id="65300959">
      <w:bodyDiv w:val="1"/>
      <w:marLeft w:val="0"/>
      <w:marRight w:val="0"/>
      <w:marTop w:val="0"/>
      <w:marBottom w:val="0"/>
      <w:divBdr>
        <w:top w:val="none" w:sz="0" w:space="0" w:color="auto"/>
        <w:left w:val="none" w:sz="0" w:space="0" w:color="auto"/>
        <w:bottom w:val="none" w:sz="0" w:space="0" w:color="auto"/>
        <w:right w:val="none" w:sz="0" w:space="0" w:color="auto"/>
      </w:divBdr>
    </w:div>
    <w:div w:id="86970731">
      <w:bodyDiv w:val="1"/>
      <w:marLeft w:val="0"/>
      <w:marRight w:val="0"/>
      <w:marTop w:val="0"/>
      <w:marBottom w:val="0"/>
      <w:divBdr>
        <w:top w:val="none" w:sz="0" w:space="0" w:color="auto"/>
        <w:left w:val="none" w:sz="0" w:space="0" w:color="auto"/>
        <w:bottom w:val="none" w:sz="0" w:space="0" w:color="auto"/>
        <w:right w:val="none" w:sz="0" w:space="0" w:color="auto"/>
      </w:divBdr>
    </w:div>
    <w:div w:id="142548031">
      <w:bodyDiv w:val="1"/>
      <w:marLeft w:val="0"/>
      <w:marRight w:val="0"/>
      <w:marTop w:val="0"/>
      <w:marBottom w:val="0"/>
      <w:divBdr>
        <w:top w:val="none" w:sz="0" w:space="0" w:color="auto"/>
        <w:left w:val="none" w:sz="0" w:space="0" w:color="auto"/>
        <w:bottom w:val="none" w:sz="0" w:space="0" w:color="auto"/>
        <w:right w:val="none" w:sz="0" w:space="0" w:color="auto"/>
      </w:divBdr>
    </w:div>
    <w:div w:id="146211181">
      <w:bodyDiv w:val="1"/>
      <w:marLeft w:val="0"/>
      <w:marRight w:val="0"/>
      <w:marTop w:val="0"/>
      <w:marBottom w:val="0"/>
      <w:divBdr>
        <w:top w:val="none" w:sz="0" w:space="0" w:color="auto"/>
        <w:left w:val="none" w:sz="0" w:space="0" w:color="auto"/>
        <w:bottom w:val="none" w:sz="0" w:space="0" w:color="auto"/>
        <w:right w:val="none" w:sz="0" w:space="0" w:color="auto"/>
      </w:divBdr>
    </w:div>
    <w:div w:id="274757456">
      <w:bodyDiv w:val="1"/>
      <w:marLeft w:val="0"/>
      <w:marRight w:val="0"/>
      <w:marTop w:val="0"/>
      <w:marBottom w:val="0"/>
      <w:divBdr>
        <w:top w:val="none" w:sz="0" w:space="0" w:color="auto"/>
        <w:left w:val="none" w:sz="0" w:space="0" w:color="auto"/>
        <w:bottom w:val="none" w:sz="0" w:space="0" w:color="auto"/>
        <w:right w:val="none" w:sz="0" w:space="0" w:color="auto"/>
      </w:divBdr>
    </w:div>
    <w:div w:id="279993586">
      <w:bodyDiv w:val="1"/>
      <w:marLeft w:val="0"/>
      <w:marRight w:val="0"/>
      <w:marTop w:val="0"/>
      <w:marBottom w:val="0"/>
      <w:divBdr>
        <w:top w:val="none" w:sz="0" w:space="0" w:color="auto"/>
        <w:left w:val="none" w:sz="0" w:space="0" w:color="auto"/>
        <w:bottom w:val="none" w:sz="0" w:space="0" w:color="auto"/>
        <w:right w:val="none" w:sz="0" w:space="0" w:color="auto"/>
      </w:divBdr>
    </w:div>
    <w:div w:id="324286801">
      <w:bodyDiv w:val="1"/>
      <w:marLeft w:val="0"/>
      <w:marRight w:val="0"/>
      <w:marTop w:val="0"/>
      <w:marBottom w:val="0"/>
      <w:divBdr>
        <w:top w:val="none" w:sz="0" w:space="0" w:color="auto"/>
        <w:left w:val="none" w:sz="0" w:space="0" w:color="auto"/>
        <w:bottom w:val="none" w:sz="0" w:space="0" w:color="auto"/>
        <w:right w:val="none" w:sz="0" w:space="0" w:color="auto"/>
      </w:divBdr>
    </w:div>
    <w:div w:id="346253705">
      <w:bodyDiv w:val="1"/>
      <w:marLeft w:val="0"/>
      <w:marRight w:val="0"/>
      <w:marTop w:val="0"/>
      <w:marBottom w:val="0"/>
      <w:divBdr>
        <w:top w:val="none" w:sz="0" w:space="0" w:color="auto"/>
        <w:left w:val="none" w:sz="0" w:space="0" w:color="auto"/>
        <w:bottom w:val="none" w:sz="0" w:space="0" w:color="auto"/>
        <w:right w:val="none" w:sz="0" w:space="0" w:color="auto"/>
      </w:divBdr>
    </w:div>
    <w:div w:id="355348845">
      <w:bodyDiv w:val="1"/>
      <w:marLeft w:val="0"/>
      <w:marRight w:val="0"/>
      <w:marTop w:val="0"/>
      <w:marBottom w:val="0"/>
      <w:divBdr>
        <w:top w:val="none" w:sz="0" w:space="0" w:color="auto"/>
        <w:left w:val="none" w:sz="0" w:space="0" w:color="auto"/>
        <w:bottom w:val="none" w:sz="0" w:space="0" w:color="auto"/>
        <w:right w:val="none" w:sz="0" w:space="0" w:color="auto"/>
      </w:divBdr>
    </w:div>
    <w:div w:id="807818230">
      <w:bodyDiv w:val="1"/>
      <w:marLeft w:val="0"/>
      <w:marRight w:val="0"/>
      <w:marTop w:val="0"/>
      <w:marBottom w:val="0"/>
      <w:divBdr>
        <w:top w:val="none" w:sz="0" w:space="0" w:color="auto"/>
        <w:left w:val="none" w:sz="0" w:space="0" w:color="auto"/>
        <w:bottom w:val="none" w:sz="0" w:space="0" w:color="auto"/>
        <w:right w:val="none" w:sz="0" w:space="0" w:color="auto"/>
      </w:divBdr>
    </w:div>
    <w:div w:id="844246938">
      <w:bodyDiv w:val="1"/>
      <w:marLeft w:val="0"/>
      <w:marRight w:val="0"/>
      <w:marTop w:val="0"/>
      <w:marBottom w:val="0"/>
      <w:divBdr>
        <w:top w:val="none" w:sz="0" w:space="0" w:color="auto"/>
        <w:left w:val="none" w:sz="0" w:space="0" w:color="auto"/>
        <w:bottom w:val="none" w:sz="0" w:space="0" w:color="auto"/>
        <w:right w:val="none" w:sz="0" w:space="0" w:color="auto"/>
      </w:divBdr>
    </w:div>
    <w:div w:id="861240529">
      <w:bodyDiv w:val="1"/>
      <w:marLeft w:val="0"/>
      <w:marRight w:val="0"/>
      <w:marTop w:val="0"/>
      <w:marBottom w:val="0"/>
      <w:divBdr>
        <w:top w:val="none" w:sz="0" w:space="0" w:color="auto"/>
        <w:left w:val="none" w:sz="0" w:space="0" w:color="auto"/>
        <w:bottom w:val="none" w:sz="0" w:space="0" w:color="auto"/>
        <w:right w:val="none" w:sz="0" w:space="0" w:color="auto"/>
      </w:divBdr>
    </w:div>
    <w:div w:id="890388978">
      <w:bodyDiv w:val="1"/>
      <w:marLeft w:val="0"/>
      <w:marRight w:val="0"/>
      <w:marTop w:val="0"/>
      <w:marBottom w:val="0"/>
      <w:divBdr>
        <w:top w:val="none" w:sz="0" w:space="0" w:color="auto"/>
        <w:left w:val="none" w:sz="0" w:space="0" w:color="auto"/>
        <w:bottom w:val="none" w:sz="0" w:space="0" w:color="auto"/>
        <w:right w:val="none" w:sz="0" w:space="0" w:color="auto"/>
      </w:divBdr>
    </w:div>
    <w:div w:id="897277301">
      <w:bodyDiv w:val="1"/>
      <w:marLeft w:val="0"/>
      <w:marRight w:val="0"/>
      <w:marTop w:val="0"/>
      <w:marBottom w:val="0"/>
      <w:divBdr>
        <w:top w:val="none" w:sz="0" w:space="0" w:color="auto"/>
        <w:left w:val="none" w:sz="0" w:space="0" w:color="auto"/>
        <w:bottom w:val="none" w:sz="0" w:space="0" w:color="auto"/>
        <w:right w:val="none" w:sz="0" w:space="0" w:color="auto"/>
      </w:divBdr>
    </w:div>
    <w:div w:id="948387887">
      <w:bodyDiv w:val="1"/>
      <w:marLeft w:val="0"/>
      <w:marRight w:val="0"/>
      <w:marTop w:val="0"/>
      <w:marBottom w:val="0"/>
      <w:divBdr>
        <w:top w:val="none" w:sz="0" w:space="0" w:color="auto"/>
        <w:left w:val="none" w:sz="0" w:space="0" w:color="auto"/>
        <w:bottom w:val="none" w:sz="0" w:space="0" w:color="auto"/>
        <w:right w:val="none" w:sz="0" w:space="0" w:color="auto"/>
      </w:divBdr>
    </w:div>
    <w:div w:id="1001003293">
      <w:bodyDiv w:val="1"/>
      <w:marLeft w:val="0"/>
      <w:marRight w:val="0"/>
      <w:marTop w:val="0"/>
      <w:marBottom w:val="0"/>
      <w:divBdr>
        <w:top w:val="none" w:sz="0" w:space="0" w:color="auto"/>
        <w:left w:val="none" w:sz="0" w:space="0" w:color="auto"/>
        <w:bottom w:val="none" w:sz="0" w:space="0" w:color="auto"/>
        <w:right w:val="none" w:sz="0" w:space="0" w:color="auto"/>
      </w:divBdr>
    </w:div>
    <w:div w:id="1009285713">
      <w:bodyDiv w:val="1"/>
      <w:marLeft w:val="0"/>
      <w:marRight w:val="0"/>
      <w:marTop w:val="0"/>
      <w:marBottom w:val="0"/>
      <w:divBdr>
        <w:top w:val="none" w:sz="0" w:space="0" w:color="auto"/>
        <w:left w:val="none" w:sz="0" w:space="0" w:color="auto"/>
        <w:bottom w:val="none" w:sz="0" w:space="0" w:color="auto"/>
        <w:right w:val="none" w:sz="0" w:space="0" w:color="auto"/>
      </w:divBdr>
    </w:div>
    <w:div w:id="1023676208">
      <w:bodyDiv w:val="1"/>
      <w:marLeft w:val="0"/>
      <w:marRight w:val="0"/>
      <w:marTop w:val="0"/>
      <w:marBottom w:val="0"/>
      <w:divBdr>
        <w:top w:val="none" w:sz="0" w:space="0" w:color="auto"/>
        <w:left w:val="none" w:sz="0" w:space="0" w:color="auto"/>
        <w:bottom w:val="none" w:sz="0" w:space="0" w:color="auto"/>
        <w:right w:val="none" w:sz="0" w:space="0" w:color="auto"/>
      </w:divBdr>
    </w:div>
    <w:div w:id="1044982465">
      <w:bodyDiv w:val="1"/>
      <w:marLeft w:val="0"/>
      <w:marRight w:val="0"/>
      <w:marTop w:val="0"/>
      <w:marBottom w:val="0"/>
      <w:divBdr>
        <w:top w:val="none" w:sz="0" w:space="0" w:color="auto"/>
        <w:left w:val="none" w:sz="0" w:space="0" w:color="auto"/>
        <w:bottom w:val="none" w:sz="0" w:space="0" w:color="auto"/>
        <w:right w:val="none" w:sz="0" w:space="0" w:color="auto"/>
      </w:divBdr>
    </w:div>
    <w:div w:id="1062286597">
      <w:bodyDiv w:val="1"/>
      <w:marLeft w:val="0"/>
      <w:marRight w:val="0"/>
      <w:marTop w:val="0"/>
      <w:marBottom w:val="0"/>
      <w:divBdr>
        <w:top w:val="none" w:sz="0" w:space="0" w:color="auto"/>
        <w:left w:val="none" w:sz="0" w:space="0" w:color="auto"/>
        <w:bottom w:val="none" w:sz="0" w:space="0" w:color="auto"/>
        <w:right w:val="none" w:sz="0" w:space="0" w:color="auto"/>
      </w:divBdr>
    </w:div>
    <w:div w:id="1080055761">
      <w:bodyDiv w:val="1"/>
      <w:marLeft w:val="0"/>
      <w:marRight w:val="0"/>
      <w:marTop w:val="0"/>
      <w:marBottom w:val="0"/>
      <w:divBdr>
        <w:top w:val="none" w:sz="0" w:space="0" w:color="auto"/>
        <w:left w:val="none" w:sz="0" w:space="0" w:color="auto"/>
        <w:bottom w:val="none" w:sz="0" w:space="0" w:color="auto"/>
        <w:right w:val="none" w:sz="0" w:space="0" w:color="auto"/>
      </w:divBdr>
    </w:div>
    <w:div w:id="1259025767">
      <w:bodyDiv w:val="1"/>
      <w:marLeft w:val="0"/>
      <w:marRight w:val="0"/>
      <w:marTop w:val="0"/>
      <w:marBottom w:val="0"/>
      <w:divBdr>
        <w:top w:val="none" w:sz="0" w:space="0" w:color="auto"/>
        <w:left w:val="none" w:sz="0" w:space="0" w:color="auto"/>
        <w:bottom w:val="none" w:sz="0" w:space="0" w:color="auto"/>
        <w:right w:val="none" w:sz="0" w:space="0" w:color="auto"/>
      </w:divBdr>
    </w:div>
    <w:div w:id="1298343092">
      <w:bodyDiv w:val="1"/>
      <w:marLeft w:val="0"/>
      <w:marRight w:val="0"/>
      <w:marTop w:val="0"/>
      <w:marBottom w:val="0"/>
      <w:divBdr>
        <w:top w:val="none" w:sz="0" w:space="0" w:color="auto"/>
        <w:left w:val="none" w:sz="0" w:space="0" w:color="auto"/>
        <w:bottom w:val="none" w:sz="0" w:space="0" w:color="auto"/>
        <w:right w:val="none" w:sz="0" w:space="0" w:color="auto"/>
      </w:divBdr>
    </w:div>
    <w:div w:id="1576549839">
      <w:bodyDiv w:val="1"/>
      <w:marLeft w:val="0"/>
      <w:marRight w:val="0"/>
      <w:marTop w:val="0"/>
      <w:marBottom w:val="0"/>
      <w:divBdr>
        <w:top w:val="none" w:sz="0" w:space="0" w:color="auto"/>
        <w:left w:val="none" w:sz="0" w:space="0" w:color="auto"/>
        <w:bottom w:val="none" w:sz="0" w:space="0" w:color="auto"/>
        <w:right w:val="none" w:sz="0" w:space="0" w:color="auto"/>
      </w:divBdr>
    </w:div>
    <w:div w:id="1592660092">
      <w:bodyDiv w:val="1"/>
      <w:marLeft w:val="0"/>
      <w:marRight w:val="0"/>
      <w:marTop w:val="0"/>
      <w:marBottom w:val="0"/>
      <w:divBdr>
        <w:top w:val="none" w:sz="0" w:space="0" w:color="auto"/>
        <w:left w:val="none" w:sz="0" w:space="0" w:color="auto"/>
        <w:bottom w:val="none" w:sz="0" w:space="0" w:color="auto"/>
        <w:right w:val="none" w:sz="0" w:space="0" w:color="auto"/>
      </w:divBdr>
    </w:div>
    <w:div w:id="1773427797">
      <w:bodyDiv w:val="1"/>
      <w:marLeft w:val="0"/>
      <w:marRight w:val="0"/>
      <w:marTop w:val="0"/>
      <w:marBottom w:val="0"/>
      <w:divBdr>
        <w:top w:val="none" w:sz="0" w:space="0" w:color="auto"/>
        <w:left w:val="none" w:sz="0" w:space="0" w:color="auto"/>
        <w:bottom w:val="none" w:sz="0" w:space="0" w:color="auto"/>
        <w:right w:val="none" w:sz="0" w:space="0" w:color="auto"/>
      </w:divBdr>
    </w:div>
    <w:div w:id="1774982288">
      <w:bodyDiv w:val="1"/>
      <w:marLeft w:val="0"/>
      <w:marRight w:val="0"/>
      <w:marTop w:val="0"/>
      <w:marBottom w:val="0"/>
      <w:divBdr>
        <w:top w:val="none" w:sz="0" w:space="0" w:color="auto"/>
        <w:left w:val="none" w:sz="0" w:space="0" w:color="auto"/>
        <w:bottom w:val="none" w:sz="0" w:space="0" w:color="auto"/>
        <w:right w:val="none" w:sz="0" w:space="0" w:color="auto"/>
      </w:divBdr>
    </w:div>
    <w:div w:id="1777552351">
      <w:bodyDiv w:val="1"/>
      <w:marLeft w:val="0"/>
      <w:marRight w:val="0"/>
      <w:marTop w:val="0"/>
      <w:marBottom w:val="0"/>
      <w:divBdr>
        <w:top w:val="none" w:sz="0" w:space="0" w:color="auto"/>
        <w:left w:val="none" w:sz="0" w:space="0" w:color="auto"/>
        <w:bottom w:val="none" w:sz="0" w:space="0" w:color="auto"/>
        <w:right w:val="none" w:sz="0" w:space="0" w:color="auto"/>
      </w:divBdr>
    </w:div>
    <w:div w:id="1782261888">
      <w:bodyDiv w:val="1"/>
      <w:marLeft w:val="0"/>
      <w:marRight w:val="0"/>
      <w:marTop w:val="0"/>
      <w:marBottom w:val="0"/>
      <w:divBdr>
        <w:top w:val="none" w:sz="0" w:space="0" w:color="auto"/>
        <w:left w:val="none" w:sz="0" w:space="0" w:color="auto"/>
        <w:bottom w:val="none" w:sz="0" w:space="0" w:color="auto"/>
        <w:right w:val="none" w:sz="0" w:space="0" w:color="auto"/>
      </w:divBdr>
    </w:div>
    <w:div w:id="1802267564">
      <w:bodyDiv w:val="1"/>
      <w:marLeft w:val="0"/>
      <w:marRight w:val="0"/>
      <w:marTop w:val="0"/>
      <w:marBottom w:val="0"/>
      <w:divBdr>
        <w:top w:val="none" w:sz="0" w:space="0" w:color="auto"/>
        <w:left w:val="none" w:sz="0" w:space="0" w:color="auto"/>
        <w:bottom w:val="none" w:sz="0" w:space="0" w:color="auto"/>
        <w:right w:val="none" w:sz="0" w:space="0" w:color="auto"/>
      </w:divBdr>
    </w:div>
    <w:div w:id="1835753891">
      <w:bodyDiv w:val="1"/>
      <w:marLeft w:val="0"/>
      <w:marRight w:val="0"/>
      <w:marTop w:val="0"/>
      <w:marBottom w:val="0"/>
      <w:divBdr>
        <w:top w:val="none" w:sz="0" w:space="0" w:color="auto"/>
        <w:left w:val="none" w:sz="0" w:space="0" w:color="auto"/>
        <w:bottom w:val="none" w:sz="0" w:space="0" w:color="auto"/>
        <w:right w:val="none" w:sz="0" w:space="0" w:color="auto"/>
      </w:divBdr>
    </w:div>
    <w:div w:id="1835755856">
      <w:bodyDiv w:val="1"/>
      <w:marLeft w:val="0"/>
      <w:marRight w:val="0"/>
      <w:marTop w:val="0"/>
      <w:marBottom w:val="0"/>
      <w:divBdr>
        <w:top w:val="none" w:sz="0" w:space="0" w:color="auto"/>
        <w:left w:val="none" w:sz="0" w:space="0" w:color="auto"/>
        <w:bottom w:val="none" w:sz="0" w:space="0" w:color="auto"/>
        <w:right w:val="none" w:sz="0" w:space="0" w:color="auto"/>
      </w:divBdr>
    </w:div>
    <w:div w:id="1895390664">
      <w:bodyDiv w:val="1"/>
      <w:marLeft w:val="0"/>
      <w:marRight w:val="0"/>
      <w:marTop w:val="0"/>
      <w:marBottom w:val="0"/>
      <w:divBdr>
        <w:top w:val="none" w:sz="0" w:space="0" w:color="auto"/>
        <w:left w:val="none" w:sz="0" w:space="0" w:color="auto"/>
        <w:bottom w:val="none" w:sz="0" w:space="0" w:color="auto"/>
        <w:right w:val="none" w:sz="0" w:space="0" w:color="auto"/>
      </w:divBdr>
    </w:div>
    <w:div w:id="2056926436">
      <w:bodyDiv w:val="1"/>
      <w:marLeft w:val="0"/>
      <w:marRight w:val="0"/>
      <w:marTop w:val="0"/>
      <w:marBottom w:val="0"/>
      <w:divBdr>
        <w:top w:val="none" w:sz="0" w:space="0" w:color="auto"/>
        <w:left w:val="none" w:sz="0" w:space="0" w:color="auto"/>
        <w:bottom w:val="none" w:sz="0" w:space="0" w:color="auto"/>
        <w:right w:val="none" w:sz="0" w:space="0" w:color="auto"/>
      </w:divBdr>
    </w:div>
    <w:div w:id="210248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LAW&amp;n=494318&amp;dst=100744" TargetMode="External"/><Relationship Id="rId18" Type="http://schemas.openxmlformats.org/officeDocument/2006/relationships/hyperlink" Target="https://login.consultant.ru/link/?req=doc&amp;base=LAW&amp;n=494318&amp;dst=100744" TargetMode="External"/><Relationship Id="rId26" Type="http://schemas.openxmlformats.org/officeDocument/2006/relationships/hyperlink" Target="https://gz.action360.ru/" TargetMode="External"/><Relationship Id="rId3" Type="http://schemas.openxmlformats.org/officeDocument/2006/relationships/styles" Target="styles.xml"/><Relationship Id="rId21" Type="http://schemas.openxmlformats.org/officeDocument/2006/relationships/hyperlink" Target="garantf1://12084522.0" TargetMode="External"/><Relationship Id="rId7" Type="http://schemas.openxmlformats.org/officeDocument/2006/relationships/endnotes" Target="endnotes.xml"/><Relationship Id="rId12" Type="http://schemas.openxmlformats.org/officeDocument/2006/relationships/hyperlink" Target="https://login.consultant.ru/link/?req=doc&amp;base=LAW&amp;n=483052&amp;dst=614&amp;field=134&amp;date=14.01.2025" TargetMode="External"/><Relationship Id="rId17" Type="http://schemas.openxmlformats.org/officeDocument/2006/relationships/hyperlink" Target="https://login.consultant.ru/link/?req=doc&amp;base=LAW&amp;n=483052&amp;dst=614&amp;field=134&amp;date=14.01.2025" TargetMode="External"/><Relationship Id="rId25" Type="http://schemas.openxmlformats.org/officeDocument/2006/relationships/hyperlink" Target="https://login.consultant.ru/link/?req=doc&amp;base=LAW&amp;n=435981&amp;date=10.01.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83052&amp;dst=614&amp;field=134&amp;date=14.01.2025" TargetMode="External"/><Relationship Id="rId20" Type="http://schemas.openxmlformats.org/officeDocument/2006/relationships/hyperlink" Target="http://www.zakupki.gov.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052&amp;dst=614&amp;field=134&amp;date=14.01.2025" TargetMode="External"/><Relationship Id="rId24" Type="http://schemas.openxmlformats.org/officeDocument/2006/relationships/hyperlink" Target="https://login.consultant.ru/link/?req=doc&amp;base=LAW&amp;n=435981&amp;date=10.01.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gps-dog@mail.ru" TargetMode="External"/><Relationship Id="rId23" Type="http://schemas.openxmlformats.org/officeDocument/2006/relationships/hyperlink" Target="http://www.zakupki.gov.ru.," TargetMode="External"/><Relationship Id="rId28" Type="http://schemas.openxmlformats.org/officeDocument/2006/relationships/hyperlink" Target="https://login.consultant.ru/link/?req=doc&amp;base=LAW&amp;n=414895&amp;dst=250&amp;field=134&amp;date=20.04.2022" TargetMode="External"/><Relationship Id="rId10" Type="http://schemas.openxmlformats.org/officeDocument/2006/relationships/hyperlink" Target="http://www.zakupki.gov.ru" TargetMode="External"/><Relationship Id="rId19" Type="http://schemas.openxmlformats.org/officeDocument/2006/relationships/hyperlink" Target="https://login.consultant.ru/link/?req=doc&amp;base=LAW&amp;n=494318&amp;dst=10028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gps-dog@mail.ru" TargetMode="External"/><Relationship Id="rId14" Type="http://schemas.openxmlformats.org/officeDocument/2006/relationships/hyperlink" Target="https://login.consultant.ru/link/?req=doc&amp;base=LAW&amp;n=494318&amp;dst=100287" TargetMode="External"/><Relationship Id="rId22" Type="http://schemas.openxmlformats.org/officeDocument/2006/relationships/hyperlink" Target="http://www.zakupki.gov.ru" TargetMode="External"/><Relationship Id="rId27" Type="http://schemas.openxmlformats.org/officeDocument/2006/relationships/hyperlink" Target="https://login.consultant.ru/link/?req=doc&amp;base=LAW&amp;n=414895&amp;dst=250&amp;field=134&amp;date=20.04.2022"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14959-6CF4-4689-A85A-5038446F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2891</TotalTime>
  <Pages>1</Pages>
  <Words>21214</Words>
  <Characters>120922</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Zakupki_2</cp:lastModifiedBy>
  <cp:revision>91</cp:revision>
  <cp:lastPrinted>2025-04-29T07:12:00Z</cp:lastPrinted>
  <dcterms:created xsi:type="dcterms:W3CDTF">2022-01-24T11:21:00Z</dcterms:created>
  <dcterms:modified xsi:type="dcterms:W3CDTF">2025-04-29T07:12:00Z</dcterms:modified>
</cp:coreProperties>
</file>