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2C38DC9A" w:rsidR="00933727" w:rsidRPr="00AD7986" w:rsidRDefault="004025EA" w:rsidP="004025EA">
            <w:pPr>
              <w:spacing w:after="0" w:line="25" w:lineRule="atLeast"/>
              <w:jc w:val="center"/>
            </w:pPr>
            <w:r w:rsidRPr="00AD7986">
              <w:rPr>
                <w:sz w:val="20"/>
                <w:szCs w:val="20"/>
              </w:rPr>
              <w:t>«</w:t>
            </w:r>
            <w:r w:rsidR="00CD41BF">
              <w:rPr>
                <w:sz w:val="20"/>
                <w:szCs w:val="20"/>
              </w:rPr>
              <w:t>30</w:t>
            </w:r>
            <w:r w:rsidRPr="00AD7986">
              <w:rPr>
                <w:sz w:val="20"/>
                <w:szCs w:val="20"/>
              </w:rPr>
              <w:t xml:space="preserve">» </w:t>
            </w:r>
            <w:r w:rsidR="003A1FF5">
              <w:rPr>
                <w:sz w:val="20"/>
                <w:szCs w:val="20"/>
              </w:rPr>
              <w:t>апреля</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21D98034"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4924C3" w:rsidRPr="00AD7986">
              <w:rPr>
                <w:b/>
                <w:bCs/>
                <w:sz w:val="20"/>
                <w:szCs w:val="20"/>
                <w:shd w:val="clear" w:color="auto" w:fill="FFFFFF"/>
              </w:rPr>
              <w:t xml:space="preserve">Поставка </w:t>
            </w:r>
            <w:r w:rsidR="00CD41BF">
              <w:rPr>
                <w:b/>
                <w:bCs/>
                <w:sz w:val="20"/>
                <w:szCs w:val="20"/>
                <w:shd w:val="clear" w:color="auto" w:fill="FFFFFF"/>
              </w:rPr>
              <w:t>в</w:t>
            </w:r>
            <w:r w:rsidR="00CD41BF" w:rsidRPr="00CD41BF">
              <w:rPr>
                <w:b/>
                <w:bCs/>
                <w:sz w:val="20"/>
                <w:szCs w:val="20"/>
                <w:shd w:val="clear" w:color="auto" w:fill="FFFFFF"/>
              </w:rPr>
              <w:t>акцин</w:t>
            </w:r>
            <w:r w:rsidR="00CD41BF">
              <w:rPr>
                <w:b/>
                <w:bCs/>
                <w:sz w:val="20"/>
                <w:szCs w:val="20"/>
                <w:shd w:val="clear" w:color="auto" w:fill="FFFFFF"/>
              </w:rPr>
              <w:t>ы</w:t>
            </w:r>
            <w:r w:rsidR="00CD41BF" w:rsidRPr="00CD41BF">
              <w:rPr>
                <w:b/>
                <w:bCs/>
                <w:sz w:val="20"/>
                <w:szCs w:val="20"/>
                <w:shd w:val="clear" w:color="auto" w:fill="FFFFFF"/>
              </w:rPr>
              <w:t xml:space="preserve"> против репродуктивно-респираторного синдрома свиней</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392CF3">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392CF3">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392CF3">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392CF3">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392CF3">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392CF3">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392CF3">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392CF3">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392CF3">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392CF3">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392CF3">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392CF3">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392CF3">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392CF3">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lastRenderedPageBreak/>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2D2F44AC" w:rsidR="00933727" w:rsidRPr="00AD7986" w:rsidRDefault="004025EA">
            <w:pPr>
              <w:spacing w:after="0" w:line="25" w:lineRule="atLeast"/>
              <w:jc w:val="both"/>
            </w:pPr>
            <w:r w:rsidRPr="00AD7986">
              <w:rPr>
                <w:b/>
                <w:bCs/>
                <w:sz w:val="20"/>
                <w:szCs w:val="20"/>
              </w:rPr>
              <w:t xml:space="preserve">5. Предмет договора (лота): </w:t>
            </w:r>
            <w:r w:rsidR="004924C3" w:rsidRPr="00AD7986">
              <w:rPr>
                <w:b/>
                <w:bCs/>
                <w:sz w:val="20"/>
                <w:szCs w:val="20"/>
                <w:shd w:val="clear" w:color="auto" w:fill="FFFFFF"/>
              </w:rPr>
              <w:t xml:space="preserve">Поставка </w:t>
            </w:r>
            <w:r w:rsidR="00CD41BF">
              <w:rPr>
                <w:b/>
                <w:bCs/>
                <w:sz w:val="20"/>
                <w:szCs w:val="20"/>
                <w:shd w:val="clear" w:color="auto" w:fill="FFFFFF"/>
              </w:rPr>
              <w:t>в</w:t>
            </w:r>
            <w:r w:rsidR="00CD41BF" w:rsidRPr="00CD41BF">
              <w:rPr>
                <w:b/>
                <w:bCs/>
                <w:sz w:val="20"/>
                <w:szCs w:val="20"/>
                <w:shd w:val="clear" w:color="auto" w:fill="FFFFFF"/>
              </w:rPr>
              <w:t>акцин</w:t>
            </w:r>
            <w:r w:rsidR="00CD41BF">
              <w:rPr>
                <w:b/>
                <w:bCs/>
                <w:sz w:val="20"/>
                <w:szCs w:val="20"/>
                <w:shd w:val="clear" w:color="auto" w:fill="FFFFFF"/>
              </w:rPr>
              <w:t>ы</w:t>
            </w:r>
            <w:r w:rsidR="00CD41BF" w:rsidRPr="00CD41BF">
              <w:rPr>
                <w:b/>
                <w:bCs/>
                <w:sz w:val="20"/>
                <w:szCs w:val="20"/>
                <w:shd w:val="clear" w:color="auto" w:fill="FFFFFF"/>
              </w:rPr>
              <w:t xml:space="preserve"> против репродуктивно-респираторного синдрома свиней</w:t>
            </w:r>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392CF3">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392CF3">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2F8D59E9" w:rsidR="00933727" w:rsidRPr="00AD7986" w:rsidRDefault="005E6EC5" w:rsidP="00125A04">
            <w:pPr>
              <w:pStyle w:val="ae"/>
              <w:shd w:val="clear" w:color="000000" w:fill="FFFFFF"/>
              <w:suppressAutoHyphens/>
              <w:spacing w:after="0" w:line="240" w:lineRule="auto"/>
              <w:ind w:left="140"/>
              <w:jc w:val="both"/>
              <w:textAlignment w:val="baseline"/>
            </w:pPr>
            <w:r w:rsidRPr="005E6EC5">
              <w:t>Срок поставки на склад Заказчика : до 20.06.2025</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lastRenderedPageBreak/>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392CF3">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392CF3">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392CF3">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6F1752B1" w:rsidR="005C2B7D" w:rsidRPr="003E4740" w:rsidRDefault="007A61D2">
            <w:pPr>
              <w:tabs>
                <w:tab w:val="left" w:pos="1134"/>
              </w:tabs>
              <w:spacing w:after="0" w:line="240" w:lineRule="auto"/>
              <w:contextualSpacing/>
              <w:jc w:val="both"/>
              <w:rPr>
                <w:rFonts w:eastAsia="Times New Roman"/>
                <w:b/>
                <w:bCs/>
                <w:sz w:val="20"/>
                <w:szCs w:val="20"/>
                <w:shd w:val="clear" w:color="auto" w:fill="FFFFFF"/>
              </w:rPr>
            </w:pPr>
            <w:r w:rsidRPr="007A61D2">
              <w:rPr>
                <w:rFonts w:eastAsia="Times New Roman"/>
                <w:b/>
                <w:bCs/>
                <w:sz w:val="20"/>
                <w:szCs w:val="20"/>
                <w:shd w:val="clear" w:color="auto" w:fill="FFFFFF"/>
              </w:rPr>
              <w:t xml:space="preserve">6 701 500,00 </w:t>
            </w:r>
            <w:r w:rsidR="005C2B7D" w:rsidRPr="003E4740">
              <w:rPr>
                <w:rFonts w:eastAsia="Times New Roman"/>
                <w:b/>
                <w:bCs/>
                <w:sz w:val="20"/>
                <w:szCs w:val="20"/>
                <w:shd w:val="clear" w:color="auto" w:fill="FFFFFF"/>
              </w:rPr>
              <w:t>руб. (</w:t>
            </w:r>
            <w:r w:rsidRPr="007A61D2">
              <w:rPr>
                <w:rFonts w:eastAsia="Times New Roman"/>
                <w:b/>
                <w:bCs/>
                <w:sz w:val="20"/>
                <w:szCs w:val="20"/>
                <w:shd w:val="clear" w:color="auto" w:fill="FFFFFF"/>
              </w:rPr>
              <w:t>Шесть миллионов семьсот одна тысяча пятьсот рублей 00 копеек</w:t>
            </w:r>
            <w:r w:rsidR="005C2B7D" w:rsidRPr="003E4740">
              <w:rPr>
                <w:rFonts w:eastAsia="Times New Roman"/>
                <w:b/>
                <w:bCs/>
                <w:sz w:val="20"/>
                <w:szCs w:val="20"/>
                <w:shd w:val="clear" w:color="auto" w:fill="FFFFFF"/>
              </w:rPr>
              <w:t>)</w:t>
            </w:r>
          </w:p>
          <w:p w14:paraId="19725DE3" w14:textId="52B5AE43" w:rsidR="00933727" w:rsidRPr="00AD7986" w:rsidRDefault="00392CF3">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392CF3">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392CF3">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392CF3">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392CF3">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392CF3">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392CF3">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392CF3">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392CF3">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392CF3">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392CF3">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392CF3">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392CF3">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A01F09" w14:textId="77777777" w:rsidR="00E022BE"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p>
          <w:p w14:paraId="3E16B42D" w14:textId="372B11AB" w:rsidR="00933727" w:rsidRDefault="007A61D2">
            <w:pPr>
              <w:spacing w:after="0" w:line="240" w:lineRule="auto"/>
              <w:jc w:val="both"/>
              <w:rPr>
                <w:rFonts w:eastAsia="Times New Roman"/>
                <w:sz w:val="20"/>
                <w:szCs w:val="20"/>
                <w:lang w:eastAsia="en-US"/>
              </w:rPr>
            </w:pPr>
            <w:r w:rsidRPr="007A61D2">
              <w:rPr>
                <w:rFonts w:eastAsia="Times New Roman"/>
                <w:b/>
                <w:bCs/>
                <w:sz w:val="20"/>
                <w:szCs w:val="20"/>
                <w:shd w:val="clear" w:color="auto" w:fill="FFFFFF"/>
                <w:lang w:eastAsia="en-US"/>
              </w:rPr>
              <w:t>6 701 500,00 руб. (Шесть миллионов семьсот одна тысяча пятьсот рублей 00 копеек</w:t>
            </w:r>
            <w:r w:rsidR="00125A04" w:rsidRPr="00125A04">
              <w:rPr>
                <w:rFonts w:eastAsia="Times New Roman"/>
                <w:b/>
                <w:bCs/>
                <w:sz w:val="20"/>
                <w:szCs w:val="20"/>
                <w:shd w:val="clear" w:color="auto" w:fill="FFFFFF"/>
                <w:lang w:eastAsia="en-US"/>
              </w:rPr>
              <w:t>)</w:t>
            </w:r>
            <w:r w:rsidR="004025EA" w:rsidRPr="00AD7986">
              <w:rPr>
                <w:rFonts w:eastAsia="Times New Roman"/>
                <w:sz w:val="20"/>
                <w:szCs w:val="20"/>
                <w:shd w:val="clear" w:color="auto" w:fill="FFFFFF"/>
                <w:lang w:eastAsia="en-US"/>
              </w:rPr>
              <w:t xml:space="preserve">, </w:t>
            </w:r>
            <w:r w:rsidR="004025EA" w:rsidRPr="00AD7986">
              <w:rPr>
                <w:rFonts w:eastAsia="Times New Roman"/>
                <w:sz w:val="20"/>
                <w:szCs w:val="20"/>
                <w:lang w:eastAsia="en-US"/>
              </w:rPr>
              <w:t>включая все налоги и сборы.</w:t>
            </w:r>
          </w:p>
          <w:p w14:paraId="0BCD80B4" w14:textId="77777777" w:rsidR="00947A97" w:rsidRDefault="00947A97" w:rsidP="00AD7986">
            <w:pPr>
              <w:spacing w:after="0" w:line="240" w:lineRule="auto"/>
              <w:jc w:val="center"/>
              <w:rPr>
                <w:rFonts w:eastAsia="Times New Roman"/>
                <w:b/>
                <w:bCs/>
                <w:sz w:val="20"/>
                <w:szCs w:val="20"/>
                <w:lang w:eastAsia="en-US"/>
              </w:rPr>
            </w:pPr>
          </w:p>
          <w:p w14:paraId="240A76A8" w14:textId="42F6A966"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278"/>
              <w:gridCol w:w="1560"/>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3B72E6A0" w:rsidR="005C2B7D" w:rsidRPr="00AD7986" w:rsidRDefault="00947A97" w:rsidP="005C2B7D">
                  <w:pPr>
                    <w:spacing w:before="100" w:beforeAutospacing="1" w:after="142" w:line="288" w:lineRule="auto"/>
                    <w:jc w:val="center"/>
                    <w:rPr>
                      <w:rFonts w:eastAsia="Times New Roman" w:cs="Times New Roman"/>
                      <w:lang w:eastAsia="ru-RU"/>
                    </w:rPr>
                  </w:pPr>
                  <w:r w:rsidRPr="00947A97">
                    <w:rPr>
                      <w:rFonts w:eastAsia="Times New Roman" w:cs="Times New Roman"/>
                      <w:b/>
                      <w:bCs/>
                      <w:sz w:val="20"/>
                      <w:szCs w:val="20"/>
                      <w:shd w:val="clear" w:color="auto" w:fill="FFFFFF"/>
                      <w:lang w:eastAsia="ru-RU"/>
                    </w:rPr>
                    <w:t xml:space="preserve">Цена, </w:t>
                  </w:r>
                  <w:proofErr w:type="spellStart"/>
                  <w:r w:rsidRPr="00947A97">
                    <w:rPr>
                      <w:rFonts w:eastAsia="Times New Roman" w:cs="Times New Roman"/>
                      <w:b/>
                      <w:bCs/>
                      <w:sz w:val="20"/>
                      <w:szCs w:val="20"/>
                      <w:shd w:val="clear" w:color="auto" w:fill="FFFFFF"/>
                      <w:lang w:eastAsia="ru-RU"/>
                    </w:rPr>
                    <w:t>руб</w:t>
                  </w:r>
                  <w:proofErr w:type="spellEnd"/>
                  <w:r w:rsidRPr="00947A97">
                    <w:rPr>
                      <w:rFonts w:eastAsia="Times New Roman" w:cs="Times New Roman"/>
                      <w:b/>
                      <w:bCs/>
                      <w:sz w:val="20"/>
                      <w:szCs w:val="20"/>
                      <w:shd w:val="clear" w:color="auto" w:fill="FFFFFF"/>
                      <w:lang w:eastAsia="ru-RU"/>
                    </w:rPr>
                    <w:t>/доз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947A97" w:rsidRPr="00AD7986" w14:paraId="22D56976" w14:textId="77777777" w:rsidTr="00125A04">
              <w:trPr>
                <w:trHeight w:val="303"/>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3ACACA2D" w:rsidR="00947A97" w:rsidRPr="00AD7986" w:rsidRDefault="00947A97" w:rsidP="00947A97">
                  <w:pPr>
                    <w:spacing w:before="100" w:beforeAutospacing="1" w:after="142" w:line="288" w:lineRule="auto"/>
                    <w:rPr>
                      <w:rFonts w:eastAsia="Times New Roman" w:cs="Times New Roman"/>
                      <w:sz w:val="20"/>
                      <w:szCs w:val="20"/>
                      <w:shd w:val="clear" w:color="auto" w:fill="FFFFFF"/>
                      <w:lang w:eastAsia="ru-RU"/>
                    </w:rPr>
                  </w:pPr>
                  <w:r w:rsidRPr="00947A97">
                    <w:rPr>
                      <w:rFonts w:eastAsia="Times New Roman" w:cs="Times New Roman"/>
                      <w:sz w:val="20"/>
                      <w:szCs w:val="20"/>
                      <w:shd w:val="clear" w:color="auto" w:fill="FFFFFF"/>
                      <w:lang w:eastAsia="ru-RU"/>
                    </w:rPr>
                    <w:t>Вакцина против репродуктивно-респираторного синдрома свиней</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7EF7C300" w:rsidR="00947A97" w:rsidRPr="00AD7986" w:rsidRDefault="00947A97" w:rsidP="00947A97">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доза</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153F1AF6" w:rsidR="00947A97" w:rsidRPr="00AD7986" w:rsidRDefault="00947A97" w:rsidP="00947A97">
                  <w:pPr>
                    <w:spacing w:before="100" w:beforeAutospacing="1" w:after="142" w:line="288" w:lineRule="auto"/>
                    <w:jc w:val="center"/>
                    <w:rPr>
                      <w:rFonts w:eastAsia="Times New Roman" w:cs="Times New Roman"/>
                      <w:sz w:val="20"/>
                      <w:szCs w:val="20"/>
                      <w:shd w:val="clear" w:color="auto" w:fill="FFFFFF"/>
                      <w:lang w:eastAsia="ru-RU"/>
                    </w:rPr>
                  </w:pPr>
                  <w:r w:rsidRPr="00947A97">
                    <w:rPr>
                      <w:rFonts w:eastAsia="Times New Roman" w:cs="Times New Roman"/>
                      <w:sz w:val="20"/>
                      <w:szCs w:val="20"/>
                      <w:shd w:val="clear" w:color="auto" w:fill="FFFFFF"/>
                      <w:lang w:eastAsia="ru-RU"/>
                    </w:rPr>
                    <w:t>51 550</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0137F68F" w:rsidR="00947A97" w:rsidRPr="00AD7986" w:rsidRDefault="00947A97" w:rsidP="00947A97">
                  <w:pPr>
                    <w:spacing w:before="100" w:beforeAutospacing="1" w:after="142" w:line="288" w:lineRule="auto"/>
                    <w:jc w:val="center"/>
                    <w:rPr>
                      <w:rFonts w:eastAsia="Times New Roman" w:cs="Times New Roman"/>
                      <w:sz w:val="20"/>
                      <w:szCs w:val="20"/>
                      <w:shd w:val="clear" w:color="auto" w:fill="FFFFFF"/>
                      <w:lang w:eastAsia="ru-RU"/>
                    </w:rPr>
                  </w:pPr>
                  <w:r w:rsidRPr="00947A97">
                    <w:rPr>
                      <w:rFonts w:eastAsia="Times New Roman" w:cs="Times New Roman"/>
                      <w:sz w:val="20"/>
                      <w:szCs w:val="20"/>
                      <w:shd w:val="clear" w:color="auto" w:fill="FFFFFF"/>
                      <w:lang w:eastAsia="ru-RU"/>
                    </w:rPr>
                    <w:t>130,00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58B1F65A" w:rsidR="00947A97" w:rsidRPr="00AD7986" w:rsidRDefault="00947A97" w:rsidP="00947A97">
                  <w:pPr>
                    <w:spacing w:before="100" w:beforeAutospacing="1" w:after="142" w:line="288" w:lineRule="auto"/>
                    <w:jc w:val="center"/>
                    <w:rPr>
                      <w:rFonts w:eastAsia="Times New Roman" w:cs="Times New Roman"/>
                      <w:sz w:val="20"/>
                      <w:szCs w:val="20"/>
                      <w:shd w:val="clear" w:color="auto" w:fill="FFFFFF"/>
                      <w:lang w:eastAsia="ru-RU"/>
                    </w:rPr>
                  </w:pPr>
                  <w:r w:rsidRPr="00947A97">
                    <w:rPr>
                      <w:rFonts w:eastAsia="Times New Roman" w:cs="Times New Roman"/>
                      <w:sz w:val="20"/>
                      <w:szCs w:val="20"/>
                      <w:shd w:val="clear" w:color="auto" w:fill="FFFFFF"/>
                      <w:lang w:eastAsia="ru-RU"/>
                    </w:rPr>
                    <w:t>160,00</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7115EC2A" w:rsidR="00947A97" w:rsidRPr="00AD7986" w:rsidRDefault="00947A97" w:rsidP="00947A97">
                  <w:pPr>
                    <w:spacing w:before="100" w:beforeAutospacing="1" w:after="142" w:line="288" w:lineRule="auto"/>
                    <w:jc w:val="center"/>
                    <w:rPr>
                      <w:rFonts w:eastAsia="Times New Roman" w:cs="Times New Roman"/>
                      <w:sz w:val="20"/>
                      <w:szCs w:val="20"/>
                      <w:shd w:val="clear" w:color="auto" w:fill="FFFFFF"/>
                      <w:lang w:eastAsia="ru-RU"/>
                    </w:rPr>
                  </w:pPr>
                  <w:r w:rsidRPr="00947A97">
                    <w:rPr>
                      <w:rFonts w:eastAsia="Times New Roman" w:cs="Times New Roman"/>
                      <w:sz w:val="20"/>
                      <w:szCs w:val="20"/>
                      <w:shd w:val="clear" w:color="auto" w:fill="FFFFFF"/>
                      <w:lang w:eastAsia="ru-RU"/>
                    </w:rPr>
                    <w:t>177,00</w:t>
                  </w:r>
                </w:p>
              </w:tc>
            </w:tr>
            <w:tr w:rsidR="005C2B7D" w:rsidRPr="00AD7986" w14:paraId="3AF762A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lastRenderedPageBreak/>
                    <w:t>Количество участников: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1154BFDE" w:rsidR="005C2B7D" w:rsidRPr="00AD7986" w:rsidRDefault="00160561"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33177768" w:rsidR="005C2B7D" w:rsidRPr="00AD7986" w:rsidRDefault="00281E2C"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4CF5FBED" w:rsidR="005C2B7D" w:rsidRPr="00AD7986" w:rsidRDefault="00947A97" w:rsidP="005C2B7D">
                  <w:pPr>
                    <w:spacing w:before="100" w:beforeAutospacing="1" w:after="142" w:line="288" w:lineRule="auto"/>
                    <w:jc w:val="center"/>
                    <w:rPr>
                      <w:rFonts w:eastAsia="Times New Roman" w:cs="Times New Roman"/>
                      <w:sz w:val="20"/>
                      <w:szCs w:val="20"/>
                      <w:lang w:eastAsia="ru-RU"/>
                    </w:rPr>
                  </w:pPr>
                  <w:r w:rsidRPr="00947A97">
                    <w:rPr>
                      <w:rFonts w:eastAsia="Times New Roman" w:cs="Times New Roman"/>
                      <w:b/>
                      <w:bCs/>
                      <w:color w:val="000000"/>
                      <w:sz w:val="20"/>
                      <w:szCs w:val="20"/>
                      <w:lang w:eastAsia="ru-RU"/>
                    </w:rPr>
                    <w:t>130,00</w:t>
                  </w:r>
                  <w:r w:rsidR="005C2B7D" w:rsidRPr="00AD7986">
                    <w:rPr>
                      <w:rFonts w:eastAsia="Times New Roman" w:cs="Times New Roman"/>
                      <w:b/>
                      <w:bCs/>
                      <w:color w:val="000000"/>
                      <w:sz w:val="20"/>
                      <w:szCs w:val="20"/>
                      <w:lang w:eastAsia="ru-RU"/>
                    </w:rPr>
                    <w:t>*</w:t>
                  </w:r>
                </w:p>
              </w:tc>
            </w:tr>
            <w:tr w:rsidR="005C2B7D" w:rsidRPr="00AD7986" w14:paraId="692A9BE9" w14:textId="77777777" w:rsidTr="0003184A">
              <w:trPr>
                <w:trHeight w:val="270"/>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67EF6737" w:rsidR="005C2B7D" w:rsidRPr="00AD7986" w:rsidRDefault="00947A97" w:rsidP="005C2B7D">
                  <w:pPr>
                    <w:spacing w:before="100" w:beforeAutospacing="1" w:after="142" w:line="288" w:lineRule="auto"/>
                    <w:jc w:val="center"/>
                    <w:rPr>
                      <w:rFonts w:eastAsia="Times New Roman" w:cs="Times New Roman"/>
                      <w:b/>
                      <w:bCs/>
                      <w:sz w:val="20"/>
                      <w:szCs w:val="20"/>
                      <w:lang w:eastAsia="ru-RU"/>
                    </w:rPr>
                  </w:pPr>
                  <w:r w:rsidRPr="00947A97">
                    <w:rPr>
                      <w:rFonts w:eastAsia="Times New Roman" w:cs="Times New Roman"/>
                      <w:b/>
                      <w:bCs/>
                      <w:color w:val="000000"/>
                      <w:sz w:val="20"/>
                      <w:szCs w:val="20"/>
                      <w:lang w:eastAsia="ru-RU"/>
                    </w:rPr>
                    <w:t>6 701 500,00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392CF3">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392CF3">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392CF3">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392CF3">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lastRenderedPageBreak/>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296ABF88" w:rsidR="00933727" w:rsidRPr="00AD7986" w:rsidRDefault="00A36682">
            <w:pPr>
              <w:spacing w:after="0" w:line="25" w:lineRule="atLeast"/>
              <w:jc w:val="both"/>
            </w:pPr>
            <w:r>
              <w:rPr>
                <w:sz w:val="20"/>
                <w:szCs w:val="20"/>
              </w:rPr>
              <w:t>06.05</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5C6A820B"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A36682">
              <w:rPr>
                <w:sz w:val="20"/>
                <w:szCs w:val="20"/>
              </w:rPr>
              <w:t>13.05.</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392CF3"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6EFAD598" w:rsidR="00FA542D" w:rsidRPr="00AD7986" w:rsidRDefault="00FA542D" w:rsidP="003C18CE">
            <w:pPr>
              <w:spacing w:after="0" w:line="240" w:lineRule="auto"/>
            </w:pPr>
            <w:r w:rsidRPr="00AD7986">
              <w:rPr>
                <w:sz w:val="20"/>
                <w:szCs w:val="20"/>
              </w:rPr>
              <w:t xml:space="preserve"> </w:t>
            </w:r>
            <w:r w:rsidR="003C18CE">
              <w:rPr>
                <w:sz w:val="20"/>
                <w:szCs w:val="20"/>
              </w:rPr>
              <w:t>30 апреля</w:t>
            </w:r>
            <w:r w:rsidRPr="00AD7986">
              <w:rPr>
                <w:sz w:val="20"/>
                <w:szCs w:val="20"/>
              </w:rPr>
              <w:t xml:space="preserve"> 2025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4ABC8DC7" w:rsidR="00FA542D" w:rsidRPr="00AD7986" w:rsidRDefault="003C18CE" w:rsidP="00FA542D">
            <w:pPr>
              <w:spacing w:after="0" w:line="240" w:lineRule="auto"/>
            </w:pPr>
            <w:r>
              <w:rPr>
                <w:sz w:val="20"/>
                <w:szCs w:val="20"/>
              </w:rPr>
              <w:t xml:space="preserve">14 мая </w:t>
            </w:r>
            <w:r w:rsidR="00FA542D" w:rsidRPr="00AD7986">
              <w:rPr>
                <w:sz w:val="20"/>
                <w:szCs w:val="20"/>
              </w:rPr>
              <w:t>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349A7799" w:rsidR="00FA542D" w:rsidRPr="00AD7986" w:rsidRDefault="003C18CE" w:rsidP="00FA542D">
            <w:pPr>
              <w:spacing w:after="0" w:line="240" w:lineRule="auto"/>
            </w:pPr>
            <w:r>
              <w:rPr>
                <w:sz w:val="20"/>
                <w:szCs w:val="20"/>
              </w:rPr>
              <w:t>14 мая</w:t>
            </w:r>
            <w:r w:rsidR="00FA542D" w:rsidRPr="00AD7986">
              <w:rPr>
                <w:sz w:val="20"/>
                <w:szCs w:val="20"/>
              </w:rPr>
              <w:t xml:space="preserve"> 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392CF3"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392CF3"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392CF3"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392CF3"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AD7986">
              <w:rPr>
                <w:sz w:val="20"/>
                <w:szCs w:val="20"/>
              </w:rPr>
              <w:lastRenderedPageBreak/>
              <w:t>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392CF3"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392CF3"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392CF3"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392CF3"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392CF3"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392CF3"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392CF3"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392CF3"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392CF3"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392CF3"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392CF3"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392CF3"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392CF3"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392CF3"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392CF3"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392CF3"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392CF3"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392CF3"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392CF3"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392CF3"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w:t>
            </w:r>
            <w:r w:rsidRPr="00AD7986">
              <w:rPr>
                <w:sz w:val="20"/>
                <w:szCs w:val="20"/>
              </w:rPr>
              <w:lastRenderedPageBreak/>
              <w:t xml:space="preserve">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 xml:space="preserve">по результатам рассмотрения заявок закупочной комиссией принято решение о допуске только одного участника </w:t>
            </w:r>
            <w:r w:rsidRPr="00AD7986">
              <w:rPr>
                <w:sz w:val="20"/>
                <w:szCs w:val="20"/>
                <w:shd w:val="clear" w:color="auto" w:fill="FFFFFF"/>
              </w:rPr>
              <w:lastRenderedPageBreak/>
              <w:t>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3" w:name="_Ref307400884"/>
            <w:bookmarkStart w:id="4" w:name="_Ref298412542"/>
            <w:bookmarkEnd w:id="3"/>
            <w:bookmarkEnd w:id="4"/>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392CF3"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392CF3"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392CF3"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392CF3"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lastRenderedPageBreak/>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6C65A2" w14:textId="5BD370F8" w:rsidR="00FA542D" w:rsidRPr="00AD7986" w:rsidRDefault="00FA542D" w:rsidP="00DD2696">
            <w:pPr>
              <w:tabs>
                <w:tab w:val="left" w:pos="1134"/>
              </w:tabs>
              <w:spacing w:after="0" w:line="240" w:lineRule="auto"/>
              <w:contextualSpacing/>
              <w:jc w:val="both"/>
              <w:rPr>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w:t>
            </w:r>
            <w:r w:rsidR="00DD2696">
              <w:rPr>
                <w:rFonts w:eastAsia="Times New Roman"/>
                <w:sz w:val="20"/>
                <w:szCs w:val="20"/>
              </w:rPr>
              <w:t>ановленных Положением о закупке</w:t>
            </w:r>
            <w:bookmarkStart w:id="5" w:name="_GoBack"/>
            <w:bookmarkEnd w:id="5"/>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4E37B113"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CD41BF">
        <w:rPr>
          <w:b/>
          <w:bCs/>
          <w:sz w:val="20"/>
          <w:szCs w:val="20"/>
          <w:shd w:val="clear" w:color="auto" w:fill="FFFFFF"/>
        </w:rPr>
        <w:t>в</w:t>
      </w:r>
      <w:r w:rsidR="00CD41BF" w:rsidRPr="00CD41BF">
        <w:rPr>
          <w:b/>
          <w:bCs/>
          <w:sz w:val="20"/>
          <w:szCs w:val="20"/>
          <w:shd w:val="clear" w:color="auto" w:fill="FFFFFF"/>
        </w:rPr>
        <w:t>акцин</w:t>
      </w:r>
      <w:r w:rsidR="00CD41BF">
        <w:rPr>
          <w:b/>
          <w:bCs/>
          <w:sz w:val="20"/>
          <w:szCs w:val="20"/>
          <w:shd w:val="clear" w:color="auto" w:fill="FFFFFF"/>
        </w:rPr>
        <w:t>ы</w:t>
      </w:r>
      <w:r w:rsidR="00CD41BF" w:rsidRPr="00CD41BF">
        <w:rPr>
          <w:b/>
          <w:bCs/>
          <w:sz w:val="20"/>
          <w:szCs w:val="20"/>
          <w:shd w:val="clear" w:color="auto" w:fill="FFFFFF"/>
        </w:rPr>
        <w:t xml:space="preserve"> против репродуктивно-респираторного синдрома свиней</w:t>
      </w:r>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9D012F" w:rsidRPr="00AD7986" w14:paraId="041B6634" w14:textId="77777777" w:rsidTr="00A81C1C">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4"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 xml:space="preserve">отсутствие у участника закупки – физического лица, в том числе индивидуального предпринимателя, либо у </w:t>
      </w:r>
      <w:r w:rsidRPr="00AD7986">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42E4C" w14:textId="77777777" w:rsidR="00392CF3" w:rsidRDefault="00392CF3">
      <w:pPr>
        <w:spacing w:after="0" w:line="240" w:lineRule="auto"/>
      </w:pPr>
      <w:r>
        <w:separator/>
      </w:r>
    </w:p>
  </w:endnote>
  <w:endnote w:type="continuationSeparator" w:id="0">
    <w:p w14:paraId="72B4E7A5" w14:textId="77777777" w:rsidR="00392CF3" w:rsidRDefault="003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10B3EC56" w:rsidR="004025EA" w:rsidRDefault="004025EA">
                          <w:pPr>
                            <w:pStyle w:val="ad"/>
                            <w:rPr>
                              <w:color w:val="000000"/>
                            </w:rPr>
                          </w:pPr>
                          <w:r>
                            <w:rPr>
                              <w:color w:val="000000"/>
                            </w:rPr>
                            <w:fldChar w:fldCharType="begin"/>
                          </w:r>
                          <w:r>
                            <w:instrText>PAGE</w:instrText>
                          </w:r>
                          <w:r>
                            <w:fldChar w:fldCharType="separate"/>
                          </w:r>
                          <w:r w:rsidR="00DD2696">
                            <w:rPr>
                              <w:noProof/>
                            </w:rPr>
                            <w:t>15</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10B3EC56" w:rsidR="004025EA" w:rsidRDefault="004025EA">
                    <w:pPr>
                      <w:pStyle w:val="ad"/>
                      <w:rPr>
                        <w:color w:val="000000"/>
                      </w:rPr>
                    </w:pPr>
                    <w:r>
                      <w:rPr>
                        <w:color w:val="000000"/>
                      </w:rPr>
                      <w:fldChar w:fldCharType="begin"/>
                    </w:r>
                    <w:r>
                      <w:instrText>PAGE</w:instrText>
                    </w:r>
                    <w:r>
                      <w:fldChar w:fldCharType="separate"/>
                    </w:r>
                    <w:r w:rsidR="00DD2696">
                      <w:rPr>
                        <w:noProof/>
                      </w:rPr>
                      <w:t>15</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CA8E" w14:textId="77777777" w:rsidR="00392CF3" w:rsidRDefault="00392CF3">
      <w:pPr>
        <w:spacing w:after="0" w:line="240" w:lineRule="auto"/>
      </w:pPr>
      <w:r>
        <w:separator/>
      </w:r>
    </w:p>
  </w:footnote>
  <w:footnote w:type="continuationSeparator" w:id="0">
    <w:p w14:paraId="6B1D557D" w14:textId="77777777" w:rsidR="00392CF3" w:rsidRDefault="0039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733D4"/>
    <w:rsid w:val="00091777"/>
    <w:rsid w:val="00091FAE"/>
    <w:rsid w:val="00091FE1"/>
    <w:rsid w:val="000A4E8A"/>
    <w:rsid w:val="000D4AF9"/>
    <w:rsid w:val="000D6D35"/>
    <w:rsid w:val="00123D14"/>
    <w:rsid w:val="00125A04"/>
    <w:rsid w:val="0013074B"/>
    <w:rsid w:val="001505AF"/>
    <w:rsid w:val="001528FA"/>
    <w:rsid w:val="00156CB4"/>
    <w:rsid w:val="00160561"/>
    <w:rsid w:val="00197287"/>
    <w:rsid w:val="00215DA1"/>
    <w:rsid w:val="00222146"/>
    <w:rsid w:val="00224BF1"/>
    <w:rsid w:val="002328A7"/>
    <w:rsid w:val="00241F1E"/>
    <w:rsid w:val="002448BC"/>
    <w:rsid w:val="00281E2C"/>
    <w:rsid w:val="00296DB5"/>
    <w:rsid w:val="002E3763"/>
    <w:rsid w:val="002F1CAF"/>
    <w:rsid w:val="00303A29"/>
    <w:rsid w:val="003243AD"/>
    <w:rsid w:val="0033419E"/>
    <w:rsid w:val="00392CF3"/>
    <w:rsid w:val="003A1FF5"/>
    <w:rsid w:val="003C18CE"/>
    <w:rsid w:val="003C6F8B"/>
    <w:rsid w:val="003C6FD6"/>
    <w:rsid w:val="003E19B7"/>
    <w:rsid w:val="003E4740"/>
    <w:rsid w:val="003E6613"/>
    <w:rsid w:val="004025EA"/>
    <w:rsid w:val="00433EC6"/>
    <w:rsid w:val="00447675"/>
    <w:rsid w:val="004924C3"/>
    <w:rsid w:val="004E1558"/>
    <w:rsid w:val="005235ED"/>
    <w:rsid w:val="00583442"/>
    <w:rsid w:val="005852B0"/>
    <w:rsid w:val="005A432B"/>
    <w:rsid w:val="005C2B7D"/>
    <w:rsid w:val="005D0E53"/>
    <w:rsid w:val="005D11BC"/>
    <w:rsid w:val="005E6EC5"/>
    <w:rsid w:val="006105F4"/>
    <w:rsid w:val="00641C88"/>
    <w:rsid w:val="006518D3"/>
    <w:rsid w:val="006627EF"/>
    <w:rsid w:val="006B1B15"/>
    <w:rsid w:val="00733189"/>
    <w:rsid w:val="007A61B8"/>
    <w:rsid w:val="007A61D2"/>
    <w:rsid w:val="007B4B13"/>
    <w:rsid w:val="0083137F"/>
    <w:rsid w:val="008356DB"/>
    <w:rsid w:val="0086185F"/>
    <w:rsid w:val="00862574"/>
    <w:rsid w:val="008A50D0"/>
    <w:rsid w:val="008B6595"/>
    <w:rsid w:val="009010E1"/>
    <w:rsid w:val="00912784"/>
    <w:rsid w:val="00933727"/>
    <w:rsid w:val="00943066"/>
    <w:rsid w:val="00947A97"/>
    <w:rsid w:val="00952D25"/>
    <w:rsid w:val="00971AFC"/>
    <w:rsid w:val="009D012F"/>
    <w:rsid w:val="009D35C0"/>
    <w:rsid w:val="009E37CD"/>
    <w:rsid w:val="009F7F26"/>
    <w:rsid w:val="00A32E24"/>
    <w:rsid w:val="00A347AF"/>
    <w:rsid w:val="00A36682"/>
    <w:rsid w:val="00A51E62"/>
    <w:rsid w:val="00A53760"/>
    <w:rsid w:val="00A657BA"/>
    <w:rsid w:val="00A81C1C"/>
    <w:rsid w:val="00AA6ED5"/>
    <w:rsid w:val="00AD2FE9"/>
    <w:rsid w:val="00AD7986"/>
    <w:rsid w:val="00B259CD"/>
    <w:rsid w:val="00B34E4F"/>
    <w:rsid w:val="00B9348A"/>
    <w:rsid w:val="00B95009"/>
    <w:rsid w:val="00BB7210"/>
    <w:rsid w:val="00BC68CF"/>
    <w:rsid w:val="00BD24D4"/>
    <w:rsid w:val="00C2649E"/>
    <w:rsid w:val="00C33C97"/>
    <w:rsid w:val="00C9435C"/>
    <w:rsid w:val="00CA45F4"/>
    <w:rsid w:val="00CD41BF"/>
    <w:rsid w:val="00CE3BFE"/>
    <w:rsid w:val="00D07285"/>
    <w:rsid w:val="00D37587"/>
    <w:rsid w:val="00DD2696"/>
    <w:rsid w:val="00DD60E2"/>
    <w:rsid w:val="00E022BE"/>
    <w:rsid w:val="00E26F15"/>
    <w:rsid w:val="00E32027"/>
    <w:rsid w:val="00E32215"/>
    <w:rsid w:val="00E640AC"/>
    <w:rsid w:val="00E82F16"/>
    <w:rsid w:val="00E95AFC"/>
    <w:rsid w:val="00E96E44"/>
    <w:rsid w:val="00EB51FF"/>
    <w:rsid w:val="00EC7BCF"/>
    <w:rsid w:val="00ED5D74"/>
    <w:rsid w:val="00F06E89"/>
    <w:rsid w:val="00F245F9"/>
    <w:rsid w:val="00F31E5B"/>
    <w:rsid w:val="00F7247C"/>
    <w:rsid w:val="00FA50DB"/>
    <w:rsid w:val="00FA542D"/>
    <w:rsid w:val="00FE0C50"/>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15</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89</cp:revision>
  <cp:lastPrinted>2023-06-29T06:41:00Z</cp:lastPrinted>
  <dcterms:created xsi:type="dcterms:W3CDTF">2025-01-09T19:54:00Z</dcterms:created>
  <dcterms:modified xsi:type="dcterms:W3CDTF">2025-04-30T12:47:00Z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