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2E0F3" w14:textId="77777777" w:rsidR="00105BF7" w:rsidRPr="00D34AC8" w:rsidRDefault="001175EC" w:rsidP="00D34AC8">
      <w:pPr>
        <w:widowControl w:val="0"/>
        <w:ind w:right="-427"/>
        <w:jc w:val="center"/>
        <w:rPr>
          <w:b/>
          <w:sz w:val="22"/>
          <w:szCs w:val="22"/>
        </w:rPr>
      </w:pPr>
      <w:bookmarkStart w:id="0" w:name="_Hlk158818539"/>
      <w:r w:rsidRPr="00D34AC8">
        <w:rPr>
          <w:b/>
          <w:sz w:val="22"/>
          <w:szCs w:val="22"/>
        </w:rPr>
        <w:t>ТЕХНИЧЕСКОЕ ЗАДАНИЕ</w:t>
      </w:r>
    </w:p>
    <w:p w14:paraId="52621B81" w14:textId="0C10A583" w:rsidR="001D5566" w:rsidRPr="001D5566" w:rsidRDefault="001D5566" w:rsidP="001D5566">
      <w:pPr>
        <w:widowControl w:val="0"/>
        <w:jc w:val="center"/>
        <w:rPr>
          <w:b/>
        </w:rPr>
      </w:pPr>
      <w:bookmarkStart w:id="1" w:name="_Hlk158818575"/>
      <w:r w:rsidRPr="001D5566">
        <w:rPr>
          <w:b/>
        </w:rPr>
        <w:t>Выполнение работ</w:t>
      </w:r>
      <w:r w:rsidR="00780595" w:rsidRPr="001D5566">
        <w:rPr>
          <w:b/>
        </w:rPr>
        <w:t xml:space="preserve"> </w:t>
      </w:r>
      <w:bookmarkEnd w:id="1"/>
      <w:r w:rsidRPr="001D5566">
        <w:rPr>
          <w:b/>
        </w:rPr>
        <w:t xml:space="preserve">по техническому обслуживанию инженерного оборудования климатических систем </w:t>
      </w:r>
      <w:r w:rsidRPr="001D5566">
        <w:rPr>
          <w:b/>
          <w:kern w:val="1"/>
        </w:rPr>
        <w:t xml:space="preserve">для нужд МАУ ДО ЦС «Вымпел» ГО </w:t>
      </w:r>
      <w:proofErr w:type="spellStart"/>
      <w:r w:rsidRPr="001D5566">
        <w:rPr>
          <w:b/>
          <w:kern w:val="1"/>
        </w:rPr>
        <w:t>г.Кумертау</w:t>
      </w:r>
      <w:proofErr w:type="spellEnd"/>
    </w:p>
    <w:p w14:paraId="7B925F1D" w14:textId="21B25B37" w:rsidR="00105BF7" w:rsidRPr="00D34AC8" w:rsidRDefault="001D5566" w:rsidP="001D5566">
      <w:pPr>
        <w:widowControl w:val="0"/>
        <w:jc w:val="center"/>
        <w:rPr>
          <w:b/>
          <w:sz w:val="22"/>
          <w:szCs w:val="22"/>
        </w:rPr>
      </w:pPr>
      <w:r w:rsidRPr="00D34AC8">
        <w:rPr>
          <w:b/>
          <w:sz w:val="22"/>
          <w:szCs w:val="22"/>
        </w:rPr>
        <w:t xml:space="preserve"> </w:t>
      </w:r>
      <w:r w:rsidR="001175EC" w:rsidRPr="00D34AC8">
        <w:rPr>
          <w:b/>
          <w:sz w:val="22"/>
          <w:szCs w:val="22"/>
        </w:rPr>
        <w:t xml:space="preserve">1. Описание объекта закупки: </w:t>
      </w:r>
    </w:p>
    <w:p w14:paraId="5931B815" w14:textId="59C67286" w:rsidR="001D5566" w:rsidRDefault="001D5566" w:rsidP="001D5566">
      <w:pPr>
        <w:widowControl w:val="0"/>
        <w:rPr>
          <w:kern w:val="1"/>
          <w:sz w:val="22"/>
          <w:szCs w:val="22"/>
        </w:rPr>
      </w:pPr>
      <w:r>
        <w:rPr>
          <w:sz w:val="22"/>
          <w:szCs w:val="22"/>
        </w:rPr>
        <w:t>1</w:t>
      </w:r>
      <w:r w:rsidR="001175EC" w:rsidRPr="00D34AC8">
        <w:rPr>
          <w:sz w:val="22"/>
          <w:szCs w:val="22"/>
        </w:rPr>
        <w:t xml:space="preserve">. Объектом закупки является право заключения </w:t>
      </w:r>
      <w:r w:rsidR="001175EC" w:rsidRPr="001D5566">
        <w:rPr>
          <w:sz w:val="22"/>
          <w:szCs w:val="22"/>
        </w:rPr>
        <w:t xml:space="preserve">договора </w:t>
      </w:r>
      <w:r w:rsidRPr="001D5566">
        <w:rPr>
          <w:sz w:val="22"/>
          <w:szCs w:val="22"/>
        </w:rPr>
        <w:t xml:space="preserve">на выполнение работ по техническому обслуживанию инженерного оборудования климатических систем </w:t>
      </w:r>
      <w:r w:rsidRPr="001D5566">
        <w:rPr>
          <w:kern w:val="1"/>
          <w:sz w:val="22"/>
          <w:szCs w:val="22"/>
        </w:rPr>
        <w:t xml:space="preserve">для нужд МАУ ДО ЦС «Вымпел» ГО </w:t>
      </w:r>
      <w:proofErr w:type="spellStart"/>
      <w:r w:rsidRPr="001D5566">
        <w:rPr>
          <w:kern w:val="1"/>
          <w:sz w:val="22"/>
          <w:szCs w:val="22"/>
        </w:rPr>
        <w:t>г.Кумертау</w:t>
      </w:r>
      <w:proofErr w:type="spellEnd"/>
    </w:p>
    <w:p w14:paraId="2D245DD7" w14:textId="7B66F3CE" w:rsidR="001D5566" w:rsidRPr="001D5566" w:rsidRDefault="001D5566" w:rsidP="001D5566">
      <w:pPr>
        <w:widowControl w:val="0"/>
        <w:rPr>
          <w:b/>
          <w:sz w:val="22"/>
          <w:szCs w:val="22"/>
        </w:rPr>
      </w:pPr>
      <w:r>
        <w:rPr>
          <w:kern w:val="1"/>
          <w:sz w:val="22"/>
          <w:szCs w:val="22"/>
        </w:rPr>
        <w:t xml:space="preserve">2. Место </w:t>
      </w:r>
      <w:r w:rsidRPr="001D5566">
        <w:rPr>
          <w:kern w:val="1"/>
          <w:sz w:val="22"/>
          <w:szCs w:val="22"/>
        </w:rPr>
        <w:t xml:space="preserve">проведения работ: </w:t>
      </w:r>
      <w:r w:rsidRPr="001D5566">
        <w:rPr>
          <w:sz w:val="22"/>
          <w:szCs w:val="22"/>
        </w:rPr>
        <w:t>Республика Башкортостан, г. Кумертау, ул. 60 лет БАССР, д.10.</w:t>
      </w:r>
    </w:p>
    <w:p w14:paraId="795981A1" w14:textId="54A63C69" w:rsidR="00105BF7" w:rsidRDefault="001D5566" w:rsidP="001D5566">
      <w:pPr>
        <w:widowControl w:val="0"/>
        <w:tabs>
          <w:tab w:val="left" w:pos="1364"/>
        </w:tabs>
        <w:ind w:right="105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3</w:t>
      </w:r>
      <w:r w:rsidR="001175EC" w:rsidRPr="001D5566">
        <w:rPr>
          <w:rFonts w:eastAsia="Calibri"/>
          <w:sz w:val="22"/>
          <w:szCs w:val="22"/>
          <w:lang w:eastAsia="en-US"/>
        </w:rPr>
        <w:t>. Срок оказания услуг:</w:t>
      </w:r>
      <w:r w:rsidR="001175EC" w:rsidRPr="001D5566">
        <w:rPr>
          <w:sz w:val="22"/>
          <w:szCs w:val="22"/>
        </w:rPr>
        <w:t xml:space="preserve"> </w:t>
      </w:r>
      <w:r w:rsidRPr="001D5566">
        <w:rPr>
          <w:sz w:val="22"/>
          <w:szCs w:val="22"/>
        </w:rPr>
        <w:t xml:space="preserve">момента подписания договора </w:t>
      </w:r>
      <w:r w:rsidR="00D346D0" w:rsidRPr="001D5566">
        <w:rPr>
          <w:sz w:val="22"/>
          <w:szCs w:val="22"/>
        </w:rPr>
        <w:t xml:space="preserve">по </w:t>
      </w:r>
      <w:r w:rsidR="00A94A15" w:rsidRPr="001D5566">
        <w:rPr>
          <w:sz w:val="22"/>
          <w:szCs w:val="22"/>
        </w:rPr>
        <w:t>31.</w:t>
      </w:r>
      <w:r w:rsidRPr="001D5566">
        <w:rPr>
          <w:sz w:val="22"/>
          <w:szCs w:val="22"/>
        </w:rPr>
        <w:t>12</w:t>
      </w:r>
      <w:r w:rsidR="00A94A15" w:rsidRPr="001D5566">
        <w:rPr>
          <w:sz w:val="22"/>
          <w:szCs w:val="22"/>
        </w:rPr>
        <w:t>.202</w:t>
      </w:r>
      <w:r w:rsidR="00B812A2" w:rsidRPr="001D5566">
        <w:rPr>
          <w:sz w:val="22"/>
          <w:szCs w:val="22"/>
        </w:rPr>
        <w:t>5</w:t>
      </w:r>
      <w:r w:rsidR="00A94A15" w:rsidRPr="001D5566">
        <w:rPr>
          <w:sz w:val="22"/>
          <w:szCs w:val="22"/>
        </w:rPr>
        <w:t>г.</w:t>
      </w:r>
    </w:p>
    <w:p w14:paraId="08685A7F" w14:textId="1B4998A9" w:rsidR="001D5566" w:rsidRPr="001D5566" w:rsidRDefault="001D5566" w:rsidP="001D5566">
      <w:pPr>
        <w:widowControl w:val="0"/>
        <w:tabs>
          <w:tab w:val="left" w:pos="1364"/>
        </w:tabs>
        <w:ind w:right="105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1D5566">
        <w:rPr>
          <w:sz w:val="22"/>
          <w:szCs w:val="22"/>
        </w:rPr>
        <w:t>Оказание услуг включает в себя следующие мероприятия:</w:t>
      </w:r>
    </w:p>
    <w:p w14:paraId="0596445A" w14:textId="31F48D51" w:rsidR="00121714" w:rsidRDefault="00121714" w:rsidP="00D34AC8">
      <w:pPr>
        <w:widowControl w:val="0"/>
        <w:tabs>
          <w:tab w:val="left" w:pos="1364"/>
        </w:tabs>
        <w:ind w:right="105" w:firstLine="567"/>
        <w:jc w:val="both"/>
        <w:rPr>
          <w:sz w:val="22"/>
          <w:szCs w:val="22"/>
        </w:rPr>
      </w:pPr>
    </w:p>
    <w:tbl>
      <w:tblPr>
        <w:tblStyle w:val="af1"/>
        <w:tblW w:w="10343" w:type="dxa"/>
        <w:tblLayout w:type="fixed"/>
        <w:tblLook w:val="01E0" w:firstRow="1" w:lastRow="1" w:firstColumn="1" w:lastColumn="1" w:noHBand="0" w:noVBand="0"/>
      </w:tblPr>
      <w:tblGrid>
        <w:gridCol w:w="516"/>
        <w:gridCol w:w="7843"/>
        <w:gridCol w:w="1984"/>
      </w:tblGrid>
      <w:tr w:rsidR="001D5566" w:rsidRPr="000D7BE3" w14:paraId="4014FF41" w14:textId="77777777" w:rsidTr="005965B5">
        <w:tc>
          <w:tcPr>
            <w:tcW w:w="10343" w:type="dxa"/>
            <w:gridSpan w:val="3"/>
            <w:hideMark/>
          </w:tcPr>
          <w:p w14:paraId="1D3CC9C3" w14:textId="77777777" w:rsidR="001D5566" w:rsidRPr="000D7BE3" w:rsidRDefault="001D5566" w:rsidP="005965B5">
            <w:pPr>
              <w:jc w:val="both"/>
              <w:rPr>
                <w:b/>
                <w:bCs/>
                <w:color w:val="333333"/>
              </w:rPr>
            </w:pPr>
            <w:r w:rsidRPr="000D7BE3">
              <w:rPr>
                <w:b/>
                <w:bCs/>
                <w:color w:val="333333"/>
              </w:rPr>
              <w:t xml:space="preserve">РЕГЛАМЕНТ ТЕХНИЧЕСКОГО ОБСЛУЖИВАНИЯ СИСТЕМЫ ВЕНТИЛЯЦИИ </w:t>
            </w:r>
          </w:p>
        </w:tc>
      </w:tr>
      <w:tr w:rsidR="001D5566" w:rsidRPr="000D7BE3" w14:paraId="1A016EED" w14:textId="77777777" w:rsidTr="005965B5">
        <w:tc>
          <w:tcPr>
            <w:tcW w:w="516" w:type="dxa"/>
            <w:hideMark/>
          </w:tcPr>
          <w:p w14:paraId="00912A0C" w14:textId="77777777" w:rsidR="001D5566" w:rsidRPr="000D7BE3" w:rsidRDefault="001D5566" w:rsidP="005965B5">
            <w:pPr>
              <w:jc w:val="both"/>
              <w:rPr>
                <w:b/>
                <w:bCs/>
                <w:color w:val="333333"/>
              </w:rPr>
            </w:pPr>
            <w:r w:rsidRPr="000D7BE3">
              <w:rPr>
                <w:b/>
                <w:bCs/>
                <w:color w:val="333333"/>
              </w:rPr>
              <w:t>№</w:t>
            </w:r>
          </w:p>
        </w:tc>
        <w:tc>
          <w:tcPr>
            <w:tcW w:w="7843" w:type="dxa"/>
            <w:hideMark/>
          </w:tcPr>
          <w:p w14:paraId="5C06C222" w14:textId="77777777" w:rsidR="001D5566" w:rsidRPr="000D7BE3" w:rsidRDefault="001D5566" w:rsidP="005965B5">
            <w:pPr>
              <w:jc w:val="both"/>
              <w:rPr>
                <w:b/>
                <w:bCs/>
                <w:color w:val="333333"/>
              </w:rPr>
            </w:pPr>
            <w:r w:rsidRPr="000D7BE3">
              <w:rPr>
                <w:b/>
                <w:bCs/>
                <w:color w:val="333333"/>
              </w:rPr>
              <w:t>Наименование работ</w:t>
            </w:r>
          </w:p>
        </w:tc>
        <w:tc>
          <w:tcPr>
            <w:tcW w:w="1984" w:type="dxa"/>
            <w:hideMark/>
          </w:tcPr>
          <w:p w14:paraId="0A527FE7" w14:textId="77777777" w:rsidR="001D5566" w:rsidRPr="000D7BE3" w:rsidRDefault="001D5566" w:rsidP="005965B5">
            <w:pPr>
              <w:jc w:val="both"/>
              <w:rPr>
                <w:b/>
                <w:bCs/>
                <w:color w:val="333333"/>
              </w:rPr>
            </w:pPr>
            <w:r w:rsidRPr="000D7BE3">
              <w:rPr>
                <w:b/>
                <w:bCs/>
                <w:color w:val="333333"/>
              </w:rPr>
              <w:t>Периодичность</w:t>
            </w:r>
          </w:p>
        </w:tc>
      </w:tr>
      <w:tr w:rsidR="001D5566" w:rsidRPr="000D7BE3" w14:paraId="322E4F28" w14:textId="77777777" w:rsidTr="005965B5">
        <w:tc>
          <w:tcPr>
            <w:tcW w:w="10343" w:type="dxa"/>
            <w:gridSpan w:val="3"/>
            <w:hideMark/>
          </w:tcPr>
          <w:p w14:paraId="440941CE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Регламент проведения работ по техническому обслуживанию вентиляторов</w:t>
            </w:r>
          </w:p>
        </w:tc>
      </w:tr>
      <w:tr w:rsidR="001D5566" w:rsidRPr="000D7BE3" w14:paraId="449B8E38" w14:textId="77777777" w:rsidTr="005965B5">
        <w:tc>
          <w:tcPr>
            <w:tcW w:w="10343" w:type="dxa"/>
            <w:gridSpan w:val="3"/>
            <w:hideMark/>
          </w:tcPr>
          <w:p w14:paraId="359F8AC6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Вентиляторы</w:t>
            </w:r>
          </w:p>
        </w:tc>
      </w:tr>
      <w:tr w:rsidR="001D5566" w:rsidRPr="000D7BE3" w14:paraId="42C9A8B4" w14:textId="77777777" w:rsidTr="005965B5">
        <w:tc>
          <w:tcPr>
            <w:tcW w:w="516" w:type="dxa"/>
            <w:hideMark/>
          </w:tcPr>
          <w:p w14:paraId="1EABCE57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  <w:hideMark/>
          </w:tcPr>
          <w:p w14:paraId="4017AAD5" w14:textId="77777777" w:rsidR="001D5566" w:rsidRPr="000D7BE3" w:rsidRDefault="001D5566" w:rsidP="005965B5">
            <w:pPr>
              <w:jc w:val="both"/>
            </w:pPr>
            <w:r w:rsidRPr="000D7BE3">
              <w:t>Инженерный осмотр вентиляторов проверка правильности работы</w:t>
            </w:r>
          </w:p>
        </w:tc>
        <w:tc>
          <w:tcPr>
            <w:tcW w:w="1984" w:type="dxa"/>
            <w:hideMark/>
          </w:tcPr>
          <w:p w14:paraId="6701954D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243C6643" w14:textId="77777777" w:rsidTr="005965B5">
        <w:tc>
          <w:tcPr>
            <w:tcW w:w="516" w:type="dxa"/>
            <w:hideMark/>
          </w:tcPr>
          <w:p w14:paraId="4D59D349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  <w:hideMark/>
          </w:tcPr>
          <w:p w14:paraId="0A0B85D1" w14:textId="77777777" w:rsidR="001D5566" w:rsidRPr="000D7BE3" w:rsidRDefault="001D5566" w:rsidP="005965B5">
            <w:pPr>
              <w:jc w:val="both"/>
            </w:pPr>
            <w:r w:rsidRPr="000D7BE3">
              <w:t>Проверка на предмет побочных шумов, вибраций и перегрева</w:t>
            </w:r>
          </w:p>
        </w:tc>
        <w:tc>
          <w:tcPr>
            <w:tcW w:w="1984" w:type="dxa"/>
            <w:hideMark/>
          </w:tcPr>
          <w:p w14:paraId="771964C9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6F9164E0" w14:textId="77777777" w:rsidTr="005965B5">
        <w:tc>
          <w:tcPr>
            <w:tcW w:w="516" w:type="dxa"/>
            <w:hideMark/>
          </w:tcPr>
          <w:p w14:paraId="3C2BD9E7" w14:textId="77777777" w:rsidR="001D5566" w:rsidRPr="000D7BE3" w:rsidRDefault="001D5566" w:rsidP="005965B5">
            <w:pPr>
              <w:jc w:val="both"/>
            </w:pPr>
            <w:r w:rsidRPr="000D7BE3">
              <w:t>4</w:t>
            </w:r>
          </w:p>
        </w:tc>
        <w:tc>
          <w:tcPr>
            <w:tcW w:w="7843" w:type="dxa"/>
            <w:hideMark/>
          </w:tcPr>
          <w:p w14:paraId="79534A48" w14:textId="77777777" w:rsidR="001D5566" w:rsidRPr="000D7BE3" w:rsidRDefault="001D5566" w:rsidP="005965B5">
            <w:pPr>
              <w:jc w:val="both"/>
            </w:pPr>
            <w:r w:rsidRPr="000D7BE3">
              <w:t>Полная проверка надежности крепления вращающихся механизмов, лопастей, болтов, гаек и других соединений</w:t>
            </w:r>
          </w:p>
        </w:tc>
        <w:tc>
          <w:tcPr>
            <w:tcW w:w="1984" w:type="dxa"/>
            <w:hideMark/>
          </w:tcPr>
          <w:p w14:paraId="0B55A46B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5511399D" w14:textId="77777777" w:rsidTr="005965B5">
        <w:tc>
          <w:tcPr>
            <w:tcW w:w="516" w:type="dxa"/>
            <w:hideMark/>
          </w:tcPr>
          <w:p w14:paraId="37D7D492" w14:textId="77777777" w:rsidR="001D5566" w:rsidRPr="000D7BE3" w:rsidRDefault="001D5566" w:rsidP="005965B5">
            <w:pPr>
              <w:jc w:val="both"/>
            </w:pPr>
            <w:r w:rsidRPr="000D7BE3">
              <w:t>5</w:t>
            </w:r>
          </w:p>
        </w:tc>
        <w:tc>
          <w:tcPr>
            <w:tcW w:w="7843" w:type="dxa"/>
            <w:hideMark/>
          </w:tcPr>
          <w:p w14:paraId="6E02ADCB" w14:textId="77777777" w:rsidR="001D5566" w:rsidRPr="000D7BE3" w:rsidRDefault="001D5566" w:rsidP="005965B5">
            <w:pPr>
              <w:jc w:val="both"/>
            </w:pPr>
            <w:r w:rsidRPr="000D7BE3">
              <w:t>Осмотр антивибрационных устройств и креплений</w:t>
            </w:r>
          </w:p>
        </w:tc>
        <w:tc>
          <w:tcPr>
            <w:tcW w:w="1984" w:type="dxa"/>
            <w:hideMark/>
          </w:tcPr>
          <w:p w14:paraId="77D22CE5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0E2657F2" w14:textId="77777777" w:rsidTr="005965B5">
        <w:tc>
          <w:tcPr>
            <w:tcW w:w="516" w:type="dxa"/>
            <w:hideMark/>
          </w:tcPr>
          <w:p w14:paraId="10DC0F95" w14:textId="77777777" w:rsidR="001D5566" w:rsidRPr="000D7BE3" w:rsidRDefault="001D5566" w:rsidP="005965B5">
            <w:pPr>
              <w:jc w:val="both"/>
            </w:pPr>
            <w:r w:rsidRPr="000D7BE3">
              <w:t>6</w:t>
            </w:r>
          </w:p>
        </w:tc>
        <w:tc>
          <w:tcPr>
            <w:tcW w:w="7843" w:type="dxa"/>
            <w:hideMark/>
          </w:tcPr>
          <w:p w14:paraId="654E8EE9" w14:textId="77777777" w:rsidR="001D5566" w:rsidRPr="000D7BE3" w:rsidRDefault="001D5566" w:rsidP="005965B5">
            <w:pPr>
              <w:jc w:val="both"/>
            </w:pPr>
            <w:r w:rsidRPr="000D7BE3">
              <w:t>Проверка надежности крепления</w:t>
            </w:r>
          </w:p>
        </w:tc>
        <w:tc>
          <w:tcPr>
            <w:tcW w:w="1984" w:type="dxa"/>
            <w:hideMark/>
          </w:tcPr>
          <w:p w14:paraId="11CD5AF0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559F1AFB" w14:textId="77777777" w:rsidTr="005965B5">
        <w:tc>
          <w:tcPr>
            <w:tcW w:w="516" w:type="dxa"/>
            <w:hideMark/>
          </w:tcPr>
          <w:p w14:paraId="70089F93" w14:textId="77777777" w:rsidR="001D5566" w:rsidRPr="000D7BE3" w:rsidRDefault="001D5566" w:rsidP="005965B5">
            <w:pPr>
              <w:jc w:val="both"/>
            </w:pPr>
            <w:r w:rsidRPr="000D7BE3">
              <w:t>7</w:t>
            </w:r>
          </w:p>
        </w:tc>
        <w:tc>
          <w:tcPr>
            <w:tcW w:w="7843" w:type="dxa"/>
            <w:hideMark/>
          </w:tcPr>
          <w:p w14:paraId="15DEC13E" w14:textId="77777777" w:rsidR="001D5566" w:rsidRPr="000D7BE3" w:rsidRDefault="001D5566" w:rsidP="005965B5">
            <w:pPr>
              <w:jc w:val="both"/>
            </w:pPr>
            <w:r w:rsidRPr="000D7BE3">
              <w:t>Проверка подшипниковых механизмов на предмет перегрева и шумности.</w:t>
            </w:r>
          </w:p>
        </w:tc>
        <w:tc>
          <w:tcPr>
            <w:tcW w:w="1984" w:type="dxa"/>
            <w:hideMark/>
          </w:tcPr>
          <w:p w14:paraId="1DA81E4C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116473E4" w14:textId="77777777" w:rsidTr="005965B5">
        <w:tc>
          <w:tcPr>
            <w:tcW w:w="516" w:type="dxa"/>
            <w:hideMark/>
          </w:tcPr>
          <w:p w14:paraId="53DAF310" w14:textId="77777777" w:rsidR="001D5566" w:rsidRPr="000D7BE3" w:rsidRDefault="001D5566" w:rsidP="005965B5">
            <w:pPr>
              <w:jc w:val="both"/>
            </w:pPr>
            <w:r w:rsidRPr="000D7BE3">
              <w:t>8</w:t>
            </w:r>
          </w:p>
        </w:tc>
        <w:tc>
          <w:tcPr>
            <w:tcW w:w="7843" w:type="dxa"/>
            <w:hideMark/>
          </w:tcPr>
          <w:p w14:paraId="11AB8B86" w14:textId="77777777" w:rsidR="001D5566" w:rsidRPr="000D7BE3" w:rsidRDefault="001D5566" w:rsidP="005965B5">
            <w:pPr>
              <w:jc w:val="both"/>
            </w:pPr>
            <w:r w:rsidRPr="000D7BE3">
              <w:t>Проверка износа ремней их натяжения и правильности посадки. Замена ремней в случае необходимости.</w:t>
            </w:r>
          </w:p>
        </w:tc>
        <w:tc>
          <w:tcPr>
            <w:tcW w:w="1984" w:type="dxa"/>
            <w:hideMark/>
          </w:tcPr>
          <w:p w14:paraId="7D145DEE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129B4901" w14:textId="77777777" w:rsidTr="005965B5">
        <w:tc>
          <w:tcPr>
            <w:tcW w:w="516" w:type="dxa"/>
            <w:hideMark/>
          </w:tcPr>
          <w:p w14:paraId="55BEB231" w14:textId="77777777" w:rsidR="001D5566" w:rsidRPr="000D7BE3" w:rsidRDefault="001D5566" w:rsidP="005965B5">
            <w:pPr>
              <w:jc w:val="both"/>
            </w:pPr>
            <w:r w:rsidRPr="000D7BE3">
              <w:t>9</w:t>
            </w:r>
          </w:p>
        </w:tc>
        <w:tc>
          <w:tcPr>
            <w:tcW w:w="7843" w:type="dxa"/>
            <w:hideMark/>
          </w:tcPr>
          <w:p w14:paraId="0FC6DCC4" w14:textId="77777777" w:rsidR="001D5566" w:rsidRPr="000D7BE3" w:rsidRDefault="001D5566" w:rsidP="005965B5">
            <w:pPr>
              <w:jc w:val="both"/>
            </w:pPr>
            <w:r w:rsidRPr="000D7BE3">
              <w:t>Тестирование изоляции двигателя.</w:t>
            </w:r>
          </w:p>
        </w:tc>
        <w:tc>
          <w:tcPr>
            <w:tcW w:w="1984" w:type="dxa"/>
            <w:hideMark/>
          </w:tcPr>
          <w:p w14:paraId="5B10124F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4B1EFD94" w14:textId="77777777" w:rsidTr="005965B5">
        <w:tc>
          <w:tcPr>
            <w:tcW w:w="516" w:type="dxa"/>
            <w:hideMark/>
          </w:tcPr>
          <w:p w14:paraId="6A4C58D8" w14:textId="77777777" w:rsidR="001D5566" w:rsidRPr="000D7BE3" w:rsidRDefault="001D5566" w:rsidP="005965B5">
            <w:pPr>
              <w:jc w:val="both"/>
            </w:pPr>
            <w:r w:rsidRPr="000D7BE3">
              <w:t>10</w:t>
            </w:r>
          </w:p>
        </w:tc>
        <w:tc>
          <w:tcPr>
            <w:tcW w:w="7843" w:type="dxa"/>
            <w:hideMark/>
          </w:tcPr>
          <w:p w14:paraId="0DF93A20" w14:textId="77777777" w:rsidR="001D5566" w:rsidRPr="000D7BE3" w:rsidRDefault="001D5566" w:rsidP="005965B5">
            <w:pPr>
              <w:jc w:val="both"/>
            </w:pPr>
            <w:r w:rsidRPr="000D7BE3">
              <w:t>Измерение величины проходящего тока</w:t>
            </w:r>
          </w:p>
        </w:tc>
        <w:tc>
          <w:tcPr>
            <w:tcW w:w="1984" w:type="dxa"/>
            <w:hideMark/>
          </w:tcPr>
          <w:p w14:paraId="2D37A76E" w14:textId="77777777" w:rsidR="001D5566" w:rsidRPr="000D7BE3" w:rsidRDefault="001D5566" w:rsidP="005965B5">
            <w:pPr>
              <w:jc w:val="both"/>
            </w:pPr>
            <w:r w:rsidRPr="000D7BE3">
              <w:t>раз в пол года</w:t>
            </w:r>
          </w:p>
        </w:tc>
      </w:tr>
      <w:tr w:rsidR="001D5566" w:rsidRPr="000D7BE3" w14:paraId="091803F0" w14:textId="77777777" w:rsidTr="005965B5">
        <w:tc>
          <w:tcPr>
            <w:tcW w:w="516" w:type="dxa"/>
            <w:hideMark/>
          </w:tcPr>
          <w:p w14:paraId="7EF2EFB4" w14:textId="77777777" w:rsidR="001D5566" w:rsidRPr="000D7BE3" w:rsidRDefault="001D5566" w:rsidP="005965B5">
            <w:pPr>
              <w:jc w:val="both"/>
            </w:pPr>
            <w:r w:rsidRPr="000D7BE3">
              <w:t>11</w:t>
            </w:r>
          </w:p>
        </w:tc>
        <w:tc>
          <w:tcPr>
            <w:tcW w:w="7843" w:type="dxa"/>
            <w:hideMark/>
          </w:tcPr>
          <w:p w14:paraId="48E2BD88" w14:textId="77777777" w:rsidR="001D5566" w:rsidRPr="000D7BE3" w:rsidRDefault="001D5566" w:rsidP="005965B5">
            <w:pPr>
              <w:jc w:val="both"/>
            </w:pPr>
            <w:r w:rsidRPr="000D7BE3">
              <w:t xml:space="preserve">Осмотр электрической проводки, проверка соединений. </w:t>
            </w:r>
          </w:p>
        </w:tc>
        <w:tc>
          <w:tcPr>
            <w:tcW w:w="1984" w:type="dxa"/>
            <w:hideMark/>
          </w:tcPr>
          <w:p w14:paraId="3D8DEF09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68AE29DB" w14:textId="77777777" w:rsidTr="005965B5">
        <w:tc>
          <w:tcPr>
            <w:tcW w:w="516" w:type="dxa"/>
            <w:hideMark/>
          </w:tcPr>
          <w:p w14:paraId="795BD597" w14:textId="77777777" w:rsidR="001D5566" w:rsidRPr="000D7BE3" w:rsidRDefault="001D5566" w:rsidP="005965B5">
            <w:pPr>
              <w:jc w:val="both"/>
            </w:pPr>
            <w:r w:rsidRPr="000D7BE3">
              <w:t>12</w:t>
            </w:r>
          </w:p>
        </w:tc>
        <w:tc>
          <w:tcPr>
            <w:tcW w:w="7843" w:type="dxa"/>
            <w:hideMark/>
          </w:tcPr>
          <w:p w14:paraId="531E0607" w14:textId="77777777" w:rsidR="001D5566" w:rsidRPr="000D7BE3" w:rsidRDefault="001D5566" w:rsidP="005965B5">
            <w:pPr>
              <w:jc w:val="both"/>
            </w:pPr>
            <w:r w:rsidRPr="000D7BE3">
              <w:t>Очистка лопастей вентилятора, запись обнаруженных дефектов.</w:t>
            </w:r>
          </w:p>
        </w:tc>
        <w:tc>
          <w:tcPr>
            <w:tcW w:w="1984" w:type="dxa"/>
            <w:hideMark/>
          </w:tcPr>
          <w:p w14:paraId="41DA2444" w14:textId="77777777" w:rsidR="001D5566" w:rsidRPr="000D7BE3" w:rsidRDefault="001D5566" w:rsidP="005965B5">
            <w:pPr>
              <w:jc w:val="both"/>
            </w:pPr>
            <w:r w:rsidRPr="000D7BE3">
              <w:t>раз в пол года</w:t>
            </w:r>
          </w:p>
        </w:tc>
      </w:tr>
      <w:tr w:rsidR="001D5566" w:rsidRPr="000D7BE3" w14:paraId="2C8433E6" w14:textId="77777777" w:rsidTr="005965B5">
        <w:tc>
          <w:tcPr>
            <w:tcW w:w="516" w:type="dxa"/>
            <w:hideMark/>
          </w:tcPr>
          <w:p w14:paraId="7C8898A3" w14:textId="77777777" w:rsidR="001D5566" w:rsidRPr="000D7BE3" w:rsidRDefault="001D5566" w:rsidP="005965B5">
            <w:pPr>
              <w:jc w:val="both"/>
            </w:pPr>
            <w:r w:rsidRPr="000D7BE3">
              <w:t>13</w:t>
            </w:r>
          </w:p>
        </w:tc>
        <w:tc>
          <w:tcPr>
            <w:tcW w:w="7843" w:type="dxa"/>
            <w:hideMark/>
          </w:tcPr>
          <w:p w14:paraId="1F549C81" w14:textId="77777777" w:rsidR="001D5566" w:rsidRPr="000D7BE3" w:rsidRDefault="001D5566" w:rsidP="005965B5">
            <w:pPr>
              <w:jc w:val="both"/>
            </w:pPr>
            <w:r w:rsidRPr="000D7BE3">
              <w:t>Полная очистка корпуса вентилятора снаружи.</w:t>
            </w:r>
          </w:p>
        </w:tc>
        <w:tc>
          <w:tcPr>
            <w:tcW w:w="1984" w:type="dxa"/>
            <w:hideMark/>
          </w:tcPr>
          <w:p w14:paraId="0C04BAF0" w14:textId="77777777" w:rsidR="001D5566" w:rsidRPr="000D7BE3" w:rsidRDefault="001D5566" w:rsidP="005965B5">
            <w:pPr>
              <w:jc w:val="both"/>
            </w:pPr>
            <w:r w:rsidRPr="000D7BE3">
              <w:t>раз в год</w:t>
            </w:r>
          </w:p>
        </w:tc>
      </w:tr>
      <w:tr w:rsidR="001D5566" w:rsidRPr="000D7BE3" w14:paraId="7F6FCD50" w14:textId="77777777" w:rsidTr="005965B5">
        <w:tc>
          <w:tcPr>
            <w:tcW w:w="516" w:type="dxa"/>
            <w:hideMark/>
          </w:tcPr>
          <w:p w14:paraId="66C7C68F" w14:textId="77777777" w:rsidR="001D5566" w:rsidRPr="000D7BE3" w:rsidRDefault="001D5566" w:rsidP="005965B5">
            <w:pPr>
              <w:jc w:val="both"/>
            </w:pPr>
            <w:r w:rsidRPr="000D7BE3">
              <w:t>14</w:t>
            </w:r>
          </w:p>
        </w:tc>
        <w:tc>
          <w:tcPr>
            <w:tcW w:w="7843" w:type="dxa"/>
            <w:hideMark/>
          </w:tcPr>
          <w:p w14:paraId="19194B25" w14:textId="77777777" w:rsidR="001D5566" w:rsidRPr="000D7BE3" w:rsidRDefault="001D5566" w:rsidP="005965B5">
            <w:pPr>
              <w:jc w:val="both"/>
            </w:pPr>
            <w:r w:rsidRPr="000D7BE3">
              <w:t>Запись в журнал о состоянии оборудования, обнаруженных поломках, дефектов, производимых ремонтах</w:t>
            </w:r>
          </w:p>
        </w:tc>
        <w:tc>
          <w:tcPr>
            <w:tcW w:w="1984" w:type="dxa"/>
            <w:hideMark/>
          </w:tcPr>
          <w:p w14:paraId="7A649332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6CE74913" w14:textId="77777777" w:rsidTr="005965B5">
        <w:tc>
          <w:tcPr>
            <w:tcW w:w="10343" w:type="dxa"/>
            <w:gridSpan w:val="3"/>
            <w:hideMark/>
          </w:tcPr>
          <w:p w14:paraId="7F24627B" w14:textId="77777777" w:rsidR="001D5566" w:rsidRPr="000D7BE3" w:rsidRDefault="001D5566" w:rsidP="005965B5">
            <w:pPr>
              <w:jc w:val="both"/>
              <w:rPr>
                <w:b/>
                <w:bCs/>
              </w:rPr>
            </w:pPr>
            <w:r w:rsidRPr="000D7BE3">
              <w:rPr>
                <w:b/>
                <w:bCs/>
              </w:rPr>
              <w:t>Регламент проведения работ по техническому обслуживанию воздухонагревателей, роторных рекуператоров и воздушных фильтров</w:t>
            </w:r>
          </w:p>
          <w:p w14:paraId="31E30298" w14:textId="77777777" w:rsidR="001D5566" w:rsidRPr="000D7BE3" w:rsidRDefault="001D5566" w:rsidP="005965B5">
            <w:pPr>
              <w:jc w:val="both"/>
            </w:pPr>
          </w:p>
        </w:tc>
      </w:tr>
      <w:tr w:rsidR="001D5566" w:rsidRPr="000D7BE3" w14:paraId="7EE2D90A" w14:textId="77777777" w:rsidTr="005965B5">
        <w:tc>
          <w:tcPr>
            <w:tcW w:w="10343" w:type="dxa"/>
            <w:gridSpan w:val="3"/>
            <w:hideMark/>
          </w:tcPr>
          <w:p w14:paraId="7FEB3F28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Калориферы</w:t>
            </w:r>
          </w:p>
        </w:tc>
      </w:tr>
      <w:tr w:rsidR="001D5566" w:rsidRPr="000D7BE3" w14:paraId="26926079" w14:textId="77777777" w:rsidTr="005965B5">
        <w:tc>
          <w:tcPr>
            <w:tcW w:w="516" w:type="dxa"/>
            <w:hideMark/>
          </w:tcPr>
          <w:p w14:paraId="5FAD4A0B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  <w:hideMark/>
          </w:tcPr>
          <w:p w14:paraId="15FE7A1D" w14:textId="77777777" w:rsidR="001D5566" w:rsidRPr="000D7BE3" w:rsidRDefault="001D5566" w:rsidP="005965B5">
            <w:pPr>
              <w:jc w:val="both"/>
            </w:pPr>
            <w:r w:rsidRPr="000D7BE3">
              <w:t>Визуальный осмотр калорифера на предмет загрязнения и повреждений</w:t>
            </w:r>
          </w:p>
        </w:tc>
        <w:tc>
          <w:tcPr>
            <w:tcW w:w="1984" w:type="dxa"/>
          </w:tcPr>
          <w:p w14:paraId="5E9F7683" w14:textId="77777777" w:rsidR="001D5566" w:rsidRPr="000D7BE3" w:rsidRDefault="001D5566" w:rsidP="005965B5">
            <w:pPr>
              <w:jc w:val="both"/>
            </w:pPr>
            <w:r w:rsidRPr="000D7BE3">
              <w:t>Раз в квартал</w:t>
            </w:r>
          </w:p>
        </w:tc>
      </w:tr>
      <w:tr w:rsidR="001D5566" w:rsidRPr="000D7BE3" w14:paraId="2399A831" w14:textId="77777777" w:rsidTr="005965B5">
        <w:tc>
          <w:tcPr>
            <w:tcW w:w="516" w:type="dxa"/>
            <w:hideMark/>
          </w:tcPr>
          <w:p w14:paraId="588BD67A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  <w:hideMark/>
          </w:tcPr>
          <w:p w14:paraId="07AFDBF8" w14:textId="77777777" w:rsidR="001D5566" w:rsidRPr="000D7BE3" w:rsidRDefault="001D5566" w:rsidP="005965B5">
            <w:pPr>
              <w:jc w:val="both"/>
            </w:pPr>
            <w:r w:rsidRPr="000D7BE3">
              <w:t>Проверка ровности обогрева поверхностей</w:t>
            </w:r>
          </w:p>
        </w:tc>
        <w:tc>
          <w:tcPr>
            <w:tcW w:w="1984" w:type="dxa"/>
          </w:tcPr>
          <w:p w14:paraId="00965DD0" w14:textId="77777777" w:rsidR="001D5566" w:rsidRPr="000D7BE3" w:rsidRDefault="001D5566" w:rsidP="005965B5">
            <w:pPr>
              <w:jc w:val="both"/>
            </w:pPr>
            <w:r w:rsidRPr="000D7BE3">
              <w:t>Раз в квартал</w:t>
            </w:r>
          </w:p>
        </w:tc>
      </w:tr>
      <w:tr w:rsidR="001D5566" w:rsidRPr="000D7BE3" w14:paraId="261E21C1" w14:textId="77777777" w:rsidTr="005965B5">
        <w:tc>
          <w:tcPr>
            <w:tcW w:w="516" w:type="dxa"/>
            <w:hideMark/>
          </w:tcPr>
          <w:p w14:paraId="58D6190C" w14:textId="77777777" w:rsidR="001D5566" w:rsidRPr="000D7BE3" w:rsidRDefault="001D5566" w:rsidP="005965B5">
            <w:pPr>
              <w:jc w:val="both"/>
            </w:pPr>
            <w:r w:rsidRPr="000D7BE3">
              <w:t>3</w:t>
            </w:r>
          </w:p>
        </w:tc>
        <w:tc>
          <w:tcPr>
            <w:tcW w:w="7843" w:type="dxa"/>
            <w:hideMark/>
          </w:tcPr>
          <w:p w14:paraId="288BBE03" w14:textId="77777777" w:rsidR="001D5566" w:rsidRPr="000D7BE3" w:rsidRDefault="001D5566" w:rsidP="005965B5">
            <w:pPr>
              <w:jc w:val="both"/>
            </w:pPr>
            <w:r w:rsidRPr="000D7BE3">
              <w:t>Проверка и устранение утечек теплоносителя</w:t>
            </w:r>
          </w:p>
        </w:tc>
        <w:tc>
          <w:tcPr>
            <w:tcW w:w="1984" w:type="dxa"/>
          </w:tcPr>
          <w:p w14:paraId="14053064" w14:textId="77777777" w:rsidR="001D5566" w:rsidRPr="000D7BE3" w:rsidRDefault="001D5566" w:rsidP="005965B5">
            <w:pPr>
              <w:jc w:val="both"/>
            </w:pPr>
            <w:r w:rsidRPr="000D7BE3">
              <w:t>По необходимости</w:t>
            </w:r>
          </w:p>
        </w:tc>
      </w:tr>
      <w:tr w:rsidR="001D5566" w:rsidRPr="000D7BE3" w14:paraId="3AD0E76B" w14:textId="77777777" w:rsidTr="005965B5">
        <w:tc>
          <w:tcPr>
            <w:tcW w:w="516" w:type="dxa"/>
            <w:hideMark/>
          </w:tcPr>
          <w:p w14:paraId="6D01B025" w14:textId="77777777" w:rsidR="001D5566" w:rsidRPr="000D7BE3" w:rsidRDefault="001D5566" w:rsidP="005965B5">
            <w:pPr>
              <w:jc w:val="both"/>
            </w:pPr>
            <w:r w:rsidRPr="000D7BE3">
              <w:t>4</w:t>
            </w:r>
          </w:p>
        </w:tc>
        <w:tc>
          <w:tcPr>
            <w:tcW w:w="7843" w:type="dxa"/>
            <w:hideMark/>
          </w:tcPr>
          <w:p w14:paraId="74CF5CC5" w14:textId="77777777" w:rsidR="001D5566" w:rsidRPr="000D7BE3" w:rsidRDefault="001D5566" w:rsidP="005965B5">
            <w:pPr>
              <w:jc w:val="both"/>
            </w:pPr>
            <w:r w:rsidRPr="000D7BE3">
              <w:t>Удаление воздуха из системы</w:t>
            </w:r>
          </w:p>
        </w:tc>
        <w:tc>
          <w:tcPr>
            <w:tcW w:w="1984" w:type="dxa"/>
          </w:tcPr>
          <w:p w14:paraId="5226EFF8" w14:textId="77777777" w:rsidR="001D5566" w:rsidRPr="000D7BE3" w:rsidRDefault="001D5566" w:rsidP="005965B5">
            <w:pPr>
              <w:jc w:val="both"/>
            </w:pPr>
            <w:r w:rsidRPr="000D7BE3">
              <w:t>Раз в квартал</w:t>
            </w:r>
          </w:p>
        </w:tc>
      </w:tr>
      <w:tr w:rsidR="001D5566" w:rsidRPr="000D7BE3" w14:paraId="1AE9E5F2" w14:textId="77777777" w:rsidTr="005965B5">
        <w:tc>
          <w:tcPr>
            <w:tcW w:w="516" w:type="dxa"/>
            <w:hideMark/>
          </w:tcPr>
          <w:p w14:paraId="7B4AC40B" w14:textId="77777777" w:rsidR="001D5566" w:rsidRPr="000D7BE3" w:rsidRDefault="001D5566" w:rsidP="005965B5">
            <w:pPr>
              <w:jc w:val="both"/>
            </w:pPr>
            <w:r w:rsidRPr="000D7BE3">
              <w:t>5</w:t>
            </w:r>
          </w:p>
        </w:tc>
        <w:tc>
          <w:tcPr>
            <w:tcW w:w="7843" w:type="dxa"/>
            <w:hideMark/>
          </w:tcPr>
          <w:p w14:paraId="7E4FC178" w14:textId="77777777" w:rsidR="001D5566" w:rsidRPr="000D7BE3" w:rsidRDefault="001D5566" w:rsidP="005965B5">
            <w:pPr>
              <w:jc w:val="both"/>
            </w:pPr>
            <w:r w:rsidRPr="000D7BE3">
              <w:t>Чистка змеевиков, удаление пыли.</w:t>
            </w:r>
          </w:p>
        </w:tc>
        <w:tc>
          <w:tcPr>
            <w:tcW w:w="1984" w:type="dxa"/>
          </w:tcPr>
          <w:p w14:paraId="54BE12F3" w14:textId="77777777" w:rsidR="001D5566" w:rsidRPr="000D7BE3" w:rsidRDefault="001D5566" w:rsidP="005965B5">
            <w:pPr>
              <w:jc w:val="both"/>
            </w:pPr>
            <w:r w:rsidRPr="000D7BE3">
              <w:t>Раз в квартал</w:t>
            </w:r>
          </w:p>
        </w:tc>
      </w:tr>
      <w:tr w:rsidR="001D5566" w:rsidRPr="000D7BE3" w14:paraId="09AF2EAF" w14:textId="77777777" w:rsidTr="005965B5">
        <w:tc>
          <w:tcPr>
            <w:tcW w:w="516" w:type="dxa"/>
          </w:tcPr>
          <w:p w14:paraId="1A273D73" w14:textId="77777777" w:rsidR="001D5566" w:rsidRPr="000D7BE3" w:rsidRDefault="001D5566" w:rsidP="005965B5">
            <w:pPr>
              <w:jc w:val="both"/>
            </w:pPr>
            <w:r w:rsidRPr="000D7BE3">
              <w:t>6</w:t>
            </w:r>
          </w:p>
        </w:tc>
        <w:tc>
          <w:tcPr>
            <w:tcW w:w="7843" w:type="dxa"/>
          </w:tcPr>
          <w:p w14:paraId="6E6D11A8" w14:textId="77777777" w:rsidR="001D5566" w:rsidRPr="000D7BE3" w:rsidRDefault="001D5566" w:rsidP="005965B5">
            <w:pPr>
              <w:jc w:val="both"/>
            </w:pPr>
            <w:r w:rsidRPr="000D7BE3">
              <w:t>Запись в журнал о состоянии оборудования, обнаруженных поломках, дефектов, производимых ремонтах</w:t>
            </w:r>
          </w:p>
        </w:tc>
        <w:tc>
          <w:tcPr>
            <w:tcW w:w="1984" w:type="dxa"/>
          </w:tcPr>
          <w:p w14:paraId="694B52AA" w14:textId="77777777" w:rsidR="001D5566" w:rsidRPr="000D7BE3" w:rsidRDefault="001D5566" w:rsidP="005965B5">
            <w:pPr>
              <w:jc w:val="both"/>
            </w:pPr>
            <w:r w:rsidRPr="000D7BE3">
              <w:t>Раз в квартал</w:t>
            </w:r>
          </w:p>
        </w:tc>
      </w:tr>
      <w:tr w:rsidR="001D5566" w:rsidRPr="000D7BE3" w14:paraId="020A0E14" w14:textId="77777777" w:rsidTr="005965B5">
        <w:tc>
          <w:tcPr>
            <w:tcW w:w="10343" w:type="dxa"/>
            <w:gridSpan w:val="3"/>
          </w:tcPr>
          <w:p w14:paraId="209EAAC5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Роторный рекуператор</w:t>
            </w:r>
          </w:p>
        </w:tc>
      </w:tr>
      <w:tr w:rsidR="001D5566" w:rsidRPr="000D7BE3" w14:paraId="5463D7B3" w14:textId="77777777" w:rsidTr="005965B5">
        <w:tc>
          <w:tcPr>
            <w:tcW w:w="516" w:type="dxa"/>
          </w:tcPr>
          <w:p w14:paraId="56CAC5D1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</w:tcPr>
          <w:p w14:paraId="3C13D7BE" w14:textId="77777777" w:rsidR="001D5566" w:rsidRPr="000D7BE3" w:rsidRDefault="001D5566" w:rsidP="005965B5">
            <w:pPr>
              <w:jc w:val="both"/>
            </w:pPr>
            <w:r w:rsidRPr="000D7BE3">
              <w:t>Проверка состояния рекуператора</w:t>
            </w:r>
          </w:p>
        </w:tc>
        <w:tc>
          <w:tcPr>
            <w:tcW w:w="1984" w:type="dxa"/>
          </w:tcPr>
          <w:p w14:paraId="60486552" w14:textId="77777777" w:rsidR="001D5566" w:rsidRPr="000D7BE3" w:rsidRDefault="001D5566" w:rsidP="005965B5">
            <w:pPr>
              <w:jc w:val="both"/>
            </w:pPr>
            <w:r w:rsidRPr="000D7BE3">
              <w:t>Раз в квартал</w:t>
            </w:r>
          </w:p>
        </w:tc>
      </w:tr>
      <w:tr w:rsidR="001D5566" w:rsidRPr="000D7BE3" w14:paraId="3CC42B45" w14:textId="77777777" w:rsidTr="005965B5">
        <w:tc>
          <w:tcPr>
            <w:tcW w:w="516" w:type="dxa"/>
          </w:tcPr>
          <w:p w14:paraId="1556D0DC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</w:tcPr>
          <w:p w14:paraId="3E9751CD" w14:textId="77777777" w:rsidR="001D5566" w:rsidRPr="000D7BE3" w:rsidRDefault="001D5566" w:rsidP="005965B5">
            <w:pPr>
              <w:jc w:val="both"/>
            </w:pPr>
            <w:r w:rsidRPr="000D7BE3">
              <w:t>Чистка рекуператора</w:t>
            </w:r>
          </w:p>
        </w:tc>
        <w:tc>
          <w:tcPr>
            <w:tcW w:w="1984" w:type="dxa"/>
          </w:tcPr>
          <w:p w14:paraId="4E2A030F" w14:textId="77777777" w:rsidR="001D5566" w:rsidRPr="000D7BE3" w:rsidRDefault="001D5566" w:rsidP="005965B5">
            <w:pPr>
              <w:jc w:val="both"/>
            </w:pPr>
            <w:r w:rsidRPr="000D7BE3">
              <w:t>Раз в квартал</w:t>
            </w:r>
          </w:p>
        </w:tc>
      </w:tr>
      <w:tr w:rsidR="001D5566" w:rsidRPr="000D7BE3" w14:paraId="0E152365" w14:textId="77777777" w:rsidTr="005965B5">
        <w:tc>
          <w:tcPr>
            <w:tcW w:w="516" w:type="dxa"/>
          </w:tcPr>
          <w:p w14:paraId="4CBCC138" w14:textId="77777777" w:rsidR="001D5566" w:rsidRPr="000D7BE3" w:rsidRDefault="001D5566" w:rsidP="005965B5">
            <w:pPr>
              <w:jc w:val="both"/>
            </w:pPr>
            <w:r w:rsidRPr="000D7BE3">
              <w:t>3</w:t>
            </w:r>
          </w:p>
        </w:tc>
        <w:tc>
          <w:tcPr>
            <w:tcW w:w="7843" w:type="dxa"/>
          </w:tcPr>
          <w:p w14:paraId="004D624E" w14:textId="77777777" w:rsidR="001D5566" w:rsidRPr="000D7BE3" w:rsidRDefault="001D5566" w:rsidP="005965B5">
            <w:pPr>
              <w:jc w:val="both"/>
            </w:pPr>
            <w:r w:rsidRPr="000D7BE3">
              <w:t>Запись в журнал о состоянии оборудования, обнаруженных поломках, дефектов, производимых ремонтах</w:t>
            </w:r>
          </w:p>
        </w:tc>
        <w:tc>
          <w:tcPr>
            <w:tcW w:w="1984" w:type="dxa"/>
          </w:tcPr>
          <w:p w14:paraId="33C0FF76" w14:textId="77777777" w:rsidR="001D5566" w:rsidRPr="000D7BE3" w:rsidRDefault="001D5566" w:rsidP="005965B5">
            <w:pPr>
              <w:jc w:val="both"/>
            </w:pPr>
            <w:r w:rsidRPr="000D7BE3">
              <w:t>Раз в квартал</w:t>
            </w:r>
          </w:p>
        </w:tc>
      </w:tr>
      <w:tr w:rsidR="001D5566" w:rsidRPr="000D7BE3" w14:paraId="5C637C4B" w14:textId="77777777" w:rsidTr="005965B5">
        <w:tc>
          <w:tcPr>
            <w:tcW w:w="10343" w:type="dxa"/>
            <w:gridSpan w:val="3"/>
            <w:hideMark/>
          </w:tcPr>
          <w:p w14:paraId="5BFB8D2A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Воздушные фильтры</w:t>
            </w:r>
          </w:p>
        </w:tc>
      </w:tr>
      <w:tr w:rsidR="001D5566" w:rsidRPr="000D7BE3" w14:paraId="1F2339D1" w14:textId="77777777" w:rsidTr="005965B5">
        <w:tc>
          <w:tcPr>
            <w:tcW w:w="516" w:type="dxa"/>
            <w:hideMark/>
          </w:tcPr>
          <w:p w14:paraId="6FA422A2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  <w:hideMark/>
          </w:tcPr>
          <w:p w14:paraId="06D19572" w14:textId="77777777" w:rsidR="001D5566" w:rsidRPr="000D7BE3" w:rsidRDefault="001D5566" w:rsidP="005965B5">
            <w:pPr>
              <w:jc w:val="both"/>
            </w:pPr>
            <w:r w:rsidRPr="000D7BE3">
              <w:t>Остановка вентиляторов</w:t>
            </w:r>
          </w:p>
        </w:tc>
        <w:tc>
          <w:tcPr>
            <w:tcW w:w="1984" w:type="dxa"/>
            <w:hideMark/>
          </w:tcPr>
          <w:p w14:paraId="315EDBCE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77DCCABE" w14:textId="77777777" w:rsidTr="005965B5">
        <w:tc>
          <w:tcPr>
            <w:tcW w:w="516" w:type="dxa"/>
            <w:hideMark/>
          </w:tcPr>
          <w:p w14:paraId="256DC172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  <w:hideMark/>
          </w:tcPr>
          <w:p w14:paraId="7EA306EE" w14:textId="77777777" w:rsidR="001D5566" w:rsidRPr="000D7BE3" w:rsidRDefault="001D5566" w:rsidP="005965B5">
            <w:pPr>
              <w:jc w:val="both"/>
            </w:pPr>
            <w:r w:rsidRPr="000D7BE3">
              <w:t>Проверка состояния фильтров</w:t>
            </w:r>
          </w:p>
        </w:tc>
        <w:tc>
          <w:tcPr>
            <w:tcW w:w="1984" w:type="dxa"/>
            <w:hideMark/>
          </w:tcPr>
          <w:p w14:paraId="4F4DD477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6DE84AB8" w14:textId="77777777" w:rsidTr="005965B5">
        <w:tc>
          <w:tcPr>
            <w:tcW w:w="516" w:type="dxa"/>
            <w:hideMark/>
          </w:tcPr>
          <w:p w14:paraId="6C5AE257" w14:textId="77777777" w:rsidR="001D5566" w:rsidRPr="000D7BE3" w:rsidRDefault="001D5566" w:rsidP="005965B5">
            <w:pPr>
              <w:jc w:val="both"/>
            </w:pPr>
            <w:r w:rsidRPr="000D7BE3">
              <w:t>3</w:t>
            </w:r>
          </w:p>
        </w:tc>
        <w:tc>
          <w:tcPr>
            <w:tcW w:w="7843" w:type="dxa"/>
            <w:hideMark/>
          </w:tcPr>
          <w:p w14:paraId="75AA259A" w14:textId="77777777" w:rsidR="001D5566" w:rsidRPr="000D7BE3" w:rsidRDefault="001D5566" w:rsidP="005965B5">
            <w:pPr>
              <w:jc w:val="both"/>
            </w:pPr>
            <w:r w:rsidRPr="000D7BE3">
              <w:t>Замена фильтров в случае необходимости</w:t>
            </w:r>
          </w:p>
        </w:tc>
        <w:tc>
          <w:tcPr>
            <w:tcW w:w="1984" w:type="dxa"/>
            <w:hideMark/>
          </w:tcPr>
          <w:p w14:paraId="1B718AD8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694D06FD" w14:textId="77777777" w:rsidTr="005965B5">
        <w:tc>
          <w:tcPr>
            <w:tcW w:w="516" w:type="dxa"/>
            <w:hideMark/>
          </w:tcPr>
          <w:p w14:paraId="03877546" w14:textId="77777777" w:rsidR="001D5566" w:rsidRPr="000D7BE3" w:rsidRDefault="001D5566" w:rsidP="005965B5">
            <w:pPr>
              <w:jc w:val="both"/>
            </w:pPr>
            <w:r w:rsidRPr="000D7BE3">
              <w:lastRenderedPageBreak/>
              <w:t>4</w:t>
            </w:r>
          </w:p>
        </w:tc>
        <w:tc>
          <w:tcPr>
            <w:tcW w:w="7843" w:type="dxa"/>
            <w:hideMark/>
          </w:tcPr>
          <w:p w14:paraId="7EAABECA" w14:textId="77777777" w:rsidR="001D5566" w:rsidRPr="000D7BE3" w:rsidRDefault="001D5566" w:rsidP="005965B5">
            <w:pPr>
              <w:jc w:val="both"/>
            </w:pPr>
            <w:r w:rsidRPr="000D7BE3">
              <w:t>Запись в журнал о состоянии оборудования, обнаруженных поломках, дефектов, производимых ремонтах</w:t>
            </w:r>
          </w:p>
          <w:p w14:paraId="77664CB5" w14:textId="77777777" w:rsidR="001D5566" w:rsidRPr="000D7BE3" w:rsidRDefault="001D5566" w:rsidP="005965B5">
            <w:pPr>
              <w:jc w:val="both"/>
            </w:pPr>
          </w:p>
          <w:p w14:paraId="2A99A960" w14:textId="77777777" w:rsidR="001D5566" w:rsidRPr="000D7BE3" w:rsidRDefault="001D5566" w:rsidP="005965B5">
            <w:pPr>
              <w:jc w:val="both"/>
            </w:pPr>
          </w:p>
          <w:p w14:paraId="640397D2" w14:textId="77777777" w:rsidR="001D5566" w:rsidRPr="000D7BE3" w:rsidRDefault="001D5566" w:rsidP="005965B5">
            <w:pPr>
              <w:jc w:val="both"/>
            </w:pPr>
          </w:p>
        </w:tc>
        <w:tc>
          <w:tcPr>
            <w:tcW w:w="1984" w:type="dxa"/>
            <w:hideMark/>
          </w:tcPr>
          <w:p w14:paraId="78E44C38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0CCFC944" w14:textId="77777777" w:rsidTr="005965B5">
        <w:tc>
          <w:tcPr>
            <w:tcW w:w="10343" w:type="dxa"/>
            <w:gridSpan w:val="3"/>
            <w:hideMark/>
          </w:tcPr>
          <w:p w14:paraId="4B12017C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Регламент проведения работ по техническому обслуживанию элементов автоматики приточных систем</w:t>
            </w:r>
          </w:p>
        </w:tc>
      </w:tr>
      <w:tr w:rsidR="001D5566" w:rsidRPr="000D7BE3" w14:paraId="483EBEEE" w14:textId="77777777" w:rsidTr="005965B5">
        <w:tc>
          <w:tcPr>
            <w:tcW w:w="10343" w:type="dxa"/>
            <w:gridSpan w:val="3"/>
            <w:hideMark/>
          </w:tcPr>
          <w:p w14:paraId="1A68F9AA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Заслонки</w:t>
            </w:r>
          </w:p>
        </w:tc>
      </w:tr>
      <w:tr w:rsidR="001D5566" w:rsidRPr="000D7BE3" w14:paraId="3EDF1C15" w14:textId="77777777" w:rsidTr="005965B5">
        <w:tc>
          <w:tcPr>
            <w:tcW w:w="516" w:type="dxa"/>
            <w:hideMark/>
          </w:tcPr>
          <w:p w14:paraId="2A2F97F0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  <w:hideMark/>
          </w:tcPr>
          <w:p w14:paraId="7EE4A61B" w14:textId="77777777" w:rsidR="001D5566" w:rsidRPr="000D7BE3" w:rsidRDefault="001D5566" w:rsidP="005965B5">
            <w:pPr>
              <w:jc w:val="both"/>
            </w:pPr>
            <w:r w:rsidRPr="000D7BE3">
              <w:t>Визуальный осмотр заслонок</w:t>
            </w:r>
          </w:p>
        </w:tc>
        <w:tc>
          <w:tcPr>
            <w:tcW w:w="1984" w:type="dxa"/>
            <w:hideMark/>
          </w:tcPr>
          <w:p w14:paraId="24C5446F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5ACA1018" w14:textId="77777777" w:rsidTr="005965B5">
        <w:tc>
          <w:tcPr>
            <w:tcW w:w="516" w:type="dxa"/>
            <w:hideMark/>
          </w:tcPr>
          <w:p w14:paraId="10452F98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  <w:hideMark/>
          </w:tcPr>
          <w:p w14:paraId="493F8527" w14:textId="77777777" w:rsidR="001D5566" w:rsidRPr="000D7BE3" w:rsidRDefault="001D5566" w:rsidP="005965B5">
            <w:pPr>
              <w:jc w:val="both"/>
            </w:pPr>
            <w:r w:rsidRPr="000D7BE3">
              <w:t>Проверка открытия и закрытия заслонок</w:t>
            </w:r>
          </w:p>
        </w:tc>
        <w:tc>
          <w:tcPr>
            <w:tcW w:w="1984" w:type="dxa"/>
            <w:hideMark/>
          </w:tcPr>
          <w:p w14:paraId="24E40615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1C64ED06" w14:textId="77777777" w:rsidTr="005965B5">
        <w:tc>
          <w:tcPr>
            <w:tcW w:w="516" w:type="dxa"/>
            <w:hideMark/>
          </w:tcPr>
          <w:p w14:paraId="14D858F7" w14:textId="77777777" w:rsidR="001D5566" w:rsidRPr="000D7BE3" w:rsidRDefault="001D5566" w:rsidP="005965B5">
            <w:pPr>
              <w:jc w:val="both"/>
            </w:pPr>
            <w:r w:rsidRPr="000D7BE3">
              <w:t>3</w:t>
            </w:r>
          </w:p>
        </w:tc>
        <w:tc>
          <w:tcPr>
            <w:tcW w:w="7843" w:type="dxa"/>
            <w:hideMark/>
          </w:tcPr>
          <w:p w14:paraId="4AD9B2F4" w14:textId="77777777" w:rsidR="001D5566" w:rsidRPr="000D7BE3" w:rsidRDefault="001D5566" w:rsidP="005965B5">
            <w:pPr>
              <w:jc w:val="both"/>
            </w:pPr>
            <w:r w:rsidRPr="000D7BE3">
              <w:t>Чистка заслонок, необходимый ремонт</w:t>
            </w:r>
          </w:p>
        </w:tc>
        <w:tc>
          <w:tcPr>
            <w:tcW w:w="1984" w:type="dxa"/>
            <w:hideMark/>
          </w:tcPr>
          <w:p w14:paraId="1CB30F76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2606BC25" w14:textId="77777777" w:rsidTr="005965B5">
        <w:tc>
          <w:tcPr>
            <w:tcW w:w="516" w:type="dxa"/>
          </w:tcPr>
          <w:p w14:paraId="66E5B9C6" w14:textId="77777777" w:rsidR="001D5566" w:rsidRPr="000D7BE3" w:rsidRDefault="001D5566" w:rsidP="005965B5">
            <w:pPr>
              <w:jc w:val="both"/>
            </w:pPr>
            <w:r w:rsidRPr="000D7BE3">
              <w:t>4</w:t>
            </w:r>
          </w:p>
        </w:tc>
        <w:tc>
          <w:tcPr>
            <w:tcW w:w="7843" w:type="dxa"/>
          </w:tcPr>
          <w:p w14:paraId="1614BC6C" w14:textId="77777777" w:rsidR="001D5566" w:rsidRPr="000D7BE3" w:rsidRDefault="001D5566" w:rsidP="005965B5">
            <w:pPr>
              <w:jc w:val="both"/>
            </w:pPr>
            <w:r w:rsidRPr="000D7BE3">
              <w:t>Запись в журнал о состоянии оборудования, обнаруженных поломках, дефектов, производимых ремонтах</w:t>
            </w:r>
          </w:p>
        </w:tc>
        <w:tc>
          <w:tcPr>
            <w:tcW w:w="1984" w:type="dxa"/>
          </w:tcPr>
          <w:p w14:paraId="348D2665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43588EA6" w14:textId="77777777" w:rsidTr="005965B5">
        <w:tc>
          <w:tcPr>
            <w:tcW w:w="10343" w:type="dxa"/>
            <w:gridSpan w:val="3"/>
            <w:hideMark/>
          </w:tcPr>
          <w:p w14:paraId="6B6CADE8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Электрические исполнительные механизмы</w:t>
            </w:r>
          </w:p>
        </w:tc>
      </w:tr>
      <w:tr w:rsidR="001D5566" w:rsidRPr="000D7BE3" w14:paraId="336F8213" w14:textId="77777777" w:rsidTr="005965B5">
        <w:tc>
          <w:tcPr>
            <w:tcW w:w="516" w:type="dxa"/>
            <w:hideMark/>
          </w:tcPr>
          <w:p w14:paraId="37654967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  <w:hideMark/>
          </w:tcPr>
          <w:p w14:paraId="43BDB8C1" w14:textId="77777777" w:rsidR="001D5566" w:rsidRPr="000D7BE3" w:rsidRDefault="001D5566" w:rsidP="005965B5">
            <w:pPr>
              <w:jc w:val="both"/>
            </w:pPr>
            <w:r w:rsidRPr="000D7BE3">
              <w:t>Проверка открытия и закрытия вручную</w:t>
            </w:r>
          </w:p>
        </w:tc>
        <w:tc>
          <w:tcPr>
            <w:tcW w:w="1984" w:type="dxa"/>
            <w:hideMark/>
          </w:tcPr>
          <w:p w14:paraId="606590C3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44F86070" w14:textId="77777777" w:rsidTr="005965B5">
        <w:tc>
          <w:tcPr>
            <w:tcW w:w="516" w:type="dxa"/>
            <w:hideMark/>
          </w:tcPr>
          <w:p w14:paraId="57DDE8B2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  <w:hideMark/>
          </w:tcPr>
          <w:p w14:paraId="7734CDAD" w14:textId="77777777" w:rsidR="001D5566" w:rsidRPr="000D7BE3" w:rsidRDefault="001D5566" w:rsidP="005965B5">
            <w:pPr>
              <w:jc w:val="both"/>
            </w:pPr>
            <w:r w:rsidRPr="000D7BE3">
              <w:t>Проверка оборудования на предмет износа</w:t>
            </w:r>
          </w:p>
        </w:tc>
        <w:tc>
          <w:tcPr>
            <w:tcW w:w="1984" w:type="dxa"/>
            <w:hideMark/>
          </w:tcPr>
          <w:p w14:paraId="3FC35DF5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09859884" w14:textId="77777777" w:rsidTr="005965B5">
        <w:tc>
          <w:tcPr>
            <w:tcW w:w="516" w:type="dxa"/>
            <w:hideMark/>
          </w:tcPr>
          <w:p w14:paraId="079879C4" w14:textId="77777777" w:rsidR="001D5566" w:rsidRPr="000D7BE3" w:rsidRDefault="001D5566" w:rsidP="005965B5">
            <w:pPr>
              <w:jc w:val="both"/>
            </w:pPr>
            <w:r w:rsidRPr="000D7BE3">
              <w:t>3</w:t>
            </w:r>
          </w:p>
        </w:tc>
        <w:tc>
          <w:tcPr>
            <w:tcW w:w="7843" w:type="dxa"/>
            <w:hideMark/>
          </w:tcPr>
          <w:p w14:paraId="7F83F5D8" w14:textId="77777777" w:rsidR="001D5566" w:rsidRPr="000D7BE3" w:rsidRDefault="001D5566" w:rsidP="005965B5">
            <w:pPr>
              <w:jc w:val="both"/>
            </w:pPr>
            <w:r w:rsidRPr="000D7BE3">
              <w:t>Проверка и закрепление кабельных соединений</w:t>
            </w:r>
          </w:p>
        </w:tc>
        <w:tc>
          <w:tcPr>
            <w:tcW w:w="1984" w:type="dxa"/>
            <w:hideMark/>
          </w:tcPr>
          <w:p w14:paraId="047B4EAB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1E10837B" w14:textId="77777777" w:rsidTr="005965B5">
        <w:tc>
          <w:tcPr>
            <w:tcW w:w="516" w:type="dxa"/>
            <w:hideMark/>
          </w:tcPr>
          <w:p w14:paraId="6538C1BD" w14:textId="77777777" w:rsidR="001D5566" w:rsidRPr="000D7BE3" w:rsidRDefault="001D5566" w:rsidP="005965B5">
            <w:pPr>
              <w:jc w:val="both"/>
            </w:pPr>
            <w:r w:rsidRPr="000D7BE3">
              <w:t>4</w:t>
            </w:r>
          </w:p>
        </w:tc>
        <w:tc>
          <w:tcPr>
            <w:tcW w:w="7843" w:type="dxa"/>
            <w:hideMark/>
          </w:tcPr>
          <w:p w14:paraId="4D6D5BEE" w14:textId="77777777" w:rsidR="001D5566" w:rsidRPr="000D7BE3" w:rsidRDefault="001D5566" w:rsidP="005965B5">
            <w:pPr>
              <w:jc w:val="both"/>
            </w:pPr>
            <w:r w:rsidRPr="000D7BE3">
              <w:t>Тестирование обратной связи</w:t>
            </w:r>
          </w:p>
        </w:tc>
        <w:tc>
          <w:tcPr>
            <w:tcW w:w="1984" w:type="dxa"/>
            <w:hideMark/>
          </w:tcPr>
          <w:p w14:paraId="776CA55B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7FF9EBAF" w14:textId="77777777" w:rsidTr="005965B5">
        <w:tc>
          <w:tcPr>
            <w:tcW w:w="516" w:type="dxa"/>
            <w:hideMark/>
          </w:tcPr>
          <w:p w14:paraId="7A90BD0D" w14:textId="77777777" w:rsidR="001D5566" w:rsidRPr="000D7BE3" w:rsidRDefault="001D5566" w:rsidP="005965B5">
            <w:pPr>
              <w:jc w:val="both"/>
            </w:pPr>
            <w:r w:rsidRPr="000D7BE3">
              <w:t>5</w:t>
            </w:r>
          </w:p>
        </w:tc>
        <w:tc>
          <w:tcPr>
            <w:tcW w:w="7843" w:type="dxa"/>
            <w:hideMark/>
          </w:tcPr>
          <w:p w14:paraId="1DB1A4D8" w14:textId="77777777" w:rsidR="001D5566" w:rsidRPr="000D7BE3" w:rsidRDefault="001D5566" w:rsidP="005965B5">
            <w:pPr>
              <w:jc w:val="both"/>
            </w:pPr>
            <w:r w:rsidRPr="000D7BE3">
              <w:t>Проверка и переустановка пороговых значений</w:t>
            </w:r>
          </w:p>
        </w:tc>
        <w:tc>
          <w:tcPr>
            <w:tcW w:w="1984" w:type="dxa"/>
            <w:hideMark/>
          </w:tcPr>
          <w:p w14:paraId="430DB588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74B51479" w14:textId="77777777" w:rsidTr="005965B5">
        <w:tc>
          <w:tcPr>
            <w:tcW w:w="516" w:type="dxa"/>
          </w:tcPr>
          <w:p w14:paraId="31D38B24" w14:textId="77777777" w:rsidR="001D5566" w:rsidRPr="000D7BE3" w:rsidRDefault="001D5566" w:rsidP="005965B5">
            <w:pPr>
              <w:jc w:val="both"/>
            </w:pPr>
            <w:r w:rsidRPr="000D7BE3">
              <w:t>6</w:t>
            </w:r>
          </w:p>
        </w:tc>
        <w:tc>
          <w:tcPr>
            <w:tcW w:w="7843" w:type="dxa"/>
          </w:tcPr>
          <w:p w14:paraId="1B8DB394" w14:textId="77777777" w:rsidR="001D5566" w:rsidRPr="000D7BE3" w:rsidRDefault="001D5566" w:rsidP="005965B5">
            <w:pPr>
              <w:jc w:val="both"/>
            </w:pPr>
            <w:r w:rsidRPr="000D7BE3">
              <w:t>Запись в журнал о состоянии оборудования, обнаруженных поломках, дефектов, производимых ремонтах</w:t>
            </w:r>
          </w:p>
        </w:tc>
        <w:tc>
          <w:tcPr>
            <w:tcW w:w="1984" w:type="dxa"/>
          </w:tcPr>
          <w:p w14:paraId="262F03E4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4EA1CFC8" w14:textId="77777777" w:rsidTr="005965B5">
        <w:tc>
          <w:tcPr>
            <w:tcW w:w="10343" w:type="dxa"/>
            <w:gridSpan w:val="3"/>
            <w:hideMark/>
          </w:tcPr>
          <w:p w14:paraId="61DF4D35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Контроллеры</w:t>
            </w:r>
          </w:p>
        </w:tc>
      </w:tr>
      <w:tr w:rsidR="001D5566" w:rsidRPr="000D7BE3" w14:paraId="414E4BDB" w14:textId="77777777" w:rsidTr="005965B5">
        <w:tc>
          <w:tcPr>
            <w:tcW w:w="516" w:type="dxa"/>
            <w:hideMark/>
          </w:tcPr>
          <w:p w14:paraId="30AD0A38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  <w:hideMark/>
          </w:tcPr>
          <w:p w14:paraId="796DC2A8" w14:textId="77777777" w:rsidR="001D5566" w:rsidRPr="000D7BE3" w:rsidRDefault="001D5566" w:rsidP="005965B5">
            <w:pPr>
              <w:jc w:val="both"/>
            </w:pPr>
            <w:r w:rsidRPr="000D7BE3">
              <w:t>Проверка параметров питания и состояния предохранителей.</w:t>
            </w:r>
          </w:p>
        </w:tc>
        <w:tc>
          <w:tcPr>
            <w:tcW w:w="1984" w:type="dxa"/>
            <w:hideMark/>
          </w:tcPr>
          <w:p w14:paraId="02D1AFB4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0AA05C6B" w14:textId="77777777" w:rsidTr="005965B5">
        <w:tc>
          <w:tcPr>
            <w:tcW w:w="516" w:type="dxa"/>
            <w:hideMark/>
          </w:tcPr>
          <w:p w14:paraId="73C0E4A1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  <w:hideMark/>
          </w:tcPr>
          <w:p w14:paraId="4A0FDDB0" w14:textId="77777777" w:rsidR="001D5566" w:rsidRPr="000D7BE3" w:rsidRDefault="001D5566" w:rsidP="005965B5">
            <w:pPr>
              <w:jc w:val="both"/>
            </w:pPr>
            <w:r w:rsidRPr="000D7BE3">
              <w:t>Проверка правильности уставок и начальных параметров</w:t>
            </w:r>
          </w:p>
        </w:tc>
        <w:tc>
          <w:tcPr>
            <w:tcW w:w="1984" w:type="dxa"/>
            <w:hideMark/>
          </w:tcPr>
          <w:p w14:paraId="5DB883AD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70444E1C" w14:textId="77777777" w:rsidTr="005965B5">
        <w:tc>
          <w:tcPr>
            <w:tcW w:w="516" w:type="dxa"/>
            <w:hideMark/>
          </w:tcPr>
          <w:p w14:paraId="45061CCF" w14:textId="77777777" w:rsidR="001D5566" w:rsidRPr="000D7BE3" w:rsidRDefault="001D5566" w:rsidP="005965B5">
            <w:pPr>
              <w:jc w:val="both"/>
            </w:pPr>
            <w:r w:rsidRPr="000D7BE3">
              <w:t>3</w:t>
            </w:r>
          </w:p>
        </w:tc>
        <w:tc>
          <w:tcPr>
            <w:tcW w:w="7843" w:type="dxa"/>
            <w:hideMark/>
          </w:tcPr>
          <w:p w14:paraId="168C03EC" w14:textId="77777777" w:rsidR="001D5566" w:rsidRPr="000D7BE3" w:rsidRDefault="001D5566" w:rsidP="005965B5">
            <w:pPr>
              <w:jc w:val="both"/>
            </w:pPr>
            <w:r w:rsidRPr="000D7BE3">
              <w:t>Корректировка уставок и начальных параметров по необходимости</w:t>
            </w:r>
          </w:p>
        </w:tc>
        <w:tc>
          <w:tcPr>
            <w:tcW w:w="1984" w:type="dxa"/>
            <w:hideMark/>
          </w:tcPr>
          <w:p w14:paraId="147F3C98" w14:textId="77777777" w:rsidR="001D5566" w:rsidRPr="000D7BE3" w:rsidRDefault="001D5566" w:rsidP="005965B5">
            <w:pPr>
              <w:jc w:val="both"/>
            </w:pPr>
            <w:r w:rsidRPr="000D7BE3">
              <w:t>По необходимости</w:t>
            </w:r>
          </w:p>
        </w:tc>
      </w:tr>
      <w:tr w:rsidR="001D5566" w:rsidRPr="000D7BE3" w14:paraId="1E3D5771" w14:textId="77777777" w:rsidTr="005965B5">
        <w:tc>
          <w:tcPr>
            <w:tcW w:w="516" w:type="dxa"/>
            <w:hideMark/>
          </w:tcPr>
          <w:p w14:paraId="07757F89" w14:textId="77777777" w:rsidR="001D5566" w:rsidRPr="000D7BE3" w:rsidRDefault="001D5566" w:rsidP="005965B5">
            <w:pPr>
              <w:jc w:val="both"/>
            </w:pPr>
            <w:r w:rsidRPr="000D7BE3">
              <w:t>4</w:t>
            </w:r>
          </w:p>
        </w:tc>
        <w:tc>
          <w:tcPr>
            <w:tcW w:w="7843" w:type="dxa"/>
            <w:hideMark/>
          </w:tcPr>
          <w:p w14:paraId="41AA6BE2" w14:textId="77777777" w:rsidR="001D5566" w:rsidRPr="000D7BE3" w:rsidRDefault="001D5566" w:rsidP="005965B5">
            <w:pPr>
              <w:jc w:val="both"/>
            </w:pPr>
            <w:r w:rsidRPr="000D7BE3">
              <w:t>Проверка правильности функционирования контроллера</w:t>
            </w:r>
          </w:p>
        </w:tc>
        <w:tc>
          <w:tcPr>
            <w:tcW w:w="1984" w:type="dxa"/>
            <w:hideMark/>
          </w:tcPr>
          <w:p w14:paraId="41F99105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2D850883" w14:textId="77777777" w:rsidTr="005965B5">
        <w:tc>
          <w:tcPr>
            <w:tcW w:w="516" w:type="dxa"/>
            <w:hideMark/>
          </w:tcPr>
          <w:p w14:paraId="32504FBC" w14:textId="77777777" w:rsidR="001D5566" w:rsidRPr="000D7BE3" w:rsidRDefault="001D5566" w:rsidP="005965B5">
            <w:pPr>
              <w:jc w:val="both"/>
            </w:pPr>
            <w:r w:rsidRPr="000D7BE3">
              <w:t>5</w:t>
            </w:r>
          </w:p>
        </w:tc>
        <w:tc>
          <w:tcPr>
            <w:tcW w:w="7843" w:type="dxa"/>
            <w:hideMark/>
          </w:tcPr>
          <w:p w14:paraId="4E0FB64A" w14:textId="77777777" w:rsidR="001D5566" w:rsidRPr="000D7BE3" w:rsidRDefault="001D5566" w:rsidP="005965B5">
            <w:pPr>
              <w:jc w:val="both"/>
            </w:pPr>
            <w:r w:rsidRPr="000D7BE3">
              <w:t>Проверка и закрепление кабельных соединений</w:t>
            </w:r>
          </w:p>
        </w:tc>
        <w:tc>
          <w:tcPr>
            <w:tcW w:w="1984" w:type="dxa"/>
            <w:hideMark/>
          </w:tcPr>
          <w:p w14:paraId="4BD10A4D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5FE306CB" w14:textId="77777777" w:rsidTr="005965B5">
        <w:tc>
          <w:tcPr>
            <w:tcW w:w="516" w:type="dxa"/>
            <w:hideMark/>
          </w:tcPr>
          <w:p w14:paraId="63A44994" w14:textId="77777777" w:rsidR="001D5566" w:rsidRPr="000D7BE3" w:rsidRDefault="001D5566" w:rsidP="005965B5">
            <w:pPr>
              <w:jc w:val="both"/>
            </w:pPr>
            <w:r w:rsidRPr="000D7BE3">
              <w:t>6</w:t>
            </w:r>
          </w:p>
        </w:tc>
        <w:tc>
          <w:tcPr>
            <w:tcW w:w="7843" w:type="dxa"/>
            <w:hideMark/>
          </w:tcPr>
          <w:p w14:paraId="30A79140" w14:textId="77777777" w:rsidR="001D5566" w:rsidRPr="000D7BE3" w:rsidRDefault="001D5566" w:rsidP="005965B5">
            <w:pPr>
              <w:jc w:val="both"/>
            </w:pPr>
            <w:r w:rsidRPr="000D7BE3">
              <w:t>Проверка связи датчиков и исполнительных механизмов с контроллером.</w:t>
            </w:r>
          </w:p>
        </w:tc>
        <w:tc>
          <w:tcPr>
            <w:tcW w:w="1984" w:type="dxa"/>
            <w:hideMark/>
          </w:tcPr>
          <w:p w14:paraId="277C1FF7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6DFB3CF5" w14:textId="77777777" w:rsidTr="005965B5">
        <w:tc>
          <w:tcPr>
            <w:tcW w:w="516" w:type="dxa"/>
            <w:hideMark/>
          </w:tcPr>
          <w:p w14:paraId="23887F33" w14:textId="77777777" w:rsidR="001D5566" w:rsidRPr="000D7BE3" w:rsidRDefault="001D5566" w:rsidP="005965B5">
            <w:pPr>
              <w:jc w:val="both"/>
            </w:pPr>
            <w:r w:rsidRPr="000D7BE3">
              <w:t>7</w:t>
            </w:r>
          </w:p>
        </w:tc>
        <w:tc>
          <w:tcPr>
            <w:tcW w:w="7843" w:type="dxa"/>
            <w:hideMark/>
          </w:tcPr>
          <w:p w14:paraId="46849F1E" w14:textId="77777777" w:rsidR="001D5566" w:rsidRPr="000D7BE3" w:rsidRDefault="001D5566" w:rsidP="005965B5">
            <w:pPr>
              <w:jc w:val="both"/>
            </w:pPr>
            <w:r w:rsidRPr="000D7BE3">
              <w:t>Проверка на предмет загрязнений.</w:t>
            </w:r>
          </w:p>
        </w:tc>
        <w:tc>
          <w:tcPr>
            <w:tcW w:w="1984" w:type="dxa"/>
            <w:hideMark/>
          </w:tcPr>
          <w:p w14:paraId="68D928B3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7FD779B8" w14:textId="77777777" w:rsidTr="005965B5">
        <w:tc>
          <w:tcPr>
            <w:tcW w:w="516" w:type="dxa"/>
            <w:hideMark/>
          </w:tcPr>
          <w:p w14:paraId="5A5E6C5A" w14:textId="77777777" w:rsidR="001D5566" w:rsidRPr="000D7BE3" w:rsidRDefault="001D5566" w:rsidP="005965B5">
            <w:pPr>
              <w:jc w:val="both"/>
            </w:pPr>
            <w:r w:rsidRPr="000D7BE3">
              <w:t>8</w:t>
            </w:r>
          </w:p>
        </w:tc>
        <w:tc>
          <w:tcPr>
            <w:tcW w:w="7843" w:type="dxa"/>
            <w:hideMark/>
          </w:tcPr>
          <w:p w14:paraId="736FA184" w14:textId="77777777" w:rsidR="001D5566" w:rsidRPr="000D7BE3" w:rsidRDefault="001D5566" w:rsidP="005965B5">
            <w:pPr>
              <w:jc w:val="both"/>
            </w:pPr>
            <w:r w:rsidRPr="000D7BE3">
              <w:t>Чистка контроллеров.</w:t>
            </w:r>
          </w:p>
        </w:tc>
        <w:tc>
          <w:tcPr>
            <w:tcW w:w="1984" w:type="dxa"/>
            <w:hideMark/>
          </w:tcPr>
          <w:p w14:paraId="1C944994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77F94908" w14:textId="77777777" w:rsidTr="005965B5">
        <w:tc>
          <w:tcPr>
            <w:tcW w:w="516" w:type="dxa"/>
          </w:tcPr>
          <w:p w14:paraId="08658893" w14:textId="77777777" w:rsidR="001D5566" w:rsidRPr="000D7BE3" w:rsidRDefault="001D5566" w:rsidP="005965B5">
            <w:pPr>
              <w:jc w:val="both"/>
            </w:pPr>
            <w:r w:rsidRPr="000D7BE3">
              <w:t>9</w:t>
            </w:r>
          </w:p>
        </w:tc>
        <w:tc>
          <w:tcPr>
            <w:tcW w:w="7843" w:type="dxa"/>
          </w:tcPr>
          <w:p w14:paraId="3A352547" w14:textId="77777777" w:rsidR="001D5566" w:rsidRPr="000D7BE3" w:rsidRDefault="001D5566" w:rsidP="005965B5">
            <w:pPr>
              <w:jc w:val="both"/>
            </w:pPr>
            <w:r w:rsidRPr="000D7BE3">
              <w:t>Запись обнаруженных поломок и дефектов Запись в журнал о состоянии оборудования, обнаруженных поломках, дефектов, производимых ремонтах</w:t>
            </w:r>
          </w:p>
        </w:tc>
        <w:tc>
          <w:tcPr>
            <w:tcW w:w="1984" w:type="dxa"/>
          </w:tcPr>
          <w:p w14:paraId="23E3DF46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3F793B33" w14:textId="77777777" w:rsidTr="005965B5">
        <w:tc>
          <w:tcPr>
            <w:tcW w:w="10343" w:type="dxa"/>
            <w:gridSpan w:val="3"/>
            <w:hideMark/>
          </w:tcPr>
          <w:p w14:paraId="3173B87C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 xml:space="preserve">Датчики, термостаты </w:t>
            </w:r>
          </w:p>
        </w:tc>
      </w:tr>
      <w:tr w:rsidR="001D5566" w:rsidRPr="000D7BE3" w14:paraId="49B94575" w14:textId="77777777" w:rsidTr="005965B5">
        <w:tc>
          <w:tcPr>
            <w:tcW w:w="516" w:type="dxa"/>
            <w:hideMark/>
          </w:tcPr>
          <w:p w14:paraId="28E0D850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  <w:hideMark/>
          </w:tcPr>
          <w:p w14:paraId="54D74529" w14:textId="77777777" w:rsidR="001D5566" w:rsidRPr="000D7BE3" w:rsidRDefault="001D5566" w:rsidP="005965B5">
            <w:pPr>
              <w:jc w:val="both"/>
            </w:pPr>
            <w:r w:rsidRPr="000D7BE3">
              <w:t>Замер выходных характеристик и сравнение с номинальными.</w:t>
            </w:r>
          </w:p>
        </w:tc>
        <w:tc>
          <w:tcPr>
            <w:tcW w:w="1984" w:type="dxa"/>
            <w:hideMark/>
          </w:tcPr>
          <w:p w14:paraId="61851667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766ED8B9" w14:textId="77777777" w:rsidTr="005965B5">
        <w:tc>
          <w:tcPr>
            <w:tcW w:w="516" w:type="dxa"/>
            <w:hideMark/>
          </w:tcPr>
          <w:p w14:paraId="63AA83C0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  <w:hideMark/>
          </w:tcPr>
          <w:p w14:paraId="1F8D4C52" w14:textId="77777777" w:rsidR="001D5566" w:rsidRPr="000D7BE3" w:rsidRDefault="001D5566" w:rsidP="005965B5">
            <w:pPr>
              <w:jc w:val="both"/>
            </w:pPr>
            <w:r w:rsidRPr="000D7BE3">
              <w:t>Проверка и закрепление кабельных соединений</w:t>
            </w:r>
          </w:p>
        </w:tc>
        <w:tc>
          <w:tcPr>
            <w:tcW w:w="1984" w:type="dxa"/>
            <w:hideMark/>
          </w:tcPr>
          <w:p w14:paraId="0AB5AB07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77798DB6" w14:textId="77777777" w:rsidTr="005965B5">
        <w:tc>
          <w:tcPr>
            <w:tcW w:w="516" w:type="dxa"/>
            <w:hideMark/>
          </w:tcPr>
          <w:p w14:paraId="157D1F5B" w14:textId="77777777" w:rsidR="001D5566" w:rsidRPr="000D7BE3" w:rsidRDefault="001D5566" w:rsidP="005965B5">
            <w:pPr>
              <w:jc w:val="both"/>
            </w:pPr>
            <w:r w:rsidRPr="000D7BE3">
              <w:t>3</w:t>
            </w:r>
          </w:p>
        </w:tc>
        <w:tc>
          <w:tcPr>
            <w:tcW w:w="7843" w:type="dxa"/>
            <w:hideMark/>
          </w:tcPr>
          <w:p w14:paraId="7C289A21" w14:textId="77777777" w:rsidR="001D5566" w:rsidRPr="000D7BE3" w:rsidRDefault="001D5566" w:rsidP="005965B5">
            <w:pPr>
              <w:jc w:val="both"/>
            </w:pPr>
            <w:r w:rsidRPr="000D7BE3">
              <w:t xml:space="preserve">Ремонт или замена </w:t>
            </w:r>
          </w:p>
        </w:tc>
        <w:tc>
          <w:tcPr>
            <w:tcW w:w="1984" w:type="dxa"/>
            <w:hideMark/>
          </w:tcPr>
          <w:p w14:paraId="3CADED68" w14:textId="77777777" w:rsidR="001D5566" w:rsidRPr="000D7BE3" w:rsidRDefault="001D5566" w:rsidP="005965B5">
            <w:pPr>
              <w:jc w:val="both"/>
            </w:pPr>
            <w:r w:rsidRPr="000D7BE3">
              <w:t>По необходимости</w:t>
            </w:r>
          </w:p>
        </w:tc>
      </w:tr>
      <w:tr w:rsidR="001D5566" w:rsidRPr="000D7BE3" w14:paraId="7B2ADA60" w14:textId="77777777" w:rsidTr="005965B5">
        <w:tc>
          <w:tcPr>
            <w:tcW w:w="516" w:type="dxa"/>
            <w:hideMark/>
          </w:tcPr>
          <w:p w14:paraId="0D3E84A5" w14:textId="77777777" w:rsidR="001D5566" w:rsidRPr="000D7BE3" w:rsidRDefault="001D5566" w:rsidP="005965B5">
            <w:pPr>
              <w:jc w:val="both"/>
            </w:pPr>
            <w:r w:rsidRPr="000D7BE3">
              <w:t>4</w:t>
            </w:r>
          </w:p>
        </w:tc>
        <w:tc>
          <w:tcPr>
            <w:tcW w:w="7843" w:type="dxa"/>
            <w:hideMark/>
          </w:tcPr>
          <w:p w14:paraId="3273556E" w14:textId="77777777" w:rsidR="001D5566" w:rsidRPr="000D7BE3" w:rsidRDefault="001D5566" w:rsidP="005965B5">
            <w:pPr>
              <w:jc w:val="both"/>
            </w:pPr>
            <w:r w:rsidRPr="000D7BE3">
              <w:t>Проверка на предмет загрязнений</w:t>
            </w:r>
          </w:p>
        </w:tc>
        <w:tc>
          <w:tcPr>
            <w:tcW w:w="1984" w:type="dxa"/>
            <w:hideMark/>
          </w:tcPr>
          <w:p w14:paraId="0DA12C3D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4BDD62FC" w14:textId="77777777" w:rsidTr="005965B5">
        <w:tc>
          <w:tcPr>
            <w:tcW w:w="516" w:type="dxa"/>
            <w:hideMark/>
          </w:tcPr>
          <w:p w14:paraId="36089A40" w14:textId="77777777" w:rsidR="001D5566" w:rsidRPr="000D7BE3" w:rsidRDefault="001D5566" w:rsidP="005965B5">
            <w:pPr>
              <w:jc w:val="both"/>
            </w:pPr>
            <w:r w:rsidRPr="000D7BE3">
              <w:t>5</w:t>
            </w:r>
          </w:p>
        </w:tc>
        <w:tc>
          <w:tcPr>
            <w:tcW w:w="7843" w:type="dxa"/>
            <w:hideMark/>
          </w:tcPr>
          <w:p w14:paraId="03124905" w14:textId="77777777" w:rsidR="001D5566" w:rsidRPr="000D7BE3" w:rsidRDefault="001D5566" w:rsidP="005965B5">
            <w:pPr>
              <w:jc w:val="both"/>
            </w:pPr>
            <w:r w:rsidRPr="000D7BE3">
              <w:t>Чистка оборудования</w:t>
            </w:r>
          </w:p>
        </w:tc>
        <w:tc>
          <w:tcPr>
            <w:tcW w:w="1984" w:type="dxa"/>
            <w:hideMark/>
          </w:tcPr>
          <w:p w14:paraId="6F87E808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5C635DFD" w14:textId="77777777" w:rsidTr="005965B5">
        <w:tc>
          <w:tcPr>
            <w:tcW w:w="516" w:type="dxa"/>
          </w:tcPr>
          <w:p w14:paraId="072B337E" w14:textId="77777777" w:rsidR="001D5566" w:rsidRPr="000D7BE3" w:rsidRDefault="001D5566" w:rsidP="005965B5">
            <w:pPr>
              <w:jc w:val="both"/>
            </w:pPr>
            <w:r w:rsidRPr="000D7BE3">
              <w:t>6</w:t>
            </w:r>
          </w:p>
        </w:tc>
        <w:tc>
          <w:tcPr>
            <w:tcW w:w="7843" w:type="dxa"/>
          </w:tcPr>
          <w:p w14:paraId="1F63295D" w14:textId="77777777" w:rsidR="001D5566" w:rsidRPr="000D7BE3" w:rsidRDefault="001D5566" w:rsidP="005965B5">
            <w:pPr>
              <w:jc w:val="both"/>
            </w:pPr>
            <w:r w:rsidRPr="000D7BE3">
              <w:t>Запись в журнал о состоянии оборудования, обнаруженных поломках, дефектов, производимых ремонтах</w:t>
            </w:r>
          </w:p>
        </w:tc>
        <w:tc>
          <w:tcPr>
            <w:tcW w:w="1984" w:type="dxa"/>
          </w:tcPr>
          <w:p w14:paraId="3A369E4A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508F5885" w14:textId="77777777" w:rsidTr="005965B5">
        <w:tc>
          <w:tcPr>
            <w:tcW w:w="10343" w:type="dxa"/>
            <w:gridSpan w:val="3"/>
            <w:hideMark/>
          </w:tcPr>
          <w:p w14:paraId="6B199C55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Регламент проведения работ по техническому обслуживанию регуляторов частоты вращения</w:t>
            </w:r>
          </w:p>
        </w:tc>
      </w:tr>
      <w:tr w:rsidR="001D5566" w:rsidRPr="000D7BE3" w14:paraId="13E9E545" w14:textId="77777777" w:rsidTr="005965B5">
        <w:tc>
          <w:tcPr>
            <w:tcW w:w="10343" w:type="dxa"/>
            <w:gridSpan w:val="3"/>
            <w:hideMark/>
          </w:tcPr>
          <w:p w14:paraId="2643D909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Регуляторы частоты вращения</w:t>
            </w:r>
          </w:p>
        </w:tc>
      </w:tr>
      <w:tr w:rsidR="001D5566" w:rsidRPr="000D7BE3" w14:paraId="3300FEFA" w14:textId="77777777" w:rsidTr="005965B5">
        <w:tc>
          <w:tcPr>
            <w:tcW w:w="516" w:type="dxa"/>
            <w:hideMark/>
          </w:tcPr>
          <w:p w14:paraId="0F0D47FC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  <w:hideMark/>
          </w:tcPr>
          <w:p w14:paraId="0B8F3FB4" w14:textId="77777777" w:rsidR="001D5566" w:rsidRPr="000D7BE3" w:rsidRDefault="001D5566" w:rsidP="005965B5">
            <w:pPr>
              <w:jc w:val="both"/>
            </w:pPr>
            <w:r w:rsidRPr="000D7BE3">
              <w:t>Проверка параметров питания и состояния предохранителей.</w:t>
            </w:r>
          </w:p>
        </w:tc>
        <w:tc>
          <w:tcPr>
            <w:tcW w:w="1984" w:type="dxa"/>
            <w:hideMark/>
          </w:tcPr>
          <w:p w14:paraId="118B95DD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6010160B" w14:textId="77777777" w:rsidTr="005965B5">
        <w:tc>
          <w:tcPr>
            <w:tcW w:w="516" w:type="dxa"/>
            <w:hideMark/>
          </w:tcPr>
          <w:p w14:paraId="48427F6E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  <w:hideMark/>
          </w:tcPr>
          <w:p w14:paraId="3A1F8B28" w14:textId="77777777" w:rsidR="001D5566" w:rsidRPr="000D7BE3" w:rsidRDefault="001D5566" w:rsidP="005965B5">
            <w:pPr>
              <w:jc w:val="both"/>
            </w:pPr>
            <w:r w:rsidRPr="000D7BE3">
              <w:t>Замер выходных характеристик и сравнения с номинальными.</w:t>
            </w:r>
          </w:p>
        </w:tc>
        <w:tc>
          <w:tcPr>
            <w:tcW w:w="1984" w:type="dxa"/>
            <w:hideMark/>
          </w:tcPr>
          <w:p w14:paraId="672A6275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54694A1B" w14:textId="77777777" w:rsidTr="005965B5">
        <w:tc>
          <w:tcPr>
            <w:tcW w:w="516" w:type="dxa"/>
            <w:hideMark/>
          </w:tcPr>
          <w:p w14:paraId="642A8148" w14:textId="77777777" w:rsidR="001D5566" w:rsidRPr="000D7BE3" w:rsidRDefault="001D5566" w:rsidP="005965B5">
            <w:pPr>
              <w:jc w:val="both"/>
            </w:pPr>
            <w:r w:rsidRPr="000D7BE3">
              <w:t>3</w:t>
            </w:r>
          </w:p>
        </w:tc>
        <w:tc>
          <w:tcPr>
            <w:tcW w:w="7843" w:type="dxa"/>
            <w:hideMark/>
          </w:tcPr>
          <w:p w14:paraId="4DAE8677" w14:textId="77777777" w:rsidR="001D5566" w:rsidRPr="000D7BE3" w:rsidRDefault="001D5566" w:rsidP="005965B5">
            <w:pPr>
              <w:jc w:val="both"/>
            </w:pPr>
            <w:r w:rsidRPr="000D7BE3">
              <w:t>Проверка правильности уставок и начальных параметров</w:t>
            </w:r>
          </w:p>
        </w:tc>
        <w:tc>
          <w:tcPr>
            <w:tcW w:w="1984" w:type="dxa"/>
            <w:hideMark/>
          </w:tcPr>
          <w:p w14:paraId="3B695EDE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5C129C6C" w14:textId="77777777" w:rsidTr="005965B5">
        <w:tc>
          <w:tcPr>
            <w:tcW w:w="516" w:type="dxa"/>
            <w:hideMark/>
          </w:tcPr>
          <w:p w14:paraId="664CD761" w14:textId="77777777" w:rsidR="001D5566" w:rsidRPr="000D7BE3" w:rsidRDefault="001D5566" w:rsidP="005965B5">
            <w:pPr>
              <w:jc w:val="both"/>
            </w:pPr>
            <w:r w:rsidRPr="000D7BE3">
              <w:t>4</w:t>
            </w:r>
          </w:p>
        </w:tc>
        <w:tc>
          <w:tcPr>
            <w:tcW w:w="7843" w:type="dxa"/>
            <w:hideMark/>
          </w:tcPr>
          <w:p w14:paraId="2CEFA1D2" w14:textId="77777777" w:rsidR="001D5566" w:rsidRPr="000D7BE3" w:rsidRDefault="001D5566" w:rsidP="005965B5">
            <w:pPr>
              <w:jc w:val="both"/>
            </w:pPr>
            <w:r w:rsidRPr="000D7BE3">
              <w:t>Корректировка уставок и начальных параметров</w:t>
            </w:r>
          </w:p>
        </w:tc>
        <w:tc>
          <w:tcPr>
            <w:tcW w:w="1984" w:type="dxa"/>
            <w:hideMark/>
          </w:tcPr>
          <w:p w14:paraId="001FB941" w14:textId="77777777" w:rsidR="001D5566" w:rsidRPr="000D7BE3" w:rsidRDefault="001D5566" w:rsidP="005965B5">
            <w:pPr>
              <w:jc w:val="both"/>
            </w:pPr>
            <w:r w:rsidRPr="000D7BE3">
              <w:t>По необходимости</w:t>
            </w:r>
          </w:p>
        </w:tc>
      </w:tr>
      <w:tr w:rsidR="001D5566" w:rsidRPr="000D7BE3" w14:paraId="20840CE2" w14:textId="77777777" w:rsidTr="005965B5">
        <w:tc>
          <w:tcPr>
            <w:tcW w:w="516" w:type="dxa"/>
            <w:hideMark/>
          </w:tcPr>
          <w:p w14:paraId="5107C2B6" w14:textId="77777777" w:rsidR="001D5566" w:rsidRPr="000D7BE3" w:rsidRDefault="001D5566" w:rsidP="005965B5">
            <w:pPr>
              <w:jc w:val="both"/>
            </w:pPr>
            <w:r w:rsidRPr="000D7BE3">
              <w:t>5</w:t>
            </w:r>
          </w:p>
        </w:tc>
        <w:tc>
          <w:tcPr>
            <w:tcW w:w="7843" w:type="dxa"/>
            <w:hideMark/>
          </w:tcPr>
          <w:p w14:paraId="31C5A26D" w14:textId="77777777" w:rsidR="001D5566" w:rsidRPr="000D7BE3" w:rsidRDefault="001D5566" w:rsidP="005965B5">
            <w:pPr>
              <w:jc w:val="both"/>
            </w:pPr>
            <w:r w:rsidRPr="000D7BE3">
              <w:t>Проверка правильности функционирования регулятора</w:t>
            </w:r>
          </w:p>
        </w:tc>
        <w:tc>
          <w:tcPr>
            <w:tcW w:w="1984" w:type="dxa"/>
            <w:hideMark/>
          </w:tcPr>
          <w:p w14:paraId="05F4EF11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21A7F2A1" w14:textId="77777777" w:rsidTr="005965B5">
        <w:tc>
          <w:tcPr>
            <w:tcW w:w="516" w:type="dxa"/>
            <w:hideMark/>
          </w:tcPr>
          <w:p w14:paraId="04EF0C4D" w14:textId="77777777" w:rsidR="001D5566" w:rsidRPr="000D7BE3" w:rsidRDefault="001D5566" w:rsidP="005965B5">
            <w:pPr>
              <w:jc w:val="both"/>
            </w:pPr>
            <w:r w:rsidRPr="000D7BE3">
              <w:lastRenderedPageBreak/>
              <w:t>6</w:t>
            </w:r>
          </w:p>
        </w:tc>
        <w:tc>
          <w:tcPr>
            <w:tcW w:w="7843" w:type="dxa"/>
            <w:hideMark/>
          </w:tcPr>
          <w:p w14:paraId="61B7A36A" w14:textId="77777777" w:rsidR="001D5566" w:rsidRPr="000D7BE3" w:rsidRDefault="001D5566" w:rsidP="005965B5">
            <w:pPr>
              <w:jc w:val="both"/>
            </w:pPr>
            <w:r w:rsidRPr="000D7BE3">
              <w:t>Проверка и закрепление кабельных соединений</w:t>
            </w:r>
          </w:p>
        </w:tc>
        <w:tc>
          <w:tcPr>
            <w:tcW w:w="1984" w:type="dxa"/>
            <w:hideMark/>
          </w:tcPr>
          <w:p w14:paraId="5D04F13F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31F54905" w14:textId="77777777" w:rsidTr="005965B5">
        <w:tc>
          <w:tcPr>
            <w:tcW w:w="516" w:type="dxa"/>
            <w:hideMark/>
          </w:tcPr>
          <w:p w14:paraId="4313BDD0" w14:textId="77777777" w:rsidR="001D5566" w:rsidRPr="000D7BE3" w:rsidRDefault="001D5566" w:rsidP="005965B5">
            <w:pPr>
              <w:jc w:val="both"/>
            </w:pPr>
            <w:r w:rsidRPr="000D7BE3">
              <w:t>7</w:t>
            </w:r>
          </w:p>
        </w:tc>
        <w:tc>
          <w:tcPr>
            <w:tcW w:w="7843" w:type="dxa"/>
            <w:hideMark/>
          </w:tcPr>
          <w:p w14:paraId="6765BEA9" w14:textId="77777777" w:rsidR="001D5566" w:rsidRPr="000D7BE3" w:rsidRDefault="001D5566" w:rsidP="005965B5">
            <w:pPr>
              <w:jc w:val="both"/>
            </w:pPr>
            <w:r w:rsidRPr="000D7BE3">
              <w:t>Проверка связи регулятора с приводами вентиляторов</w:t>
            </w:r>
          </w:p>
        </w:tc>
        <w:tc>
          <w:tcPr>
            <w:tcW w:w="1984" w:type="dxa"/>
            <w:hideMark/>
          </w:tcPr>
          <w:p w14:paraId="45503B07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668EA1D2" w14:textId="77777777" w:rsidTr="005965B5">
        <w:tc>
          <w:tcPr>
            <w:tcW w:w="516" w:type="dxa"/>
            <w:hideMark/>
          </w:tcPr>
          <w:p w14:paraId="29FF179D" w14:textId="77777777" w:rsidR="001D5566" w:rsidRPr="000D7BE3" w:rsidRDefault="001D5566" w:rsidP="005965B5">
            <w:pPr>
              <w:jc w:val="both"/>
            </w:pPr>
            <w:r w:rsidRPr="000D7BE3">
              <w:t>8</w:t>
            </w:r>
          </w:p>
        </w:tc>
        <w:tc>
          <w:tcPr>
            <w:tcW w:w="7843" w:type="dxa"/>
            <w:hideMark/>
          </w:tcPr>
          <w:p w14:paraId="3A39B0DC" w14:textId="77777777" w:rsidR="001D5566" w:rsidRPr="000D7BE3" w:rsidRDefault="001D5566" w:rsidP="005965B5">
            <w:pPr>
              <w:jc w:val="both"/>
            </w:pPr>
            <w:r w:rsidRPr="000D7BE3">
              <w:t>Проверка на предмет загрязнения</w:t>
            </w:r>
          </w:p>
        </w:tc>
        <w:tc>
          <w:tcPr>
            <w:tcW w:w="1984" w:type="dxa"/>
            <w:hideMark/>
          </w:tcPr>
          <w:p w14:paraId="5242C50F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39D97051" w14:textId="77777777" w:rsidTr="005965B5">
        <w:tc>
          <w:tcPr>
            <w:tcW w:w="516" w:type="dxa"/>
            <w:hideMark/>
          </w:tcPr>
          <w:p w14:paraId="08E2D92C" w14:textId="77777777" w:rsidR="001D5566" w:rsidRPr="000D7BE3" w:rsidRDefault="001D5566" w:rsidP="005965B5">
            <w:pPr>
              <w:jc w:val="both"/>
            </w:pPr>
            <w:r w:rsidRPr="000D7BE3">
              <w:t>9</w:t>
            </w:r>
          </w:p>
        </w:tc>
        <w:tc>
          <w:tcPr>
            <w:tcW w:w="7843" w:type="dxa"/>
            <w:hideMark/>
          </w:tcPr>
          <w:p w14:paraId="01B22556" w14:textId="77777777" w:rsidR="001D5566" w:rsidRPr="000D7BE3" w:rsidRDefault="001D5566" w:rsidP="005965B5">
            <w:pPr>
              <w:jc w:val="both"/>
            </w:pPr>
            <w:r w:rsidRPr="000D7BE3">
              <w:t>Чистка регуляторов</w:t>
            </w:r>
          </w:p>
          <w:p w14:paraId="2A4EF822" w14:textId="77777777" w:rsidR="001D5566" w:rsidRPr="000D7BE3" w:rsidRDefault="001D5566" w:rsidP="005965B5">
            <w:pPr>
              <w:jc w:val="both"/>
            </w:pPr>
          </w:p>
          <w:p w14:paraId="32920A6B" w14:textId="77777777" w:rsidR="001D5566" w:rsidRPr="000D7BE3" w:rsidRDefault="001D5566" w:rsidP="005965B5">
            <w:pPr>
              <w:jc w:val="both"/>
            </w:pPr>
          </w:p>
        </w:tc>
        <w:tc>
          <w:tcPr>
            <w:tcW w:w="1984" w:type="dxa"/>
            <w:hideMark/>
          </w:tcPr>
          <w:p w14:paraId="27A68217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5FB353C5" w14:textId="77777777" w:rsidTr="005965B5">
        <w:tc>
          <w:tcPr>
            <w:tcW w:w="516" w:type="dxa"/>
          </w:tcPr>
          <w:p w14:paraId="65B6A399" w14:textId="77777777" w:rsidR="001D5566" w:rsidRPr="000D7BE3" w:rsidRDefault="001D5566" w:rsidP="005965B5">
            <w:pPr>
              <w:jc w:val="both"/>
            </w:pPr>
            <w:r w:rsidRPr="000D7BE3">
              <w:t>10</w:t>
            </w:r>
          </w:p>
        </w:tc>
        <w:tc>
          <w:tcPr>
            <w:tcW w:w="7843" w:type="dxa"/>
          </w:tcPr>
          <w:p w14:paraId="2AAF0C0F" w14:textId="77777777" w:rsidR="001D5566" w:rsidRPr="000D7BE3" w:rsidRDefault="001D5566" w:rsidP="005965B5">
            <w:pPr>
              <w:jc w:val="both"/>
            </w:pPr>
            <w:r w:rsidRPr="000D7BE3">
              <w:t>Запись в журнал о состоянии оборудования, обнаруженных поломках, дефектов, производимых ремонтах</w:t>
            </w:r>
          </w:p>
        </w:tc>
        <w:tc>
          <w:tcPr>
            <w:tcW w:w="1984" w:type="dxa"/>
          </w:tcPr>
          <w:p w14:paraId="186E6F5F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3B689607" w14:textId="77777777" w:rsidTr="005965B5">
        <w:tc>
          <w:tcPr>
            <w:tcW w:w="10343" w:type="dxa"/>
            <w:gridSpan w:val="3"/>
            <w:hideMark/>
          </w:tcPr>
          <w:p w14:paraId="7DA1989C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Регламент проведения работ по техническому обслуживанию циркуляционного насоса, смесительного узла</w:t>
            </w:r>
          </w:p>
        </w:tc>
      </w:tr>
      <w:tr w:rsidR="001D5566" w:rsidRPr="000D7BE3" w14:paraId="44811CC6" w14:textId="77777777" w:rsidTr="005965B5">
        <w:tc>
          <w:tcPr>
            <w:tcW w:w="10343" w:type="dxa"/>
            <w:gridSpan w:val="3"/>
            <w:hideMark/>
          </w:tcPr>
          <w:p w14:paraId="36506009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Насосы</w:t>
            </w:r>
          </w:p>
        </w:tc>
      </w:tr>
      <w:tr w:rsidR="001D5566" w:rsidRPr="000D7BE3" w14:paraId="64F1B328" w14:textId="77777777" w:rsidTr="005965B5">
        <w:tc>
          <w:tcPr>
            <w:tcW w:w="516" w:type="dxa"/>
            <w:hideMark/>
          </w:tcPr>
          <w:p w14:paraId="2839BA2A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</w:tcPr>
          <w:p w14:paraId="49A795C1" w14:textId="77777777" w:rsidR="001D5566" w:rsidRPr="000D7BE3" w:rsidRDefault="001D5566" w:rsidP="005965B5">
            <w:pPr>
              <w:jc w:val="both"/>
            </w:pPr>
            <w:r w:rsidRPr="000D7BE3">
              <w:t>Тестирование величины электрического тока</w:t>
            </w:r>
          </w:p>
        </w:tc>
        <w:tc>
          <w:tcPr>
            <w:tcW w:w="1984" w:type="dxa"/>
            <w:hideMark/>
          </w:tcPr>
          <w:p w14:paraId="3D28E54E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3AE33507" w14:textId="77777777" w:rsidTr="005965B5">
        <w:tc>
          <w:tcPr>
            <w:tcW w:w="516" w:type="dxa"/>
            <w:hideMark/>
          </w:tcPr>
          <w:p w14:paraId="2772ECDC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</w:tcPr>
          <w:p w14:paraId="7EF579E7" w14:textId="77777777" w:rsidR="001D5566" w:rsidRPr="000D7BE3" w:rsidRDefault="001D5566" w:rsidP="005965B5">
            <w:pPr>
              <w:jc w:val="both"/>
            </w:pPr>
            <w:r w:rsidRPr="000D7BE3">
              <w:t>Проверка правильности функционирования</w:t>
            </w:r>
          </w:p>
        </w:tc>
        <w:tc>
          <w:tcPr>
            <w:tcW w:w="1984" w:type="dxa"/>
            <w:hideMark/>
          </w:tcPr>
          <w:p w14:paraId="2A5285C9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3D713EBA" w14:textId="77777777" w:rsidTr="005965B5">
        <w:tc>
          <w:tcPr>
            <w:tcW w:w="516" w:type="dxa"/>
            <w:hideMark/>
          </w:tcPr>
          <w:p w14:paraId="3976328C" w14:textId="77777777" w:rsidR="001D5566" w:rsidRPr="000D7BE3" w:rsidRDefault="001D5566" w:rsidP="005965B5">
            <w:pPr>
              <w:jc w:val="both"/>
            </w:pPr>
            <w:r w:rsidRPr="000D7BE3">
              <w:t>3</w:t>
            </w:r>
          </w:p>
        </w:tc>
        <w:tc>
          <w:tcPr>
            <w:tcW w:w="7843" w:type="dxa"/>
          </w:tcPr>
          <w:p w14:paraId="067DF902" w14:textId="77777777" w:rsidR="001D5566" w:rsidRPr="000D7BE3" w:rsidRDefault="001D5566" w:rsidP="005965B5">
            <w:pPr>
              <w:jc w:val="both"/>
            </w:pPr>
            <w:r w:rsidRPr="000D7BE3">
              <w:t>Проверка прокладок на предмет протечек</w:t>
            </w:r>
          </w:p>
        </w:tc>
        <w:tc>
          <w:tcPr>
            <w:tcW w:w="1984" w:type="dxa"/>
            <w:hideMark/>
          </w:tcPr>
          <w:p w14:paraId="29C67488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19E84BFD" w14:textId="77777777" w:rsidTr="005965B5">
        <w:tc>
          <w:tcPr>
            <w:tcW w:w="516" w:type="dxa"/>
          </w:tcPr>
          <w:p w14:paraId="3C803DB0" w14:textId="77777777" w:rsidR="001D5566" w:rsidRPr="000D7BE3" w:rsidRDefault="001D5566" w:rsidP="005965B5">
            <w:pPr>
              <w:jc w:val="both"/>
            </w:pPr>
            <w:r w:rsidRPr="000D7BE3">
              <w:t>4</w:t>
            </w:r>
          </w:p>
        </w:tc>
        <w:tc>
          <w:tcPr>
            <w:tcW w:w="7843" w:type="dxa"/>
          </w:tcPr>
          <w:p w14:paraId="1ECB53CB" w14:textId="77777777" w:rsidR="001D5566" w:rsidRPr="000D7BE3" w:rsidRDefault="001D5566" w:rsidP="005965B5">
            <w:pPr>
              <w:jc w:val="both"/>
            </w:pPr>
            <w:r w:rsidRPr="000D7BE3">
              <w:t>Запись в журнал о состоянии оборудования, обнаруженных поломках, дефектов, производимых ремонтах</w:t>
            </w:r>
          </w:p>
        </w:tc>
        <w:tc>
          <w:tcPr>
            <w:tcW w:w="1984" w:type="dxa"/>
          </w:tcPr>
          <w:p w14:paraId="795A57D4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4FD8A23C" w14:textId="77777777" w:rsidTr="005965B5">
        <w:tc>
          <w:tcPr>
            <w:tcW w:w="10343" w:type="dxa"/>
            <w:gridSpan w:val="3"/>
          </w:tcPr>
          <w:p w14:paraId="7FB7F901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</w:rPr>
              <w:t>Смесительный узел</w:t>
            </w:r>
          </w:p>
        </w:tc>
      </w:tr>
      <w:tr w:rsidR="001D5566" w:rsidRPr="000D7BE3" w14:paraId="174D86EC" w14:textId="77777777" w:rsidTr="005965B5">
        <w:tc>
          <w:tcPr>
            <w:tcW w:w="516" w:type="dxa"/>
          </w:tcPr>
          <w:p w14:paraId="44D4AFD6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</w:tcPr>
          <w:p w14:paraId="2E6A8EFE" w14:textId="77777777" w:rsidR="001D5566" w:rsidRPr="000D7BE3" w:rsidRDefault="001D5566" w:rsidP="005965B5">
            <w:pPr>
              <w:jc w:val="both"/>
            </w:pPr>
            <w:r w:rsidRPr="000D7BE3">
              <w:t>Проверка правильной работы смесительного узла</w:t>
            </w:r>
          </w:p>
        </w:tc>
        <w:tc>
          <w:tcPr>
            <w:tcW w:w="1984" w:type="dxa"/>
          </w:tcPr>
          <w:p w14:paraId="48FC6F7A" w14:textId="77777777" w:rsidR="001D5566" w:rsidRPr="000D7BE3" w:rsidRDefault="001D5566" w:rsidP="005965B5">
            <w:pPr>
              <w:jc w:val="both"/>
            </w:pPr>
            <w:r w:rsidRPr="000D7BE3">
              <w:t xml:space="preserve">Раз в месяц </w:t>
            </w:r>
          </w:p>
        </w:tc>
      </w:tr>
      <w:tr w:rsidR="001D5566" w:rsidRPr="000D7BE3" w14:paraId="053BD6A0" w14:textId="77777777" w:rsidTr="005965B5">
        <w:tc>
          <w:tcPr>
            <w:tcW w:w="516" w:type="dxa"/>
          </w:tcPr>
          <w:p w14:paraId="143DB8EB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</w:tcPr>
          <w:p w14:paraId="1EEBD728" w14:textId="77777777" w:rsidR="001D5566" w:rsidRPr="000D7BE3" w:rsidRDefault="001D5566" w:rsidP="005965B5">
            <w:pPr>
              <w:jc w:val="both"/>
            </w:pPr>
            <w:r w:rsidRPr="000D7BE3">
              <w:t>Проверка на герметичность всего контура</w:t>
            </w:r>
          </w:p>
        </w:tc>
        <w:tc>
          <w:tcPr>
            <w:tcW w:w="1984" w:type="dxa"/>
          </w:tcPr>
          <w:p w14:paraId="58A9CD75" w14:textId="77777777" w:rsidR="001D5566" w:rsidRPr="000D7BE3" w:rsidRDefault="001D5566" w:rsidP="005965B5">
            <w:pPr>
              <w:jc w:val="both"/>
            </w:pPr>
            <w:r w:rsidRPr="000D7BE3">
              <w:t xml:space="preserve">Раз в месяц </w:t>
            </w:r>
          </w:p>
        </w:tc>
      </w:tr>
      <w:tr w:rsidR="001D5566" w:rsidRPr="000D7BE3" w14:paraId="30DDC94C" w14:textId="77777777" w:rsidTr="005965B5">
        <w:tc>
          <w:tcPr>
            <w:tcW w:w="516" w:type="dxa"/>
          </w:tcPr>
          <w:p w14:paraId="63A578C9" w14:textId="77777777" w:rsidR="001D5566" w:rsidRPr="000D7BE3" w:rsidRDefault="001D5566" w:rsidP="005965B5">
            <w:pPr>
              <w:jc w:val="both"/>
            </w:pPr>
            <w:r w:rsidRPr="000D7BE3">
              <w:t>3</w:t>
            </w:r>
          </w:p>
        </w:tc>
        <w:tc>
          <w:tcPr>
            <w:tcW w:w="7843" w:type="dxa"/>
          </w:tcPr>
          <w:p w14:paraId="5E17ADDB" w14:textId="77777777" w:rsidR="001D5566" w:rsidRPr="000D7BE3" w:rsidRDefault="001D5566" w:rsidP="005965B5">
            <w:pPr>
              <w:jc w:val="both"/>
            </w:pPr>
            <w:r w:rsidRPr="000D7BE3">
              <w:t>Проверка корректной работы трехходового клапана</w:t>
            </w:r>
          </w:p>
        </w:tc>
        <w:tc>
          <w:tcPr>
            <w:tcW w:w="1984" w:type="dxa"/>
          </w:tcPr>
          <w:p w14:paraId="4D75878B" w14:textId="77777777" w:rsidR="001D5566" w:rsidRPr="000D7BE3" w:rsidRDefault="001D5566" w:rsidP="005965B5">
            <w:pPr>
              <w:jc w:val="both"/>
            </w:pPr>
            <w:r w:rsidRPr="000D7BE3">
              <w:t xml:space="preserve">Раз в месяц </w:t>
            </w:r>
          </w:p>
        </w:tc>
      </w:tr>
      <w:tr w:rsidR="001D5566" w:rsidRPr="000D7BE3" w14:paraId="247D6982" w14:textId="77777777" w:rsidTr="005965B5">
        <w:tc>
          <w:tcPr>
            <w:tcW w:w="516" w:type="dxa"/>
          </w:tcPr>
          <w:p w14:paraId="47802E5E" w14:textId="77777777" w:rsidR="001D5566" w:rsidRPr="000D7BE3" w:rsidRDefault="001D5566" w:rsidP="005965B5">
            <w:pPr>
              <w:jc w:val="both"/>
            </w:pPr>
            <w:r w:rsidRPr="000D7BE3">
              <w:t>4</w:t>
            </w:r>
          </w:p>
        </w:tc>
        <w:tc>
          <w:tcPr>
            <w:tcW w:w="7843" w:type="dxa"/>
          </w:tcPr>
          <w:p w14:paraId="1B7FAA1C" w14:textId="77777777" w:rsidR="001D5566" w:rsidRPr="000D7BE3" w:rsidRDefault="001D5566" w:rsidP="005965B5">
            <w:pPr>
              <w:jc w:val="both"/>
            </w:pPr>
            <w:r w:rsidRPr="000D7BE3">
              <w:t>Чистка механического фильтра</w:t>
            </w:r>
          </w:p>
        </w:tc>
        <w:tc>
          <w:tcPr>
            <w:tcW w:w="1984" w:type="dxa"/>
          </w:tcPr>
          <w:p w14:paraId="0BADC579" w14:textId="77777777" w:rsidR="001D5566" w:rsidRPr="000D7BE3" w:rsidRDefault="001D5566" w:rsidP="005965B5">
            <w:pPr>
              <w:jc w:val="both"/>
            </w:pPr>
            <w:r w:rsidRPr="000D7BE3">
              <w:t>Раз в квартал</w:t>
            </w:r>
          </w:p>
        </w:tc>
      </w:tr>
      <w:tr w:rsidR="001D5566" w:rsidRPr="000D7BE3" w14:paraId="5C13D630" w14:textId="77777777" w:rsidTr="005965B5">
        <w:tc>
          <w:tcPr>
            <w:tcW w:w="516" w:type="dxa"/>
          </w:tcPr>
          <w:p w14:paraId="7A455CB1" w14:textId="77777777" w:rsidR="001D5566" w:rsidRPr="000D7BE3" w:rsidRDefault="001D5566" w:rsidP="005965B5">
            <w:pPr>
              <w:jc w:val="both"/>
            </w:pPr>
            <w:r w:rsidRPr="000D7BE3">
              <w:t>5</w:t>
            </w:r>
          </w:p>
        </w:tc>
        <w:tc>
          <w:tcPr>
            <w:tcW w:w="7843" w:type="dxa"/>
          </w:tcPr>
          <w:p w14:paraId="5201E28B" w14:textId="77777777" w:rsidR="001D5566" w:rsidRPr="000D7BE3" w:rsidRDefault="001D5566" w:rsidP="005965B5">
            <w:pPr>
              <w:jc w:val="both"/>
            </w:pPr>
            <w:r w:rsidRPr="000D7BE3">
              <w:t>Проверка запорной арматуры</w:t>
            </w:r>
          </w:p>
        </w:tc>
        <w:tc>
          <w:tcPr>
            <w:tcW w:w="1984" w:type="dxa"/>
          </w:tcPr>
          <w:p w14:paraId="2D5CCC3C" w14:textId="77777777" w:rsidR="001D5566" w:rsidRPr="000D7BE3" w:rsidRDefault="001D5566" w:rsidP="005965B5">
            <w:pPr>
              <w:jc w:val="both"/>
            </w:pPr>
            <w:r w:rsidRPr="000D7BE3">
              <w:t xml:space="preserve">Раз в месяц </w:t>
            </w:r>
          </w:p>
        </w:tc>
      </w:tr>
      <w:tr w:rsidR="001D5566" w:rsidRPr="000D7BE3" w14:paraId="349A396A" w14:textId="77777777" w:rsidTr="005965B5">
        <w:tc>
          <w:tcPr>
            <w:tcW w:w="516" w:type="dxa"/>
          </w:tcPr>
          <w:p w14:paraId="000CD8B7" w14:textId="77777777" w:rsidR="001D5566" w:rsidRPr="000D7BE3" w:rsidRDefault="001D5566" w:rsidP="005965B5">
            <w:pPr>
              <w:jc w:val="both"/>
            </w:pPr>
            <w:r w:rsidRPr="000D7BE3">
              <w:t>6</w:t>
            </w:r>
          </w:p>
        </w:tc>
        <w:tc>
          <w:tcPr>
            <w:tcW w:w="7843" w:type="dxa"/>
          </w:tcPr>
          <w:p w14:paraId="07E29FD4" w14:textId="77777777" w:rsidR="001D5566" w:rsidRPr="000D7BE3" w:rsidRDefault="001D5566" w:rsidP="005965B5">
            <w:pPr>
              <w:jc w:val="both"/>
            </w:pPr>
            <w:r w:rsidRPr="000D7BE3">
              <w:t>Запись в журнал о состоянии оборудования, обнаруженных поломках, дефектов, производимых ремонтах</w:t>
            </w:r>
          </w:p>
        </w:tc>
        <w:tc>
          <w:tcPr>
            <w:tcW w:w="1984" w:type="dxa"/>
          </w:tcPr>
          <w:p w14:paraId="1C1A361A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662E7111" w14:textId="77777777" w:rsidTr="005965B5">
        <w:tc>
          <w:tcPr>
            <w:tcW w:w="10343" w:type="dxa"/>
            <w:gridSpan w:val="3"/>
            <w:hideMark/>
          </w:tcPr>
          <w:p w14:paraId="1B996117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Регламент проведения работ по техническому обслуживанию осушителей воздуха.</w:t>
            </w:r>
          </w:p>
        </w:tc>
      </w:tr>
      <w:tr w:rsidR="001D5566" w:rsidRPr="000D7BE3" w14:paraId="0D64FE57" w14:textId="77777777" w:rsidTr="005965B5">
        <w:tc>
          <w:tcPr>
            <w:tcW w:w="10343" w:type="dxa"/>
            <w:gridSpan w:val="3"/>
            <w:hideMark/>
          </w:tcPr>
          <w:p w14:paraId="1EB47E7B" w14:textId="77777777" w:rsidR="001D5566" w:rsidRPr="000D7BE3" w:rsidRDefault="001D5566" w:rsidP="005965B5">
            <w:pPr>
              <w:jc w:val="both"/>
            </w:pPr>
            <w:r w:rsidRPr="000D7BE3">
              <w:rPr>
                <w:b/>
                <w:bCs/>
              </w:rPr>
              <w:t>Осушитель воздуха</w:t>
            </w:r>
          </w:p>
        </w:tc>
      </w:tr>
      <w:tr w:rsidR="001D5566" w:rsidRPr="000D7BE3" w14:paraId="44BA3C44" w14:textId="77777777" w:rsidTr="005965B5">
        <w:tc>
          <w:tcPr>
            <w:tcW w:w="516" w:type="dxa"/>
            <w:hideMark/>
          </w:tcPr>
          <w:p w14:paraId="767E1848" w14:textId="77777777" w:rsidR="001D5566" w:rsidRPr="000D7BE3" w:rsidRDefault="001D5566" w:rsidP="005965B5">
            <w:pPr>
              <w:jc w:val="both"/>
            </w:pPr>
            <w:r w:rsidRPr="000D7BE3">
              <w:t>1</w:t>
            </w:r>
          </w:p>
        </w:tc>
        <w:tc>
          <w:tcPr>
            <w:tcW w:w="7843" w:type="dxa"/>
            <w:hideMark/>
          </w:tcPr>
          <w:p w14:paraId="5E7689B3" w14:textId="77777777" w:rsidR="001D5566" w:rsidRPr="000D7BE3" w:rsidRDefault="001D5566" w:rsidP="005965B5">
            <w:pPr>
              <w:jc w:val="both"/>
            </w:pPr>
            <w:r w:rsidRPr="000D7BE3">
              <w:t>Визуальный осмотр осушителя воздуха, проверка креплений осушителя воздуха, проверка правильности работы.</w:t>
            </w:r>
          </w:p>
        </w:tc>
        <w:tc>
          <w:tcPr>
            <w:tcW w:w="1984" w:type="dxa"/>
            <w:hideMark/>
          </w:tcPr>
          <w:p w14:paraId="048D8880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1F745547" w14:textId="77777777" w:rsidTr="005965B5">
        <w:tc>
          <w:tcPr>
            <w:tcW w:w="516" w:type="dxa"/>
            <w:hideMark/>
          </w:tcPr>
          <w:p w14:paraId="37A6C529" w14:textId="77777777" w:rsidR="001D5566" w:rsidRPr="000D7BE3" w:rsidRDefault="001D5566" w:rsidP="005965B5">
            <w:pPr>
              <w:jc w:val="both"/>
            </w:pPr>
            <w:r w:rsidRPr="000D7BE3">
              <w:t>2</w:t>
            </w:r>
          </w:p>
        </w:tc>
        <w:tc>
          <w:tcPr>
            <w:tcW w:w="7843" w:type="dxa"/>
            <w:hideMark/>
          </w:tcPr>
          <w:p w14:paraId="13E6822D" w14:textId="77777777" w:rsidR="001D5566" w:rsidRPr="000D7BE3" w:rsidRDefault="001D5566" w:rsidP="005965B5">
            <w:pPr>
              <w:jc w:val="both"/>
            </w:pPr>
            <w:r w:rsidRPr="000D7BE3">
              <w:t xml:space="preserve">Проверка работы дренажной системы оборудования и по необходимости осуществлять чистку дренажа </w:t>
            </w:r>
          </w:p>
        </w:tc>
        <w:tc>
          <w:tcPr>
            <w:tcW w:w="1984" w:type="dxa"/>
            <w:hideMark/>
          </w:tcPr>
          <w:p w14:paraId="0D1CA861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691FF5A5" w14:textId="77777777" w:rsidTr="005965B5">
        <w:tc>
          <w:tcPr>
            <w:tcW w:w="516" w:type="dxa"/>
            <w:hideMark/>
          </w:tcPr>
          <w:p w14:paraId="4CF83592" w14:textId="77777777" w:rsidR="001D5566" w:rsidRPr="000D7BE3" w:rsidRDefault="001D5566" w:rsidP="005965B5">
            <w:pPr>
              <w:jc w:val="both"/>
            </w:pPr>
            <w:r w:rsidRPr="000D7BE3">
              <w:t>3</w:t>
            </w:r>
          </w:p>
        </w:tc>
        <w:tc>
          <w:tcPr>
            <w:tcW w:w="7843" w:type="dxa"/>
          </w:tcPr>
          <w:p w14:paraId="692C0564" w14:textId="77777777" w:rsidR="001D5566" w:rsidRPr="000D7BE3" w:rsidRDefault="001D5566" w:rsidP="005965B5">
            <w:pPr>
              <w:jc w:val="both"/>
            </w:pPr>
            <w:r w:rsidRPr="000D7BE3">
              <w:t>Проверка работы осушителя во всех режимах</w:t>
            </w:r>
          </w:p>
        </w:tc>
        <w:tc>
          <w:tcPr>
            <w:tcW w:w="1984" w:type="dxa"/>
          </w:tcPr>
          <w:p w14:paraId="58D7C7FC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64F5C4E8" w14:textId="77777777" w:rsidTr="005965B5">
        <w:tc>
          <w:tcPr>
            <w:tcW w:w="516" w:type="dxa"/>
            <w:hideMark/>
          </w:tcPr>
          <w:p w14:paraId="0A1FB8C0" w14:textId="77777777" w:rsidR="001D5566" w:rsidRPr="000D7BE3" w:rsidRDefault="001D5566" w:rsidP="005965B5">
            <w:pPr>
              <w:jc w:val="both"/>
            </w:pPr>
            <w:r w:rsidRPr="000D7BE3">
              <w:t>4</w:t>
            </w:r>
          </w:p>
        </w:tc>
        <w:tc>
          <w:tcPr>
            <w:tcW w:w="7843" w:type="dxa"/>
          </w:tcPr>
          <w:p w14:paraId="7DFF5040" w14:textId="77777777" w:rsidR="001D5566" w:rsidRPr="000D7BE3" w:rsidRDefault="001D5566" w:rsidP="005965B5">
            <w:pPr>
              <w:jc w:val="both"/>
            </w:pPr>
            <w:r w:rsidRPr="000D7BE3">
              <w:t xml:space="preserve">Проверка отсутствия слоя инея на теплообменнике </w:t>
            </w:r>
          </w:p>
        </w:tc>
        <w:tc>
          <w:tcPr>
            <w:tcW w:w="1984" w:type="dxa"/>
          </w:tcPr>
          <w:p w14:paraId="46B6916C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1D762C46" w14:textId="77777777" w:rsidTr="005965B5">
        <w:tc>
          <w:tcPr>
            <w:tcW w:w="516" w:type="dxa"/>
            <w:hideMark/>
          </w:tcPr>
          <w:p w14:paraId="438FEEF8" w14:textId="77777777" w:rsidR="001D5566" w:rsidRPr="000D7BE3" w:rsidRDefault="001D5566" w:rsidP="005965B5">
            <w:pPr>
              <w:jc w:val="both"/>
            </w:pPr>
            <w:r w:rsidRPr="000D7BE3">
              <w:t>5</w:t>
            </w:r>
          </w:p>
        </w:tc>
        <w:tc>
          <w:tcPr>
            <w:tcW w:w="7843" w:type="dxa"/>
          </w:tcPr>
          <w:p w14:paraId="03CF6F26" w14:textId="77777777" w:rsidR="001D5566" w:rsidRPr="000D7BE3" w:rsidRDefault="001D5566" w:rsidP="005965B5">
            <w:pPr>
              <w:jc w:val="both"/>
            </w:pPr>
            <w:r w:rsidRPr="000D7BE3">
              <w:t>Чистка воздушных фильтров и оребрения испарителя</w:t>
            </w:r>
          </w:p>
        </w:tc>
        <w:tc>
          <w:tcPr>
            <w:tcW w:w="1984" w:type="dxa"/>
          </w:tcPr>
          <w:p w14:paraId="47E7AA1E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  <w:tr w:rsidR="001D5566" w:rsidRPr="000D7BE3" w14:paraId="2FA70A58" w14:textId="77777777" w:rsidTr="005965B5">
        <w:tc>
          <w:tcPr>
            <w:tcW w:w="516" w:type="dxa"/>
          </w:tcPr>
          <w:p w14:paraId="598D3812" w14:textId="77777777" w:rsidR="001D5566" w:rsidRPr="000D7BE3" w:rsidRDefault="001D5566" w:rsidP="005965B5">
            <w:pPr>
              <w:jc w:val="both"/>
            </w:pPr>
            <w:r w:rsidRPr="000D7BE3">
              <w:t>6</w:t>
            </w:r>
          </w:p>
        </w:tc>
        <w:tc>
          <w:tcPr>
            <w:tcW w:w="7843" w:type="dxa"/>
          </w:tcPr>
          <w:p w14:paraId="19ACDEB0" w14:textId="77777777" w:rsidR="001D5566" w:rsidRPr="000D7BE3" w:rsidRDefault="001D5566" w:rsidP="005965B5">
            <w:pPr>
              <w:jc w:val="both"/>
            </w:pPr>
            <w:r w:rsidRPr="000D7BE3">
              <w:t>Настройка режимов работы осушителя</w:t>
            </w:r>
          </w:p>
        </w:tc>
        <w:tc>
          <w:tcPr>
            <w:tcW w:w="1984" w:type="dxa"/>
          </w:tcPr>
          <w:p w14:paraId="17E7B8BE" w14:textId="77777777" w:rsidR="001D5566" w:rsidRPr="000D7BE3" w:rsidRDefault="001D5566" w:rsidP="005965B5">
            <w:pPr>
              <w:jc w:val="both"/>
            </w:pPr>
            <w:r w:rsidRPr="000D7BE3">
              <w:t>По необходимости</w:t>
            </w:r>
          </w:p>
        </w:tc>
      </w:tr>
      <w:tr w:rsidR="001D5566" w:rsidRPr="000D7BE3" w14:paraId="0F8019FC" w14:textId="77777777" w:rsidTr="005965B5">
        <w:tc>
          <w:tcPr>
            <w:tcW w:w="516" w:type="dxa"/>
          </w:tcPr>
          <w:p w14:paraId="3644AA16" w14:textId="77777777" w:rsidR="001D5566" w:rsidRPr="000D7BE3" w:rsidRDefault="001D5566" w:rsidP="005965B5">
            <w:pPr>
              <w:jc w:val="both"/>
            </w:pPr>
            <w:r w:rsidRPr="000D7BE3">
              <w:t>7</w:t>
            </w:r>
          </w:p>
        </w:tc>
        <w:tc>
          <w:tcPr>
            <w:tcW w:w="7843" w:type="dxa"/>
          </w:tcPr>
          <w:p w14:paraId="033DD8D9" w14:textId="77777777" w:rsidR="001D5566" w:rsidRPr="000D7BE3" w:rsidRDefault="001D5566" w:rsidP="005965B5">
            <w:pPr>
              <w:jc w:val="both"/>
            </w:pPr>
            <w:r w:rsidRPr="000D7BE3">
              <w:t>Запись в журнал о состоянии оборудования, обнаруженных поломках, дефектов, производимых ремонтах</w:t>
            </w:r>
          </w:p>
        </w:tc>
        <w:tc>
          <w:tcPr>
            <w:tcW w:w="1984" w:type="dxa"/>
          </w:tcPr>
          <w:p w14:paraId="76B4C1EA" w14:textId="77777777" w:rsidR="001D5566" w:rsidRPr="000D7BE3" w:rsidRDefault="001D5566" w:rsidP="005965B5">
            <w:pPr>
              <w:jc w:val="both"/>
            </w:pPr>
            <w:r w:rsidRPr="000D7BE3">
              <w:t>Раз в месяц</w:t>
            </w:r>
          </w:p>
        </w:tc>
      </w:tr>
    </w:tbl>
    <w:p w14:paraId="40719936" w14:textId="77777777" w:rsidR="001D5566" w:rsidRPr="000D7BE3" w:rsidRDefault="001D5566" w:rsidP="001D5566">
      <w:pPr>
        <w:jc w:val="both"/>
        <w:rPr>
          <w:b/>
          <w:bCs/>
        </w:rPr>
      </w:pPr>
    </w:p>
    <w:p w14:paraId="6033E728" w14:textId="16D0A8E6" w:rsidR="002D16AC" w:rsidRPr="003E2908" w:rsidRDefault="003E2908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>5</w:t>
      </w:r>
      <w:r w:rsidR="002D16AC" w:rsidRPr="003E2908">
        <w:rPr>
          <w:bCs/>
          <w:sz w:val="22"/>
          <w:szCs w:val="22"/>
        </w:rPr>
        <w:t>. Требования к безопасности оказания услуг и услугам, оказанным в полном объеме.</w:t>
      </w:r>
    </w:p>
    <w:p w14:paraId="4237D20E" w14:textId="77777777" w:rsidR="002D16AC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>Услуги по техническому обслуживанию и ремонту систем кондиционирования воздуха осуществляются в соответствии с требованиями:</w:t>
      </w:r>
    </w:p>
    <w:p w14:paraId="72824BD5" w14:textId="77777777" w:rsidR="002D16AC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>-</w:t>
      </w:r>
      <w:r w:rsidRPr="003E2908">
        <w:rPr>
          <w:bCs/>
          <w:sz w:val="22"/>
          <w:szCs w:val="22"/>
        </w:rPr>
        <w:tab/>
        <w:t xml:space="preserve">Правилами противопожарного режима в Российской Федерации, утвержденными Постановлением Правительства Российской Федерации от 16.09.2020 № 1479 «Правила противопожарного режима в Российской Федерации»; </w:t>
      </w:r>
    </w:p>
    <w:p w14:paraId="0BA4280A" w14:textId="77777777" w:rsidR="002D16AC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>-</w:t>
      </w:r>
      <w:r w:rsidRPr="003E2908">
        <w:rPr>
          <w:bCs/>
          <w:sz w:val="22"/>
          <w:szCs w:val="22"/>
        </w:rPr>
        <w:tab/>
        <w:t xml:space="preserve">Правилами по охране труда при эксплуатации электроустановок, утвержденными приказом Министерства труда и социальной защиты Российской Федерации от 15.12.2020        № 903н «Об утверждении правил по охране труда при эксплуатации электроустановок»; </w:t>
      </w:r>
    </w:p>
    <w:p w14:paraId="33A0AC46" w14:textId="77777777" w:rsidR="002D16AC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>-</w:t>
      </w:r>
      <w:r w:rsidRPr="003E2908">
        <w:rPr>
          <w:bCs/>
          <w:sz w:val="22"/>
          <w:szCs w:val="22"/>
        </w:rPr>
        <w:tab/>
        <w:t>СНиП 41-01-2003 «Отопление, вентиляция и кондиционирование»;</w:t>
      </w:r>
    </w:p>
    <w:p w14:paraId="35FDCC74" w14:textId="77777777" w:rsidR="002D16AC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>-</w:t>
      </w:r>
      <w:r w:rsidRPr="003E2908">
        <w:rPr>
          <w:bCs/>
          <w:sz w:val="22"/>
          <w:szCs w:val="22"/>
        </w:rPr>
        <w:tab/>
        <w:t xml:space="preserve">ГОСТ 18322-2016 «Система технического обслуживания и ремонта техники. Термины и определения»; </w:t>
      </w:r>
    </w:p>
    <w:p w14:paraId="64993B81" w14:textId="77777777" w:rsidR="002D16AC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>-   ГОСТ Р 59972-2021 «Системы вентиляции и кондиционирования воздуха общественных зданий. Технические требования»;</w:t>
      </w:r>
    </w:p>
    <w:p w14:paraId="2BBD6C01" w14:textId="77777777" w:rsidR="002D16AC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 xml:space="preserve">Для производства работ в электроустановках обязательно наличие у персонала группы по электробезопасности не ниже третьей. Допуск для оказания Услуг осуществляется в соответствии с </w:t>
      </w:r>
      <w:r w:rsidRPr="003E2908">
        <w:rPr>
          <w:bCs/>
          <w:sz w:val="22"/>
          <w:szCs w:val="22"/>
        </w:rPr>
        <w:lastRenderedPageBreak/>
        <w:t>Межотраслевыми правилами по охране труда (правилами безопасности) при эксплуатации электроустановок. Обязанность по аттестации персонала возлагается на Исполнителя.</w:t>
      </w:r>
    </w:p>
    <w:p w14:paraId="1CE534F0" w14:textId="77777777" w:rsidR="002D16AC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>Отключение существующих инженерных систем, сетей или их отдельных участков могут производиться только по предварительному согласованию с Заказчиком.</w:t>
      </w:r>
    </w:p>
    <w:p w14:paraId="202C951C" w14:textId="77777777" w:rsidR="002D16AC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>Ответственность за соблюдение при оказании услуг правил техники безопасности, пожарной безопасности, охраны труда, санитарных требований и норм Исполнитель несет самостоятельно в соответствии с требованиями законодательства Российской Федерации.</w:t>
      </w:r>
    </w:p>
    <w:p w14:paraId="6961164E" w14:textId="523772CC" w:rsidR="002D16AC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 xml:space="preserve">       Оказание услуг должно осуществляться при соблюдении законодательства Российской Федерации по охране труда, а также иных нормативных правовых актов, в том числе Положения о разработке, утверждении и применении нормативно правовых актов, содержащих государственные нормативные требованиях охраны труда, утвержденного постановлением Правительства Российской Федерации от 27.12.2010 № 1160 (с 01.09.2022 в соответствии с Правилами утвержденными постановлением Правительства Российской Федерации  от 26.02.2022 № 255).</w:t>
      </w:r>
    </w:p>
    <w:p w14:paraId="4CA1A4F2" w14:textId="77777777" w:rsidR="002D16AC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 xml:space="preserve">При оказании услуг ответственность за пожарную безопасность на Объекте в местах оказания услуг и в процессе оказания услуг несет персонально руководитель Исполнителя или лицо его замещающее.        </w:t>
      </w:r>
    </w:p>
    <w:p w14:paraId="500E5C95" w14:textId="229B26A5" w:rsidR="00105BF7" w:rsidRPr="003E2908" w:rsidRDefault="002D16AC" w:rsidP="003E2908">
      <w:pPr>
        <w:widowControl w:val="0"/>
        <w:jc w:val="both"/>
        <w:rPr>
          <w:bCs/>
          <w:sz w:val="22"/>
          <w:szCs w:val="22"/>
        </w:rPr>
      </w:pPr>
      <w:r w:rsidRPr="003E2908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02941F" w14:textId="77777777" w:rsidR="00105BF7" w:rsidRPr="003E2908" w:rsidRDefault="00105BF7" w:rsidP="003E2908">
      <w:pPr>
        <w:widowControl w:val="0"/>
        <w:jc w:val="both"/>
        <w:rPr>
          <w:bCs/>
          <w:sz w:val="22"/>
          <w:szCs w:val="22"/>
        </w:rPr>
      </w:pPr>
    </w:p>
    <w:bookmarkEnd w:id="0"/>
    <w:p w14:paraId="47F95ADA" w14:textId="77777777" w:rsidR="00105BF7" w:rsidRPr="003E2908" w:rsidRDefault="00105BF7" w:rsidP="00D34AC8">
      <w:pPr>
        <w:widowControl w:val="0"/>
        <w:ind w:left="5529"/>
        <w:jc w:val="right"/>
        <w:rPr>
          <w:bCs/>
          <w:sz w:val="22"/>
          <w:szCs w:val="22"/>
        </w:rPr>
      </w:pPr>
    </w:p>
    <w:sectPr w:rsidR="00105BF7" w:rsidRPr="003E29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A226A" w14:textId="77777777" w:rsidR="00AD0562" w:rsidRDefault="00AD0562">
      <w:r>
        <w:separator/>
      </w:r>
    </w:p>
  </w:endnote>
  <w:endnote w:type="continuationSeparator" w:id="0">
    <w:p w14:paraId="387BE2A4" w14:textId="77777777" w:rsidR="00AD0562" w:rsidRDefault="00AD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651F2" w14:textId="77777777" w:rsidR="00AD0562" w:rsidRDefault="00AD0562">
      <w:r>
        <w:separator/>
      </w:r>
    </w:p>
  </w:footnote>
  <w:footnote w:type="continuationSeparator" w:id="0">
    <w:p w14:paraId="04E25D5D" w14:textId="77777777" w:rsidR="00AD0562" w:rsidRDefault="00AD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5922"/>
    <w:multiLevelType w:val="hybridMultilevel"/>
    <w:tmpl w:val="4C9A1A1C"/>
    <w:lvl w:ilvl="0" w:tplc="1AF8E55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77200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C14485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3BE9CD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7A2E8F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83E21BD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07CAE0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DE69DD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AC2F71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8317A9D"/>
    <w:multiLevelType w:val="multilevel"/>
    <w:tmpl w:val="D8388C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967313B"/>
    <w:multiLevelType w:val="hybridMultilevel"/>
    <w:tmpl w:val="A0B6E92A"/>
    <w:lvl w:ilvl="0" w:tplc="811EF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708B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2E14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DA79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6CAB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467F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BC0F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4A72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C478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7D3EC8"/>
    <w:multiLevelType w:val="multilevel"/>
    <w:tmpl w:val="BE58C9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F6F0388"/>
    <w:multiLevelType w:val="hybridMultilevel"/>
    <w:tmpl w:val="63D2FA62"/>
    <w:lvl w:ilvl="0" w:tplc="4E8EEFC8">
      <w:start w:val="1"/>
      <w:numFmt w:val="bullet"/>
      <w:lvlText w:val=""/>
      <w:lvlJc w:val="left"/>
      <w:pPr>
        <w:ind w:left="768" w:hanging="360"/>
      </w:pPr>
      <w:rPr>
        <w:rFonts w:ascii="Symbol" w:hAnsi="Symbol"/>
      </w:rPr>
    </w:lvl>
    <w:lvl w:ilvl="1" w:tplc="7D70C01E">
      <w:start w:val="1"/>
      <w:numFmt w:val="bullet"/>
      <w:lvlText w:val="o"/>
      <w:lvlJc w:val="left"/>
      <w:pPr>
        <w:ind w:left="1488" w:hanging="360"/>
      </w:pPr>
      <w:rPr>
        <w:rFonts w:ascii="Courier New" w:hAnsi="Courier New"/>
      </w:rPr>
    </w:lvl>
    <w:lvl w:ilvl="2" w:tplc="C33684A4">
      <w:start w:val="1"/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 w:tplc="EED8563C">
      <w:start w:val="1"/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 w:tplc="C610F98A">
      <w:start w:val="1"/>
      <w:numFmt w:val="bullet"/>
      <w:lvlText w:val="o"/>
      <w:lvlJc w:val="left"/>
      <w:pPr>
        <w:ind w:left="3648" w:hanging="360"/>
      </w:pPr>
      <w:rPr>
        <w:rFonts w:ascii="Courier New" w:hAnsi="Courier New"/>
      </w:rPr>
    </w:lvl>
    <w:lvl w:ilvl="5" w:tplc="C8CA8018">
      <w:start w:val="1"/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 w:tplc="B1FCA172">
      <w:start w:val="1"/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 w:tplc="0C8C91F0">
      <w:start w:val="1"/>
      <w:numFmt w:val="bullet"/>
      <w:lvlText w:val="o"/>
      <w:lvlJc w:val="left"/>
      <w:pPr>
        <w:ind w:left="5808" w:hanging="360"/>
      </w:pPr>
      <w:rPr>
        <w:rFonts w:ascii="Courier New" w:hAnsi="Courier New"/>
      </w:rPr>
    </w:lvl>
    <w:lvl w:ilvl="8" w:tplc="0CD21EE2">
      <w:start w:val="1"/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5" w15:restartNumberingAfterBreak="0">
    <w:nsid w:val="49CB3FA1"/>
    <w:multiLevelType w:val="hybridMultilevel"/>
    <w:tmpl w:val="74FC43E0"/>
    <w:lvl w:ilvl="0" w:tplc="6D8616C4">
      <w:start w:val="1"/>
      <w:numFmt w:val="decimal"/>
      <w:lvlText w:val="%1."/>
      <w:lvlJc w:val="left"/>
      <w:pPr>
        <w:ind w:left="1080" w:hanging="360"/>
      </w:pPr>
    </w:lvl>
    <w:lvl w:ilvl="1" w:tplc="9A9CFA28">
      <w:start w:val="1"/>
      <w:numFmt w:val="lowerLetter"/>
      <w:lvlText w:val="%2."/>
      <w:lvlJc w:val="left"/>
      <w:pPr>
        <w:ind w:left="1800" w:hanging="360"/>
      </w:pPr>
    </w:lvl>
    <w:lvl w:ilvl="2" w:tplc="670809A8">
      <w:start w:val="1"/>
      <w:numFmt w:val="lowerRoman"/>
      <w:lvlText w:val="%3."/>
      <w:lvlJc w:val="right"/>
      <w:pPr>
        <w:ind w:left="2520" w:hanging="180"/>
      </w:pPr>
    </w:lvl>
    <w:lvl w:ilvl="3" w:tplc="AFCE0A2A">
      <w:start w:val="1"/>
      <w:numFmt w:val="decimal"/>
      <w:lvlText w:val="%4."/>
      <w:lvlJc w:val="left"/>
      <w:pPr>
        <w:ind w:left="3240" w:hanging="360"/>
      </w:pPr>
    </w:lvl>
    <w:lvl w:ilvl="4" w:tplc="3E443EC4">
      <w:start w:val="1"/>
      <w:numFmt w:val="lowerLetter"/>
      <w:lvlText w:val="%5."/>
      <w:lvlJc w:val="left"/>
      <w:pPr>
        <w:ind w:left="3960" w:hanging="360"/>
      </w:pPr>
    </w:lvl>
    <w:lvl w:ilvl="5" w:tplc="6D18BCAA">
      <w:start w:val="1"/>
      <w:numFmt w:val="lowerRoman"/>
      <w:lvlText w:val="%6."/>
      <w:lvlJc w:val="right"/>
      <w:pPr>
        <w:ind w:left="4680" w:hanging="180"/>
      </w:pPr>
    </w:lvl>
    <w:lvl w:ilvl="6" w:tplc="793A279E">
      <w:start w:val="1"/>
      <w:numFmt w:val="decimal"/>
      <w:lvlText w:val="%7."/>
      <w:lvlJc w:val="left"/>
      <w:pPr>
        <w:ind w:left="5400" w:hanging="360"/>
      </w:pPr>
    </w:lvl>
    <w:lvl w:ilvl="7" w:tplc="5ABC714E">
      <w:start w:val="1"/>
      <w:numFmt w:val="lowerLetter"/>
      <w:lvlText w:val="%8."/>
      <w:lvlJc w:val="left"/>
      <w:pPr>
        <w:ind w:left="6120" w:hanging="360"/>
      </w:pPr>
    </w:lvl>
    <w:lvl w:ilvl="8" w:tplc="4A8C68A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A23FC2"/>
    <w:multiLevelType w:val="hybridMultilevel"/>
    <w:tmpl w:val="6832D204"/>
    <w:lvl w:ilvl="0" w:tplc="849AA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12E360">
      <w:start w:val="1"/>
      <w:numFmt w:val="decimal"/>
      <w:lvlText w:val=""/>
      <w:lvlJc w:val="left"/>
      <w:pPr>
        <w:tabs>
          <w:tab w:val="num" w:pos="360"/>
        </w:tabs>
      </w:pPr>
    </w:lvl>
    <w:lvl w:ilvl="2" w:tplc="9BAEE184">
      <w:start w:val="1"/>
      <w:numFmt w:val="decimal"/>
      <w:lvlText w:val=""/>
      <w:lvlJc w:val="left"/>
      <w:pPr>
        <w:tabs>
          <w:tab w:val="num" w:pos="360"/>
        </w:tabs>
      </w:pPr>
    </w:lvl>
    <w:lvl w:ilvl="3" w:tplc="35402470">
      <w:start w:val="1"/>
      <w:numFmt w:val="decimal"/>
      <w:lvlText w:val=""/>
      <w:lvlJc w:val="left"/>
      <w:pPr>
        <w:tabs>
          <w:tab w:val="num" w:pos="360"/>
        </w:tabs>
      </w:pPr>
    </w:lvl>
    <w:lvl w:ilvl="4" w:tplc="3538244A">
      <w:start w:val="1"/>
      <w:numFmt w:val="decimal"/>
      <w:lvlText w:val=""/>
      <w:lvlJc w:val="left"/>
      <w:pPr>
        <w:tabs>
          <w:tab w:val="num" w:pos="360"/>
        </w:tabs>
      </w:pPr>
    </w:lvl>
    <w:lvl w:ilvl="5" w:tplc="91EA20BE">
      <w:start w:val="1"/>
      <w:numFmt w:val="decimal"/>
      <w:lvlText w:val=""/>
      <w:lvlJc w:val="left"/>
      <w:pPr>
        <w:tabs>
          <w:tab w:val="num" w:pos="360"/>
        </w:tabs>
      </w:pPr>
    </w:lvl>
    <w:lvl w:ilvl="6" w:tplc="7B3E7D0A">
      <w:start w:val="1"/>
      <w:numFmt w:val="decimal"/>
      <w:lvlText w:val=""/>
      <w:lvlJc w:val="left"/>
      <w:pPr>
        <w:tabs>
          <w:tab w:val="num" w:pos="360"/>
        </w:tabs>
      </w:pPr>
    </w:lvl>
    <w:lvl w:ilvl="7" w:tplc="5C2A413C">
      <w:start w:val="1"/>
      <w:numFmt w:val="decimal"/>
      <w:lvlText w:val=""/>
      <w:lvlJc w:val="left"/>
      <w:pPr>
        <w:tabs>
          <w:tab w:val="num" w:pos="360"/>
        </w:tabs>
      </w:pPr>
    </w:lvl>
    <w:lvl w:ilvl="8" w:tplc="FEE8C9DC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5292C35"/>
    <w:multiLevelType w:val="multilevel"/>
    <w:tmpl w:val="6234F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74E240DB"/>
    <w:multiLevelType w:val="hybridMultilevel"/>
    <w:tmpl w:val="AE1CE986"/>
    <w:lvl w:ilvl="0" w:tplc="500C75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AAC4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B2F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7462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ECE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7A81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4261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3A1D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109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F7"/>
    <w:rsid w:val="00036277"/>
    <w:rsid w:val="000645D4"/>
    <w:rsid w:val="000B65DC"/>
    <w:rsid w:val="000D481A"/>
    <w:rsid w:val="00105BF7"/>
    <w:rsid w:val="001175EC"/>
    <w:rsid w:val="00121714"/>
    <w:rsid w:val="001D5566"/>
    <w:rsid w:val="00214061"/>
    <w:rsid w:val="002372DA"/>
    <w:rsid w:val="00272C55"/>
    <w:rsid w:val="002C543A"/>
    <w:rsid w:val="002D16AC"/>
    <w:rsid w:val="003B5D1D"/>
    <w:rsid w:val="003E2908"/>
    <w:rsid w:val="004936A2"/>
    <w:rsid w:val="0071747F"/>
    <w:rsid w:val="00780595"/>
    <w:rsid w:val="007929B5"/>
    <w:rsid w:val="0099016D"/>
    <w:rsid w:val="00A94A15"/>
    <w:rsid w:val="00AD0562"/>
    <w:rsid w:val="00B521EE"/>
    <w:rsid w:val="00B812A2"/>
    <w:rsid w:val="00BB7DBD"/>
    <w:rsid w:val="00C478C7"/>
    <w:rsid w:val="00CD6C18"/>
    <w:rsid w:val="00CE5718"/>
    <w:rsid w:val="00D346D0"/>
    <w:rsid w:val="00D34AC8"/>
    <w:rsid w:val="00E84432"/>
    <w:rsid w:val="00EB24D7"/>
    <w:rsid w:val="00F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86DC"/>
  <w15:docId w15:val="{AA6DC5B2-2BED-462E-9EAE-B3875044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spacing w:after="120"/>
    </w:pPr>
    <w:rPr>
      <w:sz w:val="20"/>
      <w:szCs w:val="20"/>
      <w:lang w:val="en-US"/>
    </w:rPr>
  </w:style>
  <w:style w:type="character" w:customStyle="1" w:styleId="afc">
    <w:name w:val="Основной текст Знак"/>
    <w:link w:val="afb"/>
    <w:rPr>
      <w:rFonts w:eastAsia="Times New Roman"/>
      <w:lang w:eastAsia="ru-RU"/>
    </w:rPr>
  </w:style>
  <w:style w:type="paragraph" w:customStyle="1" w:styleId="western">
    <w:name w:val="western"/>
    <w:basedOn w:val="a"/>
    <w:pPr>
      <w:spacing w:before="100" w:beforeAutospacing="1" w:after="119"/>
    </w:pPr>
    <w:rPr>
      <w:b/>
      <w:bCs/>
      <w:caps/>
      <w:sz w:val="28"/>
      <w:szCs w:val="28"/>
    </w:rPr>
  </w:style>
  <w:style w:type="paragraph" w:customStyle="1" w:styleId="afd">
    <w:name w:val="Название"/>
    <w:basedOn w:val="a"/>
    <w:link w:val="afe"/>
    <w:pPr>
      <w:jc w:val="center"/>
    </w:pPr>
    <w:rPr>
      <w:b/>
      <w:bCs/>
      <w:sz w:val="22"/>
      <w:szCs w:val="22"/>
      <w:lang w:val="en-US" w:eastAsia="en-US"/>
    </w:rPr>
  </w:style>
  <w:style w:type="character" w:customStyle="1" w:styleId="afe">
    <w:name w:val="Название Знак"/>
    <w:link w:val="afd"/>
    <w:rPr>
      <w:rFonts w:eastAsia="Times New Roman"/>
      <w:b/>
      <w:bCs/>
      <w:sz w:val="22"/>
      <w:szCs w:val="22"/>
    </w:rPr>
  </w:style>
  <w:style w:type="character" w:customStyle="1" w:styleId="ConsNonformat">
    <w:name w:val="ConsNonformat Знак"/>
    <w:link w:val="ConsNonformat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ConsNonformat0">
    <w:name w:val="ConsNonformat"/>
    <w:link w:val="ConsNonformat"/>
    <w:pPr>
      <w:widowControl w:val="0"/>
    </w:pPr>
    <w:rPr>
      <w:rFonts w:ascii="Courier New" w:hAnsi="Courier New"/>
      <w:sz w:val="24"/>
      <w:szCs w:val="24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sz w:val="14"/>
      <w:szCs w:val="14"/>
      <w:lang w:eastAsia="ru-RU"/>
    </w:rPr>
  </w:style>
  <w:style w:type="paragraph" w:customStyle="1" w:styleId="Standard">
    <w:name w:val="Standard"/>
    <w:rPr>
      <w:rFonts w:eastAsia="Times New Roman"/>
      <w:sz w:val="24"/>
      <w:szCs w:val="24"/>
    </w:rPr>
  </w:style>
  <w:style w:type="paragraph" w:styleId="aff">
    <w:name w:val="Balloon Text"/>
    <w:basedOn w:val="a"/>
    <w:link w:val="aff0"/>
    <w:semiHidden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semiHidden/>
    <w:rPr>
      <w:rFonts w:ascii="Tahoma" w:eastAsia="Times New Roman" w:hAnsi="Tahoma"/>
      <w:sz w:val="16"/>
      <w:szCs w:val="16"/>
    </w:rPr>
  </w:style>
  <w:style w:type="paragraph" w:customStyle="1" w:styleId="aff1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Абзац списка Знак"/>
    <w:link w:val="a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2025-05-03T06:25:00Z</dcterms:created>
  <dcterms:modified xsi:type="dcterms:W3CDTF">2025-05-03T06:30:00Z</dcterms:modified>
</cp:coreProperties>
</file>