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56ABF8" w14:textId="77777777" w:rsidR="009C1A79" w:rsidRDefault="009C1A79" w:rsidP="009C1A79">
      <w:pPr>
        <w:jc w:val="center"/>
        <w:rPr>
          <w:b/>
        </w:rPr>
      </w:pPr>
    </w:p>
    <w:p w14:paraId="07102243" w14:textId="77777777" w:rsidR="009C1A79" w:rsidRDefault="009C1A79" w:rsidP="009C1A79">
      <w:pPr>
        <w:jc w:val="center"/>
        <w:rPr>
          <w:b/>
        </w:rPr>
      </w:pPr>
    </w:p>
    <w:p w14:paraId="10FF1DAA" w14:textId="77777777" w:rsidR="009C1A79" w:rsidRDefault="009C1A79" w:rsidP="009C1A79">
      <w:pPr>
        <w:spacing w:line="240" w:lineRule="atLeast"/>
        <w:jc w:val="center"/>
        <w:rPr>
          <w:b/>
          <w:bCs/>
        </w:rPr>
      </w:pPr>
      <w:r w:rsidRPr="008E043D">
        <w:rPr>
          <w:noProof/>
        </w:rPr>
        <w:drawing>
          <wp:inline distT="0" distB="0" distL="0" distR="0" wp14:anchorId="2E90CDF5" wp14:editId="0439F0F9">
            <wp:extent cx="5940425" cy="1097915"/>
            <wp:effectExtent l="0" t="0" r="3175" b="6985"/>
            <wp:docPr id="3" name="Рисунок 11" descr="BL0038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BL00381_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9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1B483" w14:textId="77777777" w:rsidR="009C1A79" w:rsidRPr="00A55666" w:rsidRDefault="00102FEF" w:rsidP="009C1A79">
      <w:pPr>
        <w:spacing w:line="240" w:lineRule="atLeas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</w:t>
      </w:r>
      <w:r w:rsidR="009C1A79" w:rsidRPr="00D1295C">
        <w:rPr>
          <w:b/>
          <w:bCs/>
          <w:sz w:val="20"/>
          <w:szCs w:val="20"/>
        </w:rPr>
        <w:t>Муниципальное Унитарное Предприятие</w:t>
      </w:r>
      <w:r w:rsidR="009C1A79">
        <w:rPr>
          <w:b/>
          <w:bCs/>
          <w:sz w:val="20"/>
          <w:szCs w:val="20"/>
        </w:rPr>
        <w:t xml:space="preserve"> </w:t>
      </w:r>
      <w:r w:rsidR="009C1A79" w:rsidRPr="00D1295C">
        <w:rPr>
          <w:b/>
          <w:bCs/>
          <w:sz w:val="20"/>
          <w:szCs w:val="20"/>
        </w:rPr>
        <w:t>«ГОРКОМХО</w:t>
      </w:r>
      <w:r>
        <w:rPr>
          <w:b/>
          <w:bCs/>
          <w:sz w:val="20"/>
          <w:szCs w:val="20"/>
        </w:rPr>
        <w:t xml:space="preserve">З </w:t>
      </w:r>
      <w:proofErr w:type="gramStart"/>
      <w:r w:rsidR="009C1A79" w:rsidRPr="00A55666">
        <w:rPr>
          <w:b/>
          <w:sz w:val="20"/>
          <w:szCs w:val="20"/>
        </w:rPr>
        <w:t>МО  «</w:t>
      </w:r>
      <w:proofErr w:type="gramEnd"/>
      <w:r w:rsidR="009C1A79" w:rsidRPr="00A55666">
        <w:rPr>
          <w:b/>
          <w:sz w:val="20"/>
          <w:szCs w:val="20"/>
        </w:rPr>
        <w:t>г. Красноуфимск»</w:t>
      </w:r>
    </w:p>
    <w:p w14:paraId="7616D071" w14:textId="77777777" w:rsidR="009C1A79" w:rsidRPr="00D1295C" w:rsidRDefault="00102FEF" w:rsidP="009C1A79">
      <w:pPr>
        <w:tabs>
          <w:tab w:val="center" w:pos="4677"/>
          <w:tab w:val="left" w:pos="8310"/>
        </w:tabs>
        <w:spacing w:line="24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623300, </w:t>
      </w:r>
      <w:r w:rsidR="009C1A79" w:rsidRPr="00D1295C">
        <w:rPr>
          <w:sz w:val="20"/>
          <w:szCs w:val="20"/>
        </w:rPr>
        <w:t>Свердловская область</w:t>
      </w:r>
      <w:r>
        <w:rPr>
          <w:sz w:val="20"/>
          <w:szCs w:val="20"/>
        </w:rPr>
        <w:t>,</w:t>
      </w:r>
      <w:r w:rsidR="009C1A79" w:rsidRPr="00D1295C">
        <w:rPr>
          <w:sz w:val="20"/>
          <w:szCs w:val="20"/>
        </w:rPr>
        <w:t xml:space="preserve"> г. Красноуфимск</w:t>
      </w:r>
      <w:r>
        <w:rPr>
          <w:sz w:val="20"/>
          <w:szCs w:val="20"/>
        </w:rPr>
        <w:t xml:space="preserve">, </w:t>
      </w:r>
      <w:r w:rsidR="009C1A79" w:rsidRPr="00D1295C">
        <w:rPr>
          <w:sz w:val="20"/>
          <w:szCs w:val="20"/>
        </w:rPr>
        <w:t>ул. Зеленая,3</w:t>
      </w:r>
    </w:p>
    <w:p w14:paraId="64476A7F" w14:textId="77777777" w:rsidR="009C1A79" w:rsidRPr="00D1295C" w:rsidRDefault="00102FEF" w:rsidP="009C1A79">
      <w:pPr>
        <w:spacing w:line="24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ИНН</w:t>
      </w:r>
      <w:r w:rsidR="009C1A79" w:rsidRPr="00D1295C">
        <w:rPr>
          <w:sz w:val="20"/>
          <w:szCs w:val="20"/>
        </w:rPr>
        <w:t xml:space="preserve"> 6619008310</w:t>
      </w:r>
      <w:r>
        <w:rPr>
          <w:sz w:val="20"/>
          <w:szCs w:val="20"/>
        </w:rPr>
        <w:t xml:space="preserve">, </w:t>
      </w:r>
      <w:proofErr w:type="gramStart"/>
      <w:r w:rsidR="009C1A79" w:rsidRPr="00D1295C">
        <w:rPr>
          <w:sz w:val="20"/>
          <w:szCs w:val="20"/>
        </w:rPr>
        <w:t>КПП  661901001</w:t>
      </w:r>
      <w:proofErr w:type="gramEnd"/>
      <w:r>
        <w:rPr>
          <w:sz w:val="20"/>
          <w:szCs w:val="20"/>
        </w:rPr>
        <w:t>,   ОКОПФ  42,</w:t>
      </w:r>
      <w:r w:rsidR="009C1A79" w:rsidRPr="00D1295C">
        <w:rPr>
          <w:sz w:val="20"/>
          <w:szCs w:val="20"/>
        </w:rPr>
        <w:t xml:space="preserve">  ОКФС</w:t>
      </w:r>
      <w:r>
        <w:rPr>
          <w:sz w:val="20"/>
          <w:szCs w:val="20"/>
        </w:rPr>
        <w:t xml:space="preserve">  14,</w:t>
      </w:r>
      <w:r w:rsidR="009C1A79" w:rsidRPr="00D1295C">
        <w:rPr>
          <w:sz w:val="20"/>
          <w:szCs w:val="20"/>
        </w:rPr>
        <w:t xml:space="preserve">  ОКПО  13712274</w:t>
      </w:r>
    </w:p>
    <w:p w14:paraId="22CD7643" w14:textId="77777777" w:rsidR="009C1A79" w:rsidRPr="0081495F" w:rsidRDefault="009C1A79" w:rsidP="009C1A79">
      <w:pPr>
        <w:pBdr>
          <w:bottom w:val="single" w:sz="12" w:space="1" w:color="auto"/>
        </w:pBdr>
        <w:spacing w:line="240" w:lineRule="atLeast"/>
        <w:jc w:val="center"/>
        <w:rPr>
          <w:sz w:val="20"/>
          <w:szCs w:val="20"/>
        </w:rPr>
      </w:pPr>
      <w:r w:rsidRPr="00D1295C">
        <w:rPr>
          <w:sz w:val="20"/>
          <w:szCs w:val="20"/>
        </w:rPr>
        <w:t xml:space="preserve">адрес электронной почты: </w:t>
      </w:r>
      <w:hyperlink r:id="rId7" w:history="1">
        <w:r w:rsidRPr="00D1295C">
          <w:rPr>
            <w:color w:val="0000FF"/>
            <w:sz w:val="20"/>
            <w:szCs w:val="20"/>
            <w:u w:val="single"/>
          </w:rPr>
          <w:t>vodakruf@mail.ru</w:t>
        </w:r>
      </w:hyperlink>
      <w:r w:rsidRPr="00D1295C">
        <w:rPr>
          <w:sz w:val="20"/>
          <w:szCs w:val="20"/>
        </w:rPr>
        <w:t xml:space="preserve"> </w:t>
      </w:r>
      <w:r w:rsidRPr="00A55666">
        <w:rPr>
          <w:sz w:val="20"/>
          <w:szCs w:val="20"/>
        </w:rPr>
        <w:t xml:space="preserve">тел </w:t>
      </w:r>
      <w:r>
        <w:rPr>
          <w:sz w:val="20"/>
          <w:szCs w:val="20"/>
        </w:rPr>
        <w:t>8-3439470060</w:t>
      </w:r>
    </w:p>
    <w:p w14:paraId="3F3E9FF0" w14:textId="77777777" w:rsidR="00411177" w:rsidRPr="009C1A79" w:rsidRDefault="00411177" w:rsidP="000B3C1D">
      <w:pPr>
        <w:jc w:val="center"/>
        <w:rPr>
          <w:b/>
        </w:rPr>
      </w:pPr>
    </w:p>
    <w:tbl>
      <w:tblPr>
        <w:tblW w:w="216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84"/>
        <w:gridCol w:w="358"/>
        <w:gridCol w:w="358"/>
      </w:tblGrid>
      <w:tr w:rsidR="001F695A" w:rsidRPr="00356E58" w14:paraId="289A17E5" w14:textId="77777777" w:rsidTr="00666F95">
        <w:trPr>
          <w:tblCellSpacing w:w="0" w:type="dxa"/>
        </w:trPr>
        <w:tc>
          <w:tcPr>
            <w:tcW w:w="0" w:type="auto"/>
            <w:tcBorders>
              <w:bottom w:val="dotted" w:sz="6" w:space="0" w:color="7A7C7F"/>
            </w:tcBorders>
            <w:shd w:val="clear" w:color="auto" w:fill="DFECFF"/>
            <w:tcMar>
              <w:top w:w="75" w:type="dxa"/>
              <w:left w:w="60" w:type="dxa"/>
              <w:bottom w:w="75" w:type="dxa"/>
              <w:right w:w="45" w:type="dxa"/>
            </w:tcMar>
            <w:hideMark/>
          </w:tcPr>
          <w:p w14:paraId="608A8B7C" w14:textId="77777777" w:rsidR="009A6F6A" w:rsidRPr="00356E58" w:rsidRDefault="009A6F6A" w:rsidP="009A6F6A">
            <w:r w:rsidRPr="00356E58">
              <w:t xml:space="preserve"> </w:t>
            </w:r>
          </w:p>
          <w:p w14:paraId="3E15F0F5" w14:textId="757BF1EC" w:rsidR="009A6F6A" w:rsidRPr="00D00129" w:rsidRDefault="00D00129" w:rsidP="009A6F6A">
            <w:r>
              <w:t xml:space="preserve">Номер </w:t>
            </w:r>
            <w:proofErr w:type="gramStart"/>
            <w:r>
              <w:t>извещения</w:t>
            </w:r>
            <w:r w:rsidR="009A6F6A" w:rsidRPr="00D00129">
              <w:t xml:space="preserve">: </w:t>
            </w:r>
            <w:r w:rsidR="002E5865" w:rsidRPr="00D00129">
              <w:t xml:space="preserve"> </w:t>
            </w:r>
            <w:r w:rsidR="001F695A" w:rsidRPr="00D00129">
              <w:t xml:space="preserve"> </w:t>
            </w:r>
            <w:proofErr w:type="gramEnd"/>
            <w:r w:rsidR="001F695A" w:rsidRPr="00D00129">
              <w:t xml:space="preserve">                          </w:t>
            </w:r>
            <w:r w:rsidR="00B959A9">
              <w:t xml:space="preserve">       </w:t>
            </w:r>
            <w:r w:rsidR="002E5865" w:rsidRPr="00D00129">
              <w:rPr>
                <w:color w:val="000000"/>
                <w:sz w:val="27"/>
                <w:szCs w:val="27"/>
              </w:rPr>
              <w:t xml:space="preserve"> </w:t>
            </w:r>
            <w:r w:rsidR="009A6F6A" w:rsidRPr="00D00129">
              <w:t xml:space="preserve">от </w:t>
            </w:r>
            <w:r w:rsidR="004876CA">
              <w:t>«07</w:t>
            </w:r>
            <w:r w:rsidR="001F695A" w:rsidRPr="00D00129">
              <w:t xml:space="preserve">» </w:t>
            </w:r>
            <w:r w:rsidR="004876CA">
              <w:t>мая</w:t>
            </w:r>
            <w:r>
              <w:t xml:space="preserve"> </w:t>
            </w:r>
            <w:r w:rsidR="002E5865" w:rsidRPr="00D00129">
              <w:t>202</w:t>
            </w:r>
            <w:r w:rsidR="006A492C">
              <w:t>5</w:t>
            </w:r>
            <w:r w:rsidR="001F695A" w:rsidRPr="00D00129">
              <w:t xml:space="preserve"> года</w:t>
            </w:r>
          </w:p>
          <w:p w14:paraId="6AC9C9D5" w14:textId="77777777" w:rsidR="00666F95" w:rsidRPr="00666F95" w:rsidRDefault="00892A84" w:rsidP="009A6F6A">
            <w:r w:rsidRPr="00D00129">
              <w:t>На сайте</w:t>
            </w:r>
            <w:r w:rsidR="002E5865" w:rsidRPr="00D00129">
              <w:t>:</w:t>
            </w:r>
            <w:r w:rsidRPr="00D00129">
              <w:t xml:space="preserve"> </w:t>
            </w:r>
            <w:hyperlink r:id="rId8" w:history="1">
              <w:r w:rsidR="002E5865" w:rsidRPr="00D00129">
                <w:rPr>
                  <w:rStyle w:val="a7"/>
                </w:rPr>
                <w:t>https://r-est.ru</w:t>
              </w:r>
            </w:hyperlink>
          </w:p>
        </w:tc>
        <w:tc>
          <w:tcPr>
            <w:tcW w:w="0" w:type="auto"/>
            <w:tcBorders>
              <w:bottom w:val="dotted" w:sz="6" w:space="0" w:color="7A7C7F"/>
            </w:tcBorders>
            <w:shd w:val="clear" w:color="auto" w:fill="DFECFF"/>
            <w:tcMar>
              <w:top w:w="75" w:type="dxa"/>
              <w:left w:w="60" w:type="dxa"/>
              <w:bottom w:w="75" w:type="dxa"/>
              <w:right w:w="45" w:type="dxa"/>
            </w:tcMar>
            <w:hideMark/>
          </w:tcPr>
          <w:p w14:paraId="5A50E09F" w14:textId="77777777" w:rsidR="00666F95" w:rsidRPr="00666F95" w:rsidRDefault="00666F95" w:rsidP="00892A84"/>
        </w:tc>
        <w:tc>
          <w:tcPr>
            <w:tcW w:w="0" w:type="auto"/>
            <w:tcBorders>
              <w:bottom w:val="dotted" w:sz="6" w:space="0" w:color="7A7C7F"/>
            </w:tcBorders>
            <w:shd w:val="clear" w:color="auto" w:fill="DFECFF"/>
            <w:tcMar>
              <w:top w:w="75" w:type="dxa"/>
              <w:left w:w="60" w:type="dxa"/>
              <w:bottom w:w="75" w:type="dxa"/>
              <w:right w:w="45" w:type="dxa"/>
            </w:tcMar>
            <w:hideMark/>
          </w:tcPr>
          <w:p w14:paraId="6BC6117F" w14:textId="77777777" w:rsidR="00666F95" w:rsidRPr="00666F95" w:rsidRDefault="00666F95" w:rsidP="00892A84"/>
        </w:tc>
      </w:tr>
    </w:tbl>
    <w:p w14:paraId="3A936F41" w14:textId="77777777" w:rsidR="00666F95" w:rsidRPr="009C1A79" w:rsidRDefault="00666F95" w:rsidP="00892A84">
      <w:pPr>
        <w:rPr>
          <w:b/>
        </w:rPr>
      </w:pPr>
    </w:p>
    <w:p w14:paraId="451FD9E5" w14:textId="77777777" w:rsidR="009C1A79" w:rsidRDefault="009C1A79" w:rsidP="009E485F">
      <w:pPr>
        <w:jc w:val="center"/>
        <w:rPr>
          <w:b/>
        </w:rPr>
      </w:pPr>
    </w:p>
    <w:p w14:paraId="71F6F264" w14:textId="77777777" w:rsidR="009E485F" w:rsidRDefault="00356E58" w:rsidP="009E485F">
      <w:pPr>
        <w:jc w:val="center"/>
        <w:rPr>
          <w:b/>
        </w:rPr>
      </w:pPr>
      <w:r>
        <w:rPr>
          <w:b/>
        </w:rPr>
        <w:t xml:space="preserve"> </w:t>
      </w:r>
      <w:r w:rsidR="009E485F">
        <w:rPr>
          <w:b/>
        </w:rPr>
        <w:t>ИНФОРМАЦИОННОЕ СООБЩЕНИЕ</w:t>
      </w:r>
    </w:p>
    <w:p w14:paraId="29BDDC1E" w14:textId="77777777" w:rsidR="002E5865" w:rsidRDefault="002E5865" w:rsidP="009E485F">
      <w:pPr>
        <w:jc w:val="center"/>
        <w:rPr>
          <w:b/>
        </w:rPr>
      </w:pPr>
      <w:bookmarkStart w:id="0" w:name="_GoBack"/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E485F" w:rsidRPr="001F695A" w14:paraId="1AA57039" w14:textId="77777777" w:rsidTr="009E485F">
        <w:tc>
          <w:tcPr>
            <w:tcW w:w="4785" w:type="dxa"/>
          </w:tcPr>
          <w:p w14:paraId="73B2330D" w14:textId="77777777" w:rsidR="009E485F" w:rsidRDefault="009E485F">
            <w:pPr>
              <w:rPr>
                <w:b/>
                <w:lang w:eastAsia="en-US"/>
              </w:rPr>
            </w:pPr>
          </w:p>
        </w:tc>
        <w:tc>
          <w:tcPr>
            <w:tcW w:w="4786" w:type="dxa"/>
            <w:hideMark/>
          </w:tcPr>
          <w:p w14:paraId="165D76DB" w14:textId="0C0A25FE" w:rsidR="009E485F" w:rsidRPr="001F695A" w:rsidRDefault="00F01E98" w:rsidP="004876CA">
            <w:pPr>
              <w:jc w:val="right"/>
              <w:rPr>
                <w:b/>
                <w:lang w:eastAsia="en-US"/>
              </w:rPr>
            </w:pPr>
            <w:r w:rsidRPr="001F695A">
              <w:rPr>
                <w:b/>
                <w:lang w:eastAsia="en-US"/>
              </w:rPr>
              <w:t xml:space="preserve">   </w:t>
            </w:r>
            <w:r w:rsidR="001F695A">
              <w:rPr>
                <w:b/>
                <w:lang w:eastAsia="en-US"/>
              </w:rPr>
              <w:t xml:space="preserve">   </w:t>
            </w:r>
            <w:r w:rsidR="00D00129">
              <w:rPr>
                <w:b/>
                <w:lang w:eastAsia="en-US"/>
              </w:rPr>
              <w:t xml:space="preserve">   </w:t>
            </w:r>
            <w:r w:rsidR="001F695A">
              <w:rPr>
                <w:b/>
                <w:lang w:eastAsia="en-US"/>
              </w:rPr>
              <w:t xml:space="preserve">   </w:t>
            </w:r>
            <w:r w:rsidR="00C35747">
              <w:rPr>
                <w:b/>
                <w:lang w:eastAsia="en-US"/>
              </w:rPr>
              <w:t xml:space="preserve">   </w:t>
            </w:r>
            <w:r w:rsidR="001F695A">
              <w:rPr>
                <w:b/>
                <w:lang w:eastAsia="en-US"/>
              </w:rPr>
              <w:t xml:space="preserve">  </w:t>
            </w:r>
            <w:r w:rsidR="009E485F" w:rsidRPr="001F695A">
              <w:rPr>
                <w:b/>
                <w:lang w:eastAsia="en-US"/>
              </w:rPr>
              <w:t>«</w:t>
            </w:r>
            <w:r w:rsidR="004876CA">
              <w:rPr>
                <w:b/>
                <w:lang w:eastAsia="en-US"/>
              </w:rPr>
              <w:t>07</w:t>
            </w:r>
            <w:r w:rsidR="009E485F" w:rsidRPr="001F695A">
              <w:rPr>
                <w:b/>
                <w:lang w:eastAsia="en-US"/>
              </w:rPr>
              <w:t xml:space="preserve">» </w:t>
            </w:r>
            <w:r w:rsidR="004876CA">
              <w:rPr>
                <w:b/>
                <w:lang w:eastAsia="en-US"/>
              </w:rPr>
              <w:t>мая</w:t>
            </w:r>
            <w:r w:rsidR="009E485F" w:rsidRPr="001F695A">
              <w:rPr>
                <w:b/>
                <w:lang w:eastAsia="en-US"/>
              </w:rPr>
              <w:t xml:space="preserve"> </w:t>
            </w:r>
            <w:r w:rsidR="006E1FCC" w:rsidRPr="001F695A">
              <w:rPr>
                <w:b/>
                <w:lang w:val="en-US" w:eastAsia="en-US"/>
              </w:rPr>
              <w:t>20</w:t>
            </w:r>
            <w:r w:rsidR="00917EAE" w:rsidRPr="001F695A">
              <w:rPr>
                <w:b/>
                <w:lang w:val="en-US" w:eastAsia="en-US"/>
              </w:rPr>
              <w:t>2</w:t>
            </w:r>
            <w:r w:rsidR="006A492C">
              <w:rPr>
                <w:b/>
                <w:lang w:eastAsia="en-US"/>
              </w:rPr>
              <w:t>5</w:t>
            </w:r>
            <w:r w:rsidR="00917EAE" w:rsidRPr="001F695A">
              <w:rPr>
                <w:b/>
                <w:lang w:val="en-US" w:eastAsia="en-US"/>
              </w:rPr>
              <w:t xml:space="preserve"> </w:t>
            </w:r>
            <w:r w:rsidR="00917EAE" w:rsidRPr="001F695A">
              <w:rPr>
                <w:b/>
                <w:lang w:eastAsia="en-US"/>
              </w:rPr>
              <w:t>г</w:t>
            </w:r>
            <w:r w:rsidR="00124AEA" w:rsidRPr="001F695A">
              <w:rPr>
                <w:b/>
                <w:lang w:eastAsia="en-US"/>
              </w:rPr>
              <w:t xml:space="preserve">ода </w:t>
            </w:r>
            <w:r w:rsidR="00F141A6" w:rsidRPr="001F695A">
              <w:rPr>
                <w:b/>
                <w:lang w:eastAsia="en-US"/>
              </w:rPr>
              <w:t xml:space="preserve"> </w:t>
            </w:r>
          </w:p>
        </w:tc>
      </w:tr>
    </w:tbl>
    <w:p w14:paraId="57CF0B2E" w14:textId="1A5A5548" w:rsidR="009E485F" w:rsidRDefault="00B959A9" w:rsidP="009E485F">
      <w:pPr>
        <w:rPr>
          <w:b/>
        </w:rPr>
      </w:pPr>
      <w:r>
        <w:rPr>
          <w:b/>
        </w:rPr>
        <w:t xml:space="preserve">          </w:t>
      </w:r>
    </w:p>
    <w:p w14:paraId="3CECC0B3" w14:textId="19E9557B" w:rsidR="003C2F19" w:rsidRPr="003C2F19" w:rsidRDefault="003C2F19" w:rsidP="00102FEF">
      <w:pPr>
        <w:tabs>
          <w:tab w:val="left" w:pos="709"/>
        </w:tabs>
        <w:ind w:right="-143" w:firstLine="709"/>
        <w:jc w:val="both"/>
        <w:rPr>
          <w:iCs/>
        </w:rPr>
      </w:pPr>
      <w:r>
        <w:t>В соответствии со статьями 447-449 Гражданског</w:t>
      </w:r>
      <w:r w:rsidR="002E5865">
        <w:t>о Кодекса Российской Федерации, на основании</w:t>
      </w:r>
      <w:r>
        <w:t xml:space="preserve"> </w:t>
      </w:r>
      <w:r w:rsidR="006A492C">
        <w:t>письма</w:t>
      </w:r>
      <w:r w:rsidR="002E5865">
        <w:t xml:space="preserve"> </w:t>
      </w:r>
      <w:r w:rsidR="002E5865">
        <w:rPr>
          <w:iCs/>
        </w:rPr>
        <w:t>Органа местного самоуправления, уполномоченного в сфере управления муниципальным имуществом «Управление муниципальным имуществом городского округа Красноуфимск</w:t>
      </w:r>
      <w:r w:rsidR="002E5865" w:rsidRPr="002653B2">
        <w:rPr>
          <w:iCs/>
        </w:rPr>
        <w:t xml:space="preserve">» </w:t>
      </w:r>
      <w:r w:rsidR="00F01E98" w:rsidRPr="00F01E98">
        <w:rPr>
          <w:iCs/>
        </w:rPr>
        <w:t xml:space="preserve">о согласовании реализации </w:t>
      </w:r>
      <w:r w:rsidR="006A492C">
        <w:rPr>
          <w:iCs/>
        </w:rPr>
        <w:t>с торгов транспортного</w:t>
      </w:r>
      <w:r w:rsidR="00F01E98" w:rsidRPr="001F695A">
        <w:rPr>
          <w:iCs/>
        </w:rPr>
        <w:t xml:space="preserve"> ср</w:t>
      </w:r>
      <w:r w:rsidR="001F695A" w:rsidRPr="001F695A">
        <w:rPr>
          <w:iCs/>
        </w:rPr>
        <w:t>едств</w:t>
      </w:r>
      <w:r w:rsidR="006A492C">
        <w:rPr>
          <w:iCs/>
        </w:rPr>
        <w:t>а</w:t>
      </w:r>
      <w:r w:rsidR="001F695A" w:rsidRPr="001F695A">
        <w:rPr>
          <w:iCs/>
        </w:rPr>
        <w:t xml:space="preserve"> № 01-</w:t>
      </w:r>
      <w:r w:rsidR="006A492C">
        <w:rPr>
          <w:iCs/>
        </w:rPr>
        <w:t xml:space="preserve">960 от 25.04.2025г. </w:t>
      </w:r>
      <w:r>
        <w:rPr>
          <w:rStyle w:val="FontStyle14"/>
        </w:rPr>
        <w:t xml:space="preserve">и </w:t>
      </w:r>
      <w:r w:rsidR="00585DDE" w:rsidRPr="006426B1">
        <w:rPr>
          <w:iCs/>
        </w:rPr>
        <w:t>приказа директора МУП «Г</w:t>
      </w:r>
      <w:r w:rsidR="00EF151C" w:rsidRPr="006426B1">
        <w:rPr>
          <w:iCs/>
        </w:rPr>
        <w:t>КХ</w:t>
      </w:r>
      <w:r w:rsidR="00585DDE" w:rsidRPr="00C35747">
        <w:rPr>
          <w:iCs/>
        </w:rPr>
        <w:t xml:space="preserve">» № </w:t>
      </w:r>
      <w:r w:rsidR="004876CA">
        <w:rPr>
          <w:iCs/>
        </w:rPr>
        <w:t>144</w:t>
      </w:r>
      <w:r w:rsidR="006A16F9" w:rsidRPr="00C35747">
        <w:rPr>
          <w:iCs/>
        </w:rPr>
        <w:t xml:space="preserve"> </w:t>
      </w:r>
      <w:proofErr w:type="spellStart"/>
      <w:r w:rsidR="000C28E9" w:rsidRPr="00C35747">
        <w:rPr>
          <w:iCs/>
        </w:rPr>
        <w:t>о.д</w:t>
      </w:r>
      <w:proofErr w:type="spellEnd"/>
      <w:r w:rsidR="000C28E9" w:rsidRPr="00C35747">
        <w:rPr>
          <w:iCs/>
        </w:rPr>
        <w:t>.</w:t>
      </w:r>
      <w:r w:rsidR="006A16F9" w:rsidRPr="00C35747">
        <w:rPr>
          <w:iCs/>
        </w:rPr>
        <w:t xml:space="preserve"> от </w:t>
      </w:r>
      <w:r w:rsidR="004876CA">
        <w:rPr>
          <w:iCs/>
        </w:rPr>
        <w:t>«07</w:t>
      </w:r>
      <w:r w:rsidR="006426B1" w:rsidRPr="00C35747">
        <w:rPr>
          <w:iCs/>
        </w:rPr>
        <w:t xml:space="preserve">» </w:t>
      </w:r>
      <w:r w:rsidR="00C35747" w:rsidRPr="00C35747">
        <w:rPr>
          <w:iCs/>
        </w:rPr>
        <w:t>мая</w:t>
      </w:r>
      <w:r w:rsidR="006426B1" w:rsidRPr="00C35747">
        <w:rPr>
          <w:iCs/>
        </w:rPr>
        <w:t xml:space="preserve"> </w:t>
      </w:r>
      <w:r w:rsidR="00431D71" w:rsidRPr="00C35747">
        <w:rPr>
          <w:iCs/>
        </w:rPr>
        <w:t>202</w:t>
      </w:r>
      <w:r w:rsidR="00C35747" w:rsidRPr="00C35747">
        <w:rPr>
          <w:iCs/>
        </w:rPr>
        <w:t>5</w:t>
      </w:r>
      <w:r w:rsidR="00585DDE" w:rsidRPr="00C35747">
        <w:rPr>
          <w:iCs/>
        </w:rPr>
        <w:t xml:space="preserve"> г.</w:t>
      </w:r>
      <w:r w:rsidR="00585DDE" w:rsidRPr="00C35747">
        <w:rPr>
          <w:iCs/>
          <w:color w:val="FF0000"/>
        </w:rPr>
        <w:t xml:space="preserve"> </w:t>
      </w:r>
      <w:r w:rsidR="00585DDE" w:rsidRPr="00C35747">
        <w:rPr>
          <w:iCs/>
        </w:rPr>
        <w:t>«</w:t>
      </w:r>
      <w:r w:rsidRPr="00C35747">
        <w:rPr>
          <w:iCs/>
        </w:rPr>
        <w:t>О продаже</w:t>
      </w:r>
      <w:r w:rsidRPr="006426B1">
        <w:rPr>
          <w:iCs/>
        </w:rPr>
        <w:t xml:space="preserve"> муниципальной собственности на торгах посредством аукциона с открытой формой подачи предложений о цене в электронной форме</w:t>
      </w:r>
      <w:r w:rsidR="00585DDE" w:rsidRPr="006426B1">
        <w:rPr>
          <w:iCs/>
        </w:rPr>
        <w:t>»</w:t>
      </w:r>
      <w:r w:rsidR="00585DDE">
        <w:rPr>
          <w:iCs/>
        </w:rPr>
        <w:t xml:space="preserve"> </w:t>
      </w:r>
      <w:r w:rsidR="00585DDE" w:rsidRPr="00373D3F">
        <w:rPr>
          <w:b/>
          <w:iCs/>
        </w:rPr>
        <w:t>Муниципальное унитарное предприятие «Горкомхоз МО «г. Красноуфимск»</w:t>
      </w:r>
      <w:r w:rsidR="00585DDE">
        <w:rPr>
          <w:iCs/>
        </w:rPr>
        <w:t xml:space="preserve"> (Продавец) проводит аукцион в электронной форме на электронной площадке </w:t>
      </w:r>
      <w:hyperlink r:id="rId9" w:history="1">
        <w:r w:rsidR="002E5865" w:rsidRPr="0016553B">
          <w:rPr>
            <w:rStyle w:val="a7"/>
          </w:rPr>
          <w:t>https://r-est.ru</w:t>
        </w:r>
      </w:hyperlink>
      <w:r>
        <w:rPr>
          <w:color w:val="0000FF"/>
        </w:rPr>
        <w:t xml:space="preserve">, </w:t>
      </w:r>
      <w:r w:rsidR="00373D3F">
        <w:t xml:space="preserve">по продаже </w:t>
      </w:r>
      <w:r w:rsidR="007A4FAB" w:rsidRPr="007A4FAB">
        <w:t xml:space="preserve">движимого </w:t>
      </w:r>
      <w:r w:rsidRPr="007A4FAB">
        <w:rPr>
          <w:bCs/>
          <w:iCs/>
        </w:rPr>
        <w:t>имущества</w:t>
      </w:r>
      <w:r w:rsidRPr="00A1136A">
        <w:rPr>
          <w:iCs/>
        </w:rPr>
        <w:t>, принадлежащ</w:t>
      </w:r>
      <w:r>
        <w:rPr>
          <w:iCs/>
        </w:rPr>
        <w:t>ий</w:t>
      </w:r>
      <w:r w:rsidRPr="00A1136A">
        <w:rPr>
          <w:iCs/>
        </w:rPr>
        <w:t xml:space="preserve"> </w:t>
      </w:r>
      <w:r w:rsidRPr="00A1136A">
        <w:t xml:space="preserve">МУП «ГКХ» </w:t>
      </w:r>
      <w:r w:rsidRPr="006426B1">
        <w:rPr>
          <w:iCs/>
        </w:rPr>
        <w:t>на праве собственности</w:t>
      </w:r>
      <w:r w:rsidR="007A4FAB" w:rsidRPr="006426B1">
        <w:rPr>
          <w:iCs/>
        </w:rPr>
        <w:t>.</w:t>
      </w:r>
      <w:r w:rsidR="00102FEF">
        <w:rPr>
          <w:iCs/>
        </w:rPr>
        <w:t xml:space="preserve"> </w:t>
      </w:r>
    </w:p>
    <w:p w14:paraId="61A95676" w14:textId="77777777" w:rsidR="007A4FAB" w:rsidRDefault="006926FC" w:rsidP="0094439D">
      <w:pPr>
        <w:jc w:val="both"/>
        <w:rPr>
          <w:lang w:val="x-none" w:eastAsia="x-none"/>
        </w:rPr>
      </w:pPr>
      <w:r>
        <w:rPr>
          <w:b/>
          <w:lang w:eastAsia="x-none"/>
        </w:rPr>
        <w:t xml:space="preserve">1. </w:t>
      </w:r>
      <w:r w:rsidR="00FF7A3E" w:rsidRPr="006926FC">
        <w:rPr>
          <w:b/>
          <w:lang w:val="x-none" w:eastAsia="x-none"/>
        </w:rPr>
        <w:t>Организатор аукциона</w:t>
      </w:r>
      <w:r w:rsidR="00102FEF">
        <w:rPr>
          <w:b/>
          <w:lang w:eastAsia="x-none"/>
        </w:rPr>
        <w:t xml:space="preserve"> и продавец имущества</w:t>
      </w:r>
      <w:r w:rsidR="00FF7A3E" w:rsidRPr="006926FC">
        <w:rPr>
          <w:lang w:val="x-none" w:eastAsia="x-none"/>
        </w:rPr>
        <w:t xml:space="preserve"> - </w:t>
      </w:r>
      <w:r w:rsidR="00373D3F" w:rsidRPr="006926FC">
        <w:rPr>
          <w:iCs/>
        </w:rPr>
        <w:t>Муниципальное унитарное предприятие «Горкомхоз МО «г. Красноуфимск»</w:t>
      </w:r>
    </w:p>
    <w:p w14:paraId="3866D8FD" w14:textId="77777777" w:rsidR="00FF7A3E" w:rsidRPr="0094439D" w:rsidRDefault="007A4FAB" w:rsidP="0094439D">
      <w:pPr>
        <w:jc w:val="both"/>
        <w:rPr>
          <w:lang w:eastAsia="x-none"/>
        </w:rPr>
      </w:pPr>
      <w:r w:rsidRPr="007A4FAB">
        <w:rPr>
          <w:lang w:eastAsia="x-none"/>
        </w:rPr>
        <w:t>Адрес</w:t>
      </w:r>
      <w:r w:rsidRPr="007A4FAB">
        <w:rPr>
          <w:lang w:val="x-none" w:eastAsia="x-none"/>
        </w:rPr>
        <w:t>:</w:t>
      </w:r>
      <w:r w:rsidR="00FF7A3E" w:rsidRPr="006926FC">
        <w:rPr>
          <w:lang w:val="x-none" w:eastAsia="x-none"/>
        </w:rPr>
        <w:t xml:space="preserve"> </w:t>
      </w:r>
      <w:r w:rsidR="00373D3F">
        <w:rPr>
          <w:lang w:eastAsia="x-none"/>
        </w:rPr>
        <w:t>623300</w:t>
      </w:r>
      <w:r w:rsidR="00FF7A3E" w:rsidRPr="006926FC">
        <w:rPr>
          <w:lang w:val="x-none" w:eastAsia="x-none"/>
        </w:rPr>
        <w:t>, С</w:t>
      </w:r>
      <w:r w:rsidR="00373D3F">
        <w:rPr>
          <w:lang w:eastAsia="x-none"/>
        </w:rPr>
        <w:t>вердлов</w:t>
      </w:r>
      <w:proofErr w:type="spellStart"/>
      <w:r w:rsidR="00D00129">
        <w:rPr>
          <w:lang w:val="x-none" w:eastAsia="x-none"/>
        </w:rPr>
        <w:t>ская</w:t>
      </w:r>
      <w:proofErr w:type="spellEnd"/>
      <w:r w:rsidR="00D00129">
        <w:rPr>
          <w:lang w:val="x-none" w:eastAsia="x-none"/>
        </w:rPr>
        <w:t xml:space="preserve"> обл.</w:t>
      </w:r>
      <w:r w:rsidR="00FF7A3E" w:rsidRPr="006926FC">
        <w:rPr>
          <w:lang w:val="x-none" w:eastAsia="x-none"/>
        </w:rPr>
        <w:t xml:space="preserve">, г. </w:t>
      </w:r>
      <w:r w:rsidR="00373D3F">
        <w:rPr>
          <w:lang w:eastAsia="x-none"/>
        </w:rPr>
        <w:t>Красноуфимск</w:t>
      </w:r>
      <w:r w:rsidR="00FF7A3E" w:rsidRPr="006926FC">
        <w:rPr>
          <w:lang w:val="x-none" w:eastAsia="x-none"/>
        </w:rPr>
        <w:t xml:space="preserve">, </w:t>
      </w:r>
      <w:r w:rsidR="00373D3F">
        <w:rPr>
          <w:lang w:eastAsia="x-none"/>
        </w:rPr>
        <w:t>ул. Зеленая, д. 3</w:t>
      </w:r>
      <w:r>
        <w:rPr>
          <w:lang w:eastAsia="x-none"/>
        </w:rPr>
        <w:t>.</w:t>
      </w:r>
    </w:p>
    <w:p w14:paraId="5C9F3FDE" w14:textId="77777777" w:rsidR="007A4FAB" w:rsidRDefault="00FF7A3E" w:rsidP="00431D71">
      <w:pPr>
        <w:jc w:val="both"/>
        <w:rPr>
          <w:lang w:val="x-none" w:eastAsia="x-none"/>
        </w:rPr>
      </w:pPr>
      <w:r w:rsidRPr="00FF7A3E">
        <w:rPr>
          <w:b/>
          <w:lang w:eastAsia="x-none"/>
        </w:rPr>
        <w:t xml:space="preserve">2. </w:t>
      </w:r>
      <w:r w:rsidRPr="00FF7A3E">
        <w:rPr>
          <w:b/>
          <w:lang w:val="x-none" w:eastAsia="x-none"/>
        </w:rPr>
        <w:t>Предмет аукциона</w:t>
      </w:r>
      <w:r w:rsidRPr="00FF7A3E">
        <w:rPr>
          <w:lang w:val="x-none" w:eastAsia="x-none"/>
        </w:rPr>
        <w:t xml:space="preserve">: </w:t>
      </w:r>
    </w:p>
    <w:p w14:paraId="64621F4F" w14:textId="77777777" w:rsidR="009A36B2" w:rsidRPr="009A36B2" w:rsidRDefault="00F01E98" w:rsidP="009A36B2">
      <w:pPr>
        <w:jc w:val="both"/>
        <w:rPr>
          <w:iCs/>
        </w:rPr>
      </w:pPr>
      <w:r w:rsidRPr="00F01E98">
        <w:rPr>
          <w:b/>
          <w:lang w:eastAsia="x-none"/>
        </w:rPr>
        <w:t>Лот 1</w:t>
      </w:r>
      <w:r w:rsidRPr="00F01E98">
        <w:rPr>
          <w:lang w:eastAsia="x-none"/>
        </w:rPr>
        <w:t xml:space="preserve">. </w:t>
      </w:r>
      <w:r w:rsidR="009A36B2" w:rsidRPr="009A36B2">
        <w:rPr>
          <w:bCs/>
          <w:iCs/>
        </w:rPr>
        <w:t>Грузовой автомобиль</w:t>
      </w:r>
      <w:r w:rsidR="009A36B2" w:rsidRPr="009A36B2">
        <w:rPr>
          <w:b/>
          <w:bCs/>
          <w:iCs/>
        </w:rPr>
        <w:t xml:space="preserve"> </w:t>
      </w:r>
      <w:r w:rsidR="009A36B2" w:rsidRPr="009A36B2">
        <w:rPr>
          <w:iCs/>
        </w:rPr>
        <w:t xml:space="preserve">марки ГАЗ-330232, регистрационный знак Т582НН196, 2007 </w:t>
      </w:r>
      <w:proofErr w:type="spellStart"/>
      <w:r w:rsidR="009A36B2" w:rsidRPr="009A36B2">
        <w:rPr>
          <w:iCs/>
        </w:rPr>
        <w:t>г.в</w:t>
      </w:r>
      <w:proofErr w:type="spellEnd"/>
      <w:r w:rsidR="009A36B2" w:rsidRPr="009A36B2">
        <w:rPr>
          <w:iCs/>
        </w:rPr>
        <w:t>.</w:t>
      </w:r>
    </w:p>
    <w:p w14:paraId="2357F69D" w14:textId="77777777" w:rsidR="009A36B2" w:rsidRPr="009A36B2" w:rsidRDefault="009A36B2" w:rsidP="009A36B2">
      <w:pPr>
        <w:jc w:val="both"/>
      </w:pPr>
      <w:r w:rsidRPr="009A36B2">
        <w:rPr>
          <w:b/>
        </w:rPr>
        <w:t>Начальная цена</w:t>
      </w:r>
      <w:r w:rsidRPr="009A36B2">
        <w:t xml:space="preserve"> продажи Имущества – </w:t>
      </w:r>
      <w:r w:rsidRPr="009A36B2">
        <w:rPr>
          <w:b/>
        </w:rPr>
        <w:t>240 000</w:t>
      </w:r>
      <w:r w:rsidRPr="009A36B2">
        <w:t xml:space="preserve"> (Двести сорок тысяч) рублей 00 коп., в том числе НДС. Формирования цены (лота) согласно рыночной стоимости объекта недвижимости.</w:t>
      </w:r>
    </w:p>
    <w:p w14:paraId="009CA182" w14:textId="77777777" w:rsidR="009A36B2" w:rsidRPr="009A36B2" w:rsidRDefault="009A36B2" w:rsidP="009A36B2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43"/>
        <w:jc w:val="both"/>
      </w:pPr>
      <w:r w:rsidRPr="009A36B2">
        <w:rPr>
          <w:b/>
        </w:rPr>
        <w:t>Сумма задатка</w:t>
      </w:r>
      <w:r w:rsidRPr="009A36B2">
        <w:t xml:space="preserve"> установлена в размере </w:t>
      </w:r>
      <w:r w:rsidRPr="009A36B2">
        <w:rPr>
          <w:b/>
          <w:bCs/>
        </w:rPr>
        <w:t>10%</w:t>
      </w:r>
      <w:r w:rsidRPr="009A36B2">
        <w:t xml:space="preserve"> от начальной цены продажи Имущества и составляет </w:t>
      </w:r>
      <w:r w:rsidRPr="009A36B2">
        <w:rPr>
          <w:b/>
        </w:rPr>
        <w:t>24 000</w:t>
      </w:r>
      <w:r w:rsidRPr="009A36B2">
        <w:t xml:space="preserve"> (Двадцать четыре тысячи) руб. 00 коп.</w:t>
      </w:r>
    </w:p>
    <w:p w14:paraId="13EC9BBF" w14:textId="77777777" w:rsidR="009A36B2" w:rsidRPr="009A36B2" w:rsidRDefault="009A36B2" w:rsidP="009A36B2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43"/>
        <w:jc w:val="both"/>
      </w:pPr>
      <w:r w:rsidRPr="009A36B2">
        <w:rPr>
          <w:b/>
        </w:rPr>
        <w:t>Величина повышения начальной цены («шаг аукциона»)</w:t>
      </w:r>
      <w:r w:rsidRPr="009A36B2">
        <w:t xml:space="preserve"> установлен в размере </w:t>
      </w:r>
      <w:r w:rsidRPr="009A36B2">
        <w:rPr>
          <w:b/>
          <w:bCs/>
        </w:rPr>
        <w:t>5%</w:t>
      </w:r>
      <w:r w:rsidRPr="009A36B2">
        <w:t xml:space="preserve"> от начальной цены продажи Имущества </w:t>
      </w:r>
      <w:bookmarkStart w:id="1" w:name="_Hlk80731365"/>
      <w:r w:rsidRPr="009A36B2">
        <w:t>и составляет</w:t>
      </w:r>
      <w:bookmarkEnd w:id="1"/>
      <w:r w:rsidRPr="009A36B2">
        <w:t xml:space="preserve"> </w:t>
      </w:r>
      <w:r w:rsidRPr="009A36B2">
        <w:rPr>
          <w:b/>
        </w:rPr>
        <w:t>12 000</w:t>
      </w:r>
      <w:r w:rsidRPr="009A36B2">
        <w:t xml:space="preserve"> (Двенадцать тысяч) руб. 00 коп.</w:t>
      </w:r>
    </w:p>
    <w:p w14:paraId="771FA59B" w14:textId="77777777" w:rsidR="009A36B2" w:rsidRPr="009A36B2" w:rsidRDefault="009A36B2" w:rsidP="009A36B2">
      <w:pPr>
        <w:jc w:val="both"/>
      </w:pPr>
      <w:r w:rsidRPr="009A36B2">
        <w:t>Начальная стоимость (начальная цена продажи) имущества является его рыночной стоимостью и определена на основании отчета № 35</w:t>
      </w:r>
      <w:r w:rsidRPr="009A36B2">
        <w:rPr>
          <w:iCs/>
        </w:rPr>
        <w:t>/25К от 25.04.2025 года</w:t>
      </w:r>
      <w:r w:rsidRPr="009A36B2">
        <w:t xml:space="preserve"> об определении рыночной стоимости движимого имущества, составленного ООО Независимой оценочной компанией «НЭКС».</w:t>
      </w:r>
    </w:p>
    <w:p w14:paraId="142131FF" w14:textId="77777777" w:rsidR="00F01E98" w:rsidRPr="00F01E98" w:rsidRDefault="00F01E98" w:rsidP="00F01E98">
      <w:pPr>
        <w:jc w:val="both"/>
        <w:rPr>
          <w:color w:val="FF0000"/>
        </w:rPr>
      </w:pPr>
      <w:r w:rsidRPr="00F01E98">
        <w:t xml:space="preserve">        Сведения обо всех предыдущих торгах по продаже имущества, указанного в лоте № 1 объявленных в течение года, предшествующего его продаже, и об итогах торгов по продаже такого имущества:          </w:t>
      </w:r>
    </w:p>
    <w:p w14:paraId="5887B71C" w14:textId="77777777" w:rsidR="00F01E98" w:rsidRPr="00F01E98" w:rsidRDefault="00F01E98" w:rsidP="00F01E98">
      <w:pPr>
        <w:jc w:val="both"/>
      </w:pPr>
      <w:r w:rsidRPr="00F01E98">
        <w:t xml:space="preserve">         Имущество под указанным лотом выставлялось на торги впервые.</w:t>
      </w:r>
    </w:p>
    <w:p w14:paraId="6988A534" w14:textId="77777777" w:rsidR="00F01E98" w:rsidRPr="00F01E98" w:rsidRDefault="00F01E98" w:rsidP="00F01E98">
      <w:pPr>
        <w:jc w:val="both"/>
      </w:pPr>
    </w:p>
    <w:p w14:paraId="3A36BBA5" w14:textId="30DAFD30" w:rsidR="00666F95" w:rsidRDefault="00F01E98" w:rsidP="00892A84">
      <w:pPr>
        <w:jc w:val="both"/>
      </w:pPr>
      <w:r w:rsidRPr="00F01E98">
        <w:rPr>
          <w:b/>
        </w:rPr>
        <w:t xml:space="preserve">          </w:t>
      </w:r>
      <w:r w:rsidR="00666F95" w:rsidRPr="00B40BD8">
        <w:rPr>
          <w:b/>
          <w:bCs/>
        </w:rPr>
        <w:t>Задаток</w:t>
      </w:r>
      <w:r w:rsidR="00666F95">
        <w:t xml:space="preserve"> </w:t>
      </w:r>
      <w:r w:rsidR="00666F95" w:rsidRPr="00B40BD8">
        <w:t>по лоту вносится</w:t>
      </w:r>
      <w:r w:rsidR="00666F95">
        <w:rPr>
          <w:b/>
        </w:rPr>
        <w:t xml:space="preserve"> </w:t>
      </w:r>
      <w:r w:rsidR="009A36B2" w:rsidRPr="00C35747">
        <w:rPr>
          <w:b/>
        </w:rPr>
        <w:t xml:space="preserve">с </w:t>
      </w:r>
      <w:r w:rsidR="001E1995" w:rsidRPr="00C35747">
        <w:rPr>
          <w:b/>
        </w:rPr>
        <w:t>0</w:t>
      </w:r>
      <w:r w:rsidR="00C35747" w:rsidRPr="00C35747">
        <w:rPr>
          <w:b/>
        </w:rPr>
        <w:t>7</w:t>
      </w:r>
      <w:r w:rsidR="001E1995" w:rsidRPr="00C35747">
        <w:rPr>
          <w:b/>
        </w:rPr>
        <w:t>.05</w:t>
      </w:r>
      <w:r w:rsidR="00C85BC5" w:rsidRPr="00C35747">
        <w:rPr>
          <w:b/>
        </w:rPr>
        <w:t>.</w:t>
      </w:r>
      <w:r w:rsidR="002D44EB" w:rsidRPr="00C35747">
        <w:rPr>
          <w:b/>
        </w:rPr>
        <w:t>202</w:t>
      </w:r>
      <w:r w:rsidR="009A36B2" w:rsidRPr="00C35747">
        <w:rPr>
          <w:b/>
        </w:rPr>
        <w:t>5</w:t>
      </w:r>
      <w:r w:rsidR="00666F95" w:rsidRPr="00C35747">
        <w:rPr>
          <w:b/>
        </w:rPr>
        <w:t xml:space="preserve"> г. </w:t>
      </w:r>
      <w:r w:rsidR="009A66C1" w:rsidRPr="00C35747">
        <w:rPr>
          <w:b/>
        </w:rPr>
        <w:t xml:space="preserve">по </w:t>
      </w:r>
      <w:r w:rsidR="001E1995" w:rsidRPr="00C35747">
        <w:rPr>
          <w:b/>
        </w:rPr>
        <w:t>02.06</w:t>
      </w:r>
      <w:r w:rsidR="007E043A" w:rsidRPr="00C35747">
        <w:rPr>
          <w:b/>
        </w:rPr>
        <w:t>.202</w:t>
      </w:r>
      <w:r w:rsidR="009A36B2" w:rsidRPr="00C35747">
        <w:rPr>
          <w:b/>
        </w:rPr>
        <w:t>5</w:t>
      </w:r>
      <w:r w:rsidR="009A66C1" w:rsidRPr="00C35747">
        <w:rPr>
          <w:b/>
        </w:rPr>
        <w:t xml:space="preserve"> г.</w:t>
      </w:r>
      <w:r w:rsidR="00666F95" w:rsidRPr="001F695A">
        <w:rPr>
          <w:b/>
        </w:rPr>
        <w:t xml:space="preserve"> </w:t>
      </w:r>
      <w:r w:rsidR="00666F95" w:rsidRPr="001F695A">
        <w:t>путем перечисления денежных средств с указанием лота.</w:t>
      </w:r>
      <w:r w:rsidR="00666F95" w:rsidRPr="00B40BD8">
        <w:t xml:space="preserve"> </w:t>
      </w:r>
    </w:p>
    <w:p w14:paraId="60C9772A" w14:textId="77777777" w:rsidR="009A36B2" w:rsidRDefault="009A36B2" w:rsidP="00892A84">
      <w:pPr>
        <w:jc w:val="both"/>
      </w:pPr>
    </w:p>
    <w:p w14:paraId="2BED7860" w14:textId="77777777" w:rsidR="00431D71" w:rsidRPr="00B40BD8" w:rsidRDefault="00431D71" w:rsidP="00892A84">
      <w:pPr>
        <w:jc w:val="both"/>
      </w:pPr>
    </w:p>
    <w:p w14:paraId="502FC6DA" w14:textId="77777777" w:rsidR="00666F95" w:rsidRPr="008926C2" w:rsidRDefault="00666F95" w:rsidP="00666F95">
      <w:pPr>
        <w:ind w:right="31" w:firstLine="708"/>
        <w:jc w:val="both"/>
        <w:rPr>
          <w:rFonts w:ascii="Liberation Serif" w:hAnsi="Liberation Serif"/>
          <w:b/>
          <w:bCs/>
        </w:rPr>
      </w:pPr>
      <w:proofErr w:type="gramStart"/>
      <w:r>
        <w:rPr>
          <w:rFonts w:ascii="Liberation Serif" w:hAnsi="Liberation Serif"/>
          <w:b/>
          <w:bCs/>
        </w:rPr>
        <w:lastRenderedPageBreak/>
        <w:t>ПОЛУЧАТЕЛЬ:.</w:t>
      </w:r>
      <w:proofErr w:type="gramEnd"/>
      <w:r>
        <w:rPr>
          <w:rFonts w:ascii="Liberation Serif" w:hAnsi="Liberation Serif"/>
          <w:b/>
          <w:bCs/>
        </w:rPr>
        <w:t xml:space="preserve"> </w:t>
      </w:r>
    </w:p>
    <w:p w14:paraId="53EC7A14" w14:textId="77777777" w:rsidR="00666F95" w:rsidRPr="006D16BD" w:rsidRDefault="00666F95" w:rsidP="00666F95">
      <w:pPr>
        <w:autoSpaceDE w:val="0"/>
        <w:autoSpaceDN w:val="0"/>
        <w:adjustRightInd w:val="0"/>
        <w:ind w:right="-143" w:firstLine="709"/>
        <w:jc w:val="both"/>
        <w:rPr>
          <w:bCs/>
        </w:rPr>
      </w:pPr>
      <w:r w:rsidRPr="00B40BD8">
        <w:rPr>
          <w:b/>
          <w:bCs/>
        </w:rPr>
        <w:t>Задаток за участие</w:t>
      </w:r>
      <w:r w:rsidRPr="00E811A7">
        <w:rPr>
          <w:bCs/>
        </w:rPr>
        <w:t xml:space="preserve"> </w:t>
      </w:r>
      <w:r w:rsidRPr="00DC4882">
        <w:rPr>
          <w:bCs/>
        </w:rPr>
        <w:t>Получатель платежа</w:t>
      </w:r>
      <w:r w:rsidRPr="006D16BD">
        <w:rPr>
          <w:bCs/>
        </w:rPr>
        <w:t xml:space="preserve">: </w:t>
      </w:r>
      <w:r w:rsidRPr="006D16BD">
        <w:t>МУП «ГКХ»</w:t>
      </w:r>
    </w:p>
    <w:p w14:paraId="321425C9" w14:textId="77777777" w:rsidR="00666F95" w:rsidRPr="006D16BD" w:rsidRDefault="00666F95" w:rsidP="00666F95">
      <w:pPr>
        <w:autoSpaceDE w:val="0"/>
        <w:autoSpaceDN w:val="0"/>
        <w:adjustRightInd w:val="0"/>
        <w:ind w:right="-143" w:firstLine="709"/>
        <w:jc w:val="both"/>
        <w:rPr>
          <w:bCs/>
        </w:rPr>
      </w:pPr>
      <w:r w:rsidRPr="006D16BD">
        <w:rPr>
          <w:bCs/>
        </w:rPr>
        <w:t>Банковские</w:t>
      </w:r>
      <w:r w:rsidR="006F0C17">
        <w:rPr>
          <w:bCs/>
        </w:rPr>
        <w:t xml:space="preserve"> реквизиты: Уральский Банк ПАО Сбербанк</w:t>
      </w:r>
      <w:r w:rsidRPr="006D16BD">
        <w:rPr>
          <w:bCs/>
        </w:rPr>
        <w:t xml:space="preserve"> г. Екатеринбург БИК 046577674</w:t>
      </w:r>
    </w:p>
    <w:p w14:paraId="49FA65AA" w14:textId="77777777" w:rsidR="00666F95" w:rsidRPr="006D16BD" w:rsidRDefault="00666F95" w:rsidP="00666F95">
      <w:pPr>
        <w:autoSpaceDE w:val="0"/>
        <w:autoSpaceDN w:val="0"/>
        <w:adjustRightInd w:val="0"/>
        <w:ind w:right="-143" w:firstLine="709"/>
        <w:jc w:val="both"/>
        <w:rPr>
          <w:bCs/>
        </w:rPr>
      </w:pPr>
      <w:r w:rsidRPr="006D16BD">
        <w:rPr>
          <w:bCs/>
        </w:rPr>
        <w:t>Расч</w:t>
      </w:r>
      <w:r w:rsidR="006F0C17">
        <w:rPr>
          <w:bCs/>
        </w:rPr>
        <w:t>ётный счёт: 40702810916410085971</w:t>
      </w:r>
    </w:p>
    <w:p w14:paraId="261AF5D6" w14:textId="77777777" w:rsidR="00666F95" w:rsidRPr="006D16BD" w:rsidRDefault="00666F95" w:rsidP="00666F95">
      <w:pPr>
        <w:autoSpaceDE w:val="0"/>
        <w:autoSpaceDN w:val="0"/>
        <w:adjustRightInd w:val="0"/>
        <w:ind w:right="-143" w:firstLine="709"/>
        <w:jc w:val="both"/>
        <w:rPr>
          <w:bCs/>
        </w:rPr>
      </w:pPr>
      <w:r w:rsidRPr="006D16BD">
        <w:rPr>
          <w:bCs/>
        </w:rPr>
        <w:t>Корр. счёт 30101810500000000674</w:t>
      </w:r>
    </w:p>
    <w:p w14:paraId="7355ECBA" w14:textId="77777777" w:rsidR="00666F95" w:rsidRDefault="00666F95" w:rsidP="00666F95">
      <w:pPr>
        <w:autoSpaceDE w:val="0"/>
        <w:autoSpaceDN w:val="0"/>
        <w:adjustRightInd w:val="0"/>
        <w:ind w:right="-143" w:firstLine="709"/>
        <w:jc w:val="both"/>
        <w:rPr>
          <w:bCs/>
        </w:rPr>
      </w:pPr>
      <w:r w:rsidRPr="006D16BD">
        <w:rPr>
          <w:bCs/>
        </w:rPr>
        <w:t>ИНН 6619008310 КПП 661901001</w:t>
      </w:r>
    </w:p>
    <w:p w14:paraId="4267A18B" w14:textId="77777777" w:rsidR="00666F95" w:rsidRPr="00BA29E2" w:rsidRDefault="00666F95" w:rsidP="00666F95">
      <w:pPr>
        <w:autoSpaceDE w:val="0"/>
        <w:autoSpaceDN w:val="0"/>
        <w:adjustRightInd w:val="0"/>
        <w:ind w:right="-143" w:firstLine="709"/>
        <w:jc w:val="both"/>
        <w:rPr>
          <w:bCs/>
        </w:rPr>
      </w:pPr>
      <w:r w:rsidRPr="00DC4882">
        <w:rPr>
          <w:b/>
        </w:rPr>
        <w:t>Назначение платежа:</w:t>
      </w:r>
      <w:r w:rsidRPr="00DC4882">
        <w:rPr>
          <w:bCs/>
        </w:rPr>
        <w:t xml:space="preserve"> «Задаток по Код (номер) торгов, номер лота».</w:t>
      </w:r>
    </w:p>
    <w:p w14:paraId="1CAD22A5" w14:textId="77777777" w:rsidR="00666F95" w:rsidRDefault="00666F95" w:rsidP="00666F95">
      <w:pPr>
        <w:ind w:right="31" w:firstLine="720"/>
        <w:jc w:val="both"/>
        <w:rPr>
          <w:b/>
          <w:bCs/>
        </w:rPr>
      </w:pPr>
      <w:r w:rsidRPr="00EA4B0C">
        <w:rPr>
          <w:bCs/>
        </w:rPr>
        <w:t xml:space="preserve">Задаток вносится на счет </w:t>
      </w:r>
      <w:r w:rsidRPr="005320E1">
        <w:rPr>
          <w:bCs/>
        </w:rPr>
        <w:t>Организатора торгов</w:t>
      </w:r>
      <w:r w:rsidRPr="00EA4B0C">
        <w:rPr>
          <w:bCs/>
        </w:rPr>
        <w:t xml:space="preserve"> на основании заключенного с Претендентом Договора о задатке</w:t>
      </w:r>
      <w:r>
        <w:rPr>
          <w:bCs/>
        </w:rPr>
        <w:t>,</w:t>
      </w:r>
      <w:r w:rsidRPr="00B40BD8">
        <w:rPr>
          <w:b/>
          <w:bCs/>
        </w:rPr>
        <w:t xml:space="preserve"> в аукционе (лот № ___</w:t>
      </w:r>
      <w:r>
        <w:rPr>
          <w:b/>
          <w:bCs/>
        </w:rPr>
        <w:t>, за _________________________.</w:t>
      </w:r>
    </w:p>
    <w:p w14:paraId="3916E2EB" w14:textId="77777777" w:rsidR="00666F95" w:rsidRPr="004F5526" w:rsidRDefault="00666F95" w:rsidP="00666F95">
      <w:pPr>
        <w:jc w:val="both"/>
      </w:pPr>
      <w:r w:rsidRPr="008926C2">
        <w:t>В назначении платежа необходимо обязательно указать: Перечисление денежных средств в качестве задатка (депозита) (ИНН плательщика), НДС не облагается.</w:t>
      </w:r>
      <w:r>
        <w:t xml:space="preserve"> </w:t>
      </w:r>
      <w:r w:rsidRPr="008926C2">
        <w:t>ДЕНЕЖНЫЕ СРЕДС</w:t>
      </w:r>
      <w:r>
        <w:t>ТВА, ПЕРЕЧИСЛЕННЫЕ ЗА УЧАСТНИКА ТРЕТЬИМ </w:t>
      </w:r>
      <w:r w:rsidRPr="008926C2">
        <w:t>ЛИЦОМ, НЕ ЗАЧИСЛЯЮТСЯ НА СЧЕТ ТАКОГО УЧАСТНИКА НА УТП.</w:t>
      </w:r>
    </w:p>
    <w:p w14:paraId="3E0C1615" w14:textId="77777777" w:rsidR="00666F95" w:rsidRPr="00B40BD8" w:rsidRDefault="00666F95" w:rsidP="00666F95">
      <w:pPr>
        <w:ind w:right="31" w:firstLine="720"/>
        <w:jc w:val="both"/>
      </w:pPr>
      <w:r w:rsidRPr="00B40BD8">
        <w:t>Документом, подтверждающим поступление задатка на счет продавца, является выписка со счета продавца.</w:t>
      </w:r>
    </w:p>
    <w:p w14:paraId="70B7ECC2" w14:textId="77777777" w:rsidR="00666F95" w:rsidRPr="00B40BD8" w:rsidRDefault="00666F95" w:rsidP="00666F95">
      <w:pPr>
        <w:ind w:firstLine="720"/>
        <w:jc w:val="both"/>
      </w:pPr>
      <w:r w:rsidRPr="00B40BD8">
        <w:t xml:space="preserve">Информационное сообщение является публичной офертой для заключения договора о задатке в соответствии со </w:t>
      </w:r>
      <w:hyperlink r:id="rId10" w:history="1">
        <w:r w:rsidRPr="00B40BD8">
          <w:t>ст. 437</w:t>
        </w:r>
      </w:hyperlink>
      <w:r w:rsidRPr="00B40BD8"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5B02B31B" w14:textId="5CA16427" w:rsidR="00666F95" w:rsidRPr="00B40BD8" w:rsidRDefault="00666F95" w:rsidP="00666F95">
      <w:pPr>
        <w:pStyle w:val="ab"/>
        <w:ind w:right="31" w:firstLine="708"/>
      </w:pPr>
      <w:r w:rsidRPr="00C35747">
        <w:t>Суммы задатков возвращаются участникам аукциона, за исключением его победителя</w:t>
      </w:r>
      <w:r w:rsidR="001E1995" w:rsidRPr="00C35747">
        <w:t xml:space="preserve"> (единственного участника)</w:t>
      </w:r>
      <w:r w:rsidRPr="00C35747">
        <w:t>,</w:t>
      </w:r>
      <w:r w:rsidRPr="00B40BD8">
        <w:t xml:space="preserve"> в течение 5 дней с даты подведения итогов аукциона, по письменному заявлению участника</w:t>
      </w:r>
      <w:r w:rsidR="00892A84">
        <w:t>,</w:t>
      </w:r>
      <w:r w:rsidRPr="00B40BD8">
        <w:t xml:space="preserve"> в котором указываются банковские реквизиты заявителя.</w:t>
      </w:r>
    </w:p>
    <w:p w14:paraId="119DEA8E" w14:textId="77777777" w:rsidR="00666F95" w:rsidRPr="00B40BD8" w:rsidRDefault="00666F95" w:rsidP="00666F95">
      <w:pPr>
        <w:ind w:firstLine="708"/>
        <w:jc w:val="both"/>
        <w:rPr>
          <w:bCs/>
        </w:rPr>
      </w:pPr>
      <w:r w:rsidRPr="00B40BD8">
        <w:rPr>
          <w:bCs/>
        </w:rPr>
        <w:t>Одно лицо имеет право подать только 1 заявку.</w:t>
      </w:r>
    </w:p>
    <w:p w14:paraId="723BF198" w14:textId="71F8A5F1" w:rsidR="00666F95" w:rsidRPr="00E50C25" w:rsidRDefault="00666F95" w:rsidP="00666F95">
      <w:pPr>
        <w:ind w:firstLine="720"/>
        <w:jc w:val="both"/>
      </w:pPr>
      <w:r w:rsidRPr="00C35747">
        <w:t xml:space="preserve">Претенденты представляют заявку с приложением необходимых документов </w:t>
      </w:r>
      <w:r w:rsidRPr="00C35747">
        <w:rPr>
          <w:b/>
        </w:rPr>
        <w:t xml:space="preserve">с </w:t>
      </w:r>
      <w:r w:rsidR="00C35747" w:rsidRPr="00C35747">
        <w:rPr>
          <w:b/>
        </w:rPr>
        <w:t>07.05.2025 г. по 03</w:t>
      </w:r>
      <w:r w:rsidR="001E1995" w:rsidRPr="00C35747">
        <w:rPr>
          <w:b/>
        </w:rPr>
        <w:t>.06.2025</w:t>
      </w:r>
      <w:r w:rsidRPr="00C35747">
        <w:rPr>
          <w:b/>
          <w:bCs/>
        </w:rPr>
        <w:t xml:space="preserve"> г</w:t>
      </w:r>
      <w:r w:rsidRPr="00C35747">
        <w:rPr>
          <w:b/>
        </w:rPr>
        <w:t>.</w:t>
      </w:r>
      <w:r w:rsidRPr="00C35747">
        <w:t xml:space="preserve">  на электронной площадке - </w:t>
      </w:r>
      <w:hyperlink r:id="rId11" w:history="1">
        <w:r w:rsidR="00FD3D8C" w:rsidRPr="00C35747">
          <w:rPr>
            <w:rStyle w:val="a7"/>
          </w:rPr>
          <w:t>https://r-est.ru</w:t>
        </w:r>
      </w:hyperlink>
      <w:r w:rsidRPr="00C35747">
        <w:t xml:space="preserve"> путем заполнения электронной формы заявки с приложением электронных документов</w:t>
      </w:r>
      <w:r w:rsidR="00C35747" w:rsidRPr="00C35747">
        <w:t>.</w:t>
      </w:r>
      <w:r w:rsidRPr="00E50C25">
        <w:t xml:space="preserve"> </w:t>
      </w:r>
    </w:p>
    <w:p w14:paraId="00B05447" w14:textId="6F2242A9" w:rsidR="00666F95" w:rsidRDefault="00666F95" w:rsidP="00666F95">
      <w:pPr>
        <w:jc w:val="both"/>
      </w:pPr>
      <w:r w:rsidRPr="00E50C25">
        <w:t xml:space="preserve">         Признание заявителей участниками аукциона (рассмотрение заявок и документов претендентов) </w:t>
      </w:r>
      <w:r w:rsidRPr="00C35747">
        <w:t xml:space="preserve">проводится </w:t>
      </w:r>
      <w:r w:rsidR="00C35747" w:rsidRPr="00C35747">
        <w:rPr>
          <w:b/>
        </w:rPr>
        <w:t>04</w:t>
      </w:r>
      <w:r w:rsidR="001E1995" w:rsidRPr="00C35747">
        <w:rPr>
          <w:b/>
        </w:rPr>
        <w:t>.06</w:t>
      </w:r>
      <w:r w:rsidR="007E043A" w:rsidRPr="00C35747">
        <w:rPr>
          <w:b/>
        </w:rPr>
        <w:t>.202</w:t>
      </w:r>
      <w:r w:rsidR="009A36B2" w:rsidRPr="00C35747">
        <w:rPr>
          <w:b/>
        </w:rPr>
        <w:t>5</w:t>
      </w:r>
      <w:r w:rsidR="007E043A" w:rsidRPr="00C35747">
        <w:rPr>
          <w:b/>
        </w:rPr>
        <w:t xml:space="preserve"> </w:t>
      </w:r>
      <w:r w:rsidRPr="00C35747">
        <w:rPr>
          <w:b/>
          <w:bCs/>
        </w:rPr>
        <w:t>г.</w:t>
      </w:r>
      <w:r w:rsidRPr="00C35747">
        <w:t>;</w:t>
      </w:r>
      <w:r w:rsidRPr="00E50C25">
        <w:t xml:space="preserve"> аукцион </w:t>
      </w:r>
      <w:r w:rsidRPr="00CF0976">
        <w:t xml:space="preserve">проводится </w:t>
      </w:r>
      <w:r w:rsidR="00C35747" w:rsidRPr="00CF0976">
        <w:rPr>
          <w:b/>
        </w:rPr>
        <w:t>05</w:t>
      </w:r>
      <w:r w:rsidR="001E1995" w:rsidRPr="00CF0976">
        <w:rPr>
          <w:b/>
        </w:rPr>
        <w:t>.06</w:t>
      </w:r>
      <w:r w:rsidRPr="00CF0976">
        <w:rPr>
          <w:b/>
        </w:rPr>
        <w:t>.</w:t>
      </w:r>
      <w:r w:rsidR="009A36B2" w:rsidRPr="00CF0976">
        <w:rPr>
          <w:b/>
        </w:rPr>
        <w:t>2025</w:t>
      </w:r>
      <w:r w:rsidRPr="00CF0976">
        <w:rPr>
          <w:b/>
          <w:bCs/>
        </w:rPr>
        <w:t xml:space="preserve"> года в 10:00 местного времени</w:t>
      </w:r>
      <w:r w:rsidRPr="00CF0976">
        <w:t xml:space="preserve"> на электронной площадке - </w:t>
      </w:r>
      <w:hyperlink r:id="rId12" w:history="1">
        <w:r w:rsidR="00FD3D8C" w:rsidRPr="00CF0976">
          <w:rPr>
            <w:rStyle w:val="a7"/>
          </w:rPr>
          <w:t>https://r-est.ru</w:t>
        </w:r>
      </w:hyperlink>
      <w:r w:rsidRPr="00CF0976">
        <w:rPr>
          <w:color w:val="0000FF"/>
        </w:rPr>
        <w:t>.</w:t>
      </w:r>
    </w:p>
    <w:p w14:paraId="079DC53E" w14:textId="77777777" w:rsidR="00666F95" w:rsidRDefault="00666F95" w:rsidP="00666F95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</w:t>
      </w:r>
      <w:r>
        <w:rPr>
          <w:rFonts w:ascii="Liberation Serif" w:hAnsi="Liberation Serif" w:cs="Liberation Serif"/>
        </w:rPr>
        <w:tab/>
        <w:t>В течение этого периода оператор электронной площадки ежедневно направляет продавцу уведомления о поступивших заявках.</w:t>
      </w:r>
    </w:p>
    <w:p w14:paraId="4AA49DC3" w14:textId="77777777" w:rsidR="00666F95" w:rsidRDefault="00666F95" w:rsidP="00666F95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</w:rPr>
        <w:t xml:space="preserve">     </w:t>
      </w:r>
      <w:r>
        <w:rPr>
          <w:rFonts w:ascii="Liberation Serif" w:hAnsi="Liberation Serif" w:cs="Liberation Serif"/>
          <w:b/>
        </w:rPr>
        <w:tab/>
        <w:t>Заявка</w:t>
      </w:r>
      <w:r>
        <w:rPr>
          <w:rFonts w:ascii="Liberation Serif" w:hAnsi="Liberation Serif" w:cs="Liberation Serif"/>
        </w:rPr>
        <w:t xml:space="preserve">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образцов документов.</w:t>
      </w:r>
    </w:p>
    <w:p w14:paraId="7D848C84" w14:textId="215B25DC" w:rsidR="00666F95" w:rsidRDefault="00666F95" w:rsidP="00666F95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/>
          <w:bCs/>
        </w:rPr>
        <w:t xml:space="preserve">     </w:t>
      </w:r>
      <w:r>
        <w:rPr>
          <w:rFonts w:ascii="Liberation Serif" w:hAnsi="Liberation Serif" w:cs="Liberation Serif"/>
        </w:rPr>
        <w:t xml:space="preserve">     </w:t>
      </w:r>
      <w:r>
        <w:rPr>
          <w:rFonts w:ascii="Liberation Serif" w:hAnsi="Liberation Serif" w:cs="Liberation Serif"/>
        </w:rPr>
        <w:tab/>
        <w:t xml:space="preserve"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14:paraId="610FACB2" w14:textId="77777777" w:rsidR="00666F95" w:rsidRDefault="00666F95" w:rsidP="00666F95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</w:t>
      </w:r>
      <w:r>
        <w:rPr>
          <w:rFonts w:ascii="Liberation Serif" w:hAnsi="Liberation Serif" w:cs="Liberation Serif"/>
        </w:rPr>
        <w:tab/>
        <w:t xml:space="preserve"> 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31611589" w14:textId="77777777" w:rsidR="00666F95" w:rsidRDefault="00666F95" w:rsidP="00666F95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</w:rPr>
        <w:t xml:space="preserve">     </w:t>
      </w:r>
      <w:r>
        <w:rPr>
          <w:rFonts w:ascii="Liberation Serif" w:hAnsi="Liberation Serif" w:cs="Liberation Serif"/>
          <w:b/>
        </w:rPr>
        <w:tab/>
        <w:t>Заявки с прилагаемыми к ним документами</w:t>
      </w:r>
      <w:r>
        <w:rPr>
          <w:rFonts w:ascii="Liberation Serif" w:hAnsi="Liberation Serif" w:cs="Liberation Serif"/>
        </w:rPr>
        <w:t xml:space="preserve">, поданные с нарушением установленного срока, на электронной площадке не регистрируются. </w:t>
      </w:r>
    </w:p>
    <w:p w14:paraId="7483FFAF" w14:textId="77777777" w:rsidR="00666F95" w:rsidRDefault="00666F95" w:rsidP="00666F95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i/>
        </w:rPr>
        <w:t xml:space="preserve">    </w:t>
      </w:r>
      <w:r>
        <w:rPr>
          <w:rFonts w:ascii="Liberation Serif" w:hAnsi="Liberation Serif"/>
          <w:b/>
          <w:i/>
        </w:rPr>
        <w:tab/>
        <w:t xml:space="preserve"> </w:t>
      </w:r>
      <w:r>
        <w:rPr>
          <w:rFonts w:ascii="Liberation Serif" w:hAnsi="Liberation Serif"/>
          <w:b/>
        </w:rPr>
        <w:t>Одновременно с заявкой претенденты представляют следующие документы</w:t>
      </w:r>
      <w:r>
        <w:rPr>
          <w:rFonts w:ascii="Liberation Serif" w:hAnsi="Liberation Serif"/>
        </w:rPr>
        <w:t>:</w:t>
      </w:r>
    </w:p>
    <w:p w14:paraId="06F4D164" w14:textId="77777777" w:rsidR="00666F95" w:rsidRPr="00BA29E2" w:rsidRDefault="00666F95" w:rsidP="00666F95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43" w:firstLine="709"/>
        <w:jc w:val="both"/>
      </w:pPr>
      <w:r w:rsidRPr="00BA29E2">
        <w:rPr>
          <w:b/>
        </w:rPr>
        <w:t>Для юридических лиц:</w:t>
      </w:r>
      <w:r w:rsidRPr="00BA29E2">
        <w:t xml:space="preserve"> </w:t>
      </w:r>
    </w:p>
    <w:p w14:paraId="7911A3B2" w14:textId="77777777" w:rsidR="00666F95" w:rsidRPr="00BA29E2" w:rsidRDefault="00666F95" w:rsidP="00666F95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43" w:firstLine="709"/>
        <w:jc w:val="both"/>
      </w:pPr>
      <w:r w:rsidRPr="00BA29E2">
        <w:t>- выписка из Единого государственного реестра юридических лиц (выписку из ЕГРЮЛ), полученную не ранее чем за 6 (шесть) месяцев до даты размещения на официальном сайте торгов извещения о проведении аукциона, или нотариально заверенную копию такой выписки.</w:t>
      </w:r>
    </w:p>
    <w:p w14:paraId="34C1D09C" w14:textId="77777777" w:rsidR="00666F95" w:rsidRPr="00BA29E2" w:rsidRDefault="00666F95" w:rsidP="00666F95">
      <w:pPr>
        <w:ind w:right="-143" w:firstLine="709"/>
        <w:jc w:val="both"/>
        <w:rPr>
          <w:b/>
        </w:rPr>
      </w:pPr>
      <w:r w:rsidRPr="00BA29E2">
        <w:rPr>
          <w:b/>
        </w:rPr>
        <w:t>Для индивидуальных предпринимателей:</w:t>
      </w:r>
    </w:p>
    <w:p w14:paraId="0A6CCEB6" w14:textId="77777777" w:rsidR="00666F95" w:rsidRPr="00BA29E2" w:rsidRDefault="00666F95" w:rsidP="00666F95">
      <w:pPr>
        <w:ind w:right="-143" w:firstLine="709"/>
        <w:jc w:val="both"/>
      </w:pPr>
      <w:r w:rsidRPr="00BA29E2">
        <w:t>- выписка из единого государственного реестра индивидуальных предпринимателей (выписку из ЕГРИП), полученную не ранее чем за 6 (шесть) месяцев до даты размещения на официальном сайте торгов извещения о проведении аукциона, или нотариально заверенную копию такой выписки.</w:t>
      </w:r>
    </w:p>
    <w:p w14:paraId="0B42CE06" w14:textId="77777777" w:rsidR="00666F95" w:rsidRPr="00BA29E2" w:rsidRDefault="00666F95" w:rsidP="00666F95">
      <w:pPr>
        <w:ind w:right="-143" w:firstLine="709"/>
        <w:jc w:val="both"/>
        <w:rPr>
          <w:b/>
        </w:rPr>
      </w:pPr>
      <w:r w:rsidRPr="00BA29E2">
        <w:rPr>
          <w:b/>
        </w:rPr>
        <w:t xml:space="preserve">Для иных физических лиц: </w:t>
      </w:r>
    </w:p>
    <w:p w14:paraId="1CE66E9C" w14:textId="77777777" w:rsidR="00666F95" w:rsidRPr="00BA29E2" w:rsidRDefault="00666F95" w:rsidP="00666F95">
      <w:pPr>
        <w:ind w:right="-143" w:firstLine="709"/>
        <w:jc w:val="both"/>
      </w:pPr>
      <w:r w:rsidRPr="00BA29E2">
        <w:lastRenderedPageBreak/>
        <w:t>- копия документа, удостоверяющего личность. Для граждан Российской Федерации - копию общегражданского паспорта Российской Федерации (разворот 2-3 страницы и страница с отметкой о регистрации).</w:t>
      </w:r>
    </w:p>
    <w:p w14:paraId="4F2E1383" w14:textId="77777777" w:rsidR="00666F95" w:rsidRPr="00BA29E2" w:rsidRDefault="00666F95" w:rsidP="00666F95">
      <w:pPr>
        <w:ind w:right="-143" w:firstLine="709"/>
        <w:jc w:val="both"/>
        <w:rPr>
          <w:bCs/>
        </w:rPr>
      </w:pPr>
      <w:r w:rsidRPr="00BA29E2">
        <w:t xml:space="preserve">- </w:t>
      </w:r>
      <w:r w:rsidRPr="00BA29E2">
        <w:rPr>
          <w:bCs/>
        </w:rPr>
        <w:t>нотариально удостоверенное согласие супруга на совершение сделки в случаях, предусмотренных законодательством Российской Федерации.</w:t>
      </w:r>
    </w:p>
    <w:p w14:paraId="35AF7550" w14:textId="77777777" w:rsidR="00666F95" w:rsidRPr="00BA29E2" w:rsidRDefault="00666F95" w:rsidP="00666F95">
      <w:pPr>
        <w:ind w:right="-143" w:firstLine="709"/>
        <w:jc w:val="both"/>
      </w:pPr>
      <w:r w:rsidRPr="00BA29E2">
        <w:rPr>
          <w:b/>
        </w:rPr>
        <w:t xml:space="preserve">Для иностранных лиц: </w:t>
      </w:r>
      <w:r w:rsidRPr="00BA29E2">
        <w:t xml:space="preserve">надлежащим образом, заверенный перевод документа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государства, полученный не ранее чем за 6 (шесть) месяцев до даты размещения на официальном сайте торгов извещения о проведении аукциона. </w:t>
      </w:r>
    </w:p>
    <w:p w14:paraId="2734470B" w14:textId="77777777" w:rsidR="00666F95" w:rsidRPr="00BA29E2" w:rsidRDefault="00666F95" w:rsidP="00666F95">
      <w:pPr>
        <w:ind w:right="-143" w:firstLine="709"/>
        <w:jc w:val="both"/>
      </w:pPr>
      <w:r w:rsidRPr="00BA29E2"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14:paraId="1B9647B1" w14:textId="77777777" w:rsidR="00666F95" w:rsidRPr="00BA29E2" w:rsidRDefault="00666F95" w:rsidP="00666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3" w:firstLine="709"/>
        <w:jc w:val="both"/>
      </w:pPr>
      <w:r w:rsidRPr="00BA29E2">
        <w:t>Документ, подтверждающий полномочия лица на осуществление действий от имени участника торгов - юридического лица, в соответствии с которым такое лицо обладает правом действовать от имени участника торгов без доверенности. Документ, подтверждающий полномочия лица на осуществление действий от имени участника торгов - юридического лица, физического лица, которым является доверенность в простой письменной форме либо нотариально удостоверенная доверенность или доверенность, приравненная к нотариально удостоверенной в соответствии с гражданским законодательством Российской Федерации (при осуществлении действий представителем).</w:t>
      </w:r>
    </w:p>
    <w:p w14:paraId="6F490AD8" w14:textId="77777777" w:rsidR="00666F95" w:rsidRPr="00BA29E2" w:rsidRDefault="00666F95" w:rsidP="00666F95">
      <w:pPr>
        <w:ind w:right="-143" w:firstLine="709"/>
        <w:jc w:val="both"/>
        <w:rPr>
          <w:b/>
        </w:rPr>
      </w:pPr>
      <w:r w:rsidRPr="00BA29E2">
        <w:t xml:space="preserve">Копии учредительных документов и правоустанавливающих документов </w:t>
      </w:r>
      <w:r w:rsidRPr="00BA29E2">
        <w:rPr>
          <w:b/>
        </w:rPr>
        <w:t>(для юридических лиц).</w:t>
      </w:r>
    </w:p>
    <w:p w14:paraId="6031ED7D" w14:textId="77777777" w:rsidR="00666F95" w:rsidRPr="00892A84" w:rsidRDefault="00666F95" w:rsidP="00892A84">
      <w:pPr>
        <w:ind w:right="-143" w:firstLine="709"/>
        <w:jc w:val="both"/>
      </w:pPr>
      <w:r w:rsidRPr="00BA29E2">
        <w:t xml:space="preserve">Решение о согласии на совершение </w:t>
      </w:r>
      <w:r w:rsidRPr="00BA29E2">
        <w:rPr>
          <w:spacing w:val="2"/>
        </w:rPr>
        <w:t>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и, если для юридического лица заключение договора купли-продажи, внесение задатка являются крупной сделкой</w:t>
      </w:r>
      <w:r w:rsidRPr="00BA29E2">
        <w:t>, в иных случаях - информационное письмо о том, что Решение о согласии на совершение крупной сделки не требуется Заявителю для участия в торгах.</w:t>
      </w:r>
    </w:p>
    <w:p w14:paraId="7670B956" w14:textId="77777777" w:rsidR="00666F95" w:rsidRDefault="00666F95" w:rsidP="00666F95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</w:t>
      </w:r>
      <w:r>
        <w:rPr>
          <w:rFonts w:ascii="Liberation Serif" w:hAnsi="Liberation Serif" w:cs="Liberation Serif"/>
        </w:rPr>
        <w:tab/>
        <w:t xml:space="preserve">В случае, если от имени претендента действует его представитель по доверенности, к заявке должна быть приложена </w:t>
      </w:r>
      <w:r>
        <w:rPr>
          <w:rFonts w:ascii="Liberation Serif" w:hAnsi="Liberation Serif" w:cs="Liberation Serif"/>
          <w:b/>
        </w:rPr>
        <w:t>доверенность</w:t>
      </w:r>
      <w:r>
        <w:rPr>
          <w:rFonts w:ascii="Liberation Serif" w:hAnsi="Liberation Serif" w:cs="Liberation Serif"/>
        </w:rPr>
        <w:t xml:space="preserve">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14:paraId="5D830BC8" w14:textId="77777777" w:rsidR="00666F95" w:rsidRDefault="00666F95" w:rsidP="00666F95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</w:t>
      </w:r>
      <w:r>
        <w:rPr>
          <w:rFonts w:ascii="Liberation Serif" w:hAnsi="Liberation Serif" w:cs="Liberation Serif"/>
        </w:rPr>
        <w:tab/>
        <w:t xml:space="preserve">Соблюдение претендентом указанных требований означает, что заявка и документы, представляемые одновременно с заявкой, поданы от имени претендента. </w:t>
      </w:r>
    </w:p>
    <w:p w14:paraId="0767D518" w14:textId="77777777" w:rsidR="00666F95" w:rsidRDefault="00666F95" w:rsidP="00666F95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</w:t>
      </w:r>
      <w:r>
        <w:rPr>
          <w:rFonts w:ascii="Liberation Serif" w:hAnsi="Liberation Serif" w:cs="Liberation Serif"/>
        </w:rPr>
        <w:tab/>
        <w:t xml:space="preserve">Заявка и иные представленные одновременно с заявкой документы подаются в форме электронных документов. </w:t>
      </w:r>
    </w:p>
    <w:p w14:paraId="3566C09A" w14:textId="77777777" w:rsidR="00666F95" w:rsidRDefault="00666F95" w:rsidP="00666F95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</w:t>
      </w:r>
      <w:r>
        <w:rPr>
          <w:rFonts w:ascii="Liberation Serif" w:hAnsi="Liberation Serif" w:cs="Liberation Serif"/>
        </w:rPr>
        <w:tab/>
        <w:t>Подача претендентом заявки подтверждает, что компетенция (полномочия) организатора торгов и продавца имущества претенденту понятна и им не оспаривается; претендент осознает, понимает и соглашается с характеристиками, ценой приобретаемого им имущества и иными условиями приобретения имущества.</w:t>
      </w:r>
    </w:p>
    <w:p w14:paraId="41F7A757" w14:textId="77777777" w:rsidR="00666F95" w:rsidRDefault="00666F95" w:rsidP="00666F95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</w:t>
      </w:r>
      <w:r>
        <w:rPr>
          <w:rFonts w:ascii="Liberation Serif" w:hAnsi="Liberation Serif"/>
        </w:rPr>
        <w:tab/>
        <w:t xml:space="preserve">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14:paraId="54DB94D0" w14:textId="77777777" w:rsidR="00666F95" w:rsidRDefault="00666F95" w:rsidP="00666F95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</w:t>
      </w:r>
      <w:r>
        <w:rPr>
          <w:rFonts w:ascii="Liberation Serif" w:hAnsi="Liberation Serif"/>
        </w:rPr>
        <w:tab/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Информационного сообщения.</w:t>
      </w:r>
    </w:p>
    <w:p w14:paraId="06E8D219" w14:textId="4F10121B" w:rsidR="00666F95" w:rsidRDefault="00666F95" w:rsidP="00666F95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</w:t>
      </w:r>
      <w:r>
        <w:rPr>
          <w:rFonts w:ascii="Liberation Serif" w:hAnsi="Liberation Serif"/>
        </w:rPr>
        <w:tab/>
        <w:t xml:space="preserve">Заявки подаются одновременно с полным комплектом документов, установленным в Информационном </w:t>
      </w:r>
      <w:r w:rsidRPr="00C35747">
        <w:rPr>
          <w:rFonts w:ascii="Liberation Serif" w:hAnsi="Liberation Serif"/>
        </w:rPr>
        <w:t>сообщении</w:t>
      </w:r>
      <w:r w:rsidR="001E1995" w:rsidRPr="00C35747">
        <w:rPr>
          <w:rFonts w:ascii="Liberation Serif" w:hAnsi="Liberation Serif"/>
        </w:rPr>
        <w:t xml:space="preserve"> (документации)</w:t>
      </w:r>
      <w:r w:rsidRPr="00C35747">
        <w:rPr>
          <w:rFonts w:ascii="Liberation Serif" w:hAnsi="Liberation Serif"/>
        </w:rPr>
        <w:t>.</w:t>
      </w:r>
    </w:p>
    <w:p w14:paraId="2CD0B717" w14:textId="77777777" w:rsidR="00666F95" w:rsidRDefault="00666F95" w:rsidP="00666F95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</w:t>
      </w:r>
      <w:r>
        <w:rPr>
          <w:rFonts w:ascii="Liberation Serif" w:hAnsi="Liberation Serif"/>
        </w:rPr>
        <w:tab/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Продавца, либо Оператора, и отправитель несет ответственность за подлинность и достоверность таких документов и сведений.</w:t>
      </w:r>
    </w:p>
    <w:p w14:paraId="5E0CB50F" w14:textId="77777777" w:rsidR="00666F95" w:rsidRDefault="00666F95" w:rsidP="00666F95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/>
        </w:rPr>
        <w:t xml:space="preserve">     </w:t>
      </w:r>
      <w:r>
        <w:rPr>
          <w:rFonts w:ascii="Liberation Serif" w:hAnsi="Liberation Serif"/>
        </w:rPr>
        <w:tab/>
        <w:t>Документооборот между претендентами, участниками, Оператором</w:t>
      </w:r>
      <w:r>
        <w:rPr>
          <w:rFonts w:ascii="Liberation Serif" w:hAnsi="Liberation Serif"/>
        </w:rPr>
        <w:br/>
        <w:t xml:space="preserve">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</w:t>
      </w:r>
      <w:r>
        <w:rPr>
          <w:rFonts w:ascii="Liberation Serif" w:hAnsi="Liberation Serif"/>
        </w:rPr>
        <w:lastRenderedPageBreak/>
        <w:t>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14:paraId="288AFA22" w14:textId="77777777" w:rsidR="00666F95" w:rsidRDefault="00666F95" w:rsidP="00666F95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</w:rPr>
        <w:t xml:space="preserve">           Претендент вправе</w:t>
      </w:r>
      <w:r>
        <w:rPr>
          <w:rFonts w:ascii="Liberation Serif" w:hAnsi="Liberation Serif"/>
        </w:rPr>
        <w:t xml:space="preserve"> не позднее дня окончания приема заявок отозвать заявку путем направления уведомления об отзыве заявки на электронную площадку </w:t>
      </w:r>
      <w:hyperlink r:id="rId13" w:history="1">
        <w:r w:rsidR="00A254C8" w:rsidRPr="0016553B">
          <w:rPr>
            <w:rStyle w:val="a7"/>
          </w:rPr>
          <w:t>https://r-est.ru</w:t>
        </w:r>
      </w:hyperlink>
      <w:r>
        <w:rPr>
          <w:rFonts w:ascii="Liberation Serif" w:hAnsi="Liberation Serif"/>
        </w:rPr>
        <w:t>.</w:t>
      </w:r>
    </w:p>
    <w:p w14:paraId="76AAC397" w14:textId="77777777" w:rsidR="00666F95" w:rsidRDefault="00666F95" w:rsidP="00666F95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</w:rPr>
        <w:t xml:space="preserve">     </w:t>
      </w:r>
      <w:r>
        <w:rPr>
          <w:rFonts w:ascii="Liberation Serif" w:hAnsi="Liberation Serif" w:cs="Liberation Serif"/>
          <w:b/>
        </w:rPr>
        <w:tab/>
        <w:t>В случае отзыва претендентом заявки</w:t>
      </w:r>
      <w:r>
        <w:rPr>
          <w:rFonts w:ascii="Liberation Serif" w:hAnsi="Liberation Serif" w:cs="Liberation Serif"/>
        </w:rPr>
        <w:t xml:space="preserve">, уведомление об отзыве заявки вместе с заявкой в течение одного часа поступает в "личный кабинет" продавца, о чем претенденту направляется соответствующее уведомление.  </w:t>
      </w:r>
    </w:p>
    <w:p w14:paraId="101E5E83" w14:textId="36AF2C99" w:rsidR="00666F95" w:rsidRDefault="00666F95" w:rsidP="00666F95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</w:rPr>
        <w:t>Поступивший от претендента задаток</w:t>
      </w:r>
      <w:r>
        <w:rPr>
          <w:rFonts w:ascii="Liberation Serif" w:hAnsi="Liberation Serif" w:cs="Liberation Serif"/>
        </w:rPr>
        <w:t xml:space="preserve"> подлежит возврату в </w:t>
      </w:r>
      <w:r w:rsidRPr="00CF0976">
        <w:rPr>
          <w:rFonts w:ascii="Liberation Serif" w:hAnsi="Liberation Serif" w:cs="Liberation Serif"/>
        </w:rPr>
        <w:t>течение 5 календарных дней</w:t>
      </w:r>
      <w:r w:rsidR="001E1995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 xml:space="preserve">со дня поступления уведомления об </w:t>
      </w:r>
      <w:r w:rsidRPr="00CF0976">
        <w:rPr>
          <w:rFonts w:ascii="Liberation Serif" w:hAnsi="Liberation Serif" w:cs="Liberation Serif"/>
        </w:rPr>
        <w:t xml:space="preserve">отзыве заявки. В случае отзыва претендентом заявки позднее дня окончания приема заявок задаток возвращается в порядке, установленном для </w:t>
      </w:r>
      <w:r w:rsidR="001E1995" w:rsidRPr="00CF0976">
        <w:t>участников аукциона</w:t>
      </w:r>
      <w:r w:rsidRPr="00CF0976">
        <w:rPr>
          <w:rFonts w:ascii="Liberation Serif" w:hAnsi="Liberation Serif" w:cs="Liberation Serif"/>
        </w:rPr>
        <w:t>.</w:t>
      </w:r>
      <w:r>
        <w:rPr>
          <w:rFonts w:ascii="Liberation Serif" w:hAnsi="Liberation Serif" w:cs="Liberation Serif"/>
        </w:rPr>
        <w:t xml:space="preserve"> </w:t>
      </w:r>
    </w:p>
    <w:p w14:paraId="781C755E" w14:textId="77777777" w:rsidR="00666F95" w:rsidRDefault="00666F95" w:rsidP="00666F95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</w:rPr>
        <w:t>Покупателями</w:t>
      </w:r>
      <w:r>
        <w:rPr>
          <w:rFonts w:ascii="Liberation Serif" w:hAnsi="Liberation Serif" w:cs="Liberation Serif"/>
        </w:rPr>
        <w:t xml:space="preserve"> муниципального имущества могут быть любые физические и юридические лица, за исключением: </w:t>
      </w:r>
    </w:p>
    <w:p w14:paraId="76CF96AC" w14:textId="77777777" w:rsidR="00666F95" w:rsidRDefault="00666F95" w:rsidP="00666F95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</w:t>
      </w:r>
      <w:r>
        <w:rPr>
          <w:rFonts w:ascii="Liberation Serif" w:hAnsi="Liberation Serif" w:cs="Liberation Serif"/>
        </w:rPr>
        <w:tab/>
        <w:t xml:space="preserve">- государственных и муниципальных унитарных предприятий, государственных и муниципальных учреждений; </w:t>
      </w:r>
    </w:p>
    <w:p w14:paraId="14D44AAF" w14:textId="77777777" w:rsidR="00666F95" w:rsidRDefault="00666F95" w:rsidP="00666F95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</w:t>
      </w:r>
      <w:r>
        <w:rPr>
          <w:rFonts w:ascii="Liberation Serif" w:hAnsi="Liberation Serif" w:cs="Liberation Serif"/>
        </w:rPr>
        <w:tab/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14">
        <w:r>
          <w:rPr>
            <w:rFonts w:ascii="Liberation Serif" w:hAnsi="Liberation Serif" w:cs="Liberation Serif"/>
          </w:rPr>
          <w:t>статьей 25</w:t>
        </w:r>
      </w:hyperlink>
      <w:r>
        <w:rPr>
          <w:rFonts w:ascii="Liberation Serif" w:hAnsi="Liberation Serif" w:cs="Liberation Serif"/>
        </w:rPr>
        <w:t xml:space="preserve"> Федерального закона </w:t>
      </w:r>
      <w:r>
        <w:rPr>
          <w:rStyle w:val="FontStyle14"/>
          <w:rFonts w:ascii="Liberation Serif" w:hAnsi="Liberation Serif"/>
        </w:rPr>
        <w:t>от 21.12.2001 N 178-ФЗ (ред. от 31.07.2020) "О приватизации государственного и муниципального имущества"</w:t>
      </w:r>
      <w:r>
        <w:rPr>
          <w:rFonts w:ascii="Liberation Serif" w:hAnsi="Liberation Serif" w:cs="Liberation Serif"/>
        </w:rPr>
        <w:t xml:space="preserve">;         </w:t>
      </w:r>
    </w:p>
    <w:p w14:paraId="2F41DB57" w14:textId="428212A3" w:rsidR="00666F95" w:rsidRDefault="00666F95" w:rsidP="00666F95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</w:t>
      </w:r>
      <w:r>
        <w:rPr>
          <w:rFonts w:ascii="Liberation Serif" w:hAnsi="Liberation Serif" w:cs="Liberation Serif"/>
        </w:rPr>
        <w:tab/>
        <w:t xml:space="preserve"> 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5">
        <w:r>
          <w:rPr>
            <w:rFonts w:ascii="Liberation Serif" w:hAnsi="Liberation Serif" w:cs="Liberation Serif"/>
          </w:rPr>
          <w:t>перечень</w:t>
        </w:r>
      </w:hyperlink>
      <w:r>
        <w:rPr>
          <w:rFonts w:ascii="Liberation Serif" w:hAnsi="Liberation Serif" w:cs="Liberation Serif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2E50B78A" w14:textId="794EAE10" w:rsidR="001E1995" w:rsidRPr="001E1995" w:rsidRDefault="001E1995" w:rsidP="001E1995">
      <w:pPr>
        <w:spacing w:line="288" w:lineRule="atLeast"/>
        <w:ind w:firstLine="540"/>
        <w:jc w:val="both"/>
      </w:pPr>
      <w:r w:rsidRPr="00CF0976">
        <w:t>В случае, если впоследствии будет установлено, что покупатель государственного или муниципального имущества не имел законное право на его приобретение, соответствующая сделка является ничтожной.</w:t>
      </w:r>
    </w:p>
    <w:p w14:paraId="0C886230" w14:textId="77777777" w:rsidR="00666F95" w:rsidRDefault="00666F95" w:rsidP="00666F95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</w:t>
      </w:r>
      <w:r>
        <w:rPr>
          <w:rFonts w:ascii="Liberation Serif" w:hAnsi="Liberation Serif" w:cs="Liberation Serif"/>
        </w:rPr>
        <w:tab/>
        <w:t xml:space="preserve"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 </w:t>
      </w:r>
    </w:p>
    <w:p w14:paraId="672B8D26" w14:textId="77777777" w:rsidR="00666F95" w:rsidRDefault="00666F95" w:rsidP="00666F95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</w:t>
      </w:r>
      <w:r>
        <w:rPr>
          <w:rFonts w:ascii="Liberation Serif" w:hAnsi="Liberation Serif" w:cs="Liberation Serif"/>
        </w:rPr>
        <w:tab/>
        <w:t xml:space="preserve">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рабочих дней до окончания подачи заявок. </w:t>
      </w:r>
    </w:p>
    <w:p w14:paraId="0CD2D01C" w14:textId="77777777" w:rsidR="00666F95" w:rsidRDefault="00666F95" w:rsidP="00666F95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</w:t>
      </w:r>
      <w:r>
        <w:rPr>
          <w:rFonts w:ascii="Liberation Serif" w:hAnsi="Liberation Serif" w:cs="Liberation Serif"/>
        </w:rPr>
        <w:tab/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</w:t>
      </w:r>
    </w:p>
    <w:p w14:paraId="0E868BD4" w14:textId="77777777" w:rsidR="00666F95" w:rsidRPr="00E50C25" w:rsidRDefault="00666F95" w:rsidP="00666F95">
      <w:pPr>
        <w:jc w:val="both"/>
        <w:rPr>
          <w:rFonts w:ascii="Liberation Serif" w:hAnsi="Liberation Serif" w:cs="Liberation Serif"/>
          <w:b/>
        </w:rPr>
      </w:pPr>
      <w:r w:rsidRPr="00E50C25">
        <w:rPr>
          <w:rFonts w:ascii="Liberation Serif" w:hAnsi="Liberation Serif" w:cs="Liberation Serif"/>
          <w:b/>
        </w:rPr>
        <w:t>Сроки проведения аукциона</w:t>
      </w:r>
      <w:r w:rsidR="009A36B2">
        <w:rPr>
          <w:rFonts w:ascii="Liberation Serif" w:hAnsi="Liberation Serif" w:cs="Liberation Serif"/>
          <w:b/>
        </w:rPr>
        <w:t>.</w:t>
      </w:r>
    </w:p>
    <w:p w14:paraId="5AAF0CB2" w14:textId="6022D5E8" w:rsidR="009A36B2" w:rsidRPr="009A36B2" w:rsidRDefault="009A36B2" w:rsidP="009A36B2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9A36B2">
        <w:t xml:space="preserve">Начало приема заявок на участие в аукционе – </w:t>
      </w:r>
      <w:r w:rsidR="00CF0976">
        <w:t>07</w:t>
      </w:r>
      <w:r w:rsidR="001E1995">
        <w:t>.05</w:t>
      </w:r>
      <w:r w:rsidRPr="009A36B2">
        <w:t xml:space="preserve">.2025 года </w:t>
      </w:r>
    </w:p>
    <w:p w14:paraId="0886E9DA" w14:textId="2AF8F399" w:rsidR="009A36B2" w:rsidRPr="009A36B2" w:rsidRDefault="009A36B2" w:rsidP="009A36B2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9A36B2">
        <w:t>Окончание приема заявок на участие в аукционе –</w:t>
      </w:r>
      <w:r w:rsidR="00CF0976">
        <w:t xml:space="preserve"> 03</w:t>
      </w:r>
      <w:r w:rsidR="001E1995">
        <w:t>.06</w:t>
      </w:r>
      <w:r w:rsidRPr="009A36B2">
        <w:t>.2025 10:00 (время местное).</w:t>
      </w:r>
    </w:p>
    <w:p w14:paraId="3AC5F3DD" w14:textId="1AEEC925" w:rsidR="009A36B2" w:rsidRPr="009A36B2" w:rsidRDefault="009A36B2" w:rsidP="009A36B2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9A36B2">
        <w:t xml:space="preserve">Определение участников аукциона – </w:t>
      </w:r>
      <w:r w:rsidR="001E1995">
        <w:t>0</w:t>
      </w:r>
      <w:r w:rsidR="00CF0976">
        <w:t>4</w:t>
      </w:r>
      <w:r w:rsidR="001E1995">
        <w:t>.06</w:t>
      </w:r>
      <w:r w:rsidRPr="009A36B2">
        <w:t>.2025 года.</w:t>
      </w:r>
    </w:p>
    <w:p w14:paraId="57292A71" w14:textId="0DABB71F" w:rsidR="009A36B2" w:rsidRPr="009A36B2" w:rsidRDefault="009A36B2" w:rsidP="009A36B2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9A36B2">
        <w:t xml:space="preserve">Проведение аукциона (дата и время начала приема предложений от участников аукциона) – </w:t>
      </w:r>
      <w:r w:rsidR="00CF0976">
        <w:t>05</w:t>
      </w:r>
      <w:r w:rsidR="001E1995">
        <w:t>.06</w:t>
      </w:r>
      <w:r w:rsidRPr="009A36B2">
        <w:t>.2025 года в 10:00 (время местное).</w:t>
      </w:r>
    </w:p>
    <w:p w14:paraId="614E23FD" w14:textId="77777777" w:rsidR="00666F95" w:rsidRDefault="00666F95" w:rsidP="009A36B2">
      <w:pPr>
        <w:autoSpaceDE w:val="0"/>
        <w:autoSpaceDN w:val="0"/>
        <w:adjustRightInd w:val="0"/>
        <w:ind w:right="-143" w:firstLine="567"/>
        <w:jc w:val="both"/>
        <w:outlineLvl w:val="1"/>
      </w:pPr>
      <w:r w:rsidRPr="00E50C25">
        <w:t xml:space="preserve">Подведение итогов </w:t>
      </w:r>
      <w:r w:rsidR="00C85BC5" w:rsidRPr="00E50C25">
        <w:t>аукциона: п</w:t>
      </w:r>
      <w:r w:rsidRPr="00E50C25">
        <w:t>роцедура аукциона считается завершенной с момента подписания Организатором торгов протокола об итогах аукциона.</w:t>
      </w:r>
    </w:p>
    <w:p w14:paraId="0DC7932E" w14:textId="77777777" w:rsidR="00666F95" w:rsidRDefault="00666F95" w:rsidP="00666F95">
      <w:pPr>
        <w:jc w:val="both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Правила проведения продажи в электронной форме.</w:t>
      </w:r>
    </w:p>
    <w:p w14:paraId="3C65FF43" w14:textId="77777777" w:rsidR="00666F95" w:rsidRDefault="00666F95" w:rsidP="00666F95">
      <w:pPr>
        <w:pStyle w:val="a9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    </w:t>
      </w:r>
      <w:r>
        <w:rPr>
          <w:rFonts w:ascii="Liberation Serif" w:hAnsi="Liberation Serif"/>
          <w:szCs w:val="24"/>
        </w:rPr>
        <w:tab/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"шага аукциона".</w:t>
      </w:r>
    </w:p>
    <w:p w14:paraId="2FFE85FB" w14:textId="77777777" w:rsidR="00666F95" w:rsidRDefault="00666F95" w:rsidP="00666F95">
      <w:pPr>
        <w:pStyle w:val="a9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    </w:t>
      </w:r>
      <w:r>
        <w:rPr>
          <w:rFonts w:ascii="Liberation Serif" w:hAnsi="Liberation Serif"/>
          <w:szCs w:val="24"/>
        </w:rPr>
        <w:tab/>
        <w:t>"Шаг аукциона" составляет 5% от начальной цены продажи и не изменяется в течение всего аукциона.</w:t>
      </w:r>
    </w:p>
    <w:p w14:paraId="5266C374" w14:textId="77777777" w:rsidR="00666F95" w:rsidRDefault="00666F95" w:rsidP="00666F95">
      <w:pPr>
        <w:pStyle w:val="a9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    </w:t>
      </w:r>
      <w:r>
        <w:rPr>
          <w:rFonts w:ascii="Liberation Serif" w:hAnsi="Liberation Serif"/>
          <w:szCs w:val="24"/>
        </w:rPr>
        <w:tab/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4B6507BD" w14:textId="77777777" w:rsidR="00666F95" w:rsidRDefault="00666F95" w:rsidP="00666F95">
      <w:pPr>
        <w:pStyle w:val="a9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lastRenderedPageBreak/>
        <w:t xml:space="preserve">     </w:t>
      </w:r>
      <w:r>
        <w:rPr>
          <w:rFonts w:ascii="Liberation Serif" w:hAnsi="Liberation Serif"/>
          <w:szCs w:val="24"/>
        </w:rPr>
        <w:tab/>
        <w:t>Со времени начала проведения процедуры аукциона оператором электронной площадки размещается:</w:t>
      </w:r>
    </w:p>
    <w:p w14:paraId="7DE6CC40" w14:textId="77777777" w:rsidR="00666F95" w:rsidRDefault="00666F95" w:rsidP="00666F95">
      <w:pPr>
        <w:pStyle w:val="a9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    </w:t>
      </w:r>
      <w:r>
        <w:rPr>
          <w:rFonts w:ascii="Liberation Serif" w:hAnsi="Liberation Serif"/>
          <w:szCs w:val="24"/>
        </w:rPr>
        <w:tab/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14:paraId="1A36B75A" w14:textId="77777777" w:rsidR="00666F95" w:rsidRDefault="00666F95" w:rsidP="00666F95">
      <w:pPr>
        <w:pStyle w:val="a9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    </w:t>
      </w:r>
      <w:r>
        <w:rPr>
          <w:rFonts w:ascii="Liberation Serif" w:hAnsi="Liberation Serif"/>
          <w:szCs w:val="24"/>
        </w:rPr>
        <w:tab/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14:paraId="4024B42A" w14:textId="77777777" w:rsidR="00666F95" w:rsidRDefault="00666F95" w:rsidP="00666F95">
      <w:pPr>
        <w:pStyle w:val="a9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    </w:t>
      </w:r>
      <w:r>
        <w:rPr>
          <w:rFonts w:ascii="Liberation Serif" w:hAnsi="Liberation Serif"/>
          <w:szCs w:val="24"/>
        </w:rPr>
        <w:tab/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14:paraId="5B207923" w14:textId="77777777" w:rsidR="00666F95" w:rsidRDefault="00666F95" w:rsidP="00666F95">
      <w:pPr>
        <w:pStyle w:val="a9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    </w:t>
      </w:r>
      <w:r>
        <w:rPr>
          <w:rFonts w:ascii="Liberation Serif" w:hAnsi="Liberation Serif"/>
          <w:szCs w:val="24"/>
        </w:rPr>
        <w:tab/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07D4114E" w14:textId="77777777" w:rsidR="00666F95" w:rsidRDefault="00666F95" w:rsidP="00666F95">
      <w:pPr>
        <w:pStyle w:val="a9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    </w:t>
      </w:r>
      <w:r>
        <w:rPr>
          <w:rFonts w:ascii="Liberation Serif" w:hAnsi="Liberation Serif"/>
          <w:szCs w:val="24"/>
        </w:rPr>
        <w:tab/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6DA88BCA" w14:textId="77777777" w:rsidR="00666F95" w:rsidRDefault="00666F95" w:rsidP="00666F95">
      <w:pPr>
        <w:pStyle w:val="a9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    </w:t>
      </w:r>
      <w:r>
        <w:rPr>
          <w:rFonts w:ascii="Liberation Serif" w:hAnsi="Liberation Serif"/>
          <w:szCs w:val="24"/>
        </w:rPr>
        <w:tab/>
        <w:t>При этом программными средствами электронной площадки обеспечивается:</w:t>
      </w:r>
    </w:p>
    <w:p w14:paraId="7607B5E5" w14:textId="77777777" w:rsidR="00666F95" w:rsidRDefault="00666F95" w:rsidP="00666F95">
      <w:pPr>
        <w:pStyle w:val="a9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    </w:t>
      </w:r>
      <w:r>
        <w:rPr>
          <w:rFonts w:ascii="Liberation Serif" w:hAnsi="Liberation Serif"/>
          <w:szCs w:val="24"/>
        </w:rPr>
        <w:tab/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14:paraId="20DA1997" w14:textId="77777777" w:rsidR="00666F95" w:rsidRDefault="00666F95" w:rsidP="00666F95">
      <w:pPr>
        <w:pStyle w:val="a9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   </w:t>
      </w:r>
      <w:r>
        <w:rPr>
          <w:rFonts w:ascii="Liberation Serif" w:hAnsi="Liberation Serif"/>
          <w:szCs w:val="24"/>
        </w:rPr>
        <w:tab/>
        <w:t xml:space="preserve"> 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6A147205" w14:textId="77777777" w:rsidR="00666F95" w:rsidRDefault="00666F95" w:rsidP="00666F95">
      <w:pPr>
        <w:pStyle w:val="a9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    </w:t>
      </w:r>
      <w:r>
        <w:rPr>
          <w:rFonts w:ascii="Liberation Serif" w:hAnsi="Liberation Serif"/>
          <w:szCs w:val="24"/>
        </w:rPr>
        <w:tab/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2D67248D" w14:textId="77777777" w:rsidR="00666F95" w:rsidRDefault="00666F95" w:rsidP="00666F95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</w:rPr>
        <w:t>Порядок определения победителей</w:t>
      </w:r>
      <w:r>
        <w:rPr>
          <w:rFonts w:ascii="Liberation Serif" w:hAnsi="Liberation Serif" w:cs="Liberation Serif"/>
        </w:rPr>
        <w:t>: победителем признается участник, предложивший наиболее высокую цену имущества.</w:t>
      </w:r>
    </w:p>
    <w:p w14:paraId="68F1FCED" w14:textId="77777777" w:rsidR="00666F95" w:rsidRDefault="00666F95" w:rsidP="00666F95">
      <w:pPr>
        <w:pStyle w:val="a9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   </w:t>
      </w:r>
      <w:r>
        <w:rPr>
          <w:rFonts w:ascii="Liberation Serif" w:hAnsi="Liberation Serif"/>
          <w:szCs w:val="24"/>
        </w:rPr>
        <w:tab/>
        <w:t xml:space="preserve"> 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14:paraId="268109C8" w14:textId="77777777" w:rsidR="00666F95" w:rsidRDefault="00666F95" w:rsidP="00666F95">
      <w:pPr>
        <w:pStyle w:val="a9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    </w:t>
      </w:r>
      <w:r>
        <w:rPr>
          <w:rFonts w:ascii="Liberation Serif" w:hAnsi="Liberation Serif"/>
          <w:szCs w:val="24"/>
        </w:rPr>
        <w:tab/>
        <w:t>Процедура аукциона считается завершенной со времени подписания продавцом протокола об итогах аукциона.</w:t>
      </w:r>
    </w:p>
    <w:p w14:paraId="3F6116E5" w14:textId="77777777" w:rsidR="00666F95" w:rsidRDefault="00666F95" w:rsidP="00666F95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</w:rPr>
        <w:t xml:space="preserve">     Аукцион признается несостоявшимся</w:t>
      </w:r>
      <w:r>
        <w:rPr>
          <w:rFonts w:ascii="Liberation Serif" w:hAnsi="Liberation Serif" w:cs="Liberation Serif"/>
        </w:rPr>
        <w:t xml:space="preserve"> в следующих случаях:</w:t>
      </w:r>
    </w:p>
    <w:p w14:paraId="0AB835D9" w14:textId="77777777" w:rsidR="00666F95" w:rsidRDefault="00666F95" w:rsidP="00666F95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</w:t>
      </w:r>
      <w:r>
        <w:rPr>
          <w:rFonts w:ascii="Liberation Serif" w:hAnsi="Liberation Serif" w:cs="Liberation Serif"/>
        </w:rPr>
        <w:tab/>
        <w:t xml:space="preserve">а) не было подано ни одной заявки на участие либо ни один из претендентов не признан участником; </w:t>
      </w:r>
    </w:p>
    <w:p w14:paraId="57F67376" w14:textId="29B5233A" w:rsidR="00666F95" w:rsidRDefault="00CF0976" w:rsidP="00666F95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</w:t>
      </w:r>
      <w:r>
        <w:rPr>
          <w:rFonts w:ascii="Liberation Serif" w:hAnsi="Liberation Serif" w:cs="Liberation Serif"/>
        </w:rPr>
        <w:tab/>
      </w:r>
      <w:r w:rsidRPr="00CF0976">
        <w:rPr>
          <w:rFonts w:ascii="Liberation Serif" w:hAnsi="Liberation Serif" w:cs="Liberation Serif"/>
        </w:rPr>
        <w:t xml:space="preserve">б) </w:t>
      </w:r>
      <w:r w:rsidR="00423A68" w:rsidRPr="00CF0976">
        <w:t>лицо, признанное единственным участником аукциона, отказалось от заключения договора купли-продажи;</w:t>
      </w:r>
    </w:p>
    <w:p w14:paraId="24B86776" w14:textId="77777777" w:rsidR="00666F95" w:rsidRDefault="00666F95" w:rsidP="00666F95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</w:t>
      </w:r>
      <w:r>
        <w:rPr>
          <w:rFonts w:ascii="Liberation Serif" w:hAnsi="Liberation Serif" w:cs="Liberation Serif"/>
        </w:rPr>
        <w:tab/>
        <w:t xml:space="preserve">в) ни один из участников не сделал предложение о начальной цене имущества.        </w:t>
      </w:r>
    </w:p>
    <w:p w14:paraId="5165DB6E" w14:textId="77777777" w:rsidR="00666F95" w:rsidRDefault="00666F95" w:rsidP="00666F95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</w:t>
      </w:r>
      <w:r>
        <w:rPr>
          <w:rFonts w:ascii="Liberation Serif" w:hAnsi="Liberation Serif" w:cs="Liberation Serif"/>
        </w:rPr>
        <w:tab/>
        <w:t>Время создания, получения и отправки электронных документов на электронной площадке, а также время проведения процедуры продажи имущества соответствует местному времени, в котором функционирует электронная площадка.</w:t>
      </w:r>
    </w:p>
    <w:p w14:paraId="4B9FE254" w14:textId="225D1943" w:rsidR="00666F95" w:rsidRDefault="00666F95" w:rsidP="00666F95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</w:t>
      </w:r>
      <w:r w:rsidRPr="00CF0976">
        <w:rPr>
          <w:rFonts w:ascii="Liberation Serif" w:hAnsi="Liberation Serif"/>
          <w:b/>
        </w:rPr>
        <w:t xml:space="preserve">Признание заявителей участниками аукциона (рассмотрение заявок и документов претендентов) проводится </w:t>
      </w:r>
      <w:r w:rsidR="00CF0976" w:rsidRPr="00CF0976">
        <w:rPr>
          <w:rFonts w:ascii="Liberation Serif" w:hAnsi="Liberation Serif"/>
          <w:b/>
          <w:bCs/>
        </w:rPr>
        <w:t>04</w:t>
      </w:r>
      <w:r w:rsidR="00423A68" w:rsidRPr="00CF0976">
        <w:rPr>
          <w:rFonts w:ascii="Liberation Serif" w:hAnsi="Liberation Serif"/>
          <w:b/>
          <w:bCs/>
        </w:rPr>
        <w:t>.06</w:t>
      </w:r>
      <w:r w:rsidR="007E043A" w:rsidRPr="00CF0976">
        <w:rPr>
          <w:rFonts w:ascii="Liberation Serif" w:hAnsi="Liberation Serif"/>
          <w:b/>
          <w:bCs/>
        </w:rPr>
        <w:t>.202</w:t>
      </w:r>
      <w:r w:rsidR="009A36B2" w:rsidRPr="00CF0976">
        <w:rPr>
          <w:rFonts w:ascii="Liberation Serif" w:hAnsi="Liberation Serif"/>
          <w:b/>
          <w:bCs/>
        </w:rPr>
        <w:t>5</w:t>
      </w:r>
      <w:r w:rsidR="00892A84" w:rsidRPr="00CF0976">
        <w:rPr>
          <w:rFonts w:ascii="Liberation Serif" w:hAnsi="Liberation Serif"/>
          <w:b/>
          <w:bCs/>
        </w:rPr>
        <w:t xml:space="preserve"> года</w:t>
      </w:r>
      <w:r w:rsidRPr="00CF0976">
        <w:rPr>
          <w:rFonts w:ascii="Liberation Serif" w:hAnsi="Liberation Serif"/>
          <w:b/>
          <w:bCs/>
        </w:rPr>
        <w:t xml:space="preserve">, </w:t>
      </w:r>
      <w:r w:rsidRPr="00CF0976">
        <w:rPr>
          <w:rFonts w:ascii="Liberation Serif" w:hAnsi="Liberation Serif"/>
          <w:b/>
        </w:rPr>
        <w:t xml:space="preserve">аукцион проводится </w:t>
      </w:r>
      <w:r w:rsidR="00CF0976" w:rsidRPr="00CF0976">
        <w:rPr>
          <w:rFonts w:ascii="Liberation Serif" w:hAnsi="Liberation Serif"/>
          <w:b/>
          <w:bCs/>
        </w:rPr>
        <w:t>05</w:t>
      </w:r>
      <w:r w:rsidR="00423A68" w:rsidRPr="00CF0976">
        <w:rPr>
          <w:rFonts w:ascii="Liberation Serif" w:hAnsi="Liberation Serif"/>
          <w:b/>
          <w:bCs/>
        </w:rPr>
        <w:t>.06</w:t>
      </w:r>
      <w:r w:rsidR="007E043A" w:rsidRPr="00CF0976">
        <w:rPr>
          <w:rFonts w:ascii="Liberation Serif" w:hAnsi="Liberation Serif"/>
          <w:b/>
          <w:bCs/>
        </w:rPr>
        <w:t>.202</w:t>
      </w:r>
      <w:r w:rsidR="009A36B2" w:rsidRPr="00CF0976">
        <w:rPr>
          <w:rFonts w:ascii="Liberation Serif" w:hAnsi="Liberation Serif"/>
          <w:b/>
          <w:bCs/>
        </w:rPr>
        <w:t>5</w:t>
      </w:r>
      <w:r w:rsidRPr="00CF0976">
        <w:rPr>
          <w:rFonts w:ascii="Liberation Serif" w:hAnsi="Liberation Serif"/>
          <w:b/>
          <w:bCs/>
        </w:rPr>
        <w:t xml:space="preserve"> года в 10:00 часов (по местному времени) на </w:t>
      </w:r>
      <w:r w:rsidRPr="00CF0976">
        <w:rPr>
          <w:rFonts w:ascii="Liberation Serif" w:hAnsi="Liberation Serif"/>
          <w:b/>
        </w:rPr>
        <w:t xml:space="preserve">электронной площадке </w:t>
      </w:r>
      <w:hyperlink r:id="rId16" w:history="1">
        <w:r w:rsidR="00FD3D8C" w:rsidRPr="00CF0976">
          <w:rPr>
            <w:rStyle w:val="a7"/>
          </w:rPr>
          <w:t>https://r-est.ru</w:t>
        </w:r>
      </w:hyperlink>
      <w:r w:rsidR="00FD3D8C" w:rsidRPr="00CF0976">
        <w:rPr>
          <w:color w:val="0000FF"/>
        </w:rPr>
        <w:t>.</w:t>
      </w:r>
    </w:p>
    <w:p w14:paraId="4FBA8269" w14:textId="77777777" w:rsidR="00666F95" w:rsidRDefault="00666F95" w:rsidP="00666F95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</w:t>
      </w:r>
      <w:r>
        <w:rPr>
          <w:rFonts w:ascii="Liberation Serif" w:hAnsi="Liberation Serif" w:cs="Liberation Serif"/>
        </w:rPr>
        <w:tab/>
        <w:t xml:space="preserve"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 </w:t>
      </w:r>
    </w:p>
    <w:p w14:paraId="4129E470" w14:textId="77777777" w:rsidR="00666F95" w:rsidRDefault="00666F95" w:rsidP="00666F95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 xml:space="preserve">     </w:t>
      </w:r>
      <w:r>
        <w:rPr>
          <w:rFonts w:ascii="Liberation Serif" w:hAnsi="Liberation Serif" w:cs="Liberation Serif"/>
        </w:rPr>
        <w:tab/>
        <w:t xml:space="preserve">а) наименование имущества и иные позволяющие его индивидуализировать сведения (спецификация лота); </w:t>
      </w:r>
    </w:p>
    <w:p w14:paraId="7F2D84E9" w14:textId="77777777" w:rsidR="00666F95" w:rsidRDefault="00666F95" w:rsidP="00666F95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</w:t>
      </w:r>
      <w:r>
        <w:rPr>
          <w:rFonts w:ascii="Liberation Serif" w:hAnsi="Liberation Serif" w:cs="Liberation Serif"/>
        </w:rPr>
        <w:tab/>
        <w:t xml:space="preserve">б) цена сделки; </w:t>
      </w:r>
    </w:p>
    <w:p w14:paraId="1050D1E3" w14:textId="44035893" w:rsidR="00666F95" w:rsidRPr="00CF0976" w:rsidRDefault="00666F95" w:rsidP="00666F95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</w:t>
      </w:r>
      <w:r>
        <w:rPr>
          <w:rFonts w:ascii="Liberation Serif" w:hAnsi="Liberation Serif" w:cs="Liberation Serif"/>
        </w:rPr>
        <w:tab/>
      </w:r>
      <w:r w:rsidRPr="00CF0976">
        <w:rPr>
          <w:rFonts w:ascii="Liberation Serif" w:hAnsi="Liberation Serif" w:cs="Liberation Serif"/>
        </w:rPr>
        <w:t xml:space="preserve">в) фамилия, имя, отчество физического лица или наименование юридического лица </w:t>
      </w:r>
      <w:r w:rsidR="00423A68" w:rsidRPr="00CF0976">
        <w:rPr>
          <w:rFonts w:ascii="Liberation Serif" w:hAnsi="Liberation Serif" w:cs="Liberation Serif"/>
        </w:rPr>
        <w:t>–</w:t>
      </w:r>
      <w:r w:rsidRPr="00CF0976">
        <w:rPr>
          <w:rFonts w:ascii="Liberation Serif" w:hAnsi="Liberation Serif" w:cs="Liberation Serif"/>
        </w:rPr>
        <w:t xml:space="preserve"> победителя</w:t>
      </w:r>
      <w:r w:rsidR="00423A68" w:rsidRPr="00CF0976">
        <w:rPr>
          <w:rFonts w:ascii="Liberation Serif" w:hAnsi="Liberation Serif" w:cs="Liberation Serif"/>
        </w:rPr>
        <w:t xml:space="preserve"> </w:t>
      </w:r>
      <w:r w:rsidR="00423A68" w:rsidRPr="00CF0976">
        <w:t>или лица, признанного единственным участником аукциона</w:t>
      </w:r>
      <w:r w:rsidRPr="00CF0976">
        <w:rPr>
          <w:rFonts w:ascii="Liberation Serif" w:hAnsi="Liberation Serif" w:cs="Liberation Serif"/>
        </w:rPr>
        <w:t xml:space="preserve">. </w:t>
      </w:r>
    </w:p>
    <w:p w14:paraId="0790B308" w14:textId="77777777" w:rsidR="00666F95" w:rsidRDefault="00666F95" w:rsidP="00666F95">
      <w:pPr>
        <w:jc w:val="both"/>
        <w:rPr>
          <w:rFonts w:ascii="Liberation Serif" w:hAnsi="Liberation Serif" w:cs="Liberation Serif"/>
        </w:rPr>
      </w:pPr>
      <w:r w:rsidRPr="00CF0976">
        <w:rPr>
          <w:rFonts w:ascii="Liberation Serif" w:hAnsi="Liberation Serif" w:cs="Liberation Serif"/>
        </w:rPr>
        <w:t xml:space="preserve">    </w:t>
      </w:r>
      <w:r w:rsidRPr="00CF0976">
        <w:rPr>
          <w:rFonts w:ascii="Liberation Serif" w:hAnsi="Liberation Serif" w:cs="Liberation Serif"/>
        </w:rPr>
        <w:tab/>
      </w:r>
      <w:r w:rsidRPr="00CF0976">
        <w:rPr>
          <w:rFonts w:ascii="Liberation Serif" w:hAnsi="Liberation Serif" w:cs="Liberation Serif"/>
          <w:b/>
        </w:rPr>
        <w:t>В течение 5 рабочих дней со дня подведения итогов аукциона</w:t>
      </w:r>
      <w:r w:rsidRPr="00FE7E31">
        <w:rPr>
          <w:rFonts w:ascii="Liberation Serif" w:hAnsi="Liberation Serif" w:cs="Liberation Serif"/>
          <w:b/>
        </w:rPr>
        <w:t xml:space="preserve"> с победителем заключается договор купли-продажи имущества</w:t>
      </w:r>
      <w:r>
        <w:rPr>
          <w:rFonts w:ascii="Liberation Serif" w:hAnsi="Liberation Serif" w:cs="Liberation Serif"/>
        </w:rPr>
        <w:t>.</w:t>
      </w:r>
    </w:p>
    <w:p w14:paraId="5530EAE9" w14:textId="77777777" w:rsidR="00666F95" w:rsidRDefault="00666F95" w:rsidP="00666F95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</w:t>
      </w:r>
      <w:r>
        <w:rPr>
          <w:rFonts w:ascii="Liberation Serif" w:hAnsi="Liberation Serif" w:cs="Liberation Serif"/>
        </w:rPr>
        <w:tab/>
        <w:t xml:space="preserve"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 </w:t>
      </w:r>
    </w:p>
    <w:p w14:paraId="50B0BE8A" w14:textId="77777777" w:rsidR="00666F95" w:rsidRDefault="00666F95" w:rsidP="00666F95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</w:t>
      </w:r>
      <w:r>
        <w:rPr>
          <w:rFonts w:ascii="Liberation Serif" w:hAnsi="Liberation Serif" w:cs="Liberation Serif"/>
        </w:rPr>
        <w:tab/>
        <w:t xml:space="preserve"> 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7">
        <w:r>
          <w:rPr>
            <w:rFonts w:ascii="Liberation Serif" w:hAnsi="Liberation Serif" w:cs="Liberation Serif"/>
          </w:rPr>
          <w:t>законодательством</w:t>
        </w:r>
      </w:hyperlink>
      <w:r>
        <w:rPr>
          <w:rFonts w:ascii="Liberation Serif" w:hAnsi="Liberation Serif" w:cs="Liberation Serif"/>
        </w:rPr>
        <w:t xml:space="preserve"> Российской Федерации в договоре купли-продажи имущества, задаток ему не возвращается.</w:t>
      </w:r>
    </w:p>
    <w:p w14:paraId="278AA26E" w14:textId="77777777" w:rsidR="00666F95" w:rsidRDefault="00666F95" w:rsidP="00666F95">
      <w:pPr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/>
        </w:rPr>
        <w:t>Оплата договору производится в течение 10 (десяти) рабочих дней со дня заключения договора купли-продажи с учетом внесенного задатка.</w:t>
      </w:r>
    </w:p>
    <w:p w14:paraId="0C8617D4" w14:textId="6127ECA9" w:rsidR="00666F95" w:rsidRDefault="00666F95" w:rsidP="00666F95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</w:rPr>
        <w:t xml:space="preserve">     </w:t>
      </w:r>
      <w:r>
        <w:rPr>
          <w:rFonts w:ascii="Liberation Serif" w:hAnsi="Liberation Serif" w:cs="Liberation Serif"/>
          <w:b/>
        </w:rPr>
        <w:tab/>
        <w:t>Суммы задатков возвращаются</w:t>
      </w:r>
      <w:r>
        <w:rPr>
          <w:rFonts w:ascii="Liberation Serif" w:hAnsi="Liberation Serif" w:cs="Liberation Serif"/>
        </w:rPr>
        <w:t xml:space="preserve"> участникам аукциона, за исключением его победителя, в </w:t>
      </w:r>
      <w:r w:rsidRPr="00CF0976">
        <w:rPr>
          <w:rFonts w:ascii="Liberation Serif" w:hAnsi="Liberation Serif" w:cs="Liberation Serif"/>
        </w:rPr>
        <w:t xml:space="preserve">течение пяти </w:t>
      </w:r>
      <w:r w:rsidR="00CF0976" w:rsidRPr="00CF0976">
        <w:rPr>
          <w:rFonts w:ascii="Liberation Serif" w:hAnsi="Liberation Serif" w:cs="Liberation Serif"/>
        </w:rPr>
        <w:t xml:space="preserve">календарных </w:t>
      </w:r>
      <w:r w:rsidRPr="00CF0976">
        <w:rPr>
          <w:rFonts w:ascii="Liberation Serif" w:hAnsi="Liberation Serif" w:cs="Liberation Serif"/>
        </w:rPr>
        <w:t>дней</w:t>
      </w:r>
      <w:r w:rsidR="00423A68" w:rsidRPr="00CF0976">
        <w:rPr>
          <w:rFonts w:ascii="Liberation Serif" w:hAnsi="Liberation Serif" w:cs="Liberation Serif"/>
        </w:rPr>
        <w:t xml:space="preserve"> </w:t>
      </w:r>
      <w:r w:rsidRPr="00CF0976">
        <w:rPr>
          <w:rFonts w:ascii="Liberation Serif" w:hAnsi="Liberation Serif" w:cs="Liberation Serif"/>
        </w:rPr>
        <w:t>с даты</w:t>
      </w:r>
      <w:r>
        <w:rPr>
          <w:rFonts w:ascii="Liberation Serif" w:hAnsi="Liberation Serif" w:cs="Liberation Serif"/>
        </w:rPr>
        <w:t xml:space="preserve"> подведения итогов аукциона.</w:t>
      </w:r>
    </w:p>
    <w:p w14:paraId="0F6910D2" w14:textId="53AEED21" w:rsidR="00666F95" w:rsidRPr="00415EA5" w:rsidRDefault="00666F95" w:rsidP="00666F95">
      <w:pPr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</w:rPr>
        <w:t>Передача имущества</w:t>
      </w:r>
      <w:r>
        <w:rPr>
          <w:rFonts w:ascii="Liberation Serif" w:hAnsi="Liberation Serif" w:cs="Liberation Serif"/>
        </w:rPr>
        <w:t xml:space="preserve"> и оформление права собственности на него осуществляются в соответствии с законодательством Российской Федерации. </w:t>
      </w:r>
      <w:r>
        <w:rPr>
          <w:rFonts w:ascii="Liberation Serif" w:hAnsi="Liberation Serif"/>
        </w:rPr>
        <w:t>Продавец обязуется передать Покупателю имущество, указанное в лоте № 1 в течение 3-х рабочих дней с момента его полной оплаты по акту приема-передачи.</w:t>
      </w:r>
    </w:p>
    <w:p w14:paraId="4CB711B8" w14:textId="77777777" w:rsidR="00666F95" w:rsidRDefault="00666F95" w:rsidP="00666F95">
      <w:pPr>
        <w:widowControl w:val="0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Покупатель обязуется принять имущество, указанное в лотах № 1 в тот же срок, подписать акт приема-передачи.</w:t>
      </w:r>
    </w:p>
    <w:p w14:paraId="262F99FC" w14:textId="77777777" w:rsidR="00666F95" w:rsidRDefault="00666F95" w:rsidP="00666F95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</w:t>
      </w:r>
      <w:r>
        <w:rPr>
          <w:rFonts w:ascii="Liberation Serif" w:hAnsi="Liberation Serif"/>
        </w:rPr>
        <w:tab/>
        <w:t>Исчисление, уплата налогов в связи с покупкой имущества осуществляются претендентами в порядке и сроки, предусмотренные налоговом законодательством.</w:t>
      </w:r>
    </w:p>
    <w:p w14:paraId="0B331FBB" w14:textId="77777777" w:rsidR="00666F95" w:rsidRDefault="00666F95" w:rsidP="00666F95">
      <w:pPr>
        <w:ind w:firstLine="708"/>
        <w:jc w:val="both"/>
      </w:pPr>
      <w:r>
        <w:t>Иную информацию об аукционе и</w:t>
      </w:r>
      <w:r w:rsidRPr="00B40BD8">
        <w:t xml:space="preserve"> условиях договора купли-продажи можно получить по телефонам: 8(34394)</w:t>
      </w:r>
      <w:r w:rsidRPr="00B8270C">
        <w:t>7-00-60</w:t>
      </w:r>
      <w:r>
        <w:t>. доб. 2</w:t>
      </w:r>
      <w:r w:rsidRPr="00B40BD8">
        <w:t xml:space="preserve"> или в </w:t>
      </w:r>
      <w:r>
        <w:t>МУП «</w:t>
      </w:r>
      <w:proofErr w:type="spellStart"/>
      <w:r>
        <w:t>Горкомхоз</w:t>
      </w:r>
      <w:proofErr w:type="spellEnd"/>
      <w:r>
        <w:t xml:space="preserve"> МО «г. Красноуфимск</w:t>
      </w:r>
      <w:r w:rsidRPr="00B40BD8">
        <w:t>» по адресу:</w:t>
      </w:r>
      <w:r w:rsidR="00440C86">
        <w:t xml:space="preserve"> Свердловская обл., </w:t>
      </w:r>
      <w:r w:rsidRPr="00B40BD8">
        <w:t xml:space="preserve">г. Красноуфимск, ул. </w:t>
      </w:r>
      <w:r>
        <w:t>Зеленая</w:t>
      </w:r>
      <w:r w:rsidRPr="00B40BD8">
        <w:t xml:space="preserve"> д. </w:t>
      </w:r>
      <w:r>
        <w:t>3.</w:t>
      </w:r>
    </w:p>
    <w:p w14:paraId="435511D7" w14:textId="7DAB6A0B" w:rsidR="00FD3D8C" w:rsidRDefault="00666F95" w:rsidP="00FD3D8C">
      <w:pPr>
        <w:ind w:firstLine="708"/>
        <w:jc w:val="both"/>
        <w:rPr>
          <w:color w:val="0000FF"/>
        </w:rPr>
      </w:pPr>
      <w:r w:rsidRPr="00B40BD8">
        <w:t xml:space="preserve">Образец заявки установленной формы, проект договора купли-продажи и иная информация об аукционе размещается </w:t>
      </w:r>
      <w:r w:rsidRPr="006C38BE">
        <w:t xml:space="preserve">на официальном сайте Администрации городского округа Красноуфимск </w:t>
      </w:r>
      <w:r w:rsidRPr="006C38BE">
        <w:rPr>
          <w:rStyle w:val="FontStyle21"/>
        </w:rPr>
        <w:t>в сети «</w:t>
      </w:r>
      <w:r w:rsidRPr="00FD2895">
        <w:rPr>
          <w:rStyle w:val="FontStyle21"/>
        </w:rPr>
        <w:t>Интернет»</w:t>
      </w:r>
      <w:r w:rsidRPr="00FD2895">
        <w:t xml:space="preserve"> </w:t>
      </w:r>
      <w:r w:rsidRPr="00423A68">
        <w:rPr>
          <w:rStyle w:val="a7"/>
        </w:rPr>
        <w:t>go-kruf.midural.ru</w:t>
      </w:r>
      <w:r w:rsidRPr="006C38BE">
        <w:t xml:space="preserve"> (раздел «</w:t>
      </w:r>
      <w:r w:rsidR="00FD3D8C">
        <w:t>Отдел городского хозяйства</w:t>
      </w:r>
      <w:r w:rsidRPr="006C38BE">
        <w:t>», подраздел «Информация МУП «</w:t>
      </w:r>
      <w:proofErr w:type="spellStart"/>
      <w:r w:rsidRPr="006C38BE">
        <w:t>Горкомхоз</w:t>
      </w:r>
      <w:proofErr w:type="spellEnd"/>
      <w:r w:rsidRPr="006C38BE">
        <w:t>»),</w:t>
      </w:r>
      <w:r w:rsidRPr="00B40BD8">
        <w:rPr>
          <w:color w:val="0000FF"/>
        </w:rPr>
        <w:t xml:space="preserve"> </w:t>
      </w:r>
      <w:r w:rsidRPr="00B40BD8">
        <w:t xml:space="preserve">на </w:t>
      </w:r>
      <w:r w:rsidR="00FD3D8C">
        <w:t xml:space="preserve">электронной площадке </w:t>
      </w:r>
      <w:hyperlink r:id="rId18" w:history="1">
        <w:r w:rsidR="00FD3D8C" w:rsidRPr="0016553B">
          <w:rPr>
            <w:rStyle w:val="a7"/>
          </w:rPr>
          <w:t>https://r-est.ru</w:t>
        </w:r>
      </w:hyperlink>
      <w:r w:rsidR="00FD3D8C">
        <w:rPr>
          <w:color w:val="0000FF"/>
        </w:rPr>
        <w:t>.</w:t>
      </w:r>
    </w:p>
    <w:p w14:paraId="319A34D5" w14:textId="77777777" w:rsidR="00805318" w:rsidRDefault="00805318" w:rsidP="00FD3D8C">
      <w:pPr>
        <w:ind w:firstLine="708"/>
        <w:jc w:val="both"/>
      </w:pPr>
      <w:r>
        <w:t>Не урегулированные в настоящем информационном сообщении и связанные с проведением аукциона отношения регламентируются действующим законодательством Российской Федерации.</w:t>
      </w:r>
    </w:p>
    <w:p w14:paraId="03E98D0D" w14:textId="77777777" w:rsidR="00C209FA" w:rsidRDefault="00C209FA" w:rsidP="009E485F">
      <w:pPr>
        <w:jc w:val="both"/>
      </w:pPr>
    </w:p>
    <w:p w14:paraId="31D4CBA5" w14:textId="77777777" w:rsidR="00E23675" w:rsidRDefault="009E485F" w:rsidP="009E485F">
      <w:pPr>
        <w:jc w:val="both"/>
      </w:pPr>
      <w:r>
        <w:t xml:space="preserve">Адрес: </w:t>
      </w:r>
      <w:r w:rsidR="008F61E2">
        <w:t>623300</w:t>
      </w:r>
      <w:r>
        <w:t>, С</w:t>
      </w:r>
      <w:r w:rsidR="008F61E2">
        <w:t>вердловская</w:t>
      </w:r>
      <w:r>
        <w:t xml:space="preserve"> область, г. </w:t>
      </w:r>
      <w:r w:rsidR="008F61E2">
        <w:t>Красноуфимск</w:t>
      </w:r>
      <w:r>
        <w:t xml:space="preserve">, </w:t>
      </w:r>
      <w:r w:rsidR="008F61E2">
        <w:t>ул. Зеленая, д. 3</w:t>
      </w:r>
    </w:p>
    <w:p w14:paraId="4B953AF4" w14:textId="77777777" w:rsidR="009E485F" w:rsidRDefault="009E485F" w:rsidP="009E485F">
      <w:pPr>
        <w:jc w:val="both"/>
      </w:pPr>
      <w:r>
        <w:t>Тел.</w:t>
      </w:r>
      <w:r w:rsidR="00FF7A3E">
        <w:t xml:space="preserve"> 8(</w:t>
      </w:r>
      <w:r w:rsidR="008F61E2">
        <w:t>34394</w:t>
      </w:r>
      <w:r w:rsidR="00FF7A3E">
        <w:t>)</w:t>
      </w:r>
      <w:r w:rsidR="008F61E2">
        <w:t xml:space="preserve"> </w:t>
      </w:r>
      <w:r w:rsidR="00AA1332">
        <w:t>70060</w:t>
      </w:r>
    </w:p>
    <w:p w14:paraId="37037D74" w14:textId="77777777" w:rsidR="009E485F" w:rsidRDefault="009E485F" w:rsidP="009E485F">
      <w:pPr>
        <w:jc w:val="both"/>
      </w:pPr>
      <w:r>
        <w:t xml:space="preserve">Руководитель: </w:t>
      </w:r>
      <w:r w:rsidR="008F61E2">
        <w:t>Директор Мартьянов Евгений Григорьевич</w:t>
      </w:r>
    </w:p>
    <w:p w14:paraId="1BF0AAAD" w14:textId="77777777" w:rsidR="009E485F" w:rsidRDefault="009E485F" w:rsidP="00043301">
      <w:pPr>
        <w:jc w:val="both"/>
      </w:pPr>
      <w:r>
        <w:t>Дополнительная информация</w:t>
      </w:r>
      <w:r w:rsidR="00043301">
        <w:t>:</w:t>
      </w:r>
    </w:p>
    <w:p w14:paraId="7AD07906" w14:textId="77777777" w:rsidR="009E485F" w:rsidRDefault="009E485F" w:rsidP="009E485F">
      <w:pPr>
        <w:jc w:val="both"/>
      </w:pPr>
      <w:r>
        <w:t xml:space="preserve">- </w:t>
      </w:r>
      <w:r w:rsidR="00805318">
        <w:t xml:space="preserve">   </w:t>
      </w:r>
      <w:r>
        <w:t>по телефону: 8 (</w:t>
      </w:r>
      <w:r w:rsidR="008F61E2">
        <w:t>34394</w:t>
      </w:r>
      <w:r>
        <w:t xml:space="preserve">) </w:t>
      </w:r>
      <w:r w:rsidR="008F61E2">
        <w:t>7-00-60, доб. 2</w:t>
      </w:r>
      <w:r>
        <w:t>.</w:t>
      </w:r>
    </w:p>
    <w:p w14:paraId="2ABFD4A4" w14:textId="2EFD3DB2" w:rsidR="00FD3D8C" w:rsidRPr="00423A68" w:rsidRDefault="009E485F" w:rsidP="00043301">
      <w:pPr>
        <w:jc w:val="both"/>
        <w:rPr>
          <w:lang w:val="en-US"/>
        </w:rPr>
      </w:pPr>
      <w:r w:rsidRPr="00FD3D8C">
        <w:rPr>
          <w:lang w:val="en-US"/>
        </w:rPr>
        <w:t xml:space="preserve">- </w:t>
      </w:r>
      <w:r w:rsidR="00805318" w:rsidRPr="00FD3D8C">
        <w:rPr>
          <w:lang w:val="en-US"/>
        </w:rPr>
        <w:t xml:space="preserve">   </w:t>
      </w:r>
      <w:r>
        <w:t>на</w:t>
      </w:r>
      <w:r w:rsidRPr="00FD3D8C">
        <w:rPr>
          <w:lang w:val="en-US"/>
        </w:rPr>
        <w:t xml:space="preserve"> </w:t>
      </w:r>
      <w:r>
        <w:t>сайте</w:t>
      </w:r>
      <w:r w:rsidR="00FD3D8C" w:rsidRPr="00FD3D8C">
        <w:rPr>
          <w:lang w:val="en-US"/>
        </w:rPr>
        <w:t>:</w:t>
      </w:r>
      <w:r w:rsidRPr="00FD3D8C">
        <w:rPr>
          <w:lang w:val="en-US"/>
        </w:rPr>
        <w:t xml:space="preserve"> </w:t>
      </w:r>
      <w:r w:rsidR="00423A68" w:rsidRPr="00423A68">
        <w:rPr>
          <w:rStyle w:val="a7"/>
          <w:lang w:val="en-US"/>
        </w:rPr>
        <w:t>go-kruf.midural.ru</w:t>
      </w:r>
    </w:p>
    <w:p w14:paraId="1C4D5BFD" w14:textId="77777777" w:rsidR="00FD3D8C" w:rsidRDefault="00356E58" w:rsidP="00FD3D8C">
      <w:pPr>
        <w:jc w:val="both"/>
        <w:rPr>
          <w:color w:val="0000FF"/>
        </w:rPr>
      </w:pPr>
      <w:r>
        <w:t xml:space="preserve">-    на </w:t>
      </w:r>
      <w:proofErr w:type="gramStart"/>
      <w:r>
        <w:t>ЭТП</w:t>
      </w:r>
      <w:r w:rsidR="00FD3D8C">
        <w:t>:</w:t>
      </w:r>
      <w:r>
        <w:t xml:space="preserve">   </w:t>
      </w:r>
      <w:proofErr w:type="gramEnd"/>
      <w:r w:rsidR="00423A68">
        <w:fldChar w:fldCharType="begin"/>
      </w:r>
      <w:r w:rsidR="00423A68">
        <w:instrText xml:space="preserve"> HYPERLINK "https://r-est.ru" </w:instrText>
      </w:r>
      <w:r w:rsidR="00423A68">
        <w:fldChar w:fldCharType="separate"/>
      </w:r>
      <w:r w:rsidR="00FD3D8C" w:rsidRPr="0016553B">
        <w:rPr>
          <w:rStyle w:val="a7"/>
        </w:rPr>
        <w:t>https://r-est.ru</w:t>
      </w:r>
      <w:r w:rsidR="00423A68">
        <w:rPr>
          <w:rStyle w:val="a7"/>
        </w:rPr>
        <w:fldChar w:fldCharType="end"/>
      </w:r>
      <w:r w:rsidR="00FD3D8C">
        <w:rPr>
          <w:color w:val="0000FF"/>
        </w:rPr>
        <w:t>.</w:t>
      </w:r>
    </w:p>
    <w:p w14:paraId="5ECECC87" w14:textId="77777777" w:rsidR="00892A84" w:rsidRDefault="00892A84" w:rsidP="00043301">
      <w:pPr>
        <w:jc w:val="both"/>
        <w:rPr>
          <w:b/>
        </w:rPr>
      </w:pPr>
    </w:p>
    <w:p w14:paraId="3E894C28" w14:textId="77777777" w:rsidR="00FD3D8C" w:rsidRDefault="00FD3D8C" w:rsidP="00043301">
      <w:pPr>
        <w:jc w:val="both"/>
        <w:rPr>
          <w:b/>
        </w:rPr>
      </w:pPr>
    </w:p>
    <w:p w14:paraId="343B70B3" w14:textId="77777777" w:rsidR="00FD3D8C" w:rsidRDefault="00FD3D8C" w:rsidP="00043301">
      <w:pPr>
        <w:jc w:val="both"/>
        <w:rPr>
          <w:b/>
        </w:rPr>
      </w:pPr>
    </w:p>
    <w:p w14:paraId="675F5885" w14:textId="77777777" w:rsidR="00043301" w:rsidRDefault="00666F95" w:rsidP="00FD3D8C">
      <w:pPr>
        <w:ind w:firstLine="708"/>
        <w:jc w:val="both"/>
      </w:pPr>
      <w:r>
        <w:rPr>
          <w:b/>
        </w:rPr>
        <w:t>Директор МУП «</w:t>
      </w:r>
      <w:proofErr w:type="gramStart"/>
      <w:r>
        <w:rPr>
          <w:b/>
        </w:rPr>
        <w:t xml:space="preserve">ГКХ»   </w:t>
      </w:r>
      <w:proofErr w:type="gramEnd"/>
      <w:r>
        <w:rPr>
          <w:b/>
        </w:rPr>
        <w:t xml:space="preserve">                                   </w:t>
      </w:r>
      <w:r w:rsidR="00FD3D8C">
        <w:rPr>
          <w:b/>
        </w:rPr>
        <w:t xml:space="preserve">                                       </w:t>
      </w:r>
      <w:r>
        <w:rPr>
          <w:b/>
        </w:rPr>
        <w:t xml:space="preserve">  Мартьянов Е.Г.</w:t>
      </w:r>
    </w:p>
    <w:p w14:paraId="4FD3C9D2" w14:textId="77777777" w:rsidR="0026031C" w:rsidRDefault="00043301" w:rsidP="0026031C">
      <w:pPr>
        <w:ind w:firstLine="720"/>
        <w:jc w:val="both"/>
      </w:pPr>
      <w:r>
        <w:t xml:space="preserve">   </w:t>
      </w:r>
    </w:p>
    <w:p w14:paraId="0AF25F86" w14:textId="77777777" w:rsidR="001F59EF" w:rsidRPr="001F59EF" w:rsidRDefault="001F59EF" w:rsidP="001F59EF"/>
    <w:p w14:paraId="3DDBA68A" w14:textId="77777777" w:rsidR="001F59EF" w:rsidRDefault="001F59EF" w:rsidP="001F59EF"/>
    <w:sectPr w:rsidR="001F59EF" w:rsidSect="00590B1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04FF7"/>
    <w:multiLevelType w:val="hybridMultilevel"/>
    <w:tmpl w:val="F07681B4"/>
    <w:lvl w:ilvl="0" w:tplc="E9AC259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387ECE"/>
    <w:multiLevelType w:val="multilevel"/>
    <w:tmpl w:val="0C7EB1E6"/>
    <w:lvl w:ilvl="0">
      <w:numFmt w:val="bullet"/>
      <w:lvlText w:val="-"/>
      <w:lvlJc w:val="left"/>
      <w:pPr>
        <w:tabs>
          <w:tab w:val="num" w:pos="0"/>
        </w:tabs>
        <w:ind w:left="218" w:hanging="173"/>
      </w:pPr>
      <w:rPr>
        <w:rFonts w:ascii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24" w:hanging="17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29" w:hanging="17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33" w:hanging="17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38" w:hanging="17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43" w:hanging="17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47" w:hanging="17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52" w:hanging="17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57" w:hanging="173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68206D80"/>
    <w:multiLevelType w:val="multilevel"/>
    <w:tmpl w:val="4E3484B6"/>
    <w:lvl w:ilvl="0">
      <w:start w:val="1"/>
      <w:numFmt w:val="decimal"/>
      <w:lvlText w:val="%1."/>
      <w:lvlJc w:val="left"/>
      <w:pPr>
        <w:tabs>
          <w:tab w:val="num" w:pos="0"/>
        </w:tabs>
        <w:ind w:left="109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1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3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5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7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9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1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3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5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B7A"/>
    <w:rsid w:val="000022C8"/>
    <w:rsid w:val="00007391"/>
    <w:rsid w:val="00007937"/>
    <w:rsid w:val="00012626"/>
    <w:rsid w:val="00025E30"/>
    <w:rsid w:val="00027B2C"/>
    <w:rsid w:val="000358ED"/>
    <w:rsid w:val="00042518"/>
    <w:rsid w:val="00043301"/>
    <w:rsid w:val="00050425"/>
    <w:rsid w:val="00050687"/>
    <w:rsid w:val="000619C2"/>
    <w:rsid w:val="000838F3"/>
    <w:rsid w:val="00091062"/>
    <w:rsid w:val="0009431F"/>
    <w:rsid w:val="00095F7D"/>
    <w:rsid w:val="000965A1"/>
    <w:rsid w:val="000A205B"/>
    <w:rsid w:val="000A26CF"/>
    <w:rsid w:val="000A6218"/>
    <w:rsid w:val="000B06EB"/>
    <w:rsid w:val="000B2119"/>
    <w:rsid w:val="000B3C1D"/>
    <w:rsid w:val="000C0479"/>
    <w:rsid w:val="000C28E9"/>
    <w:rsid w:val="000C3D27"/>
    <w:rsid w:val="000D1FF8"/>
    <w:rsid w:val="000D514C"/>
    <w:rsid w:val="00102FEF"/>
    <w:rsid w:val="00123943"/>
    <w:rsid w:val="00124AEA"/>
    <w:rsid w:val="0013429F"/>
    <w:rsid w:val="001421E6"/>
    <w:rsid w:val="0015159A"/>
    <w:rsid w:val="00156C3C"/>
    <w:rsid w:val="00171F04"/>
    <w:rsid w:val="00177571"/>
    <w:rsid w:val="00180546"/>
    <w:rsid w:val="001852A8"/>
    <w:rsid w:val="00191F20"/>
    <w:rsid w:val="001A6612"/>
    <w:rsid w:val="001C3652"/>
    <w:rsid w:val="001D208B"/>
    <w:rsid w:val="001E1995"/>
    <w:rsid w:val="001E3408"/>
    <w:rsid w:val="001F4773"/>
    <w:rsid w:val="001F59EF"/>
    <w:rsid w:val="001F695A"/>
    <w:rsid w:val="001F7B65"/>
    <w:rsid w:val="00203C2F"/>
    <w:rsid w:val="00212535"/>
    <w:rsid w:val="00222106"/>
    <w:rsid w:val="0022368B"/>
    <w:rsid w:val="00226A0D"/>
    <w:rsid w:val="00230707"/>
    <w:rsid w:val="00236849"/>
    <w:rsid w:val="0025188E"/>
    <w:rsid w:val="0026031C"/>
    <w:rsid w:val="002716B6"/>
    <w:rsid w:val="00271FF0"/>
    <w:rsid w:val="00274139"/>
    <w:rsid w:val="00274FE5"/>
    <w:rsid w:val="00275B63"/>
    <w:rsid w:val="002911C3"/>
    <w:rsid w:val="00294F73"/>
    <w:rsid w:val="002A6E47"/>
    <w:rsid w:val="002B62D5"/>
    <w:rsid w:val="002C6FE2"/>
    <w:rsid w:val="002D44EB"/>
    <w:rsid w:val="002E5865"/>
    <w:rsid w:val="00346F90"/>
    <w:rsid w:val="00356E58"/>
    <w:rsid w:val="0036170C"/>
    <w:rsid w:val="003707B5"/>
    <w:rsid w:val="00373D3F"/>
    <w:rsid w:val="00375CA0"/>
    <w:rsid w:val="003904BF"/>
    <w:rsid w:val="003B6659"/>
    <w:rsid w:val="003C1C1F"/>
    <w:rsid w:val="003C2F19"/>
    <w:rsid w:val="003D48DB"/>
    <w:rsid w:val="003F0A31"/>
    <w:rsid w:val="00405233"/>
    <w:rsid w:val="00410C58"/>
    <w:rsid w:val="00411177"/>
    <w:rsid w:val="004128A1"/>
    <w:rsid w:val="00423A68"/>
    <w:rsid w:val="00431D71"/>
    <w:rsid w:val="00432CE1"/>
    <w:rsid w:val="00432DB4"/>
    <w:rsid w:val="00440C86"/>
    <w:rsid w:val="00444B4D"/>
    <w:rsid w:val="004646A1"/>
    <w:rsid w:val="00482F7F"/>
    <w:rsid w:val="00484157"/>
    <w:rsid w:val="004876CA"/>
    <w:rsid w:val="00494C16"/>
    <w:rsid w:val="004A4327"/>
    <w:rsid w:val="004B16DA"/>
    <w:rsid w:val="004B55F9"/>
    <w:rsid w:val="004B5D82"/>
    <w:rsid w:val="004B6971"/>
    <w:rsid w:val="004C6A7D"/>
    <w:rsid w:val="004C7A3F"/>
    <w:rsid w:val="004D673F"/>
    <w:rsid w:val="004E58C2"/>
    <w:rsid w:val="004F41A4"/>
    <w:rsid w:val="00500DF8"/>
    <w:rsid w:val="00505A84"/>
    <w:rsid w:val="00522730"/>
    <w:rsid w:val="005326FC"/>
    <w:rsid w:val="00532798"/>
    <w:rsid w:val="00546E2E"/>
    <w:rsid w:val="00547B20"/>
    <w:rsid w:val="0055135B"/>
    <w:rsid w:val="00554BBD"/>
    <w:rsid w:val="00564318"/>
    <w:rsid w:val="00585DDE"/>
    <w:rsid w:val="00590B1C"/>
    <w:rsid w:val="005A177A"/>
    <w:rsid w:val="005B17A8"/>
    <w:rsid w:val="005C66E9"/>
    <w:rsid w:val="005D3B28"/>
    <w:rsid w:val="005E1C76"/>
    <w:rsid w:val="005F73EF"/>
    <w:rsid w:val="00603A48"/>
    <w:rsid w:val="006153A3"/>
    <w:rsid w:val="00616435"/>
    <w:rsid w:val="00624499"/>
    <w:rsid w:val="00636059"/>
    <w:rsid w:val="006426B1"/>
    <w:rsid w:val="00650F0D"/>
    <w:rsid w:val="00650F65"/>
    <w:rsid w:val="006573CD"/>
    <w:rsid w:val="00666F95"/>
    <w:rsid w:val="00682EE8"/>
    <w:rsid w:val="00686B5F"/>
    <w:rsid w:val="006926FC"/>
    <w:rsid w:val="006A16F9"/>
    <w:rsid w:val="006A492C"/>
    <w:rsid w:val="006A5713"/>
    <w:rsid w:val="006A5C4A"/>
    <w:rsid w:val="006B286E"/>
    <w:rsid w:val="006D34A7"/>
    <w:rsid w:val="006E1FCC"/>
    <w:rsid w:val="006E6230"/>
    <w:rsid w:val="006F0C17"/>
    <w:rsid w:val="006F24DC"/>
    <w:rsid w:val="00713EFE"/>
    <w:rsid w:val="00727554"/>
    <w:rsid w:val="007405B0"/>
    <w:rsid w:val="007478D0"/>
    <w:rsid w:val="00751A83"/>
    <w:rsid w:val="0075722C"/>
    <w:rsid w:val="00771231"/>
    <w:rsid w:val="00782F82"/>
    <w:rsid w:val="00796EDB"/>
    <w:rsid w:val="007A3FE7"/>
    <w:rsid w:val="007A4FAB"/>
    <w:rsid w:val="007E043A"/>
    <w:rsid w:val="007E1965"/>
    <w:rsid w:val="007F4047"/>
    <w:rsid w:val="008019C3"/>
    <w:rsid w:val="00805318"/>
    <w:rsid w:val="008236E1"/>
    <w:rsid w:val="008277CE"/>
    <w:rsid w:val="00844CF8"/>
    <w:rsid w:val="00845329"/>
    <w:rsid w:val="00853F3B"/>
    <w:rsid w:val="008903D4"/>
    <w:rsid w:val="00892A84"/>
    <w:rsid w:val="00896B4D"/>
    <w:rsid w:val="008979D7"/>
    <w:rsid w:val="008B4866"/>
    <w:rsid w:val="008C2286"/>
    <w:rsid w:val="008C3019"/>
    <w:rsid w:val="008D01D6"/>
    <w:rsid w:val="008E69FB"/>
    <w:rsid w:val="008F61E2"/>
    <w:rsid w:val="009012E6"/>
    <w:rsid w:val="00901BB7"/>
    <w:rsid w:val="00917EAE"/>
    <w:rsid w:val="0094365A"/>
    <w:rsid w:val="0094439D"/>
    <w:rsid w:val="00962CDE"/>
    <w:rsid w:val="00983422"/>
    <w:rsid w:val="00983C4D"/>
    <w:rsid w:val="009975EB"/>
    <w:rsid w:val="009A36B2"/>
    <w:rsid w:val="009A66C1"/>
    <w:rsid w:val="009A6F6A"/>
    <w:rsid w:val="009C1A79"/>
    <w:rsid w:val="009D2CB6"/>
    <w:rsid w:val="009E3BE6"/>
    <w:rsid w:val="009E485F"/>
    <w:rsid w:val="009F4E6E"/>
    <w:rsid w:val="00A02A10"/>
    <w:rsid w:val="00A06D63"/>
    <w:rsid w:val="00A1469C"/>
    <w:rsid w:val="00A14C02"/>
    <w:rsid w:val="00A17540"/>
    <w:rsid w:val="00A254C8"/>
    <w:rsid w:val="00A33D7D"/>
    <w:rsid w:val="00A35799"/>
    <w:rsid w:val="00A4076B"/>
    <w:rsid w:val="00A43377"/>
    <w:rsid w:val="00A565C2"/>
    <w:rsid w:val="00A60764"/>
    <w:rsid w:val="00A73C70"/>
    <w:rsid w:val="00A90FB3"/>
    <w:rsid w:val="00A9315D"/>
    <w:rsid w:val="00A93693"/>
    <w:rsid w:val="00AA1332"/>
    <w:rsid w:val="00AA39E7"/>
    <w:rsid w:val="00AB7F28"/>
    <w:rsid w:val="00AD053C"/>
    <w:rsid w:val="00AD1908"/>
    <w:rsid w:val="00AE5D33"/>
    <w:rsid w:val="00B02EA4"/>
    <w:rsid w:val="00B06CD4"/>
    <w:rsid w:val="00B205CB"/>
    <w:rsid w:val="00B23F41"/>
    <w:rsid w:val="00B326CC"/>
    <w:rsid w:val="00B40F30"/>
    <w:rsid w:val="00B60DEC"/>
    <w:rsid w:val="00B620CE"/>
    <w:rsid w:val="00B648EF"/>
    <w:rsid w:val="00B8048C"/>
    <w:rsid w:val="00B92448"/>
    <w:rsid w:val="00B937AF"/>
    <w:rsid w:val="00B959A9"/>
    <w:rsid w:val="00B95FAA"/>
    <w:rsid w:val="00BB7384"/>
    <w:rsid w:val="00BE64D3"/>
    <w:rsid w:val="00BF62E8"/>
    <w:rsid w:val="00C00B34"/>
    <w:rsid w:val="00C01EA7"/>
    <w:rsid w:val="00C05310"/>
    <w:rsid w:val="00C1310E"/>
    <w:rsid w:val="00C209FA"/>
    <w:rsid w:val="00C22D28"/>
    <w:rsid w:val="00C25982"/>
    <w:rsid w:val="00C35747"/>
    <w:rsid w:val="00C359B4"/>
    <w:rsid w:val="00C50020"/>
    <w:rsid w:val="00C563D7"/>
    <w:rsid w:val="00C75314"/>
    <w:rsid w:val="00C764D7"/>
    <w:rsid w:val="00C81803"/>
    <w:rsid w:val="00C844AE"/>
    <w:rsid w:val="00C85429"/>
    <w:rsid w:val="00C85BC5"/>
    <w:rsid w:val="00C8771A"/>
    <w:rsid w:val="00C87F92"/>
    <w:rsid w:val="00CA514C"/>
    <w:rsid w:val="00CB233C"/>
    <w:rsid w:val="00CC6096"/>
    <w:rsid w:val="00CD4B6A"/>
    <w:rsid w:val="00CF0976"/>
    <w:rsid w:val="00CF2341"/>
    <w:rsid w:val="00D00129"/>
    <w:rsid w:val="00D04877"/>
    <w:rsid w:val="00D43064"/>
    <w:rsid w:val="00D53A67"/>
    <w:rsid w:val="00D6002E"/>
    <w:rsid w:val="00D919F9"/>
    <w:rsid w:val="00D94255"/>
    <w:rsid w:val="00DA4CFE"/>
    <w:rsid w:val="00DE6FC7"/>
    <w:rsid w:val="00DF7308"/>
    <w:rsid w:val="00E04B50"/>
    <w:rsid w:val="00E23675"/>
    <w:rsid w:val="00E36001"/>
    <w:rsid w:val="00E36628"/>
    <w:rsid w:val="00E50C25"/>
    <w:rsid w:val="00E523A6"/>
    <w:rsid w:val="00E577BA"/>
    <w:rsid w:val="00E760F5"/>
    <w:rsid w:val="00E85AA9"/>
    <w:rsid w:val="00E879A9"/>
    <w:rsid w:val="00E87B7A"/>
    <w:rsid w:val="00E908DE"/>
    <w:rsid w:val="00E916BD"/>
    <w:rsid w:val="00E95B9B"/>
    <w:rsid w:val="00EA178C"/>
    <w:rsid w:val="00EA3BD1"/>
    <w:rsid w:val="00EB1796"/>
    <w:rsid w:val="00EB4FBA"/>
    <w:rsid w:val="00EE363A"/>
    <w:rsid w:val="00EF151C"/>
    <w:rsid w:val="00EF607C"/>
    <w:rsid w:val="00EF7C72"/>
    <w:rsid w:val="00F01E98"/>
    <w:rsid w:val="00F02017"/>
    <w:rsid w:val="00F141A6"/>
    <w:rsid w:val="00F3761B"/>
    <w:rsid w:val="00F428CA"/>
    <w:rsid w:val="00F461C0"/>
    <w:rsid w:val="00F81BE2"/>
    <w:rsid w:val="00F95F33"/>
    <w:rsid w:val="00FC737C"/>
    <w:rsid w:val="00FD3D8C"/>
    <w:rsid w:val="00FE4868"/>
    <w:rsid w:val="00FF7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16BC5"/>
  <w15:docId w15:val="{5ACCFE71-EB28-499F-9B75-534F7C7B1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9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9D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D3B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8771A"/>
    <w:pPr>
      <w:ind w:left="720"/>
      <w:contextualSpacing/>
    </w:pPr>
  </w:style>
  <w:style w:type="paragraph" w:customStyle="1" w:styleId="ConsPlusNormal">
    <w:name w:val="ConsPlusNormal"/>
    <w:qFormat/>
    <w:rsid w:val="004841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9E485F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650F65"/>
    <w:pPr>
      <w:spacing w:before="100" w:beforeAutospacing="1" w:after="115"/>
    </w:pPr>
    <w:rPr>
      <w:color w:val="000000"/>
    </w:rPr>
  </w:style>
  <w:style w:type="paragraph" w:customStyle="1" w:styleId="western">
    <w:name w:val="western"/>
    <w:basedOn w:val="a"/>
    <w:rsid w:val="00650F65"/>
    <w:pPr>
      <w:spacing w:before="100" w:beforeAutospacing="1" w:after="115"/>
    </w:pPr>
    <w:rPr>
      <w:rFonts w:ascii="Calibri" w:hAnsi="Calibri"/>
      <w:color w:val="000000"/>
      <w:sz w:val="20"/>
      <w:szCs w:val="20"/>
    </w:rPr>
  </w:style>
  <w:style w:type="paragraph" w:customStyle="1" w:styleId="Style9">
    <w:name w:val="Style9"/>
    <w:basedOn w:val="a"/>
    <w:uiPriority w:val="99"/>
    <w:rsid w:val="00E04B50"/>
    <w:pPr>
      <w:widowControl w:val="0"/>
      <w:autoSpaceDE w:val="0"/>
      <w:autoSpaceDN w:val="0"/>
      <w:adjustRightInd w:val="0"/>
      <w:spacing w:line="322" w:lineRule="exact"/>
    </w:pPr>
  </w:style>
  <w:style w:type="paragraph" w:styleId="a9">
    <w:name w:val="No Spacing"/>
    <w:uiPriority w:val="1"/>
    <w:qFormat/>
    <w:rsid w:val="00177571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4">
    <w:name w:val="Font Style14"/>
    <w:qFormat/>
    <w:rsid w:val="001F59EF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qFormat/>
    <w:rsid w:val="001F59EF"/>
    <w:rPr>
      <w:rFonts w:ascii="Times New Roman" w:hAnsi="Times New Roman" w:cs="Times New Roman"/>
      <w:sz w:val="24"/>
      <w:szCs w:val="24"/>
    </w:rPr>
  </w:style>
  <w:style w:type="character" w:customStyle="1" w:styleId="aa">
    <w:name w:val="Выделение жирным"/>
    <w:qFormat/>
    <w:rsid w:val="001F59EF"/>
    <w:rPr>
      <w:b/>
      <w:bCs/>
    </w:rPr>
  </w:style>
  <w:style w:type="paragraph" w:styleId="ab">
    <w:name w:val="Body Text"/>
    <w:basedOn w:val="a"/>
    <w:link w:val="ac"/>
    <w:rsid w:val="001F59EF"/>
    <w:pPr>
      <w:suppressAutoHyphens/>
      <w:overflowPunct w:val="0"/>
      <w:jc w:val="both"/>
    </w:pPr>
    <w:rPr>
      <w:b/>
      <w:bCs/>
    </w:rPr>
  </w:style>
  <w:style w:type="character" w:customStyle="1" w:styleId="ac">
    <w:name w:val="Основной текст Знак"/>
    <w:basedOn w:val="a0"/>
    <w:link w:val="ab"/>
    <w:rsid w:val="001F59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Paragraph">
    <w:name w:val="Table Paragraph"/>
    <w:basedOn w:val="a"/>
    <w:qFormat/>
    <w:rsid w:val="001F59EF"/>
    <w:pPr>
      <w:suppressAutoHyphens/>
      <w:ind w:left="107"/>
      <w:textAlignment w:val="baseline"/>
    </w:pPr>
    <w:rPr>
      <w:szCs w:val="20"/>
      <w:lang w:eastAsia="en-US"/>
    </w:rPr>
  </w:style>
  <w:style w:type="paragraph" w:customStyle="1" w:styleId="Style7">
    <w:name w:val="Style7"/>
    <w:basedOn w:val="a"/>
    <w:uiPriority w:val="99"/>
    <w:rsid w:val="003C2F19"/>
    <w:pPr>
      <w:widowControl w:val="0"/>
      <w:autoSpaceDE w:val="0"/>
      <w:autoSpaceDN w:val="0"/>
      <w:adjustRightInd w:val="0"/>
      <w:spacing w:line="322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-est.ru" TargetMode="External"/><Relationship Id="rId13" Type="http://schemas.openxmlformats.org/officeDocument/2006/relationships/hyperlink" Target="https://r-est.ru" TargetMode="External"/><Relationship Id="rId18" Type="http://schemas.openxmlformats.org/officeDocument/2006/relationships/hyperlink" Target="https://r-est.ru" TargetMode="External"/><Relationship Id="rId3" Type="http://schemas.openxmlformats.org/officeDocument/2006/relationships/styles" Target="styles.xml"/><Relationship Id="rId7" Type="http://schemas.openxmlformats.org/officeDocument/2006/relationships/hyperlink" Target="mailto:vodakruf@mail.ru" TargetMode="External"/><Relationship Id="rId12" Type="http://schemas.openxmlformats.org/officeDocument/2006/relationships/hyperlink" Target="https://r-est.ru" TargetMode="External"/><Relationship Id="rId17" Type="http://schemas.openxmlformats.org/officeDocument/2006/relationships/hyperlink" Target="consultantplus://offline/ref=06F57239E476571CDAFE910F37733A3380A70CDE3574E38278D6D01C428566F77F246AB34BDD197F1C84B824F88DB2BBEB7EC6E43DE84FC7J5oD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-est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r-e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D06494D48C9D5DCA1210C91BAFA3A0F1140C518995AEAD068712DD3D51F7B21A02D877C19751799CD54B3B57099390A7431F3r21CJ" TargetMode="External"/><Relationship Id="rId10" Type="http://schemas.openxmlformats.org/officeDocument/2006/relationships/hyperlink" Target="consultantplus://offline/ref=0DB0899EF8BD5F5F958DCCD6ED46571A0CF94659F44BE3FAAA3A6E75AAEE78638303667C9E3DA3C008G5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-est.ru" TargetMode="External"/><Relationship Id="rId14" Type="http://schemas.openxmlformats.org/officeDocument/2006/relationships/hyperlink" Target="consultantplus://offline/ref=DD06494D48C9D5DCA1210C91BAFA3A0F104DCE11985EEAD068712DD3D51F7B21A02D877D16244D89C91DE6BC6E9D2E147F2FF32C49rF1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D16D4-3008-4E8E-80A4-E404FBF97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3317</Words>
  <Characters>18912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Русина О Н</dc:creator>
  <cp:lastModifiedBy>Пользователь Windows</cp:lastModifiedBy>
  <cp:revision>3</cp:revision>
  <cp:lastPrinted>2023-07-12T06:06:00Z</cp:lastPrinted>
  <dcterms:created xsi:type="dcterms:W3CDTF">2025-05-07T05:30:00Z</dcterms:created>
  <dcterms:modified xsi:type="dcterms:W3CDTF">2025-05-07T10:27:00Z</dcterms:modified>
</cp:coreProperties>
</file>