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F5AF1F" w14:textId="77777777" w:rsidR="00814B43" w:rsidRPr="005F16F3" w:rsidRDefault="00B3249C" w:rsidP="005F16F3">
      <w:pPr>
        <w:jc w:val="center"/>
        <w:rPr>
          <w:b/>
        </w:rPr>
      </w:pPr>
      <w:r w:rsidRPr="005F16F3">
        <w:rPr>
          <w:b/>
        </w:rPr>
        <w:t>ТЕХНИЧЕСКОЕ ЗАДАНИЕ</w:t>
      </w:r>
    </w:p>
    <w:p w14:paraId="34E018C5" w14:textId="6FDD858B" w:rsidR="00B8355F" w:rsidRPr="005D123B" w:rsidRDefault="006F7641" w:rsidP="005F16F3">
      <w:pPr>
        <w:jc w:val="center"/>
      </w:pPr>
      <w:r w:rsidRPr="005F16F3">
        <w:t xml:space="preserve">Проведение экспертизы промышленной безопасности зданий и сооружений, технических устройств в котельных </w:t>
      </w:r>
      <w:r w:rsidRPr="005D123B">
        <w:t>АО «Энергосервис»</w:t>
      </w:r>
    </w:p>
    <w:p w14:paraId="20590F86" w14:textId="77777777" w:rsidR="006F7641" w:rsidRPr="005D123B" w:rsidRDefault="006F7641" w:rsidP="005F16F3">
      <w:pPr>
        <w:jc w:val="center"/>
      </w:pPr>
    </w:p>
    <w:p w14:paraId="2D588942" w14:textId="5E8592BE" w:rsidR="00A140F2" w:rsidRPr="005D123B" w:rsidRDefault="00A140F2" w:rsidP="005F16F3">
      <w:pPr>
        <w:pStyle w:val="afc"/>
        <w:numPr>
          <w:ilvl w:val="0"/>
          <w:numId w:val="32"/>
        </w:numPr>
        <w:ind w:left="0" w:firstLine="0"/>
        <w:jc w:val="both"/>
      </w:pPr>
      <w:r w:rsidRPr="005D123B">
        <w:t>Наименование работ: Проведение экспертизы промышленной безопасности зданий и сооружений, технических устройств в котельных АО «Энергосервис»:</w:t>
      </w:r>
    </w:p>
    <w:p w14:paraId="61140D45" w14:textId="77777777" w:rsidR="00DF7EE4" w:rsidRPr="00DF7EE4" w:rsidRDefault="00DF7EE4" w:rsidP="00B70220">
      <w:pPr>
        <w:pStyle w:val="afc"/>
        <w:ind w:left="0"/>
        <w:jc w:val="both"/>
      </w:pPr>
      <w:r w:rsidRPr="00B70220">
        <w:t>Код ОКПД 2: 71.20.19.190  «Услуги по техническим испытаниям и анализу прочие, не включенные в другие группировки»</w:t>
      </w:r>
    </w:p>
    <w:p w14:paraId="455B77E9" w14:textId="77777777" w:rsidR="00DF7EE4" w:rsidRPr="005F16F3" w:rsidRDefault="00DF7EE4" w:rsidP="00DF7EE4">
      <w:pPr>
        <w:pStyle w:val="afc"/>
        <w:ind w:left="0"/>
        <w:jc w:val="both"/>
      </w:pPr>
    </w:p>
    <w:tbl>
      <w:tblPr>
        <w:tblW w:w="10060" w:type="dxa"/>
        <w:tblInd w:w="113" w:type="dxa"/>
        <w:tblLook w:val="04A0" w:firstRow="1" w:lastRow="0" w:firstColumn="1" w:lastColumn="0" w:noHBand="0" w:noVBand="1"/>
      </w:tblPr>
      <w:tblGrid>
        <w:gridCol w:w="846"/>
        <w:gridCol w:w="3827"/>
        <w:gridCol w:w="5387"/>
      </w:tblGrid>
      <w:tr w:rsidR="008843D4" w:rsidRPr="005F16F3" w14:paraId="3644C1E9" w14:textId="77777777" w:rsidTr="005F16F3">
        <w:trPr>
          <w:trHeight w:val="106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02AF1" w14:textId="77777777" w:rsidR="00A140F2" w:rsidRPr="005F16F3" w:rsidRDefault="00A140F2" w:rsidP="005F16F3">
            <w:pPr>
              <w:jc w:val="center"/>
            </w:pPr>
            <w:r w:rsidRPr="005F16F3">
              <w:t>№ п\п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C2529" w14:textId="77777777" w:rsidR="00A140F2" w:rsidRPr="005F16F3" w:rsidRDefault="00A140F2" w:rsidP="005F16F3">
            <w:pPr>
              <w:jc w:val="center"/>
            </w:pPr>
            <w:r w:rsidRPr="005F16F3">
              <w:t>Полное наименование имущества адрес ОПО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A65EB" w14:textId="77777777" w:rsidR="00A140F2" w:rsidRPr="005F16F3" w:rsidRDefault="00A140F2" w:rsidP="005F16F3">
            <w:pPr>
              <w:jc w:val="center"/>
            </w:pPr>
            <w:r w:rsidRPr="005F16F3">
              <w:t>Наименование опасного вещества, тип; марка, модель</w:t>
            </w:r>
          </w:p>
        </w:tc>
      </w:tr>
      <w:tr w:rsidR="008843D4" w:rsidRPr="005F16F3" w14:paraId="6FD7394E" w14:textId="77777777" w:rsidTr="005F16F3">
        <w:trPr>
          <w:trHeight w:val="79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FE3CF" w14:textId="77777777" w:rsidR="00A140F2" w:rsidRPr="005F16F3" w:rsidRDefault="00A140F2" w:rsidP="005F16F3">
            <w:pPr>
              <w:jc w:val="center"/>
            </w:pPr>
            <w:r w:rsidRPr="005F16F3">
              <w:t>1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33FB5" w14:textId="77777777" w:rsidR="00A140F2" w:rsidRPr="005F16F3" w:rsidRDefault="00A140F2" w:rsidP="005F16F3">
            <w:pPr>
              <w:jc w:val="center"/>
            </w:pPr>
            <w:r w:rsidRPr="005F16F3">
              <w:t>Котельная «Ю. Клыкова» г. Элиста, ул. Ю.Клыкова, 176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FF5D8" w14:textId="77777777" w:rsidR="00A140F2" w:rsidRPr="005F16F3" w:rsidRDefault="00A140F2" w:rsidP="005F16F3">
            <w:pPr>
              <w:jc w:val="center"/>
            </w:pPr>
            <w:r w:rsidRPr="005F16F3">
              <w:t xml:space="preserve">Дымовая труба металлическая (Н =30м) </w:t>
            </w:r>
          </w:p>
        </w:tc>
      </w:tr>
      <w:tr w:rsidR="008843D4" w:rsidRPr="005F16F3" w14:paraId="1D05B4FA" w14:textId="77777777" w:rsidTr="005F16F3">
        <w:trPr>
          <w:trHeight w:val="79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E5D5F" w14:textId="77777777" w:rsidR="00A140F2" w:rsidRPr="005F16F3" w:rsidRDefault="00A140F2" w:rsidP="005F16F3">
            <w:pPr>
              <w:jc w:val="center"/>
            </w:pPr>
            <w:r w:rsidRPr="005F16F3">
              <w:t>2</w:t>
            </w: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0DF0D" w14:textId="77777777" w:rsidR="00A140F2" w:rsidRPr="005F16F3" w:rsidRDefault="00A140F2" w:rsidP="005F16F3"/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9D1E3" w14:textId="77777777" w:rsidR="00A140F2" w:rsidRPr="005F16F3" w:rsidRDefault="00A140F2" w:rsidP="005F16F3">
            <w:pPr>
              <w:jc w:val="center"/>
            </w:pPr>
            <w:r w:rsidRPr="005F16F3">
              <w:t>Дымовая труба металлическая (Н =24м)</w:t>
            </w:r>
          </w:p>
        </w:tc>
      </w:tr>
      <w:tr w:rsidR="008843D4" w:rsidRPr="005F16F3" w14:paraId="5063D749" w14:textId="77777777" w:rsidTr="005F16F3">
        <w:trPr>
          <w:trHeight w:val="75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CA78B" w14:textId="77777777" w:rsidR="00A140F2" w:rsidRPr="005F16F3" w:rsidRDefault="00A140F2" w:rsidP="005F16F3">
            <w:pPr>
              <w:jc w:val="center"/>
            </w:pPr>
            <w:r w:rsidRPr="005F16F3">
              <w:t>3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47FB3" w14:textId="77777777" w:rsidR="00A140F2" w:rsidRPr="005F16F3" w:rsidRDefault="00A140F2" w:rsidP="005F16F3">
            <w:pPr>
              <w:jc w:val="center"/>
            </w:pPr>
            <w:r w:rsidRPr="005F16F3">
              <w:t>Котельная «М. Горького» г. Элиста, ул. М Горького, 236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3C7C6" w14:textId="77777777" w:rsidR="00A140F2" w:rsidRPr="005F16F3" w:rsidRDefault="00A140F2" w:rsidP="005F16F3">
            <w:pPr>
              <w:jc w:val="center"/>
            </w:pPr>
            <w:r w:rsidRPr="005F16F3">
              <w:t xml:space="preserve">Здание  </w:t>
            </w:r>
          </w:p>
        </w:tc>
      </w:tr>
      <w:tr w:rsidR="008843D4" w:rsidRPr="005F16F3" w14:paraId="1E9A33A3" w14:textId="77777777" w:rsidTr="005F16F3">
        <w:trPr>
          <w:trHeight w:val="75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6FBFD" w14:textId="77777777" w:rsidR="00A140F2" w:rsidRPr="005F16F3" w:rsidRDefault="00A140F2" w:rsidP="005F16F3">
            <w:pPr>
              <w:jc w:val="center"/>
            </w:pPr>
            <w:r w:rsidRPr="005F16F3">
              <w:t>4</w:t>
            </w: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DE50A" w14:textId="77777777" w:rsidR="00A140F2" w:rsidRPr="005F16F3" w:rsidRDefault="00A140F2" w:rsidP="005F16F3"/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87916" w14:textId="77777777" w:rsidR="00A140F2" w:rsidRPr="005F16F3" w:rsidRDefault="00A140F2" w:rsidP="005F16F3">
            <w:pPr>
              <w:jc w:val="center"/>
            </w:pPr>
            <w:r w:rsidRPr="005F16F3">
              <w:t>Котел ТВГ – 8 М № 2 зав.№1713 рег. №43657</w:t>
            </w:r>
          </w:p>
        </w:tc>
      </w:tr>
      <w:tr w:rsidR="008843D4" w:rsidRPr="005F16F3" w14:paraId="6C0660BA" w14:textId="77777777" w:rsidTr="005F16F3">
        <w:trPr>
          <w:trHeight w:val="75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BA43F" w14:textId="77777777" w:rsidR="00A140F2" w:rsidRPr="005F16F3" w:rsidRDefault="00A140F2" w:rsidP="005F16F3">
            <w:pPr>
              <w:jc w:val="center"/>
            </w:pPr>
            <w:r w:rsidRPr="005F16F3">
              <w:t>5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8C8EB" w14:textId="77777777" w:rsidR="00A140F2" w:rsidRPr="005F16F3" w:rsidRDefault="00A140F2" w:rsidP="005F16F3">
            <w:pPr>
              <w:jc w:val="center"/>
            </w:pPr>
            <w:r w:rsidRPr="005F16F3">
              <w:t>Котельная «КГУ» г. Элиста, 5 микрорайон, 23а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0DCE1" w14:textId="77777777" w:rsidR="00A140F2" w:rsidRPr="005F16F3" w:rsidRDefault="00A140F2" w:rsidP="005F16F3">
            <w:pPr>
              <w:jc w:val="center"/>
            </w:pPr>
            <w:r w:rsidRPr="005F16F3">
              <w:t>Котел ТВГ – 8 М № 3 зав.№1124 рег. №43655</w:t>
            </w:r>
          </w:p>
        </w:tc>
      </w:tr>
      <w:tr w:rsidR="008843D4" w:rsidRPr="005F16F3" w14:paraId="4109E55B" w14:textId="77777777" w:rsidTr="005F16F3">
        <w:trPr>
          <w:trHeight w:val="75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9BA3A" w14:textId="77777777" w:rsidR="00A140F2" w:rsidRPr="005F16F3" w:rsidRDefault="00A140F2" w:rsidP="005F16F3">
            <w:pPr>
              <w:jc w:val="center"/>
            </w:pPr>
            <w:r w:rsidRPr="005F16F3">
              <w:t>6</w:t>
            </w: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A2A3F" w14:textId="77777777" w:rsidR="00A140F2" w:rsidRPr="005F16F3" w:rsidRDefault="00A140F2" w:rsidP="005F16F3"/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3914B" w14:textId="77777777" w:rsidR="00A140F2" w:rsidRPr="005F16F3" w:rsidRDefault="00A140F2" w:rsidP="005F16F3">
            <w:pPr>
              <w:jc w:val="center"/>
            </w:pPr>
            <w:r w:rsidRPr="005F16F3">
              <w:t>Котел ТВГ – 8 М № 2 зав.№1127 рег. №43654</w:t>
            </w:r>
          </w:p>
        </w:tc>
      </w:tr>
      <w:tr w:rsidR="008843D4" w:rsidRPr="005F16F3" w14:paraId="473416B2" w14:textId="77777777" w:rsidTr="005F16F3">
        <w:trPr>
          <w:trHeight w:val="75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09852" w14:textId="77777777" w:rsidR="00A140F2" w:rsidRPr="005F16F3" w:rsidRDefault="00A140F2" w:rsidP="005F16F3">
            <w:pPr>
              <w:jc w:val="center"/>
            </w:pPr>
            <w:r w:rsidRPr="005F16F3">
              <w:t>7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8176A" w14:textId="77777777" w:rsidR="00A140F2" w:rsidRPr="005F16F3" w:rsidRDefault="00A140F2" w:rsidP="005F16F3">
            <w:pPr>
              <w:jc w:val="center"/>
            </w:pPr>
            <w:r w:rsidRPr="005F16F3">
              <w:t xml:space="preserve">Котельная "Северная" </w:t>
            </w:r>
          </w:p>
          <w:p w14:paraId="18D0477A" w14:textId="635C57FB" w:rsidR="00A140F2" w:rsidRPr="005F16F3" w:rsidRDefault="00A140F2" w:rsidP="005F16F3">
            <w:pPr>
              <w:jc w:val="center"/>
            </w:pPr>
            <w:r w:rsidRPr="005F16F3">
              <w:t>г. Элиста,10 микрорайон, 5а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2C3F4" w14:textId="77777777" w:rsidR="00A140F2" w:rsidRPr="005F16F3" w:rsidRDefault="00A140F2" w:rsidP="005F16F3">
            <w:pPr>
              <w:jc w:val="center"/>
            </w:pPr>
            <w:r w:rsidRPr="005F16F3">
              <w:t>Труба дымовая железобетонная (Н =30м; Д = 1,0м)</w:t>
            </w:r>
          </w:p>
        </w:tc>
      </w:tr>
      <w:tr w:rsidR="008843D4" w:rsidRPr="005F16F3" w14:paraId="7475E16B" w14:textId="77777777" w:rsidTr="005F16F3">
        <w:trPr>
          <w:trHeight w:val="75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78734" w14:textId="77777777" w:rsidR="00A140F2" w:rsidRPr="005F16F3" w:rsidRDefault="00A140F2" w:rsidP="005F16F3">
            <w:pPr>
              <w:jc w:val="center"/>
            </w:pPr>
            <w:r w:rsidRPr="005F16F3">
              <w:t>8</w:t>
            </w: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A95E2" w14:textId="77777777" w:rsidR="00A140F2" w:rsidRPr="005F16F3" w:rsidRDefault="00A140F2" w:rsidP="005F16F3"/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4B738" w14:textId="77777777" w:rsidR="00A140F2" w:rsidRPr="005F16F3" w:rsidRDefault="00A140F2" w:rsidP="005F16F3">
            <w:pPr>
              <w:jc w:val="center"/>
            </w:pPr>
            <w:r w:rsidRPr="005F16F3">
              <w:t xml:space="preserve">Котел КВГ-6,5-150 зав.№635 рег. №43564 </w:t>
            </w:r>
          </w:p>
        </w:tc>
      </w:tr>
      <w:tr w:rsidR="008843D4" w:rsidRPr="005F16F3" w14:paraId="0CFC961D" w14:textId="77777777" w:rsidTr="005F16F3">
        <w:trPr>
          <w:trHeight w:val="114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5AC4C" w14:textId="77777777" w:rsidR="00A140F2" w:rsidRPr="005F16F3" w:rsidRDefault="00A140F2" w:rsidP="005F16F3">
            <w:pPr>
              <w:jc w:val="center"/>
            </w:pPr>
            <w:r w:rsidRPr="005F16F3">
              <w:t>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FC524" w14:textId="2B60E9B7" w:rsidR="00A140F2" w:rsidRPr="005F16F3" w:rsidRDefault="00A140F2" w:rsidP="005F16F3">
            <w:pPr>
              <w:jc w:val="center"/>
            </w:pPr>
            <w:r w:rsidRPr="005F16F3">
              <w:t>Котельная «2 микрорайон» г. Элиста, 2 микр-н, ул. Сухе-Батора, 17а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AAE46" w14:textId="77777777" w:rsidR="00A140F2" w:rsidRPr="005F16F3" w:rsidRDefault="00A140F2" w:rsidP="005F16F3">
            <w:pPr>
              <w:jc w:val="center"/>
            </w:pPr>
            <w:r w:rsidRPr="005F16F3">
              <w:t>Котел ТВГ – 8 М № 3 зав.№981 рег. №43648</w:t>
            </w:r>
          </w:p>
        </w:tc>
      </w:tr>
      <w:tr w:rsidR="008843D4" w:rsidRPr="005F16F3" w14:paraId="289DAC93" w14:textId="77777777" w:rsidTr="005F16F3">
        <w:trPr>
          <w:trHeight w:val="67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7927A" w14:textId="77777777" w:rsidR="00A140F2" w:rsidRPr="005F16F3" w:rsidRDefault="00A140F2" w:rsidP="005F16F3">
            <w:pPr>
              <w:jc w:val="center"/>
            </w:pPr>
            <w:r w:rsidRPr="005F16F3">
              <w:t>10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B3827" w14:textId="61C8022A" w:rsidR="00A140F2" w:rsidRPr="005F16F3" w:rsidRDefault="00A140F2" w:rsidP="005F16F3">
            <w:pPr>
              <w:jc w:val="center"/>
            </w:pPr>
            <w:r w:rsidRPr="005F16F3">
              <w:t>Котельная «8 марта» г. Элиста, ул. 8 Марта, 9а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5DDE1" w14:textId="77777777" w:rsidR="00A140F2" w:rsidRPr="005F16F3" w:rsidRDefault="00A140F2" w:rsidP="005F16F3">
            <w:pPr>
              <w:jc w:val="center"/>
            </w:pPr>
            <w:r w:rsidRPr="005F16F3">
              <w:t>Здание</w:t>
            </w:r>
          </w:p>
        </w:tc>
      </w:tr>
      <w:tr w:rsidR="008843D4" w:rsidRPr="005F16F3" w14:paraId="62E0C0F6" w14:textId="77777777" w:rsidTr="005F16F3">
        <w:trPr>
          <w:trHeight w:val="67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240D8" w14:textId="77777777" w:rsidR="00A140F2" w:rsidRPr="005F16F3" w:rsidRDefault="00A140F2" w:rsidP="005F16F3">
            <w:pPr>
              <w:jc w:val="center"/>
            </w:pPr>
            <w:r w:rsidRPr="005F16F3">
              <w:t>11</w:t>
            </w: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AE7636" w14:textId="77777777" w:rsidR="00A140F2" w:rsidRPr="005F16F3" w:rsidRDefault="00A140F2" w:rsidP="005F16F3"/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9C3FF" w14:textId="77777777" w:rsidR="00A140F2" w:rsidRPr="005F16F3" w:rsidRDefault="00A140F2" w:rsidP="005F16F3">
            <w:pPr>
              <w:jc w:val="center"/>
            </w:pPr>
            <w:r w:rsidRPr="005F16F3">
              <w:t xml:space="preserve">Труба дымовая трехствольная металлическая  </w:t>
            </w:r>
          </w:p>
        </w:tc>
      </w:tr>
      <w:tr w:rsidR="008843D4" w:rsidRPr="005F16F3" w14:paraId="2462F3A3" w14:textId="77777777" w:rsidTr="005F16F3">
        <w:trPr>
          <w:trHeight w:val="67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78777" w14:textId="77777777" w:rsidR="00A140F2" w:rsidRPr="005F16F3" w:rsidRDefault="00A140F2" w:rsidP="005F16F3">
            <w:pPr>
              <w:jc w:val="center"/>
            </w:pPr>
            <w:r w:rsidRPr="005F16F3">
              <w:t>12</w:t>
            </w: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F4C1DD" w14:textId="77777777" w:rsidR="00A140F2" w:rsidRPr="005F16F3" w:rsidRDefault="00A140F2" w:rsidP="005F16F3"/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E08C2" w14:textId="77777777" w:rsidR="00A140F2" w:rsidRPr="005F16F3" w:rsidRDefault="00A140F2" w:rsidP="005F16F3">
            <w:pPr>
              <w:jc w:val="center"/>
            </w:pPr>
            <w:r w:rsidRPr="005F16F3">
              <w:t xml:space="preserve">Труба дымовая металлическая </w:t>
            </w:r>
          </w:p>
        </w:tc>
      </w:tr>
      <w:tr w:rsidR="008843D4" w:rsidRPr="005F16F3" w14:paraId="35AFFB12" w14:textId="77777777" w:rsidTr="005F16F3">
        <w:trPr>
          <w:trHeight w:val="84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9830B" w14:textId="77777777" w:rsidR="00A140F2" w:rsidRPr="005F16F3" w:rsidRDefault="00A140F2" w:rsidP="005F16F3">
            <w:pPr>
              <w:jc w:val="center"/>
            </w:pPr>
            <w:r w:rsidRPr="005F16F3">
              <w:t>13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2245C" w14:textId="77777777" w:rsidR="00A140F2" w:rsidRPr="005F16F3" w:rsidRDefault="00A140F2" w:rsidP="005F16F3">
            <w:pPr>
              <w:jc w:val="center"/>
            </w:pPr>
            <w:r w:rsidRPr="005F16F3">
              <w:t xml:space="preserve">Котельная «Хомутникова» </w:t>
            </w:r>
          </w:p>
          <w:p w14:paraId="6A94F3C4" w14:textId="35D5B5F4" w:rsidR="00A140F2" w:rsidRPr="005F16F3" w:rsidRDefault="00A140F2" w:rsidP="005F16F3">
            <w:pPr>
              <w:jc w:val="center"/>
            </w:pPr>
            <w:r w:rsidRPr="005F16F3">
              <w:t>г. Элиста, ул. Хомутникова, 107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89DF0" w14:textId="77777777" w:rsidR="00A140F2" w:rsidRPr="005F16F3" w:rsidRDefault="00A140F2" w:rsidP="005F16F3">
            <w:pPr>
              <w:jc w:val="center"/>
            </w:pPr>
            <w:r w:rsidRPr="005F16F3">
              <w:t xml:space="preserve">Труба дымовая металлическая </w:t>
            </w:r>
          </w:p>
        </w:tc>
      </w:tr>
      <w:tr w:rsidR="008843D4" w:rsidRPr="005F16F3" w14:paraId="0D112125" w14:textId="77777777" w:rsidTr="005F16F3">
        <w:trPr>
          <w:trHeight w:val="84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FB72F" w14:textId="77777777" w:rsidR="00A140F2" w:rsidRPr="005F16F3" w:rsidRDefault="00A140F2" w:rsidP="005F16F3">
            <w:pPr>
              <w:jc w:val="center"/>
            </w:pPr>
            <w:r w:rsidRPr="005F16F3">
              <w:t>14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35128" w14:textId="497633D6" w:rsidR="00A140F2" w:rsidRPr="005F16F3" w:rsidRDefault="00A140F2" w:rsidP="005F16F3">
            <w:pPr>
              <w:jc w:val="center"/>
            </w:pPr>
            <w:r w:rsidRPr="005F16F3">
              <w:t>Котельная «Военкомат» г. Элиста, пр. Студенческий, 6 а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D1F27" w14:textId="77777777" w:rsidR="00A140F2" w:rsidRPr="005F16F3" w:rsidRDefault="00A140F2" w:rsidP="005F16F3">
            <w:pPr>
              <w:jc w:val="center"/>
            </w:pPr>
            <w:r w:rsidRPr="005F16F3">
              <w:t>Труба дымовая железобетонная</w:t>
            </w:r>
          </w:p>
        </w:tc>
      </w:tr>
      <w:tr w:rsidR="008843D4" w:rsidRPr="005F16F3" w14:paraId="2F0FA7AC" w14:textId="77777777" w:rsidTr="005F16F3">
        <w:trPr>
          <w:trHeight w:val="7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13339" w14:textId="77777777" w:rsidR="00A140F2" w:rsidRPr="005F16F3" w:rsidRDefault="00A140F2" w:rsidP="005F16F3">
            <w:pPr>
              <w:jc w:val="center"/>
            </w:pPr>
            <w:r w:rsidRPr="005F16F3">
              <w:lastRenderedPageBreak/>
              <w:t>15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7070C" w14:textId="00C0E897" w:rsidR="00A140F2" w:rsidRPr="005F16F3" w:rsidRDefault="00A140F2" w:rsidP="005F16F3">
            <w:pPr>
              <w:jc w:val="center"/>
            </w:pPr>
            <w:r w:rsidRPr="005F16F3">
              <w:t>Котельная «6 микрорайон» г. Элиста, 6 микрорайон, 16а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61C11" w14:textId="77777777" w:rsidR="00A140F2" w:rsidRPr="005F16F3" w:rsidRDefault="00A140F2" w:rsidP="005F16F3">
            <w:pPr>
              <w:jc w:val="center"/>
            </w:pPr>
            <w:r w:rsidRPr="005F16F3">
              <w:t xml:space="preserve"> Котел ТВГ – 8 М № 2 зав.№2556 рег. №43644 (зав.№979 рег. №43647)</w:t>
            </w:r>
          </w:p>
        </w:tc>
      </w:tr>
      <w:tr w:rsidR="008843D4" w:rsidRPr="005F16F3" w14:paraId="6DDD419A" w14:textId="77777777" w:rsidTr="005F16F3">
        <w:trPr>
          <w:trHeight w:val="7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02FC1" w14:textId="77777777" w:rsidR="00A140F2" w:rsidRPr="005F16F3" w:rsidRDefault="00A140F2" w:rsidP="005F16F3">
            <w:pPr>
              <w:jc w:val="center"/>
            </w:pPr>
            <w:r w:rsidRPr="005F16F3">
              <w:t>16</w:t>
            </w: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4B06A" w14:textId="77777777" w:rsidR="00A140F2" w:rsidRPr="005F16F3" w:rsidRDefault="00A140F2" w:rsidP="005F16F3"/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0C047" w14:textId="77777777" w:rsidR="00A140F2" w:rsidRPr="005F16F3" w:rsidRDefault="00A140F2" w:rsidP="005F16F3">
            <w:pPr>
              <w:jc w:val="center"/>
            </w:pPr>
            <w:r w:rsidRPr="005F16F3">
              <w:t>Котел ТВГ – 8 М № 3 зав.№637 рег. №43645 (зав.№981 рег. №43648)</w:t>
            </w:r>
          </w:p>
        </w:tc>
      </w:tr>
      <w:tr w:rsidR="008843D4" w:rsidRPr="005F16F3" w14:paraId="5892CE67" w14:textId="77777777" w:rsidTr="005F16F3">
        <w:trPr>
          <w:trHeight w:val="66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A9AAB" w14:textId="77777777" w:rsidR="00A140F2" w:rsidRPr="005F16F3" w:rsidRDefault="00A140F2" w:rsidP="005F16F3">
            <w:pPr>
              <w:jc w:val="center"/>
            </w:pPr>
            <w:r w:rsidRPr="005F16F3">
              <w:t>17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C7759" w14:textId="5270539A" w:rsidR="00A140F2" w:rsidRPr="005F16F3" w:rsidRDefault="00A140F2" w:rsidP="005F16F3">
            <w:pPr>
              <w:jc w:val="center"/>
            </w:pPr>
            <w:r w:rsidRPr="005F16F3">
              <w:t>Котельная «Солнечный» г. Элиста, пос. Аршань, ул. Голубого золота, 4а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B7A61" w14:textId="77777777" w:rsidR="00A140F2" w:rsidRPr="005F16F3" w:rsidRDefault="00A140F2" w:rsidP="005F16F3">
            <w:pPr>
              <w:jc w:val="center"/>
            </w:pPr>
            <w:r w:rsidRPr="005F16F3">
              <w:t>Здание</w:t>
            </w:r>
          </w:p>
        </w:tc>
      </w:tr>
      <w:tr w:rsidR="008843D4" w:rsidRPr="005F16F3" w14:paraId="43D18ABF" w14:textId="77777777" w:rsidTr="005F16F3">
        <w:trPr>
          <w:trHeight w:val="66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5263A" w14:textId="77777777" w:rsidR="00A140F2" w:rsidRPr="005F16F3" w:rsidRDefault="00A140F2" w:rsidP="005F16F3">
            <w:pPr>
              <w:jc w:val="center"/>
            </w:pPr>
            <w:r w:rsidRPr="005F16F3">
              <w:t>18</w:t>
            </w: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84C9F" w14:textId="77777777" w:rsidR="00A140F2" w:rsidRPr="005F16F3" w:rsidRDefault="00A140F2" w:rsidP="005F16F3"/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04987" w14:textId="77777777" w:rsidR="00A140F2" w:rsidRPr="005F16F3" w:rsidRDefault="00A140F2" w:rsidP="005F16F3">
            <w:pPr>
              <w:jc w:val="center"/>
            </w:pPr>
            <w:r w:rsidRPr="005F16F3">
              <w:t xml:space="preserve">Труба дымовая металлическая </w:t>
            </w:r>
          </w:p>
        </w:tc>
      </w:tr>
      <w:tr w:rsidR="008843D4" w:rsidRPr="005F16F3" w14:paraId="75B2EDAA" w14:textId="77777777" w:rsidTr="005F16F3">
        <w:trPr>
          <w:trHeight w:val="67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49EE5" w14:textId="77777777" w:rsidR="00A140F2" w:rsidRPr="005F16F3" w:rsidRDefault="00A140F2" w:rsidP="005F16F3">
            <w:pPr>
              <w:jc w:val="center"/>
            </w:pPr>
            <w:r w:rsidRPr="005F16F3">
              <w:t>19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0AB69" w14:textId="77777777" w:rsidR="00A140F2" w:rsidRPr="005F16F3" w:rsidRDefault="00A140F2" w:rsidP="005F16F3">
            <w:pPr>
              <w:jc w:val="center"/>
            </w:pPr>
            <w:r w:rsidRPr="005F16F3">
              <w:t>Котельная «Аршан» г. Элиста, пос. Аршан, ул. Джангара, 2Б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C840E" w14:textId="77777777" w:rsidR="00A140F2" w:rsidRPr="005F16F3" w:rsidRDefault="00A140F2" w:rsidP="005F16F3">
            <w:pPr>
              <w:jc w:val="center"/>
            </w:pPr>
            <w:r w:rsidRPr="005F16F3">
              <w:t>Здание</w:t>
            </w:r>
          </w:p>
        </w:tc>
      </w:tr>
      <w:tr w:rsidR="008843D4" w:rsidRPr="005F16F3" w14:paraId="12FAC845" w14:textId="77777777" w:rsidTr="005F16F3">
        <w:trPr>
          <w:trHeight w:val="67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49821" w14:textId="77777777" w:rsidR="00A140F2" w:rsidRPr="005F16F3" w:rsidRDefault="00A140F2" w:rsidP="005F16F3">
            <w:pPr>
              <w:jc w:val="center"/>
            </w:pPr>
            <w:r w:rsidRPr="005F16F3">
              <w:t>20</w:t>
            </w: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D101F" w14:textId="77777777" w:rsidR="00A140F2" w:rsidRPr="005F16F3" w:rsidRDefault="00A140F2" w:rsidP="005F16F3"/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0188F" w14:textId="77777777" w:rsidR="00A140F2" w:rsidRPr="005F16F3" w:rsidRDefault="00A140F2" w:rsidP="005F16F3">
            <w:pPr>
              <w:jc w:val="center"/>
            </w:pPr>
            <w:r w:rsidRPr="005F16F3">
              <w:t xml:space="preserve">Труба дымовая металлическая </w:t>
            </w:r>
          </w:p>
        </w:tc>
      </w:tr>
      <w:tr w:rsidR="008843D4" w:rsidRPr="005F16F3" w14:paraId="5A111277" w14:textId="77777777" w:rsidTr="005F16F3">
        <w:trPr>
          <w:trHeight w:val="118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1B9E3" w14:textId="77777777" w:rsidR="00A140F2" w:rsidRPr="005F16F3" w:rsidRDefault="00A140F2" w:rsidP="005F16F3">
            <w:pPr>
              <w:jc w:val="center"/>
            </w:pPr>
            <w:r w:rsidRPr="005F16F3">
              <w:t>21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50EFF" w14:textId="74C63AA3" w:rsidR="00A140F2" w:rsidRPr="005F16F3" w:rsidRDefault="00A140F2" w:rsidP="005F16F3">
            <w:pPr>
              <w:jc w:val="center"/>
            </w:pPr>
            <w:r w:rsidRPr="005F16F3">
              <w:t xml:space="preserve">Котельная «60 Гкал/ч» г. Элиста, 8 микр-н, ул.Хрущёва, 27в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D2069" w14:textId="77777777" w:rsidR="00A140F2" w:rsidRPr="005F16F3" w:rsidRDefault="00A140F2" w:rsidP="005F16F3">
            <w:pPr>
              <w:jc w:val="center"/>
            </w:pPr>
            <w:r w:rsidRPr="005F16F3">
              <w:t>Котел КВГМ-20-150 № 2 зав. №9122, рег. №43663ф</w:t>
            </w:r>
          </w:p>
        </w:tc>
      </w:tr>
      <w:tr w:rsidR="008843D4" w:rsidRPr="005F16F3" w14:paraId="2CCB0088" w14:textId="77777777" w:rsidTr="005F16F3">
        <w:trPr>
          <w:trHeight w:val="12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E5385" w14:textId="77777777" w:rsidR="00A140F2" w:rsidRPr="005F16F3" w:rsidRDefault="00A140F2" w:rsidP="005F16F3">
            <w:pPr>
              <w:jc w:val="center"/>
            </w:pPr>
            <w:r w:rsidRPr="005F16F3">
              <w:t>22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6EB8F" w14:textId="681AFA3F" w:rsidR="00A140F2" w:rsidRPr="005F16F3" w:rsidRDefault="00A140F2" w:rsidP="005F16F3">
            <w:pPr>
              <w:jc w:val="center"/>
            </w:pPr>
            <w:r w:rsidRPr="005F16F3">
              <w:t xml:space="preserve">Котельная «8 микрорайон» г. Элиста, 8 микр-н, ул.Хрущёва, 27в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7A969" w14:textId="77777777" w:rsidR="00A140F2" w:rsidRPr="005F16F3" w:rsidRDefault="00A140F2" w:rsidP="005F16F3">
            <w:pPr>
              <w:jc w:val="center"/>
            </w:pPr>
            <w:r w:rsidRPr="005F16F3">
              <w:t>Труба дымовая железобетонная</w:t>
            </w:r>
          </w:p>
        </w:tc>
      </w:tr>
      <w:tr w:rsidR="008843D4" w:rsidRPr="005F16F3" w14:paraId="4504F2D1" w14:textId="77777777" w:rsidTr="005F16F3">
        <w:trPr>
          <w:trHeight w:val="75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01DA7" w14:textId="77777777" w:rsidR="00A140F2" w:rsidRPr="005F16F3" w:rsidRDefault="00A140F2" w:rsidP="005F16F3">
            <w:pPr>
              <w:jc w:val="center"/>
            </w:pPr>
            <w:r w:rsidRPr="005F16F3">
              <w:t>23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E44A4" w14:textId="594F8159" w:rsidR="00A140F2" w:rsidRPr="005F16F3" w:rsidRDefault="00A140F2" w:rsidP="005F16F3">
            <w:pPr>
              <w:jc w:val="center"/>
            </w:pPr>
            <w:r w:rsidRPr="005F16F3">
              <w:t>Котельная «Школа – интернат» г. Элиста, ул. Илюмжинова, 44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C3187" w14:textId="77777777" w:rsidR="00A140F2" w:rsidRPr="005F16F3" w:rsidRDefault="00A140F2" w:rsidP="005F16F3">
            <w:pPr>
              <w:jc w:val="center"/>
            </w:pPr>
            <w:r w:rsidRPr="005F16F3">
              <w:t>Труба дымовая кирпичная</w:t>
            </w:r>
          </w:p>
        </w:tc>
      </w:tr>
      <w:tr w:rsidR="008843D4" w:rsidRPr="005F16F3" w14:paraId="2ABD17E1" w14:textId="77777777" w:rsidTr="005F16F3">
        <w:trPr>
          <w:trHeight w:val="97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40F9E" w14:textId="77777777" w:rsidR="00A140F2" w:rsidRPr="005F16F3" w:rsidRDefault="00A140F2" w:rsidP="005F16F3">
            <w:pPr>
              <w:jc w:val="center"/>
            </w:pPr>
            <w:r w:rsidRPr="005F16F3">
              <w:t>24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81C7A" w14:textId="5754AACD" w:rsidR="00A140F2" w:rsidRPr="005F16F3" w:rsidRDefault="00A140F2" w:rsidP="005F16F3">
            <w:pPr>
              <w:jc w:val="center"/>
            </w:pPr>
            <w:r w:rsidRPr="005F16F3">
              <w:t>Котельная «Аршан», г. Элиста, пос. Аршан, ул. Джангара, 2Б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96CBC" w14:textId="77777777" w:rsidR="00A140F2" w:rsidRPr="005F16F3" w:rsidRDefault="00A140F2" w:rsidP="005F16F3">
            <w:pPr>
              <w:jc w:val="center"/>
            </w:pPr>
            <w:r w:rsidRPr="005F16F3">
              <w:t>ГРУ-05-2У1 (2015 г.)</w:t>
            </w:r>
          </w:p>
        </w:tc>
      </w:tr>
      <w:tr w:rsidR="008843D4" w:rsidRPr="005F16F3" w14:paraId="2DF8E629" w14:textId="77777777" w:rsidTr="005F16F3">
        <w:trPr>
          <w:trHeight w:val="114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9D354" w14:textId="77777777" w:rsidR="00A140F2" w:rsidRPr="005F16F3" w:rsidRDefault="00A140F2" w:rsidP="005F16F3">
            <w:pPr>
              <w:jc w:val="center"/>
            </w:pPr>
            <w:r w:rsidRPr="005F16F3">
              <w:t>25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D0705" w14:textId="77777777" w:rsidR="00A140F2" w:rsidRPr="005F16F3" w:rsidRDefault="00A140F2" w:rsidP="005F16F3">
            <w:pPr>
              <w:jc w:val="center"/>
            </w:pPr>
            <w:r w:rsidRPr="005F16F3">
              <w:t>Гараж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32BEC" w14:textId="77777777" w:rsidR="00A140F2" w:rsidRPr="005F16F3" w:rsidRDefault="00A140F2" w:rsidP="005F16F3">
            <w:pPr>
              <w:jc w:val="center"/>
            </w:pPr>
            <w:r w:rsidRPr="005F16F3">
              <w:t>Стреловой автомобильный кран КС3575А заводской № 20590, регистрационный № 80687</w:t>
            </w:r>
          </w:p>
        </w:tc>
      </w:tr>
      <w:tr w:rsidR="008843D4" w:rsidRPr="005F16F3" w14:paraId="0D5F9E77" w14:textId="77777777" w:rsidTr="005F16F3">
        <w:trPr>
          <w:trHeight w:val="114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27C2D" w14:textId="77777777" w:rsidR="00A140F2" w:rsidRPr="005F16F3" w:rsidRDefault="00A140F2" w:rsidP="005F16F3">
            <w:pPr>
              <w:jc w:val="center"/>
            </w:pPr>
            <w:r w:rsidRPr="005F16F3">
              <w:t>26</w:t>
            </w: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2968D" w14:textId="77777777" w:rsidR="00A140F2" w:rsidRPr="005F16F3" w:rsidRDefault="00A140F2" w:rsidP="005F16F3"/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66EA6" w14:textId="77777777" w:rsidR="00A140F2" w:rsidRPr="005F16F3" w:rsidRDefault="00A140F2" w:rsidP="005F16F3">
            <w:pPr>
              <w:jc w:val="center"/>
            </w:pPr>
            <w:r w:rsidRPr="005F16F3">
              <w:t>Стреловой автомобильный кран КС2571А заводской № 5443, регистрационный № б\н</w:t>
            </w:r>
          </w:p>
        </w:tc>
      </w:tr>
      <w:tr w:rsidR="008843D4" w:rsidRPr="005F16F3" w14:paraId="7E2B74D2" w14:textId="77777777" w:rsidTr="005F16F3">
        <w:trPr>
          <w:trHeight w:val="114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EEBA3" w14:textId="77777777" w:rsidR="00A140F2" w:rsidRPr="005F16F3" w:rsidRDefault="00A140F2" w:rsidP="005F16F3">
            <w:pPr>
              <w:jc w:val="center"/>
            </w:pPr>
            <w:r w:rsidRPr="005F16F3">
              <w:t>27</w:t>
            </w: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28CBA" w14:textId="77777777" w:rsidR="00A140F2" w:rsidRPr="005F16F3" w:rsidRDefault="00A140F2" w:rsidP="005F16F3"/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DA478" w14:textId="38E9160D" w:rsidR="00A140F2" w:rsidRPr="005F16F3" w:rsidRDefault="00A140F2" w:rsidP="005F16F3">
            <w:pPr>
              <w:jc w:val="center"/>
            </w:pPr>
            <w:r w:rsidRPr="005F16F3">
              <w:t xml:space="preserve">Автомобильный гидравлический </w:t>
            </w:r>
            <w:r w:rsidR="00AA6423" w:rsidRPr="005F16F3">
              <w:t>подъемник</w:t>
            </w:r>
            <w:r w:rsidRPr="005F16F3">
              <w:t xml:space="preserve"> ВС-18.01МС заводской № 283, регистрационный № 80674</w:t>
            </w:r>
          </w:p>
        </w:tc>
      </w:tr>
      <w:tr w:rsidR="008843D4" w:rsidRPr="005F16F3" w14:paraId="329DBF30" w14:textId="77777777" w:rsidTr="005F16F3">
        <w:trPr>
          <w:trHeight w:val="170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D8556" w14:textId="77777777" w:rsidR="00A140F2" w:rsidRPr="005F16F3" w:rsidRDefault="00A140F2" w:rsidP="005F16F3">
            <w:pPr>
              <w:jc w:val="center"/>
            </w:pPr>
            <w:r w:rsidRPr="005F16F3">
              <w:t>28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1278F" w14:textId="77777777" w:rsidR="00A140F2" w:rsidRPr="005F16F3" w:rsidRDefault="00A140F2" w:rsidP="005F16F3">
            <w:pPr>
              <w:jc w:val="center"/>
            </w:pPr>
            <w:r w:rsidRPr="005F16F3">
              <w:t>Газопровод к п. Утта с отводом к пос. Молодежный, пос. Привольный, пос. Хулхута, пос. Тавн Гашун Яшкульского района (межпоселковый газопровод п. Адык-п. Тавн Гашун 1-пусковой комплекс),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76154" w14:textId="77777777" w:rsidR="00A140F2" w:rsidRPr="005F16F3" w:rsidRDefault="00A140F2" w:rsidP="005F16F3">
            <w:pPr>
              <w:jc w:val="center"/>
            </w:pPr>
            <w:r w:rsidRPr="005F16F3">
              <w:t>ПГБ -50-СГ-ЭК (2009г)</w:t>
            </w:r>
          </w:p>
        </w:tc>
      </w:tr>
      <w:tr w:rsidR="008843D4" w:rsidRPr="005F16F3" w14:paraId="6E36ACCF" w14:textId="77777777" w:rsidTr="005F16F3">
        <w:trPr>
          <w:trHeight w:val="184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C6EF3" w14:textId="77777777" w:rsidR="00A140F2" w:rsidRPr="005F16F3" w:rsidRDefault="00A140F2" w:rsidP="005F16F3">
            <w:pPr>
              <w:jc w:val="center"/>
            </w:pPr>
            <w:r w:rsidRPr="005F16F3">
              <w:lastRenderedPageBreak/>
              <w:t>29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94A4E" w14:textId="77777777" w:rsidR="00A140F2" w:rsidRPr="005F16F3" w:rsidRDefault="00A140F2" w:rsidP="005F16F3">
            <w:pPr>
              <w:jc w:val="center"/>
            </w:pPr>
            <w:r w:rsidRPr="005F16F3">
              <w:t>Газопровод к п. Утта с отводом к пос. Молодежный, пос. Привольный, пос. Хулхута, пос. Тавн Гашун Яшкульского района (межпоселковый газопровод п. Тавн Гашун-п. Утта 2-пусковой комплекс)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446A3" w14:textId="77777777" w:rsidR="00A140F2" w:rsidRPr="005F16F3" w:rsidRDefault="00A140F2" w:rsidP="005F16F3">
            <w:pPr>
              <w:jc w:val="center"/>
            </w:pPr>
            <w:r w:rsidRPr="005F16F3">
              <w:t>ПГБ -50-СГ-ЭК (2009г)</w:t>
            </w:r>
          </w:p>
        </w:tc>
      </w:tr>
      <w:tr w:rsidR="008843D4" w:rsidRPr="005F16F3" w14:paraId="3D7A368A" w14:textId="77777777" w:rsidTr="005F16F3">
        <w:trPr>
          <w:trHeight w:val="196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079FC" w14:textId="77777777" w:rsidR="00A140F2" w:rsidRPr="005F16F3" w:rsidRDefault="00A140F2" w:rsidP="005F16F3">
            <w:pPr>
              <w:jc w:val="center"/>
            </w:pPr>
            <w:r w:rsidRPr="005F16F3">
              <w:t>30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48AE5" w14:textId="77777777" w:rsidR="00A140F2" w:rsidRPr="005F16F3" w:rsidRDefault="00A140F2" w:rsidP="005F16F3">
            <w:pPr>
              <w:jc w:val="center"/>
            </w:pPr>
            <w:r w:rsidRPr="005F16F3">
              <w:t>Газопровод к п. Утта с отводом к пос. Молодежный, пос. Привольный, пос. Хулхута, пос. Тавн Гашун Яшкульского района (межпоселковый газопровод п. Утта - п. Привольный 3-пусковой комплекс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13E92" w14:textId="77777777" w:rsidR="00A140F2" w:rsidRPr="005F16F3" w:rsidRDefault="00A140F2" w:rsidP="005F16F3">
            <w:pPr>
              <w:jc w:val="center"/>
            </w:pPr>
            <w:r w:rsidRPr="005F16F3">
              <w:t>ПГБ -50-СГ-ЭК (2009г)</w:t>
            </w:r>
          </w:p>
        </w:tc>
      </w:tr>
      <w:tr w:rsidR="008843D4" w:rsidRPr="005F16F3" w14:paraId="1329B479" w14:textId="77777777" w:rsidTr="005F16F3">
        <w:trPr>
          <w:trHeight w:val="205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B1B43" w14:textId="77777777" w:rsidR="00A140F2" w:rsidRPr="005F16F3" w:rsidRDefault="00A140F2" w:rsidP="005F16F3">
            <w:pPr>
              <w:jc w:val="center"/>
            </w:pPr>
            <w:r w:rsidRPr="005F16F3">
              <w:t>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185A0" w14:textId="77777777" w:rsidR="00A140F2" w:rsidRPr="005F16F3" w:rsidRDefault="00A140F2" w:rsidP="005F16F3">
            <w:pPr>
              <w:jc w:val="center"/>
            </w:pPr>
            <w:r w:rsidRPr="005F16F3">
              <w:t>Межпоселковый газопровод с. Приютное - п. Октябрьский газораспределительной системы "Межпоселкового газопровода п. Ульдючины - п. Октябрьский, с отводами на п. Молодежный, п. Уралан, п. Цветной Приютненского района РК"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00C03" w14:textId="6A32AF08" w:rsidR="00A140F2" w:rsidRPr="005F16F3" w:rsidRDefault="00A140F2" w:rsidP="005F16F3">
            <w:pPr>
              <w:jc w:val="center"/>
            </w:pPr>
            <w:r w:rsidRPr="005F16F3">
              <w:t>ПГБ - 15-2В-У</w:t>
            </w:r>
            <w:r w:rsidR="000F16FF" w:rsidRPr="005F16F3">
              <w:t>1 (</w:t>
            </w:r>
            <w:r w:rsidRPr="005F16F3">
              <w:t>2010г.)</w:t>
            </w:r>
          </w:p>
        </w:tc>
      </w:tr>
      <w:tr w:rsidR="008843D4" w:rsidRPr="005F16F3" w14:paraId="69D089D3" w14:textId="77777777" w:rsidTr="005F16F3">
        <w:trPr>
          <w:trHeight w:val="178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D3038" w14:textId="77777777" w:rsidR="00A140F2" w:rsidRPr="005F16F3" w:rsidRDefault="00A140F2" w:rsidP="005F16F3">
            <w:pPr>
              <w:jc w:val="center"/>
            </w:pPr>
            <w:r w:rsidRPr="005F16F3">
              <w:t>32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F98E8" w14:textId="77777777" w:rsidR="00A140F2" w:rsidRPr="005F16F3" w:rsidRDefault="00A140F2" w:rsidP="005F16F3">
            <w:pPr>
              <w:jc w:val="center"/>
            </w:pPr>
            <w:r w:rsidRPr="005F16F3">
              <w:t>Межпоселковый газопровод с. Приютное - п. Октябрьский газораспределительной системы "Межпоселкового газопровода п. Ульдючины - п. Октябрьский, с отводами на п. Молодежный, п. Уралан, п. Цветной, Приютненского района РК"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9B77A" w14:textId="77777777" w:rsidR="00A140F2" w:rsidRPr="005F16F3" w:rsidRDefault="00A140F2" w:rsidP="005F16F3">
            <w:pPr>
              <w:jc w:val="center"/>
            </w:pPr>
            <w:r w:rsidRPr="005F16F3">
              <w:t>ПГБ-13-2Н-У1 (2010)</w:t>
            </w:r>
          </w:p>
        </w:tc>
      </w:tr>
      <w:tr w:rsidR="008843D4" w:rsidRPr="005F16F3" w14:paraId="56671D5B" w14:textId="77777777" w:rsidTr="005F16F3">
        <w:trPr>
          <w:trHeight w:val="9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460F0" w14:textId="77777777" w:rsidR="00A140F2" w:rsidRPr="005F16F3" w:rsidRDefault="00A140F2" w:rsidP="005F16F3">
            <w:pPr>
              <w:jc w:val="center"/>
            </w:pPr>
            <w:r w:rsidRPr="005F16F3">
              <w:t>33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77F46" w14:textId="77777777" w:rsidR="00A140F2" w:rsidRPr="005F16F3" w:rsidRDefault="00A140F2" w:rsidP="005F16F3">
            <w:pPr>
              <w:jc w:val="center"/>
            </w:pPr>
            <w:r w:rsidRPr="005F16F3">
              <w:t>Котельная «Г. Молоканова» г. Элиста, ул. Квартальная, 17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A8118" w14:textId="77777777" w:rsidR="00A140F2" w:rsidRPr="005F16F3" w:rsidRDefault="00A140F2" w:rsidP="005F16F3">
            <w:pPr>
              <w:jc w:val="center"/>
            </w:pPr>
            <w:r w:rsidRPr="005F16F3">
              <w:t>ШРП (2012 г.)</w:t>
            </w:r>
          </w:p>
        </w:tc>
      </w:tr>
      <w:tr w:rsidR="008843D4" w:rsidRPr="005F16F3" w14:paraId="041B225F" w14:textId="77777777" w:rsidTr="005F16F3">
        <w:trPr>
          <w:trHeight w:val="76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E0945" w14:textId="77777777" w:rsidR="00A140F2" w:rsidRPr="005F16F3" w:rsidRDefault="00A140F2" w:rsidP="005F16F3">
            <w:pPr>
              <w:jc w:val="center"/>
            </w:pPr>
            <w:r w:rsidRPr="005F16F3">
              <w:t>34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67467" w14:textId="77777777" w:rsidR="00A140F2" w:rsidRPr="005F16F3" w:rsidRDefault="00A140F2" w:rsidP="005F16F3">
            <w:pPr>
              <w:jc w:val="center"/>
            </w:pPr>
            <w:r w:rsidRPr="005F16F3">
              <w:t>Газоснабжение п. Бага-Тугтун Яшалтинского района РК (1-я очередь строительства)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C998A" w14:textId="77777777" w:rsidR="00A140F2" w:rsidRPr="005F16F3" w:rsidRDefault="00A140F2" w:rsidP="005F16F3">
            <w:pPr>
              <w:jc w:val="center"/>
            </w:pPr>
            <w:r w:rsidRPr="005F16F3">
              <w:t>ШРП-№1. (2006 г.)</w:t>
            </w:r>
          </w:p>
        </w:tc>
      </w:tr>
      <w:tr w:rsidR="008843D4" w:rsidRPr="005F16F3" w14:paraId="33FBB78D" w14:textId="77777777" w:rsidTr="005F16F3">
        <w:trPr>
          <w:trHeight w:val="76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244D2" w14:textId="77777777" w:rsidR="00A140F2" w:rsidRPr="005F16F3" w:rsidRDefault="00A140F2" w:rsidP="005F16F3">
            <w:pPr>
              <w:jc w:val="center"/>
            </w:pPr>
            <w:r w:rsidRPr="005F16F3">
              <w:t>35</w:t>
            </w: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6E982" w14:textId="77777777" w:rsidR="00A140F2" w:rsidRPr="005F16F3" w:rsidRDefault="00A140F2" w:rsidP="005F16F3"/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8E311" w14:textId="77777777" w:rsidR="00A140F2" w:rsidRPr="005F16F3" w:rsidRDefault="00A140F2" w:rsidP="005F16F3">
            <w:pPr>
              <w:jc w:val="center"/>
            </w:pPr>
            <w:r w:rsidRPr="005F16F3">
              <w:t>ШРП-№2. (2006 г.)</w:t>
            </w:r>
          </w:p>
        </w:tc>
      </w:tr>
      <w:tr w:rsidR="008843D4" w:rsidRPr="005F16F3" w14:paraId="773BB676" w14:textId="77777777" w:rsidTr="005F16F3">
        <w:trPr>
          <w:trHeight w:val="76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D74C9" w14:textId="77777777" w:rsidR="00A140F2" w:rsidRPr="005F16F3" w:rsidRDefault="00A140F2" w:rsidP="005F16F3">
            <w:pPr>
              <w:jc w:val="center"/>
            </w:pPr>
            <w:r w:rsidRPr="005F16F3">
              <w:t>36</w:t>
            </w: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637AF" w14:textId="77777777" w:rsidR="00A140F2" w:rsidRPr="005F16F3" w:rsidRDefault="00A140F2" w:rsidP="005F16F3"/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3074C" w14:textId="77777777" w:rsidR="00A140F2" w:rsidRPr="005F16F3" w:rsidRDefault="00A140F2" w:rsidP="005F16F3">
            <w:pPr>
              <w:jc w:val="center"/>
            </w:pPr>
            <w:r w:rsidRPr="005F16F3">
              <w:t>ШРП-№3. (2006 г.)</w:t>
            </w:r>
          </w:p>
        </w:tc>
      </w:tr>
      <w:tr w:rsidR="008843D4" w:rsidRPr="005F16F3" w14:paraId="3B6C24CF" w14:textId="77777777" w:rsidTr="005F16F3">
        <w:trPr>
          <w:trHeight w:val="62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3D47D" w14:textId="77777777" w:rsidR="00A140F2" w:rsidRPr="005F16F3" w:rsidRDefault="00A140F2" w:rsidP="005F16F3">
            <w:pPr>
              <w:jc w:val="center"/>
            </w:pPr>
            <w:r w:rsidRPr="005F16F3">
              <w:t>37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B9090" w14:textId="77777777" w:rsidR="00A140F2" w:rsidRPr="005F16F3" w:rsidRDefault="00A140F2" w:rsidP="005F16F3">
            <w:pPr>
              <w:jc w:val="center"/>
            </w:pPr>
            <w:r w:rsidRPr="005F16F3">
              <w:t>Межпоселковый газопровод высокого давления 11 категории (0,6 МПа) на п. Харба Юстинского района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58CEC" w14:textId="77777777" w:rsidR="00A140F2" w:rsidRPr="005F16F3" w:rsidRDefault="00A140F2" w:rsidP="005F16F3">
            <w:pPr>
              <w:jc w:val="center"/>
            </w:pPr>
            <w:r w:rsidRPr="005F16F3">
              <w:t>ПГБ - 50 - СГ – ЭК (2006 г.)</w:t>
            </w:r>
          </w:p>
        </w:tc>
      </w:tr>
    </w:tbl>
    <w:p w14:paraId="64B2EB2D" w14:textId="77777777" w:rsidR="00FC5031" w:rsidRPr="005F16F3" w:rsidRDefault="00FC5031" w:rsidP="005F16F3">
      <w:pPr>
        <w:jc w:val="both"/>
        <w:rPr>
          <w:b/>
          <w:bCs/>
        </w:rPr>
      </w:pPr>
    </w:p>
    <w:p w14:paraId="5171B1B2" w14:textId="64936644" w:rsidR="00955108" w:rsidRPr="005F16F3" w:rsidRDefault="00955108" w:rsidP="005F16F3">
      <w:pPr>
        <w:pStyle w:val="afc"/>
        <w:numPr>
          <w:ilvl w:val="0"/>
          <w:numId w:val="32"/>
        </w:numPr>
        <w:ind w:left="0" w:firstLine="0"/>
        <w:jc w:val="both"/>
      </w:pPr>
      <w:r w:rsidRPr="005F16F3">
        <w:rPr>
          <w:b/>
          <w:bCs/>
        </w:rPr>
        <w:t>Экспертиза промышленной безопасности зданий и дымовых труб</w:t>
      </w:r>
    </w:p>
    <w:p w14:paraId="11BAE74A" w14:textId="77777777" w:rsidR="003E06BD" w:rsidRPr="005F16F3" w:rsidRDefault="003E06BD" w:rsidP="005F16F3">
      <w:pPr>
        <w:pStyle w:val="afc"/>
        <w:ind w:left="0"/>
        <w:jc w:val="both"/>
        <w:rPr>
          <w:b/>
        </w:rPr>
      </w:pPr>
      <w:r w:rsidRPr="005F16F3">
        <w:rPr>
          <w:b/>
        </w:rPr>
        <w:t xml:space="preserve">Проведение работ (выполняемые Исполнителем): </w:t>
      </w:r>
    </w:p>
    <w:p w14:paraId="7B032531" w14:textId="77777777" w:rsidR="003E06BD" w:rsidRPr="005F16F3" w:rsidRDefault="003E06BD" w:rsidP="005F16F3">
      <w:pPr>
        <w:pStyle w:val="afc"/>
        <w:numPr>
          <w:ilvl w:val="0"/>
          <w:numId w:val="15"/>
        </w:numPr>
        <w:ind w:left="0" w:firstLine="0"/>
        <w:jc w:val="both"/>
      </w:pPr>
      <w:r w:rsidRPr="005F16F3">
        <w:t>обмерочные работы здания /</w:t>
      </w:r>
      <w:r w:rsidR="000E32C0" w:rsidRPr="005F16F3">
        <w:t xml:space="preserve"> </w:t>
      </w:r>
      <w:r w:rsidRPr="005F16F3">
        <w:t xml:space="preserve">сооружения; </w:t>
      </w:r>
    </w:p>
    <w:p w14:paraId="42B6C8B4" w14:textId="77777777" w:rsidR="003E06BD" w:rsidRPr="005F16F3" w:rsidRDefault="003E06BD" w:rsidP="005F16F3">
      <w:pPr>
        <w:pStyle w:val="afc"/>
        <w:numPr>
          <w:ilvl w:val="0"/>
          <w:numId w:val="15"/>
        </w:numPr>
        <w:ind w:left="0" w:firstLine="0"/>
        <w:jc w:val="both"/>
      </w:pPr>
      <w:r w:rsidRPr="005F16F3">
        <w:t xml:space="preserve">оценка соответствия фактических параметров строительных конструкций требованиям проекта, выявление отклонений, дефектов; </w:t>
      </w:r>
    </w:p>
    <w:p w14:paraId="793E7DA0" w14:textId="77777777" w:rsidR="003E06BD" w:rsidRPr="005F16F3" w:rsidRDefault="003E06BD" w:rsidP="005F16F3">
      <w:pPr>
        <w:pStyle w:val="afc"/>
        <w:numPr>
          <w:ilvl w:val="0"/>
          <w:numId w:val="15"/>
        </w:numPr>
        <w:ind w:left="0" w:firstLine="0"/>
        <w:jc w:val="both"/>
      </w:pPr>
      <w:r w:rsidRPr="005F16F3">
        <w:t xml:space="preserve">определение фактических нагрузок на несущие конструкции; </w:t>
      </w:r>
    </w:p>
    <w:p w14:paraId="6D6653F7" w14:textId="77777777" w:rsidR="003E06BD" w:rsidRPr="005F16F3" w:rsidRDefault="003E06BD" w:rsidP="005F16F3">
      <w:pPr>
        <w:pStyle w:val="afc"/>
        <w:numPr>
          <w:ilvl w:val="0"/>
          <w:numId w:val="15"/>
        </w:numPr>
        <w:ind w:left="0" w:firstLine="0"/>
        <w:jc w:val="both"/>
      </w:pPr>
      <w:r w:rsidRPr="005F16F3">
        <w:t xml:space="preserve">проведение проверочных расчетов при выявлении отступлений от проектных решений; </w:t>
      </w:r>
    </w:p>
    <w:p w14:paraId="09B019DA" w14:textId="77777777" w:rsidR="003E06BD" w:rsidRPr="005F16F3" w:rsidRDefault="003E06BD" w:rsidP="005F16F3">
      <w:pPr>
        <w:pStyle w:val="afc"/>
        <w:numPr>
          <w:ilvl w:val="0"/>
          <w:numId w:val="15"/>
        </w:numPr>
        <w:ind w:left="0" w:firstLine="0"/>
        <w:jc w:val="both"/>
      </w:pPr>
      <w:r w:rsidRPr="005F16F3">
        <w:lastRenderedPageBreak/>
        <w:t>обследование и оценка технического состояния оснований и фундаментов по материалам инженерно-геологических, гидрогеологических и технических исследований прошлых лет с учетом сейсмичности района.</w:t>
      </w:r>
    </w:p>
    <w:p w14:paraId="43DC820F" w14:textId="77777777" w:rsidR="003E06BD" w:rsidRPr="005F16F3" w:rsidRDefault="003E06BD" w:rsidP="005F16F3">
      <w:pPr>
        <w:pStyle w:val="afc"/>
        <w:numPr>
          <w:ilvl w:val="0"/>
          <w:numId w:val="15"/>
        </w:numPr>
        <w:ind w:left="0" w:firstLine="0"/>
        <w:jc w:val="both"/>
      </w:pPr>
      <w:r w:rsidRPr="005F16F3">
        <w:t>оценка состояний фундаментов по косвенным признакам (характерные осадочные трещины, неравномерные просадки, деформации конструкций, нарушения узловых соединений конструкций и т. д.);</w:t>
      </w:r>
    </w:p>
    <w:p w14:paraId="7D764652" w14:textId="77777777" w:rsidR="003E06BD" w:rsidRPr="005F16F3" w:rsidRDefault="003E06BD" w:rsidP="005F16F3">
      <w:pPr>
        <w:pStyle w:val="afc"/>
        <w:numPr>
          <w:ilvl w:val="0"/>
          <w:numId w:val="15"/>
        </w:numPr>
        <w:ind w:left="0" w:firstLine="0"/>
        <w:jc w:val="both"/>
      </w:pPr>
      <w:r w:rsidRPr="005F16F3">
        <w:t xml:space="preserve">при выявлении недопустимых осадок, подъемов здания / сооружения и деформаций – проведение вскрытия фундаментов, методом шурфования для отбора проб грунта и анализа его физико-механических и химических свойств, с целью проведения расчета на несущую способность, а </w:t>
      </w:r>
      <w:r w:rsidR="000E32C0" w:rsidRPr="005F16F3">
        <w:t>также</w:t>
      </w:r>
      <w:r w:rsidRPr="005F16F3">
        <w:t xml:space="preserve"> для определения свойства арматурного каркаса фундаментов и прочностных характеристик материала инструментальным способом;</w:t>
      </w:r>
    </w:p>
    <w:p w14:paraId="3D74C5EE" w14:textId="77777777" w:rsidR="003E06BD" w:rsidRPr="005F16F3" w:rsidRDefault="003E06BD" w:rsidP="005F16F3">
      <w:pPr>
        <w:pStyle w:val="afc"/>
        <w:numPr>
          <w:ilvl w:val="0"/>
          <w:numId w:val="15"/>
        </w:numPr>
        <w:ind w:left="0" w:firstLine="0"/>
        <w:jc w:val="both"/>
      </w:pPr>
      <w:r w:rsidRPr="005F16F3">
        <w:t>обследование и оценка технического состояния несущих строительных конструкций с определением их прочностных характеристик, трещинообразования, однородности материала.</w:t>
      </w:r>
    </w:p>
    <w:p w14:paraId="43DA04F7" w14:textId="77777777" w:rsidR="003E06BD" w:rsidRPr="005F16F3" w:rsidRDefault="003E06BD" w:rsidP="005F16F3">
      <w:pPr>
        <w:pStyle w:val="afc"/>
        <w:numPr>
          <w:ilvl w:val="0"/>
          <w:numId w:val="15"/>
        </w:numPr>
        <w:ind w:left="0" w:firstLine="0"/>
        <w:jc w:val="both"/>
      </w:pPr>
      <w:r w:rsidRPr="005F16F3">
        <w:t>обследование и оценка технического состояния ограждающих конструкций с определением характеристик материалов и оценкой их теплотехнических свойств;</w:t>
      </w:r>
    </w:p>
    <w:p w14:paraId="1DFD58D7" w14:textId="77777777" w:rsidR="003E06BD" w:rsidRPr="005F16F3" w:rsidRDefault="003E06BD" w:rsidP="005F16F3">
      <w:pPr>
        <w:pStyle w:val="afc"/>
        <w:numPr>
          <w:ilvl w:val="0"/>
          <w:numId w:val="15"/>
        </w:numPr>
        <w:ind w:left="0" w:firstLine="0"/>
        <w:jc w:val="both"/>
      </w:pPr>
      <w:r w:rsidRPr="005F16F3">
        <w:t>оценка технического состояния с учетом сейсмичности;</w:t>
      </w:r>
    </w:p>
    <w:p w14:paraId="1B45F32B" w14:textId="77777777" w:rsidR="000E32C0" w:rsidRPr="005F16F3" w:rsidRDefault="003E06BD" w:rsidP="005F16F3">
      <w:pPr>
        <w:pStyle w:val="afc"/>
        <w:numPr>
          <w:ilvl w:val="0"/>
          <w:numId w:val="15"/>
        </w:numPr>
        <w:ind w:left="0" w:firstLine="0"/>
        <w:jc w:val="both"/>
      </w:pPr>
      <w:r w:rsidRPr="005F16F3">
        <w:t>выявление повреждений конструктивных элементов с составлением ведомости дефектов и повреждений с указанием мест расположения дефектов на графических схемах и определением их категории опасности согласно установленных признаков;</w:t>
      </w:r>
    </w:p>
    <w:p w14:paraId="658E81E6" w14:textId="77777777" w:rsidR="000E32C0" w:rsidRPr="005F16F3" w:rsidRDefault="000E32C0" w:rsidP="005F16F3">
      <w:pPr>
        <w:pStyle w:val="afc"/>
        <w:numPr>
          <w:ilvl w:val="0"/>
          <w:numId w:val="15"/>
        </w:numPr>
        <w:ind w:left="0" w:firstLine="0"/>
        <w:jc w:val="both"/>
      </w:pPr>
      <w:r w:rsidRPr="005F16F3">
        <w:t>фотофиксация дефектов и повреждений;</w:t>
      </w:r>
    </w:p>
    <w:p w14:paraId="271A471F" w14:textId="77777777" w:rsidR="000E32C0" w:rsidRPr="005F16F3" w:rsidRDefault="000E32C0" w:rsidP="005F16F3">
      <w:pPr>
        <w:pStyle w:val="afc"/>
        <w:numPr>
          <w:ilvl w:val="0"/>
          <w:numId w:val="15"/>
        </w:numPr>
        <w:ind w:left="0" w:firstLine="0"/>
        <w:jc w:val="both"/>
      </w:pPr>
      <w:r w:rsidRPr="005F16F3">
        <w:t>определение физических объемов для устранения дефектов и повреждений;</w:t>
      </w:r>
    </w:p>
    <w:p w14:paraId="2ABBC712" w14:textId="77777777" w:rsidR="005A2DBF" w:rsidRPr="005F16F3" w:rsidRDefault="005A2DBF" w:rsidP="005F16F3">
      <w:pPr>
        <w:pStyle w:val="afc"/>
        <w:numPr>
          <w:ilvl w:val="0"/>
          <w:numId w:val="15"/>
        </w:numPr>
        <w:ind w:left="0" w:firstLine="0"/>
        <w:jc w:val="both"/>
      </w:pPr>
      <w:r w:rsidRPr="005F16F3">
        <w:t>проведение вскрытия фундаментов, методом шурфования для выявления скрытых дефектов, отбора проб грунта и анализа его физико-механических и химических свойств, с целью проведения расчета на несущую способность, а также для определения свойства арматурного каркаса фундаментов и прочностных характеристик материала инструментальным способом;</w:t>
      </w:r>
    </w:p>
    <w:p w14:paraId="00D0D24A" w14:textId="77777777" w:rsidR="005A2DBF" w:rsidRPr="005F16F3" w:rsidRDefault="005A2DBF" w:rsidP="005F16F3">
      <w:pPr>
        <w:pStyle w:val="45"/>
        <w:numPr>
          <w:ilvl w:val="0"/>
          <w:numId w:val="15"/>
        </w:numPr>
        <w:ind w:left="0" w:firstLine="0"/>
        <w:jc w:val="both"/>
        <w:rPr>
          <w:sz w:val="24"/>
          <w:szCs w:val="24"/>
          <w:lang w:eastAsia="en-US"/>
        </w:rPr>
      </w:pPr>
      <w:r w:rsidRPr="005F16F3">
        <w:rPr>
          <w:sz w:val="24"/>
          <w:szCs w:val="24"/>
          <w:lang w:eastAsia="en-US"/>
        </w:rPr>
        <w:t>анализ состава уходящих дымовых газов: при несоответствии параметров уходящих газов произвести корректировку режима горения котлов.</w:t>
      </w:r>
    </w:p>
    <w:p w14:paraId="661FFEB4" w14:textId="77777777" w:rsidR="005A2DBF" w:rsidRPr="005F16F3" w:rsidRDefault="005A2DBF" w:rsidP="005F16F3">
      <w:pPr>
        <w:pStyle w:val="afc"/>
        <w:numPr>
          <w:ilvl w:val="0"/>
          <w:numId w:val="15"/>
        </w:numPr>
        <w:ind w:left="0" w:firstLine="0"/>
        <w:jc w:val="both"/>
        <w:rPr>
          <w:rFonts w:eastAsia="Calibri"/>
        </w:rPr>
      </w:pPr>
      <w:r w:rsidRPr="005F16F3">
        <w:rPr>
          <w:rFonts w:eastAsia="Calibri"/>
        </w:rPr>
        <w:t>тепловизионная диагностика дымовой трубы с целью определения технического состояния эксплуатируемой дымовой трубы, прогнозирования периода безотказной работы до следующей проверки, определение объема и места проведения ремонта, оценки качества ремонтных работ.</w:t>
      </w:r>
    </w:p>
    <w:p w14:paraId="747B2478" w14:textId="77777777" w:rsidR="005A2DBF" w:rsidRPr="005F16F3" w:rsidRDefault="005A2DBF" w:rsidP="005F16F3">
      <w:pPr>
        <w:pStyle w:val="afc"/>
        <w:numPr>
          <w:ilvl w:val="0"/>
          <w:numId w:val="15"/>
        </w:numPr>
        <w:ind w:left="0" w:firstLine="0"/>
        <w:jc w:val="both"/>
        <w:rPr>
          <w:rFonts w:eastAsia="Calibri"/>
        </w:rPr>
      </w:pPr>
      <w:r w:rsidRPr="005F16F3">
        <w:rPr>
          <w:rFonts w:eastAsia="Calibri"/>
        </w:rPr>
        <w:t>внутреннее и наружное обследование дымовой трубы альпинистом (с допуском выполнения работ на высоте) с использованием альпинистского снаряжения.</w:t>
      </w:r>
    </w:p>
    <w:p w14:paraId="3332F62C" w14:textId="77777777" w:rsidR="005A2DBF" w:rsidRPr="005F16F3" w:rsidRDefault="005A2DBF" w:rsidP="005F16F3">
      <w:pPr>
        <w:pStyle w:val="afc"/>
        <w:numPr>
          <w:ilvl w:val="0"/>
          <w:numId w:val="15"/>
        </w:numPr>
        <w:ind w:left="0" w:firstLine="0"/>
        <w:jc w:val="both"/>
      </w:pPr>
      <w:r w:rsidRPr="005F16F3">
        <w:t>разработка рекомендаций и мероприятий, выполняемых в процессе эксплуатации здания / сооружения с учетом обеспечения эксплуатационной надежности;</w:t>
      </w:r>
    </w:p>
    <w:p w14:paraId="451AC316" w14:textId="77777777" w:rsidR="005A2DBF" w:rsidRPr="005F16F3" w:rsidRDefault="005A2DBF" w:rsidP="005F16F3">
      <w:pPr>
        <w:pStyle w:val="afc"/>
        <w:numPr>
          <w:ilvl w:val="0"/>
          <w:numId w:val="15"/>
        </w:numPr>
        <w:ind w:left="0" w:firstLine="0"/>
        <w:jc w:val="both"/>
      </w:pPr>
      <w:r w:rsidRPr="005F16F3">
        <w:t>расчет остаточного ресурса здания/сооружения и значения фактического риска аварии.</w:t>
      </w:r>
    </w:p>
    <w:p w14:paraId="48C78EBD" w14:textId="0349E542" w:rsidR="005A2DBF" w:rsidRPr="005F16F3" w:rsidRDefault="005A2DBF" w:rsidP="005F16F3">
      <w:pPr>
        <w:pStyle w:val="afc"/>
        <w:numPr>
          <w:ilvl w:val="0"/>
          <w:numId w:val="15"/>
        </w:numPr>
        <w:ind w:left="0" w:firstLine="0"/>
        <w:jc w:val="both"/>
      </w:pPr>
      <w:r w:rsidRPr="005F16F3">
        <w:t>в случае выявления дефектов, при обследовании здания, Исполнитель разрабатывает проектно-сметную документацию на ремонтные работы;</w:t>
      </w:r>
    </w:p>
    <w:p w14:paraId="59A73023" w14:textId="4333FA53" w:rsidR="00B902BE" w:rsidRPr="005F16F3" w:rsidRDefault="005A2DBF" w:rsidP="005F16F3">
      <w:pPr>
        <w:pStyle w:val="afc"/>
        <w:numPr>
          <w:ilvl w:val="0"/>
          <w:numId w:val="15"/>
        </w:numPr>
        <w:ind w:left="0" w:firstLine="0"/>
        <w:jc w:val="both"/>
      </w:pPr>
      <w:r w:rsidRPr="005F16F3">
        <w:t>в</w:t>
      </w:r>
      <w:r w:rsidR="00B902BE" w:rsidRPr="005F16F3">
        <w:t>се необходимые шурфовки и отрытие грунта, Исполнитель производит своими силами и с использованием своей спецтехники и персонала (экскаватор, самосвал, трактор и т.д.).</w:t>
      </w:r>
    </w:p>
    <w:p w14:paraId="26CB2069" w14:textId="5B43CBD8" w:rsidR="00B902BE" w:rsidRPr="005F16F3" w:rsidRDefault="005A2DBF" w:rsidP="005F16F3">
      <w:pPr>
        <w:pStyle w:val="afc"/>
        <w:numPr>
          <w:ilvl w:val="0"/>
          <w:numId w:val="15"/>
        </w:numPr>
        <w:ind w:left="0" w:firstLine="0"/>
        <w:jc w:val="both"/>
      </w:pPr>
      <w:r w:rsidRPr="005F16F3">
        <w:t>в</w:t>
      </w:r>
      <w:r w:rsidR="00B902BE" w:rsidRPr="005F16F3">
        <w:t>се необходимые согласования по земляным работам в Администрации респ. Калмыкия Исполнитель проводит своими силами.</w:t>
      </w:r>
    </w:p>
    <w:p w14:paraId="36273FB0" w14:textId="77777777" w:rsidR="000E32C0" w:rsidRPr="005F16F3" w:rsidRDefault="000E32C0" w:rsidP="005F16F3">
      <w:pPr>
        <w:pStyle w:val="afc"/>
        <w:numPr>
          <w:ilvl w:val="0"/>
          <w:numId w:val="15"/>
        </w:numPr>
        <w:ind w:left="0" w:firstLine="0"/>
        <w:jc w:val="both"/>
      </w:pPr>
      <w:r w:rsidRPr="005F16F3">
        <w:t>выводы с оценкой технического состояния строительных конструкций здания / сооружения в целом и определение соответствия объекта требованиям промышленной безопасности;</w:t>
      </w:r>
    </w:p>
    <w:p w14:paraId="1AC30B19" w14:textId="77777777" w:rsidR="000E32C0" w:rsidRPr="005F16F3" w:rsidRDefault="000E32C0" w:rsidP="005F16F3">
      <w:pPr>
        <w:pStyle w:val="afc"/>
        <w:numPr>
          <w:ilvl w:val="0"/>
          <w:numId w:val="15"/>
        </w:numPr>
        <w:ind w:left="0" w:firstLine="0"/>
        <w:jc w:val="both"/>
      </w:pPr>
      <w:r w:rsidRPr="005F16F3">
        <w:t>проведение вскрытия фундаментов, методом шурфования для выявления скрытых дефектов, отбора проб грунта и анализа его физико-механических и химических свойств, с целью проведения расчета на несущую способность, а также для определения свойства арматурного каркаса фундаментов и прочностных характеристик материала инструментальным способом;</w:t>
      </w:r>
    </w:p>
    <w:p w14:paraId="478D6E7C" w14:textId="77777777" w:rsidR="000E32C0" w:rsidRPr="005F16F3" w:rsidRDefault="00FB3720" w:rsidP="005F16F3">
      <w:pPr>
        <w:pStyle w:val="afc"/>
        <w:numPr>
          <w:ilvl w:val="0"/>
          <w:numId w:val="15"/>
        </w:numPr>
        <w:ind w:left="0" w:firstLine="0"/>
        <w:jc w:val="both"/>
      </w:pPr>
      <w:r w:rsidRPr="005F16F3">
        <w:rPr>
          <w:lang w:eastAsia="en-US"/>
        </w:rPr>
        <w:t>а</w:t>
      </w:r>
      <w:r w:rsidR="000E32C0" w:rsidRPr="005F16F3">
        <w:rPr>
          <w:lang w:eastAsia="en-US"/>
        </w:rPr>
        <w:t>нализ состава уходящих дымовых газов;</w:t>
      </w:r>
    </w:p>
    <w:p w14:paraId="17D471ED" w14:textId="77777777" w:rsidR="000E32C0" w:rsidRPr="005F16F3" w:rsidRDefault="00FB3720" w:rsidP="005F16F3">
      <w:pPr>
        <w:pStyle w:val="afc"/>
        <w:numPr>
          <w:ilvl w:val="0"/>
          <w:numId w:val="15"/>
        </w:numPr>
        <w:ind w:left="0" w:firstLine="0"/>
        <w:jc w:val="both"/>
      </w:pPr>
      <w:r w:rsidRPr="005F16F3">
        <w:rPr>
          <w:rFonts w:eastAsia="Calibri"/>
          <w:lang w:eastAsia="en-US"/>
        </w:rPr>
        <w:lastRenderedPageBreak/>
        <w:t>т</w:t>
      </w:r>
      <w:r w:rsidR="000E32C0" w:rsidRPr="005F16F3">
        <w:rPr>
          <w:rFonts w:eastAsia="Calibri"/>
          <w:lang w:eastAsia="en-US"/>
        </w:rPr>
        <w:t>епловизионная диагностика дымовой трубы</w:t>
      </w:r>
      <w:r w:rsidR="00C5413C" w:rsidRPr="005F16F3">
        <w:rPr>
          <w:rFonts w:eastAsia="Calibri"/>
          <w:lang w:eastAsia="en-US"/>
        </w:rPr>
        <w:t xml:space="preserve"> и здания</w:t>
      </w:r>
      <w:r w:rsidR="000E32C0" w:rsidRPr="005F16F3">
        <w:rPr>
          <w:rFonts w:eastAsia="Calibri"/>
          <w:lang w:eastAsia="en-US"/>
        </w:rPr>
        <w:t xml:space="preserve"> с целью определения технического состояни</w:t>
      </w:r>
      <w:r w:rsidR="00BF66D6" w:rsidRPr="005F16F3">
        <w:rPr>
          <w:rFonts w:eastAsia="Calibri"/>
          <w:lang w:eastAsia="en-US"/>
        </w:rPr>
        <w:t>я</w:t>
      </w:r>
      <w:r w:rsidR="000E32C0" w:rsidRPr="005F16F3">
        <w:rPr>
          <w:rFonts w:eastAsia="Calibri"/>
          <w:lang w:eastAsia="en-US"/>
        </w:rPr>
        <w:t>, прогнозирования периода безотказной работы до следующей проверки, определение объема и места проведения ремонта, оценки качества ремонтных работ.</w:t>
      </w:r>
    </w:p>
    <w:p w14:paraId="4C2353A2" w14:textId="77777777" w:rsidR="000E32C0" w:rsidRPr="005F16F3" w:rsidRDefault="00FB3720" w:rsidP="005F16F3">
      <w:pPr>
        <w:pStyle w:val="afc"/>
        <w:numPr>
          <w:ilvl w:val="0"/>
          <w:numId w:val="15"/>
        </w:numPr>
        <w:ind w:left="0" w:firstLine="0"/>
        <w:jc w:val="both"/>
      </w:pPr>
      <w:r w:rsidRPr="005F16F3">
        <w:rPr>
          <w:rFonts w:eastAsia="Calibri"/>
          <w:lang w:eastAsia="en-US"/>
        </w:rPr>
        <w:t>в</w:t>
      </w:r>
      <w:r w:rsidR="000E32C0" w:rsidRPr="005F16F3">
        <w:rPr>
          <w:rFonts w:eastAsia="Calibri"/>
          <w:lang w:eastAsia="en-US"/>
        </w:rPr>
        <w:t>нутреннее и наружное обследование дымовой трубы альпинистом (с допуском выполнения работ на высоте) с использованием альпинистского снаряжения.</w:t>
      </w:r>
    </w:p>
    <w:p w14:paraId="024C5315" w14:textId="77777777" w:rsidR="000E32C0" w:rsidRPr="005F16F3" w:rsidRDefault="000E32C0" w:rsidP="005F16F3">
      <w:pPr>
        <w:pStyle w:val="afc"/>
        <w:numPr>
          <w:ilvl w:val="0"/>
          <w:numId w:val="15"/>
        </w:numPr>
        <w:ind w:left="0" w:firstLine="0"/>
        <w:jc w:val="both"/>
      </w:pPr>
      <w:r w:rsidRPr="005F16F3">
        <w:t>разработка рекомендаций и мероприятий, выполняемых в процессе эксплуатации здания / сооружения с учетом обеспечения эксплуатационной надежности;</w:t>
      </w:r>
    </w:p>
    <w:p w14:paraId="451C0F51" w14:textId="77777777" w:rsidR="000E32C0" w:rsidRPr="005F16F3" w:rsidRDefault="000E32C0" w:rsidP="005F16F3">
      <w:pPr>
        <w:pStyle w:val="afc"/>
        <w:numPr>
          <w:ilvl w:val="0"/>
          <w:numId w:val="15"/>
        </w:numPr>
        <w:ind w:left="0" w:firstLine="0"/>
        <w:jc w:val="both"/>
      </w:pPr>
      <w:r w:rsidRPr="005F16F3">
        <w:t>расчет остаточного ресурса здания/сооружения и значения фактического риска аварии.</w:t>
      </w:r>
    </w:p>
    <w:p w14:paraId="00117FDA" w14:textId="32BFD32A" w:rsidR="005F16F3" w:rsidRPr="005F16F3" w:rsidRDefault="005F16F3" w:rsidP="005F16F3">
      <w:pPr>
        <w:pStyle w:val="afc"/>
        <w:numPr>
          <w:ilvl w:val="0"/>
          <w:numId w:val="15"/>
        </w:numPr>
        <w:ind w:left="0" w:firstLine="0"/>
        <w:jc w:val="both"/>
      </w:pPr>
      <w:r w:rsidRPr="005F16F3">
        <w:rPr>
          <w:rFonts w:eastAsia="Calibri"/>
        </w:rPr>
        <w:t>внутреннее и наружное обследование дымовой трубы альпинистом (с допуском выполнения работ на высоте) с использованием альпинистского снаряжения.</w:t>
      </w:r>
    </w:p>
    <w:p w14:paraId="44451B4C" w14:textId="09F2C54E" w:rsidR="008843D4" w:rsidRPr="005F16F3" w:rsidRDefault="008843D4" w:rsidP="005F16F3">
      <w:pPr>
        <w:pStyle w:val="2d"/>
        <w:numPr>
          <w:ilvl w:val="0"/>
          <w:numId w:val="15"/>
        </w:numPr>
        <w:shd w:val="clear" w:color="auto" w:fill="auto"/>
        <w:spacing w:after="0" w:line="240" w:lineRule="auto"/>
        <w:ind w:left="0" w:firstLine="0"/>
        <w:jc w:val="both"/>
        <w:rPr>
          <w:sz w:val="24"/>
          <w:szCs w:val="24"/>
        </w:rPr>
      </w:pPr>
      <w:r w:rsidRPr="005F16F3">
        <w:rPr>
          <w:sz w:val="24"/>
          <w:szCs w:val="24"/>
        </w:rPr>
        <w:t>подготовка и передача на рассмотрение и согласование Заказчику проекта заключения экспертизы.</w:t>
      </w:r>
    </w:p>
    <w:p w14:paraId="26D0F375" w14:textId="664BEA12" w:rsidR="005A2DBF" w:rsidRPr="005F16F3" w:rsidRDefault="005A2DBF" w:rsidP="005F16F3">
      <w:pPr>
        <w:pStyle w:val="2d"/>
        <w:numPr>
          <w:ilvl w:val="0"/>
          <w:numId w:val="15"/>
        </w:numPr>
        <w:shd w:val="clear" w:color="auto" w:fill="auto"/>
        <w:spacing w:after="0" w:line="240" w:lineRule="auto"/>
        <w:ind w:left="0" w:firstLine="0"/>
        <w:jc w:val="both"/>
        <w:rPr>
          <w:sz w:val="24"/>
          <w:szCs w:val="24"/>
        </w:rPr>
      </w:pPr>
      <w:r w:rsidRPr="005F16F3">
        <w:rPr>
          <w:sz w:val="24"/>
          <w:szCs w:val="24"/>
        </w:rPr>
        <w:t>внести заключение экспертизы промышленной безопасности в реестр в органах Ростехнадзора.</w:t>
      </w:r>
    </w:p>
    <w:p w14:paraId="4992FBC1" w14:textId="329828E5" w:rsidR="005A2DBF" w:rsidRPr="005F16F3" w:rsidRDefault="005A2DBF" w:rsidP="005F16F3">
      <w:pPr>
        <w:pStyle w:val="afc"/>
        <w:numPr>
          <w:ilvl w:val="0"/>
          <w:numId w:val="15"/>
        </w:numPr>
        <w:ind w:left="0" w:firstLine="0"/>
        <w:jc w:val="both"/>
      </w:pPr>
      <w:r w:rsidRPr="005F16F3">
        <w:t>вся документация должна быть оформлена на русском языке.</w:t>
      </w:r>
    </w:p>
    <w:p w14:paraId="4540FA6A" w14:textId="77777777" w:rsidR="000F16FF" w:rsidRPr="005F16F3" w:rsidRDefault="000F16FF" w:rsidP="005F16F3">
      <w:pPr>
        <w:pStyle w:val="afc"/>
        <w:widowControl w:val="0"/>
        <w:shd w:val="clear" w:color="auto" w:fill="FFFFFF"/>
        <w:autoSpaceDE w:val="0"/>
        <w:autoSpaceDN w:val="0"/>
        <w:adjustRightInd w:val="0"/>
        <w:ind w:left="0"/>
        <w:jc w:val="both"/>
        <w:rPr>
          <w:b/>
          <w:bCs/>
          <w:spacing w:val="-5"/>
        </w:rPr>
      </w:pPr>
    </w:p>
    <w:p w14:paraId="6084633A" w14:textId="14CCB04E" w:rsidR="00674860" w:rsidRPr="005F16F3" w:rsidRDefault="00674860" w:rsidP="005F16F3">
      <w:pPr>
        <w:pStyle w:val="afc"/>
        <w:widowControl w:val="0"/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ind w:left="0" w:firstLine="0"/>
        <w:jc w:val="both"/>
        <w:rPr>
          <w:b/>
          <w:bCs/>
          <w:spacing w:val="-14"/>
        </w:rPr>
      </w:pPr>
      <w:r w:rsidRPr="005F16F3">
        <w:rPr>
          <w:b/>
          <w:bCs/>
          <w:spacing w:val="-5"/>
        </w:rPr>
        <w:t xml:space="preserve">Экспертиза </w:t>
      </w:r>
      <w:r w:rsidRPr="005F16F3">
        <w:rPr>
          <w:rFonts w:eastAsia="Arial Unicode MS"/>
          <w:b/>
          <w:bCs/>
          <w:iCs/>
        </w:rPr>
        <w:t>промышленной безопасности ГРУ</w:t>
      </w:r>
      <w:r w:rsidR="00FC5031" w:rsidRPr="005F16F3">
        <w:rPr>
          <w:rFonts w:eastAsia="Arial Unicode MS"/>
          <w:b/>
          <w:bCs/>
          <w:iCs/>
        </w:rPr>
        <w:t>, ГРПШ, ПГБ</w:t>
      </w:r>
      <w:r w:rsidRPr="005F16F3">
        <w:rPr>
          <w:rFonts w:eastAsia="Arial Unicode MS"/>
          <w:b/>
          <w:bCs/>
          <w:iCs/>
        </w:rPr>
        <w:t xml:space="preserve"> и газопроводов</w:t>
      </w:r>
      <w:r w:rsidRPr="005F16F3">
        <w:rPr>
          <w:b/>
          <w:bCs/>
          <w:spacing w:val="-5"/>
        </w:rPr>
        <w:t>.</w:t>
      </w:r>
    </w:p>
    <w:p w14:paraId="51DF9FE1" w14:textId="77777777" w:rsidR="00674860" w:rsidRPr="005F16F3" w:rsidRDefault="00806920" w:rsidP="005F16F3">
      <w:pPr>
        <w:pStyle w:val="afc"/>
        <w:ind w:left="0"/>
        <w:jc w:val="both"/>
      </w:pPr>
      <w:r w:rsidRPr="005F16F3">
        <w:rPr>
          <w:b/>
        </w:rPr>
        <w:t>Проведение работ (выполняемые Исполнителем)</w:t>
      </w:r>
      <w:r w:rsidR="00674860" w:rsidRPr="005F16F3">
        <w:t>:</w:t>
      </w:r>
    </w:p>
    <w:p w14:paraId="24E7A918" w14:textId="7729AD29" w:rsidR="00AC55E1" w:rsidRPr="005F16F3" w:rsidRDefault="005A2DBF" w:rsidP="005F16F3">
      <w:pPr>
        <w:pStyle w:val="afc"/>
        <w:numPr>
          <w:ilvl w:val="0"/>
          <w:numId w:val="27"/>
        </w:numPr>
        <w:ind w:left="0" w:firstLine="0"/>
        <w:jc w:val="both"/>
      </w:pPr>
      <w:r w:rsidRPr="005F16F3">
        <w:t>ф</w:t>
      </w:r>
      <w:r w:rsidR="00AC55E1" w:rsidRPr="005F16F3">
        <w:t>ункциональная диагностика технических устройств.</w:t>
      </w:r>
    </w:p>
    <w:p w14:paraId="664EB3D1" w14:textId="2C995D6C" w:rsidR="00AC55E1" w:rsidRPr="005F16F3" w:rsidRDefault="005A2DBF" w:rsidP="005F16F3">
      <w:pPr>
        <w:pStyle w:val="afc"/>
        <w:numPr>
          <w:ilvl w:val="0"/>
          <w:numId w:val="27"/>
        </w:numPr>
        <w:ind w:left="0" w:firstLine="0"/>
        <w:jc w:val="both"/>
      </w:pPr>
      <w:r w:rsidRPr="005F16F3">
        <w:t>в</w:t>
      </w:r>
      <w:r w:rsidR="00AC55E1" w:rsidRPr="005F16F3">
        <w:t>изуальный осмотр ГРУ.</w:t>
      </w:r>
    </w:p>
    <w:p w14:paraId="74554F4F" w14:textId="65A30D76" w:rsidR="00AC55E1" w:rsidRPr="005F16F3" w:rsidRDefault="005A2DBF" w:rsidP="005F16F3">
      <w:pPr>
        <w:pStyle w:val="afc"/>
        <w:numPr>
          <w:ilvl w:val="0"/>
          <w:numId w:val="27"/>
        </w:numPr>
        <w:ind w:left="0" w:firstLine="0"/>
        <w:jc w:val="both"/>
      </w:pPr>
      <w:r w:rsidRPr="005F16F3">
        <w:t>в</w:t>
      </w:r>
      <w:r w:rsidR="00AC55E1" w:rsidRPr="005F16F3">
        <w:t>изуальный осмотр элементов газопровода, газового оборудования, измерение обнаруженных дефектов:</w:t>
      </w:r>
    </w:p>
    <w:p w14:paraId="07D0899B" w14:textId="77777777" w:rsidR="00AC55E1" w:rsidRPr="005F16F3" w:rsidRDefault="00AC55E1" w:rsidP="005F16F3">
      <w:pPr>
        <w:pStyle w:val="afc"/>
        <w:numPr>
          <w:ilvl w:val="0"/>
          <w:numId w:val="28"/>
        </w:numPr>
        <w:ind w:left="0" w:firstLine="0"/>
        <w:jc w:val="both"/>
      </w:pPr>
      <w:r w:rsidRPr="005F16F3">
        <w:t>наружной поверхности газопровода в объеме 100%;</w:t>
      </w:r>
    </w:p>
    <w:p w14:paraId="663BB52E" w14:textId="77777777" w:rsidR="00AC55E1" w:rsidRPr="005F16F3" w:rsidRDefault="00AC55E1" w:rsidP="005F16F3">
      <w:pPr>
        <w:pStyle w:val="afc"/>
        <w:numPr>
          <w:ilvl w:val="0"/>
          <w:numId w:val="28"/>
        </w:numPr>
        <w:tabs>
          <w:tab w:val="left" w:pos="0"/>
        </w:tabs>
        <w:suppressAutoHyphens/>
        <w:ind w:left="0" w:firstLine="0"/>
        <w:jc w:val="both"/>
      </w:pPr>
      <w:r w:rsidRPr="005F16F3">
        <w:t>измерение овальности гибов в объеме 100%;</w:t>
      </w:r>
    </w:p>
    <w:p w14:paraId="1BA2968E" w14:textId="77777777" w:rsidR="00AC55E1" w:rsidRPr="005F16F3" w:rsidRDefault="00AC55E1" w:rsidP="005F16F3">
      <w:pPr>
        <w:pStyle w:val="afc"/>
        <w:numPr>
          <w:ilvl w:val="0"/>
          <w:numId w:val="28"/>
        </w:numPr>
        <w:tabs>
          <w:tab w:val="left" w:pos="0"/>
        </w:tabs>
        <w:suppressAutoHyphens/>
        <w:ind w:left="0" w:firstLine="0"/>
        <w:jc w:val="both"/>
      </w:pPr>
      <w:r w:rsidRPr="005F16F3">
        <w:t>наружной и внутренней поверхности технических устройств.</w:t>
      </w:r>
    </w:p>
    <w:p w14:paraId="47768E31" w14:textId="77777777" w:rsidR="00AC55E1" w:rsidRPr="005F16F3" w:rsidRDefault="00AC55E1" w:rsidP="005F16F3">
      <w:pPr>
        <w:pStyle w:val="afc"/>
        <w:numPr>
          <w:ilvl w:val="0"/>
          <w:numId w:val="28"/>
        </w:numPr>
        <w:ind w:left="0" w:firstLine="0"/>
        <w:jc w:val="both"/>
      </w:pPr>
      <w:r w:rsidRPr="005F16F3">
        <w:t>ультразвуковой контроль газопровода, мест гибов труб, переходов.</w:t>
      </w:r>
    </w:p>
    <w:p w14:paraId="2A39C804" w14:textId="5E83691F" w:rsidR="00AC55E1" w:rsidRPr="005F16F3" w:rsidRDefault="005A2DBF" w:rsidP="005F16F3">
      <w:pPr>
        <w:pStyle w:val="afc"/>
        <w:numPr>
          <w:ilvl w:val="0"/>
          <w:numId w:val="28"/>
        </w:numPr>
        <w:ind w:left="0" w:firstLine="0"/>
        <w:jc w:val="both"/>
      </w:pPr>
      <w:r w:rsidRPr="005F16F3">
        <w:t>о</w:t>
      </w:r>
      <w:r w:rsidR="00AC55E1" w:rsidRPr="005F16F3">
        <w:t>бследование опорных систем трубопровода (проверка технического состояния и защитного лакокрасочного покрытия опор, подвесок, кронштейнов, стоек и т.д.)</w:t>
      </w:r>
    </w:p>
    <w:p w14:paraId="05BB0F9B" w14:textId="1D53C473" w:rsidR="00AC55E1" w:rsidRPr="005F16F3" w:rsidRDefault="005A2DBF" w:rsidP="005F16F3">
      <w:pPr>
        <w:widowControl w:val="0"/>
        <w:numPr>
          <w:ilvl w:val="0"/>
          <w:numId w:val="31"/>
        </w:numPr>
        <w:autoSpaceDE w:val="0"/>
        <w:autoSpaceDN w:val="0"/>
        <w:adjustRightInd w:val="0"/>
        <w:ind w:left="0" w:firstLine="0"/>
        <w:jc w:val="both"/>
      </w:pPr>
      <w:r w:rsidRPr="005F16F3">
        <w:t>в</w:t>
      </w:r>
      <w:r w:rsidR="00AC55E1" w:rsidRPr="005F16F3">
        <w:t>нутренний осмотр газопровода (контроль внутренней поверхности участка газопровода для оценки общего состояния коррозионного износа металла труб и выявления дефектов в виде язв, трещин, шубной коррозии и т.п., осмотр проводится через демонтированный фланцевый разъем (если такой разъем имеется на обследуемом трубопроводе) или через открытый к доступу край трубы после ее разрезки).</w:t>
      </w:r>
    </w:p>
    <w:p w14:paraId="74527217" w14:textId="05EB4C9C" w:rsidR="00AC55E1" w:rsidRPr="005F16F3" w:rsidRDefault="005A2DBF" w:rsidP="005F16F3">
      <w:pPr>
        <w:widowControl w:val="0"/>
        <w:numPr>
          <w:ilvl w:val="0"/>
          <w:numId w:val="31"/>
        </w:numPr>
        <w:autoSpaceDE w:val="0"/>
        <w:autoSpaceDN w:val="0"/>
        <w:adjustRightInd w:val="0"/>
        <w:ind w:left="0" w:firstLine="0"/>
        <w:jc w:val="both"/>
      </w:pPr>
      <w:r w:rsidRPr="005F16F3">
        <w:t>у</w:t>
      </w:r>
      <w:r w:rsidR="00AC55E1" w:rsidRPr="005F16F3">
        <w:t>льтразвуковая толщинометрия (определения фактической толщины металла и выявление зон утонения).</w:t>
      </w:r>
    </w:p>
    <w:p w14:paraId="19EFD2D2" w14:textId="63736E4D" w:rsidR="00AC55E1" w:rsidRPr="005F16F3" w:rsidRDefault="005A2DBF" w:rsidP="005F16F3">
      <w:pPr>
        <w:widowControl w:val="0"/>
        <w:numPr>
          <w:ilvl w:val="0"/>
          <w:numId w:val="31"/>
        </w:numPr>
        <w:autoSpaceDE w:val="0"/>
        <w:autoSpaceDN w:val="0"/>
        <w:adjustRightInd w:val="0"/>
        <w:ind w:left="0" w:firstLine="0"/>
        <w:jc w:val="both"/>
      </w:pPr>
      <w:r w:rsidRPr="005F16F3">
        <w:t>ц</w:t>
      </w:r>
      <w:r w:rsidR="00AC55E1" w:rsidRPr="005F16F3">
        <w:t>ветная дефектоскопия (ЦД) (обнаружение поверхностных и подповерхностных трещин в основном металле и сварных соединениях, а также в местах ремонтных заварок с примыкающей зоной основного металла).</w:t>
      </w:r>
    </w:p>
    <w:p w14:paraId="20777C83" w14:textId="758AE473" w:rsidR="00AC55E1" w:rsidRPr="005F16F3" w:rsidRDefault="005A2DBF" w:rsidP="005F16F3">
      <w:pPr>
        <w:widowControl w:val="0"/>
        <w:numPr>
          <w:ilvl w:val="0"/>
          <w:numId w:val="31"/>
        </w:numPr>
        <w:autoSpaceDE w:val="0"/>
        <w:autoSpaceDN w:val="0"/>
        <w:adjustRightInd w:val="0"/>
        <w:ind w:left="0" w:firstLine="0"/>
        <w:jc w:val="both"/>
      </w:pPr>
      <w:r w:rsidRPr="005F16F3">
        <w:t>у</w:t>
      </w:r>
      <w:r w:rsidR="00AC55E1" w:rsidRPr="005F16F3">
        <w:t>льтразвуковая дефектоскопия (УЗД) (обнаружение недопустимых дефектов в сварных соединениях и основном металле труб).</w:t>
      </w:r>
    </w:p>
    <w:p w14:paraId="22F0663D" w14:textId="62176484" w:rsidR="00AC55E1" w:rsidRPr="005F16F3" w:rsidRDefault="005A2DBF" w:rsidP="005F16F3">
      <w:pPr>
        <w:widowControl w:val="0"/>
        <w:numPr>
          <w:ilvl w:val="0"/>
          <w:numId w:val="31"/>
        </w:numPr>
        <w:autoSpaceDE w:val="0"/>
        <w:autoSpaceDN w:val="0"/>
        <w:adjustRightInd w:val="0"/>
        <w:ind w:left="0" w:firstLine="0"/>
        <w:jc w:val="both"/>
      </w:pPr>
      <w:r w:rsidRPr="005F16F3">
        <w:t>о</w:t>
      </w:r>
      <w:r w:rsidR="00AC55E1" w:rsidRPr="005F16F3">
        <w:t>бследование коррозионного состояния газопровода.</w:t>
      </w:r>
    </w:p>
    <w:p w14:paraId="7B8EF1EC" w14:textId="34F4A936" w:rsidR="00AC55E1" w:rsidRPr="005F16F3" w:rsidRDefault="005A2DBF" w:rsidP="005F16F3">
      <w:pPr>
        <w:widowControl w:val="0"/>
        <w:numPr>
          <w:ilvl w:val="0"/>
          <w:numId w:val="31"/>
        </w:numPr>
        <w:autoSpaceDE w:val="0"/>
        <w:autoSpaceDN w:val="0"/>
        <w:adjustRightInd w:val="0"/>
        <w:ind w:left="0" w:firstLine="0"/>
        <w:jc w:val="both"/>
      </w:pPr>
      <w:r w:rsidRPr="005F16F3">
        <w:t>о</w:t>
      </w:r>
      <w:r w:rsidR="00AC55E1" w:rsidRPr="005F16F3">
        <w:t>пределение твёрдости металла труб и расчёт механических свойств.</w:t>
      </w:r>
    </w:p>
    <w:p w14:paraId="35E3DAAE" w14:textId="55C001D1" w:rsidR="00AC55E1" w:rsidRPr="005F16F3" w:rsidRDefault="005A2DBF" w:rsidP="005F16F3">
      <w:pPr>
        <w:widowControl w:val="0"/>
        <w:numPr>
          <w:ilvl w:val="0"/>
          <w:numId w:val="31"/>
        </w:numPr>
        <w:autoSpaceDE w:val="0"/>
        <w:autoSpaceDN w:val="0"/>
        <w:adjustRightInd w:val="0"/>
        <w:ind w:left="0" w:firstLine="0"/>
        <w:jc w:val="both"/>
      </w:pPr>
      <w:r w:rsidRPr="005F16F3">
        <w:t>с</w:t>
      </w:r>
      <w:r w:rsidR="00AC55E1" w:rsidRPr="005F16F3">
        <w:t>оставление схемы каждого обследуемого участка газопровода, с нанесением точек замера толщины и твердости металла, а также мест проведения УЗД и ЦД.</w:t>
      </w:r>
    </w:p>
    <w:p w14:paraId="01490714" w14:textId="5F687298" w:rsidR="00AC55E1" w:rsidRPr="005F16F3" w:rsidRDefault="005A2DBF" w:rsidP="005F16F3">
      <w:pPr>
        <w:pStyle w:val="afc"/>
        <w:numPr>
          <w:ilvl w:val="0"/>
          <w:numId w:val="31"/>
        </w:numPr>
        <w:ind w:left="0" w:firstLine="0"/>
        <w:jc w:val="both"/>
      </w:pPr>
      <w:r w:rsidRPr="005F16F3">
        <w:t>п</w:t>
      </w:r>
      <w:r w:rsidR="00AC55E1" w:rsidRPr="005F16F3">
        <w:t>роведение гидравлического испытания с целью проверки плотности и прочности газопровода и их элементов, а также всех сварных и других соединений (требование раздела III - Гидравлическое (пневматическое) испытание, Федеральных норм и правил в области промышленной безопасности «Правила промышленной безопасности опасных производственных объектов, на которых используется оборудование, работающее под избыточным давлением»).</w:t>
      </w:r>
    </w:p>
    <w:p w14:paraId="69A130C7" w14:textId="552BC372" w:rsidR="00C5413C" w:rsidRPr="005F16F3" w:rsidRDefault="005A2DBF" w:rsidP="005F16F3">
      <w:pPr>
        <w:pStyle w:val="afc"/>
        <w:numPr>
          <w:ilvl w:val="0"/>
          <w:numId w:val="31"/>
        </w:numPr>
        <w:ind w:left="0" w:firstLine="0"/>
        <w:jc w:val="both"/>
      </w:pPr>
      <w:r w:rsidRPr="005F16F3">
        <w:t>п</w:t>
      </w:r>
      <w:r w:rsidR="00C5413C" w:rsidRPr="005F16F3">
        <w:t>роведение ревизии, настройки ГРУ (с выдачей режимных карт), технических устройств в котельных.</w:t>
      </w:r>
    </w:p>
    <w:p w14:paraId="67D92A11" w14:textId="1469DEC4" w:rsidR="00C5413C" w:rsidRPr="005F16F3" w:rsidRDefault="005A2DBF" w:rsidP="005F16F3">
      <w:pPr>
        <w:pStyle w:val="afc"/>
        <w:numPr>
          <w:ilvl w:val="0"/>
          <w:numId w:val="31"/>
        </w:numPr>
        <w:ind w:left="0" w:firstLine="0"/>
        <w:jc w:val="both"/>
      </w:pPr>
      <w:r w:rsidRPr="005F16F3">
        <w:lastRenderedPageBreak/>
        <w:t>п</w:t>
      </w:r>
      <w:r w:rsidR="00C5413C" w:rsidRPr="005F16F3">
        <w:t>ри невозможности проведения настройки ГРУ, Исполнитель проводит ремонтно-восстановительные работы ГРУ и технических устройств в котельных.</w:t>
      </w:r>
    </w:p>
    <w:p w14:paraId="112FC970" w14:textId="77777777" w:rsidR="009B3C57" w:rsidRPr="005F16F3" w:rsidRDefault="009B3C57" w:rsidP="005F16F3">
      <w:pPr>
        <w:pStyle w:val="afc"/>
        <w:numPr>
          <w:ilvl w:val="0"/>
          <w:numId w:val="15"/>
        </w:numPr>
        <w:ind w:left="0" w:firstLine="0"/>
        <w:jc w:val="both"/>
      </w:pPr>
      <w:r w:rsidRPr="005F16F3">
        <w:t xml:space="preserve">разработка рекомендаций и мероприятий, выполняемых в процессе эксплуатации </w:t>
      </w:r>
      <w:r w:rsidRPr="005F16F3">
        <w:rPr>
          <w:rFonts w:eastAsia="Arial Unicode MS"/>
          <w:iCs/>
        </w:rPr>
        <w:t>ГРУ и газопроводов</w:t>
      </w:r>
      <w:r w:rsidRPr="005F16F3">
        <w:t xml:space="preserve"> с учетом обеспечения эксплуатационной надежности;</w:t>
      </w:r>
    </w:p>
    <w:p w14:paraId="714F7971" w14:textId="77777777" w:rsidR="0004149A" w:rsidRPr="005F16F3" w:rsidRDefault="009B3C57" w:rsidP="005F16F3">
      <w:pPr>
        <w:pStyle w:val="2d"/>
        <w:numPr>
          <w:ilvl w:val="0"/>
          <w:numId w:val="16"/>
        </w:numPr>
        <w:shd w:val="clear" w:color="auto" w:fill="auto"/>
        <w:spacing w:after="0" w:line="240" w:lineRule="auto"/>
        <w:jc w:val="both"/>
        <w:rPr>
          <w:sz w:val="24"/>
          <w:szCs w:val="24"/>
        </w:rPr>
      </w:pPr>
      <w:r w:rsidRPr="005F16F3">
        <w:rPr>
          <w:sz w:val="24"/>
          <w:szCs w:val="24"/>
        </w:rPr>
        <w:t xml:space="preserve">расчет остаточного ресурса </w:t>
      </w:r>
      <w:r w:rsidRPr="005F16F3">
        <w:rPr>
          <w:rFonts w:eastAsia="Arial Unicode MS"/>
          <w:iCs/>
          <w:sz w:val="24"/>
          <w:szCs w:val="24"/>
        </w:rPr>
        <w:t>ГРУ и газопроводов</w:t>
      </w:r>
      <w:r w:rsidRPr="005F16F3">
        <w:rPr>
          <w:sz w:val="24"/>
          <w:szCs w:val="24"/>
        </w:rPr>
        <w:t xml:space="preserve"> и значения фактического риска аварии.</w:t>
      </w:r>
    </w:p>
    <w:p w14:paraId="1931D0F1" w14:textId="69F435D4" w:rsidR="008843D4" w:rsidRPr="005F16F3" w:rsidRDefault="008843D4" w:rsidP="005F16F3">
      <w:pPr>
        <w:pStyle w:val="2d"/>
        <w:numPr>
          <w:ilvl w:val="0"/>
          <w:numId w:val="16"/>
        </w:numPr>
        <w:shd w:val="clear" w:color="auto" w:fill="auto"/>
        <w:spacing w:after="0" w:line="240" w:lineRule="auto"/>
        <w:jc w:val="both"/>
        <w:rPr>
          <w:sz w:val="24"/>
          <w:szCs w:val="24"/>
        </w:rPr>
      </w:pPr>
      <w:r w:rsidRPr="005F16F3">
        <w:rPr>
          <w:sz w:val="24"/>
          <w:szCs w:val="24"/>
        </w:rPr>
        <w:t>подготовка и передача на рассмотрение и согласование Заказчику проекта заключения экспертизы.</w:t>
      </w:r>
    </w:p>
    <w:p w14:paraId="31CE590C" w14:textId="77777777" w:rsidR="005A2DBF" w:rsidRPr="005F16F3" w:rsidRDefault="005A2DBF" w:rsidP="005F16F3">
      <w:pPr>
        <w:pStyle w:val="2d"/>
        <w:numPr>
          <w:ilvl w:val="0"/>
          <w:numId w:val="16"/>
        </w:numPr>
        <w:shd w:val="clear" w:color="auto" w:fill="auto"/>
        <w:spacing w:after="0" w:line="240" w:lineRule="auto"/>
        <w:jc w:val="both"/>
        <w:rPr>
          <w:sz w:val="24"/>
          <w:szCs w:val="24"/>
        </w:rPr>
      </w:pPr>
      <w:r w:rsidRPr="005F16F3">
        <w:rPr>
          <w:sz w:val="24"/>
          <w:szCs w:val="24"/>
        </w:rPr>
        <w:t>внести заключение экспертизы промышленной безопасности в реестр в органах Ростехнадзора.</w:t>
      </w:r>
    </w:p>
    <w:p w14:paraId="7FEFE919" w14:textId="273102FA" w:rsidR="005A2DBF" w:rsidRPr="005F16F3" w:rsidRDefault="005A2DBF" w:rsidP="005F16F3">
      <w:pPr>
        <w:pStyle w:val="afc"/>
        <w:numPr>
          <w:ilvl w:val="0"/>
          <w:numId w:val="16"/>
        </w:numPr>
        <w:ind w:left="0"/>
        <w:jc w:val="both"/>
      </w:pPr>
      <w:r w:rsidRPr="005F16F3">
        <w:t>вся документация должна быть оформлена на русском языке.</w:t>
      </w:r>
    </w:p>
    <w:p w14:paraId="62569433" w14:textId="77777777" w:rsidR="005A2DBF" w:rsidRPr="005F16F3" w:rsidRDefault="005A2DBF" w:rsidP="005F16F3">
      <w:pPr>
        <w:pStyle w:val="afc"/>
        <w:ind w:left="0"/>
        <w:jc w:val="both"/>
      </w:pPr>
    </w:p>
    <w:p w14:paraId="10F2E741" w14:textId="2352592D" w:rsidR="00674860" w:rsidRPr="005F16F3" w:rsidRDefault="00DD0A1C" w:rsidP="005F16F3">
      <w:pPr>
        <w:pStyle w:val="afc"/>
        <w:widowControl w:val="0"/>
        <w:numPr>
          <w:ilvl w:val="0"/>
          <w:numId w:val="32"/>
        </w:numPr>
        <w:autoSpaceDE w:val="0"/>
        <w:autoSpaceDN w:val="0"/>
        <w:adjustRightInd w:val="0"/>
        <w:ind w:left="0" w:firstLine="0"/>
        <w:jc w:val="both"/>
        <w:rPr>
          <w:b/>
          <w:spacing w:val="-1"/>
        </w:rPr>
      </w:pPr>
      <w:r w:rsidRPr="005F16F3">
        <w:rPr>
          <w:b/>
          <w:spacing w:val="-1"/>
        </w:rPr>
        <w:t>Экспертиза промышленной безопасности котлов.</w:t>
      </w:r>
      <w:r w:rsidR="00EB3EB0" w:rsidRPr="005F16F3">
        <w:rPr>
          <w:b/>
          <w:spacing w:val="-1"/>
        </w:rPr>
        <w:t xml:space="preserve"> </w:t>
      </w:r>
    </w:p>
    <w:p w14:paraId="77FBE378" w14:textId="234CBBD5" w:rsidR="00FC5031" w:rsidRPr="005F16F3" w:rsidRDefault="00FC5031" w:rsidP="005F16F3">
      <w:pPr>
        <w:jc w:val="both"/>
      </w:pPr>
      <w:r w:rsidRPr="005F16F3">
        <w:rPr>
          <w:b/>
        </w:rPr>
        <w:t>Проведение работ (выполняемые Исполнителем)</w:t>
      </w:r>
      <w:r w:rsidRPr="005F16F3">
        <w:t>:</w:t>
      </w:r>
    </w:p>
    <w:p w14:paraId="4A922BDD" w14:textId="0BB0639C" w:rsidR="00021928" w:rsidRPr="005F16F3" w:rsidRDefault="00021928" w:rsidP="005F16F3">
      <w:pPr>
        <w:pStyle w:val="afc"/>
        <w:numPr>
          <w:ilvl w:val="0"/>
          <w:numId w:val="34"/>
        </w:numPr>
        <w:ind w:left="0" w:firstLine="0"/>
        <w:jc w:val="both"/>
      </w:pPr>
      <w:r w:rsidRPr="005F16F3">
        <w:t xml:space="preserve">Подготовка котлов к проведению обследования (вскрытие и закрытие котлов) выполняет </w:t>
      </w:r>
      <w:r w:rsidR="00FC5031" w:rsidRPr="005F16F3">
        <w:t>Исполнитель</w:t>
      </w:r>
      <w:r w:rsidRPr="005F16F3">
        <w:t>.</w:t>
      </w:r>
    </w:p>
    <w:p w14:paraId="58781BED" w14:textId="188C0205" w:rsidR="00021928" w:rsidRPr="005F16F3" w:rsidRDefault="00FC5031" w:rsidP="005F16F3">
      <w:pPr>
        <w:pStyle w:val="afc"/>
        <w:numPr>
          <w:ilvl w:val="0"/>
          <w:numId w:val="34"/>
        </w:numPr>
        <w:ind w:left="0" w:firstLine="0"/>
        <w:jc w:val="both"/>
      </w:pPr>
      <w:r w:rsidRPr="005F16F3">
        <w:t>Исполнитель перед</w:t>
      </w:r>
      <w:r w:rsidR="00021928" w:rsidRPr="005F16F3">
        <w:t xml:space="preserve"> началом услуг составляется техническая программа технологических услуг, испытаний, график теплотехнических испытаний, согласовывается и утверждается с Заказчиком.</w:t>
      </w:r>
    </w:p>
    <w:p w14:paraId="12D44A03" w14:textId="0F99C63D" w:rsidR="00021928" w:rsidRPr="005F16F3" w:rsidRDefault="00021928" w:rsidP="005F16F3">
      <w:pPr>
        <w:pStyle w:val="afc"/>
        <w:numPr>
          <w:ilvl w:val="0"/>
          <w:numId w:val="34"/>
        </w:numPr>
        <w:ind w:left="0" w:firstLine="0"/>
        <w:jc w:val="both"/>
      </w:pPr>
      <w:r w:rsidRPr="005F16F3">
        <w:t>Все дефекты, выявленные в ходе проведения услуг и гидравлического испытания, подлежат устранению за счет Исполнителя.</w:t>
      </w:r>
    </w:p>
    <w:p w14:paraId="752812AE" w14:textId="344FC8B4" w:rsidR="00021928" w:rsidRPr="005F16F3" w:rsidRDefault="00021928" w:rsidP="005F16F3">
      <w:pPr>
        <w:pStyle w:val="afc"/>
        <w:numPr>
          <w:ilvl w:val="0"/>
          <w:numId w:val="34"/>
        </w:numPr>
        <w:ind w:left="0" w:firstLine="0"/>
        <w:jc w:val="both"/>
      </w:pPr>
      <w:r w:rsidRPr="005F16F3">
        <w:t>В случае неисправности или невозможности настройки газогорелочного устройства, следует провести экспертизу промышленной безопасности данного газогорелочного устройства, с выявлением дефектов и последующими ремонтно-восстановительными работами.</w:t>
      </w:r>
    </w:p>
    <w:p w14:paraId="1FB71AE0" w14:textId="77777777" w:rsidR="005F16F3" w:rsidRPr="005F16F3" w:rsidRDefault="005F16F3" w:rsidP="005F16F3">
      <w:pPr>
        <w:pStyle w:val="afc"/>
        <w:numPr>
          <w:ilvl w:val="0"/>
          <w:numId w:val="34"/>
        </w:numPr>
        <w:ind w:left="0" w:firstLine="0"/>
        <w:jc w:val="both"/>
      </w:pPr>
      <w:r w:rsidRPr="005F16F3">
        <w:t>Выполнить щелочение для удаления с внутренних поверхностей нагрева котлов маслянистых, кремнекислых и иных загрязнений, а также некоторой части ржавчины и отложений, образовавшихся при эксплуатации котлов.</w:t>
      </w:r>
    </w:p>
    <w:p w14:paraId="221CC330" w14:textId="2170303D" w:rsidR="00B902BE" w:rsidRPr="005F16F3" w:rsidRDefault="00021928" w:rsidP="005F16F3">
      <w:pPr>
        <w:pStyle w:val="afc"/>
        <w:numPr>
          <w:ilvl w:val="0"/>
          <w:numId w:val="34"/>
        </w:numPr>
        <w:ind w:left="0" w:firstLine="0"/>
        <w:jc w:val="both"/>
      </w:pPr>
      <w:r w:rsidRPr="005F16F3">
        <w:t>При необходимости, комплектующие к газогорелочным устройствам приобретаются Исполнителем за свой счет.</w:t>
      </w:r>
    </w:p>
    <w:p w14:paraId="41EF1AB9" w14:textId="77777777" w:rsidR="00B902BE" w:rsidRPr="005F16F3" w:rsidRDefault="00B902BE" w:rsidP="005F16F3">
      <w:pPr>
        <w:pStyle w:val="afc"/>
        <w:ind w:left="0"/>
        <w:jc w:val="both"/>
      </w:pPr>
      <w:r w:rsidRPr="005F16F3">
        <w:t>Требования к материалам и оборудованию, используемым для оказания услуг:</w:t>
      </w:r>
    </w:p>
    <w:p w14:paraId="0CE11229" w14:textId="739DE3FE" w:rsidR="00B902BE" w:rsidRPr="005F16F3" w:rsidRDefault="00B902BE" w:rsidP="005F16F3">
      <w:pPr>
        <w:pStyle w:val="afc"/>
        <w:numPr>
          <w:ilvl w:val="0"/>
          <w:numId w:val="17"/>
        </w:numPr>
        <w:ind w:left="0" w:firstLine="0"/>
        <w:jc w:val="both"/>
      </w:pPr>
      <w:r w:rsidRPr="005F16F3">
        <w:t>Применяемые в работе материалы, инструменты, детали, запасные части и оборудование должны соответствовать действующим ГОСТам, ТУ, иметь сертификацию, использоваться строго в соответствии со сроками поверки используемого оборудования.</w:t>
      </w:r>
    </w:p>
    <w:p w14:paraId="04F19A64" w14:textId="3DA14500" w:rsidR="008843D4" w:rsidRPr="005F16F3" w:rsidRDefault="008843D4" w:rsidP="005F16F3">
      <w:pPr>
        <w:pStyle w:val="2d"/>
        <w:numPr>
          <w:ilvl w:val="0"/>
          <w:numId w:val="17"/>
        </w:numPr>
        <w:shd w:val="clear" w:color="auto" w:fill="auto"/>
        <w:spacing w:after="0" w:line="240" w:lineRule="auto"/>
        <w:ind w:left="0" w:firstLine="0"/>
        <w:jc w:val="both"/>
        <w:rPr>
          <w:sz w:val="24"/>
          <w:szCs w:val="24"/>
        </w:rPr>
      </w:pPr>
      <w:r w:rsidRPr="005F16F3">
        <w:rPr>
          <w:sz w:val="24"/>
          <w:szCs w:val="24"/>
        </w:rPr>
        <w:t>подготовка и передача на рассмотрение и согласование Заказчику проекта заключения экспертизы.</w:t>
      </w:r>
    </w:p>
    <w:p w14:paraId="1C48B6C6" w14:textId="77777777" w:rsidR="005A2DBF" w:rsidRPr="005F16F3" w:rsidRDefault="005A2DBF" w:rsidP="005F16F3">
      <w:pPr>
        <w:pStyle w:val="2d"/>
        <w:numPr>
          <w:ilvl w:val="0"/>
          <w:numId w:val="17"/>
        </w:numPr>
        <w:shd w:val="clear" w:color="auto" w:fill="auto"/>
        <w:spacing w:after="0" w:line="240" w:lineRule="auto"/>
        <w:ind w:left="0" w:firstLine="0"/>
        <w:jc w:val="both"/>
        <w:rPr>
          <w:sz w:val="24"/>
          <w:szCs w:val="24"/>
        </w:rPr>
      </w:pPr>
      <w:r w:rsidRPr="005F16F3">
        <w:rPr>
          <w:sz w:val="24"/>
          <w:szCs w:val="24"/>
        </w:rPr>
        <w:t>внести заключение экспертизы промышленной безопасности в реестр в органах Ростехнадзора.</w:t>
      </w:r>
    </w:p>
    <w:p w14:paraId="3B829987" w14:textId="53CEB325" w:rsidR="005A2DBF" w:rsidRPr="005F16F3" w:rsidRDefault="005A2DBF" w:rsidP="005F16F3">
      <w:pPr>
        <w:pStyle w:val="afc"/>
        <w:numPr>
          <w:ilvl w:val="0"/>
          <w:numId w:val="17"/>
        </w:numPr>
        <w:ind w:left="0" w:firstLine="0"/>
        <w:jc w:val="both"/>
      </w:pPr>
      <w:r w:rsidRPr="005F16F3">
        <w:t>вся документация должна быть оформлена на русском языке.</w:t>
      </w:r>
    </w:p>
    <w:p w14:paraId="559AC388" w14:textId="77777777" w:rsidR="00311ABA" w:rsidRPr="005F16F3" w:rsidRDefault="00311ABA" w:rsidP="005F16F3">
      <w:pPr>
        <w:pStyle w:val="afc"/>
        <w:ind w:left="0"/>
        <w:jc w:val="both"/>
      </w:pPr>
    </w:p>
    <w:p w14:paraId="5DE5A435" w14:textId="7A73EBE8" w:rsidR="00311ABA" w:rsidRPr="005F16F3" w:rsidRDefault="00311ABA" w:rsidP="005F16F3">
      <w:pPr>
        <w:pStyle w:val="afc"/>
        <w:numPr>
          <w:ilvl w:val="0"/>
          <w:numId w:val="32"/>
        </w:numPr>
        <w:ind w:left="0" w:firstLine="0"/>
        <w:jc w:val="both"/>
      </w:pPr>
      <w:r w:rsidRPr="005F16F3">
        <w:rPr>
          <w:b/>
          <w:spacing w:val="-1"/>
        </w:rPr>
        <w:t>Экспертиза промышленной безопасности с</w:t>
      </w:r>
      <w:r w:rsidRPr="005F16F3">
        <w:t>треловых автомобильных кранов, автомобильного гидравлического подъемника.</w:t>
      </w:r>
    </w:p>
    <w:p w14:paraId="0DAA494C" w14:textId="77777777" w:rsidR="00311ABA" w:rsidRPr="005F16F3" w:rsidRDefault="00311ABA" w:rsidP="005F16F3">
      <w:pPr>
        <w:pStyle w:val="afc"/>
        <w:ind w:left="0"/>
        <w:jc w:val="both"/>
      </w:pPr>
      <w:r w:rsidRPr="005F16F3">
        <w:rPr>
          <w:b/>
        </w:rPr>
        <w:t>Проведение работ (выполняемые Исполнителем)</w:t>
      </w:r>
      <w:r w:rsidRPr="005F16F3">
        <w:t>:</w:t>
      </w:r>
    </w:p>
    <w:p w14:paraId="7F9C152A" w14:textId="01833689" w:rsidR="008843D4" w:rsidRPr="005F16F3" w:rsidRDefault="008843D4" w:rsidP="005F16F3">
      <w:pPr>
        <w:pStyle w:val="2d"/>
        <w:numPr>
          <w:ilvl w:val="0"/>
          <w:numId w:val="16"/>
        </w:numPr>
        <w:shd w:val="clear" w:color="auto" w:fill="auto"/>
        <w:spacing w:after="0" w:line="240" w:lineRule="auto"/>
        <w:jc w:val="both"/>
        <w:rPr>
          <w:sz w:val="24"/>
          <w:szCs w:val="24"/>
        </w:rPr>
      </w:pPr>
      <w:r w:rsidRPr="005F16F3">
        <w:rPr>
          <w:sz w:val="24"/>
          <w:szCs w:val="24"/>
        </w:rPr>
        <w:t>проведение анализа технической документации по изготовлению (монтажу), эксплуатации, обследованиям и ремонтам.</w:t>
      </w:r>
    </w:p>
    <w:p w14:paraId="21E4FA53" w14:textId="47E81894" w:rsidR="008843D4" w:rsidRPr="005F16F3" w:rsidRDefault="008843D4" w:rsidP="005F16F3">
      <w:pPr>
        <w:pStyle w:val="2d"/>
        <w:numPr>
          <w:ilvl w:val="0"/>
          <w:numId w:val="16"/>
        </w:numPr>
        <w:shd w:val="clear" w:color="auto" w:fill="auto"/>
        <w:spacing w:after="0" w:line="240" w:lineRule="auto"/>
        <w:jc w:val="both"/>
        <w:rPr>
          <w:sz w:val="24"/>
          <w:szCs w:val="24"/>
        </w:rPr>
      </w:pPr>
      <w:r w:rsidRPr="005F16F3">
        <w:rPr>
          <w:sz w:val="24"/>
          <w:szCs w:val="24"/>
        </w:rPr>
        <w:t>проведение визуального осмотра кранов, определение наличия повреждений, износа или коррозии.</w:t>
      </w:r>
    </w:p>
    <w:p w14:paraId="6864049D" w14:textId="376F59C5" w:rsidR="008843D4" w:rsidRPr="005F16F3" w:rsidRDefault="008843D4" w:rsidP="005F16F3">
      <w:pPr>
        <w:numPr>
          <w:ilvl w:val="0"/>
          <w:numId w:val="16"/>
        </w:numPr>
        <w:suppressAutoHyphens/>
        <w:jc w:val="both"/>
      </w:pPr>
      <w:r w:rsidRPr="005F16F3">
        <w:t xml:space="preserve">проведение проверки механизмов и приводов, механических компонентов (состояния шплинтов, анкерных болтов и пальцев; работоспособности и легкости закрывания/открывания всех дверей и </w:t>
      </w:r>
      <w:r w:rsidRPr="005F16F3">
        <w:rPr>
          <w:noProof/>
        </w:rPr>
        <w:drawing>
          <wp:inline distT="0" distB="0" distL="0" distR="0" wp14:anchorId="24279B60" wp14:editId="1E807191">
            <wp:extent cx="12065" cy="12065"/>
            <wp:effectExtent l="0" t="0" r="0" b="0"/>
            <wp:docPr id="1192376427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2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16F3">
        <w:t xml:space="preserve">запоров; проверку надежности крепления всех дверей и ограждений подъёмников; проверку состояния и затяжка клемм токопроводящих частей, устройств, пускателей, </w:t>
      </w:r>
      <w:r w:rsidRPr="005F16F3">
        <w:rPr>
          <w:noProof/>
        </w:rPr>
        <w:drawing>
          <wp:inline distT="0" distB="0" distL="0" distR="0" wp14:anchorId="40918A4A" wp14:editId="2A72FEB8">
            <wp:extent cx="12065" cy="12065"/>
            <wp:effectExtent l="0" t="0" r="0" b="0"/>
            <wp:docPr id="160087564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2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16F3">
        <w:t xml:space="preserve">концевых выключателей, приборов и устройств безопасности и всего электрооборудования в целом; проверку состояния и надежности крепления электрических трасс, концевых выключателей, </w:t>
      </w:r>
      <w:r w:rsidRPr="005F16F3">
        <w:lastRenderedPageBreak/>
        <w:t>распределительных коробок, пультов управления, щитков и остального электрооборудования. Проверку и затяжку всех болтовых соединений.</w:t>
      </w:r>
    </w:p>
    <w:p w14:paraId="6011D94B" w14:textId="63EAFCCD" w:rsidR="008843D4" w:rsidRPr="005F16F3" w:rsidRDefault="008843D4" w:rsidP="005F16F3">
      <w:pPr>
        <w:numPr>
          <w:ilvl w:val="0"/>
          <w:numId w:val="16"/>
        </w:numPr>
        <w:suppressAutoHyphens/>
        <w:jc w:val="both"/>
      </w:pPr>
      <w:r w:rsidRPr="005F16F3">
        <w:t xml:space="preserve">проведение проверки наличия смазки во всех трущихся частях и узлах согласно паспорту </w:t>
      </w:r>
      <w:r w:rsidRPr="005F16F3">
        <w:rPr>
          <w:noProof/>
        </w:rPr>
        <w:drawing>
          <wp:inline distT="0" distB="0" distL="0" distR="0" wp14:anchorId="18A29769" wp14:editId="30976452">
            <wp:extent cx="12065" cy="12065"/>
            <wp:effectExtent l="0" t="0" r="0" b="0"/>
            <wp:docPr id="1955248549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4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16F3">
        <w:t>оборудования (смазка согласно таблице смазки, приведенной в паспорте на оборудование; проверка состояния и легкости вращения всех роликов, блоков, канатоведущих шкивов и других подвижных узлов. И смазки грузоподъёмного каната и его крепления, при необходимости браковка каната в соответствии с нормами браковки;</w:t>
      </w:r>
    </w:p>
    <w:p w14:paraId="27C9FF6B" w14:textId="0F2E95A3" w:rsidR="008843D4" w:rsidRPr="005F16F3" w:rsidRDefault="008843D4" w:rsidP="005F16F3">
      <w:pPr>
        <w:pStyle w:val="2d"/>
        <w:numPr>
          <w:ilvl w:val="0"/>
          <w:numId w:val="16"/>
        </w:numPr>
        <w:shd w:val="clear" w:color="auto" w:fill="auto"/>
        <w:spacing w:after="0" w:line="240" w:lineRule="auto"/>
        <w:jc w:val="both"/>
        <w:rPr>
          <w:sz w:val="24"/>
          <w:szCs w:val="24"/>
        </w:rPr>
      </w:pPr>
      <w:r w:rsidRPr="005F16F3">
        <w:rPr>
          <w:sz w:val="24"/>
          <w:szCs w:val="24"/>
        </w:rPr>
        <w:t>проведение проверки электрической и электронной схемы.</w:t>
      </w:r>
    </w:p>
    <w:p w14:paraId="0B58784D" w14:textId="5C4D2683" w:rsidR="008843D4" w:rsidRPr="005F16F3" w:rsidRDefault="008843D4" w:rsidP="005F16F3">
      <w:pPr>
        <w:pStyle w:val="2d"/>
        <w:numPr>
          <w:ilvl w:val="0"/>
          <w:numId w:val="16"/>
        </w:numPr>
        <w:shd w:val="clear" w:color="auto" w:fill="auto"/>
        <w:spacing w:after="0" w:line="240" w:lineRule="auto"/>
        <w:jc w:val="both"/>
        <w:rPr>
          <w:sz w:val="24"/>
          <w:szCs w:val="24"/>
        </w:rPr>
      </w:pPr>
      <w:r w:rsidRPr="005F16F3">
        <w:rPr>
          <w:sz w:val="24"/>
          <w:szCs w:val="24"/>
        </w:rPr>
        <w:t>проведение функциональной диагностики технических устройств.</w:t>
      </w:r>
    </w:p>
    <w:p w14:paraId="5C0BDFF0" w14:textId="563F8348" w:rsidR="008843D4" w:rsidRPr="005F16F3" w:rsidRDefault="008843D4" w:rsidP="005F16F3">
      <w:pPr>
        <w:pStyle w:val="2d"/>
        <w:numPr>
          <w:ilvl w:val="0"/>
          <w:numId w:val="16"/>
        </w:numPr>
        <w:shd w:val="clear" w:color="auto" w:fill="auto"/>
        <w:spacing w:after="0" w:line="240" w:lineRule="auto"/>
        <w:jc w:val="both"/>
        <w:rPr>
          <w:sz w:val="24"/>
          <w:szCs w:val="24"/>
        </w:rPr>
      </w:pPr>
      <w:r w:rsidRPr="005F16F3">
        <w:rPr>
          <w:sz w:val="24"/>
          <w:szCs w:val="24"/>
        </w:rPr>
        <w:t>проведение проверки соблюдений требований безопасности при эксплуатации крана, включая проверку наличия и состояния предохранительных устройств.</w:t>
      </w:r>
    </w:p>
    <w:p w14:paraId="4E9ADC58" w14:textId="60CC62AB" w:rsidR="008843D4" w:rsidRPr="005F16F3" w:rsidRDefault="008843D4" w:rsidP="005F16F3">
      <w:pPr>
        <w:pStyle w:val="2d"/>
        <w:numPr>
          <w:ilvl w:val="0"/>
          <w:numId w:val="16"/>
        </w:numPr>
        <w:shd w:val="clear" w:color="auto" w:fill="auto"/>
        <w:spacing w:after="0" w:line="240" w:lineRule="auto"/>
        <w:jc w:val="both"/>
        <w:rPr>
          <w:sz w:val="24"/>
          <w:szCs w:val="24"/>
        </w:rPr>
      </w:pPr>
      <w:r w:rsidRPr="005F16F3">
        <w:rPr>
          <w:sz w:val="24"/>
          <w:szCs w:val="24"/>
        </w:rPr>
        <w:t>проведение статических и динамических испытаний. Проверка работы кранов под нагрузкой 110% и 125% номинальной грузоподъёмности крана.</w:t>
      </w:r>
    </w:p>
    <w:p w14:paraId="2603F3DD" w14:textId="7A48298E" w:rsidR="008843D4" w:rsidRPr="005F16F3" w:rsidRDefault="008843D4" w:rsidP="005F16F3">
      <w:pPr>
        <w:pStyle w:val="2d"/>
        <w:numPr>
          <w:ilvl w:val="0"/>
          <w:numId w:val="16"/>
        </w:numPr>
        <w:shd w:val="clear" w:color="auto" w:fill="auto"/>
        <w:spacing w:after="0" w:line="240" w:lineRule="auto"/>
        <w:jc w:val="both"/>
        <w:rPr>
          <w:sz w:val="24"/>
          <w:szCs w:val="24"/>
        </w:rPr>
      </w:pPr>
      <w:r w:rsidRPr="005F16F3">
        <w:rPr>
          <w:sz w:val="24"/>
          <w:szCs w:val="24"/>
        </w:rPr>
        <w:t>подготовка и передача на рассмотрение и согласование Заказчику проекта заключения экспертизы.</w:t>
      </w:r>
    </w:p>
    <w:p w14:paraId="7652BDAB" w14:textId="77777777" w:rsidR="008843D4" w:rsidRPr="005F16F3" w:rsidRDefault="008843D4" w:rsidP="005F16F3">
      <w:pPr>
        <w:pStyle w:val="2d"/>
        <w:numPr>
          <w:ilvl w:val="0"/>
          <w:numId w:val="16"/>
        </w:numPr>
        <w:shd w:val="clear" w:color="auto" w:fill="auto"/>
        <w:spacing w:after="0" w:line="240" w:lineRule="auto"/>
        <w:jc w:val="both"/>
        <w:rPr>
          <w:sz w:val="24"/>
          <w:szCs w:val="24"/>
        </w:rPr>
      </w:pPr>
      <w:r w:rsidRPr="005F16F3">
        <w:rPr>
          <w:sz w:val="24"/>
          <w:szCs w:val="24"/>
        </w:rPr>
        <w:t>внести заключение экспертизы промышленной безопасности в реестр в органах Ростехнадзора.</w:t>
      </w:r>
    </w:p>
    <w:p w14:paraId="1DFAC17D" w14:textId="1F7C6ED7" w:rsidR="00311ABA" w:rsidRPr="005F16F3" w:rsidRDefault="008843D4" w:rsidP="005F16F3">
      <w:pPr>
        <w:pStyle w:val="afc"/>
        <w:numPr>
          <w:ilvl w:val="0"/>
          <w:numId w:val="16"/>
        </w:numPr>
        <w:ind w:left="0"/>
        <w:jc w:val="both"/>
      </w:pPr>
      <w:r w:rsidRPr="005F16F3">
        <w:t>вся документация должна быть оформлена на русском языке.</w:t>
      </w:r>
    </w:p>
    <w:p w14:paraId="40E72B09" w14:textId="77777777" w:rsidR="00021928" w:rsidRPr="005F16F3" w:rsidRDefault="00021928" w:rsidP="005F16F3">
      <w:pPr>
        <w:jc w:val="both"/>
      </w:pPr>
    </w:p>
    <w:p w14:paraId="7F6AD9AC" w14:textId="589D9DAD" w:rsidR="00021928" w:rsidRPr="005F16F3" w:rsidRDefault="00021928" w:rsidP="005F16F3">
      <w:pPr>
        <w:pStyle w:val="afc"/>
        <w:numPr>
          <w:ilvl w:val="0"/>
          <w:numId w:val="32"/>
        </w:numPr>
        <w:ind w:left="0" w:firstLine="0"/>
        <w:jc w:val="both"/>
        <w:rPr>
          <w:b/>
        </w:rPr>
      </w:pPr>
      <w:r w:rsidRPr="005F16F3">
        <w:rPr>
          <w:b/>
        </w:rPr>
        <w:t>Требования к материалам и оборудованию, используемым для оказания услуг.</w:t>
      </w:r>
    </w:p>
    <w:p w14:paraId="412DA0C8" w14:textId="42FF5509" w:rsidR="00021928" w:rsidRPr="005F16F3" w:rsidRDefault="00021928" w:rsidP="005F16F3">
      <w:pPr>
        <w:pStyle w:val="afc"/>
        <w:numPr>
          <w:ilvl w:val="0"/>
          <w:numId w:val="35"/>
        </w:numPr>
        <w:ind w:left="0" w:firstLine="0"/>
        <w:jc w:val="both"/>
      </w:pPr>
      <w:r w:rsidRPr="005F16F3">
        <w:t xml:space="preserve">Применяемые в работе материалы, инструменты, детали, запасные </w:t>
      </w:r>
      <w:r w:rsidR="00FC5031" w:rsidRPr="005F16F3">
        <w:t>части и</w:t>
      </w:r>
      <w:r w:rsidRPr="005F16F3">
        <w:t xml:space="preserve"> оборудование должны соответствовать действующим ГОСТам, ТУ, иметь сертификацию, использоваться строго в соответствии со сроками поверки используемого оборудования.</w:t>
      </w:r>
    </w:p>
    <w:p w14:paraId="0E7DF7E5" w14:textId="123FC543" w:rsidR="00021928" w:rsidRPr="005F16F3" w:rsidRDefault="00021928" w:rsidP="005F16F3">
      <w:pPr>
        <w:pStyle w:val="afc"/>
        <w:numPr>
          <w:ilvl w:val="0"/>
          <w:numId w:val="35"/>
        </w:numPr>
        <w:ind w:left="0" w:firstLine="0"/>
        <w:jc w:val="both"/>
      </w:pPr>
      <w:r w:rsidRPr="005F16F3">
        <w:t>Оказание услуг производится в соответствии с требованиями действующей нормативно-технической документации на оказание данных видов услуг.</w:t>
      </w:r>
    </w:p>
    <w:p w14:paraId="119BBA80" w14:textId="3513C434" w:rsidR="00021928" w:rsidRPr="005F16F3" w:rsidRDefault="00021928" w:rsidP="005F16F3">
      <w:pPr>
        <w:pStyle w:val="afc"/>
        <w:numPr>
          <w:ilvl w:val="0"/>
          <w:numId w:val="35"/>
        </w:numPr>
        <w:ind w:left="0" w:firstLine="0"/>
        <w:jc w:val="both"/>
      </w:pPr>
      <w:r w:rsidRPr="005F16F3">
        <w:t>Наличие у исполнителя собственной аттестованной лаборатории неразрушающего контроля.</w:t>
      </w:r>
    </w:p>
    <w:p w14:paraId="1E4E7DB8" w14:textId="77777777" w:rsidR="00021928" w:rsidRPr="005F16F3" w:rsidRDefault="00021928" w:rsidP="005F16F3">
      <w:pPr>
        <w:jc w:val="both"/>
      </w:pPr>
    </w:p>
    <w:p w14:paraId="4439BEAE" w14:textId="4A8D14A8" w:rsidR="00021928" w:rsidRPr="005F16F3" w:rsidRDefault="00021928" w:rsidP="005F16F3">
      <w:pPr>
        <w:pStyle w:val="afc"/>
        <w:numPr>
          <w:ilvl w:val="0"/>
          <w:numId w:val="32"/>
        </w:numPr>
        <w:ind w:left="0" w:firstLine="0"/>
        <w:jc w:val="both"/>
        <w:rPr>
          <w:b/>
        </w:rPr>
      </w:pPr>
      <w:r w:rsidRPr="005F16F3">
        <w:rPr>
          <w:b/>
        </w:rPr>
        <w:t>Требования к качеству оказываемых услуг и сроку гарантии.</w:t>
      </w:r>
    </w:p>
    <w:p w14:paraId="7654F3F2" w14:textId="2E8AFE10" w:rsidR="00021928" w:rsidRPr="005F16F3" w:rsidRDefault="00021928" w:rsidP="005F16F3">
      <w:pPr>
        <w:pStyle w:val="afc"/>
        <w:numPr>
          <w:ilvl w:val="0"/>
          <w:numId w:val="35"/>
        </w:numPr>
        <w:ind w:left="0" w:firstLine="0"/>
        <w:jc w:val="both"/>
      </w:pPr>
      <w:r w:rsidRPr="005F16F3">
        <w:t>Исполнитель гарантирует выполнение всех работ, определенных техническим заданием в полном объеме и в соответствии с требованиями действующих нормативных документов.</w:t>
      </w:r>
    </w:p>
    <w:p w14:paraId="341F89D8" w14:textId="77777777" w:rsidR="00021928" w:rsidRPr="005F16F3" w:rsidRDefault="00021928" w:rsidP="005F16F3">
      <w:pPr>
        <w:jc w:val="both"/>
        <w:rPr>
          <w:b/>
        </w:rPr>
      </w:pPr>
    </w:p>
    <w:p w14:paraId="38F7F1EB" w14:textId="27792695" w:rsidR="00021928" w:rsidRPr="005F16F3" w:rsidRDefault="00021928" w:rsidP="005F16F3">
      <w:pPr>
        <w:pStyle w:val="afc"/>
        <w:numPr>
          <w:ilvl w:val="0"/>
          <w:numId w:val="32"/>
        </w:numPr>
        <w:ind w:left="0" w:firstLine="0"/>
        <w:jc w:val="both"/>
        <w:rPr>
          <w:b/>
        </w:rPr>
      </w:pPr>
      <w:r w:rsidRPr="005F16F3">
        <w:rPr>
          <w:b/>
        </w:rPr>
        <w:t>По завершению работ, заказчику выдается заключение со сроком дальнейшей эксплуатации и с заключением по результатам диагностирования:</w:t>
      </w:r>
    </w:p>
    <w:p w14:paraId="35AFE385" w14:textId="537E6B17" w:rsidR="00021928" w:rsidRPr="005F16F3" w:rsidRDefault="00021928" w:rsidP="005F16F3">
      <w:pPr>
        <w:pStyle w:val="afc"/>
        <w:numPr>
          <w:ilvl w:val="0"/>
          <w:numId w:val="36"/>
        </w:numPr>
        <w:ind w:left="0" w:firstLine="0"/>
        <w:jc w:val="both"/>
      </w:pPr>
      <w:r w:rsidRPr="005F16F3">
        <w:t>результаты анализа эксплуатационно-технической документации;</w:t>
      </w:r>
    </w:p>
    <w:p w14:paraId="09E48966" w14:textId="150FDD40" w:rsidR="00FC5031" w:rsidRPr="005F16F3" w:rsidRDefault="00021928" w:rsidP="005F16F3">
      <w:pPr>
        <w:pStyle w:val="afc"/>
        <w:numPr>
          <w:ilvl w:val="0"/>
          <w:numId w:val="36"/>
        </w:numPr>
        <w:ind w:left="0" w:firstLine="0"/>
        <w:jc w:val="both"/>
      </w:pPr>
      <w:r w:rsidRPr="005F16F3">
        <w:t>результаты визуального и измерительного контроля;</w:t>
      </w:r>
    </w:p>
    <w:p w14:paraId="3395051C" w14:textId="5E7D59A2" w:rsidR="00021928" w:rsidRPr="005F16F3" w:rsidRDefault="00021928" w:rsidP="005F16F3">
      <w:pPr>
        <w:pStyle w:val="afc"/>
        <w:numPr>
          <w:ilvl w:val="0"/>
          <w:numId w:val="36"/>
        </w:numPr>
        <w:ind w:left="0" w:firstLine="0"/>
        <w:jc w:val="both"/>
      </w:pPr>
      <w:r w:rsidRPr="005F16F3">
        <w:t>результаты измерения толщины стенок элементов котла;</w:t>
      </w:r>
    </w:p>
    <w:p w14:paraId="76F1C15C" w14:textId="723BBBB8" w:rsidR="00021928" w:rsidRPr="005F16F3" w:rsidRDefault="00021928" w:rsidP="005F16F3">
      <w:pPr>
        <w:pStyle w:val="afc"/>
        <w:numPr>
          <w:ilvl w:val="0"/>
          <w:numId w:val="36"/>
        </w:numPr>
        <w:ind w:left="0" w:firstLine="0"/>
        <w:jc w:val="both"/>
      </w:pPr>
      <w:r w:rsidRPr="005F16F3">
        <w:t>результаты измерения твердости металла;</w:t>
      </w:r>
    </w:p>
    <w:p w14:paraId="3393DD7C" w14:textId="325517E4" w:rsidR="00021928" w:rsidRPr="005F16F3" w:rsidRDefault="00021928" w:rsidP="005F16F3">
      <w:pPr>
        <w:pStyle w:val="afc"/>
        <w:numPr>
          <w:ilvl w:val="0"/>
          <w:numId w:val="36"/>
        </w:numPr>
        <w:ind w:left="0" w:firstLine="0"/>
        <w:jc w:val="both"/>
      </w:pPr>
      <w:r w:rsidRPr="005F16F3">
        <w:t>результаты проведения дефектоскопии сварных швов основных элементов;</w:t>
      </w:r>
    </w:p>
    <w:p w14:paraId="4AA4A9A6" w14:textId="0A8AB776" w:rsidR="00EB3EB0" w:rsidRPr="005F16F3" w:rsidRDefault="00021928" w:rsidP="005F16F3">
      <w:pPr>
        <w:pStyle w:val="afc"/>
        <w:widowControl w:val="0"/>
        <w:numPr>
          <w:ilvl w:val="0"/>
          <w:numId w:val="36"/>
        </w:numPr>
        <w:autoSpaceDE w:val="0"/>
        <w:autoSpaceDN w:val="0"/>
        <w:adjustRightInd w:val="0"/>
        <w:ind w:left="0" w:firstLine="0"/>
        <w:jc w:val="both"/>
        <w:rPr>
          <w:b/>
          <w:spacing w:val="-1"/>
        </w:rPr>
      </w:pPr>
      <w:r w:rsidRPr="005F16F3">
        <w:t>результаты гидравлического испытания.</w:t>
      </w:r>
    </w:p>
    <w:p w14:paraId="2A0D29B6" w14:textId="00A7B753" w:rsidR="00655BEE" w:rsidRPr="005F16F3" w:rsidRDefault="00655BEE" w:rsidP="005F16F3">
      <w:pPr>
        <w:pStyle w:val="afc"/>
        <w:widowControl w:val="0"/>
        <w:autoSpaceDE w:val="0"/>
        <w:autoSpaceDN w:val="0"/>
        <w:adjustRightInd w:val="0"/>
        <w:ind w:left="0"/>
        <w:jc w:val="both"/>
        <w:rPr>
          <w:b/>
          <w:spacing w:val="-1"/>
        </w:rPr>
      </w:pPr>
    </w:p>
    <w:p w14:paraId="5605EDE1" w14:textId="77777777" w:rsidR="00674860" w:rsidRPr="005F16F3" w:rsidRDefault="00674860" w:rsidP="005F16F3">
      <w:pPr>
        <w:pStyle w:val="afc"/>
        <w:widowControl w:val="0"/>
        <w:numPr>
          <w:ilvl w:val="0"/>
          <w:numId w:val="32"/>
        </w:numPr>
        <w:shd w:val="clear" w:color="auto" w:fill="FFFFFF"/>
        <w:tabs>
          <w:tab w:val="left" w:pos="814"/>
        </w:tabs>
        <w:autoSpaceDE w:val="0"/>
        <w:autoSpaceDN w:val="0"/>
        <w:adjustRightInd w:val="0"/>
        <w:ind w:left="0" w:firstLine="0"/>
        <w:jc w:val="both"/>
        <w:rPr>
          <w:b/>
          <w:spacing w:val="-14"/>
        </w:rPr>
      </w:pPr>
      <w:r w:rsidRPr="005F16F3">
        <w:rPr>
          <w:b/>
          <w:spacing w:val="-14"/>
        </w:rPr>
        <w:t>Квалификационные требования к участникам</w:t>
      </w:r>
    </w:p>
    <w:p w14:paraId="3C83A482" w14:textId="77777777" w:rsidR="00674860" w:rsidRPr="005F16F3" w:rsidRDefault="00674860" w:rsidP="005F16F3">
      <w:pPr>
        <w:pStyle w:val="afc"/>
        <w:numPr>
          <w:ilvl w:val="0"/>
          <w:numId w:val="17"/>
        </w:numPr>
        <w:ind w:left="0" w:firstLine="0"/>
        <w:jc w:val="both"/>
      </w:pPr>
      <w:r w:rsidRPr="005F16F3">
        <w:t>Наличие лицензии на право проведения экспертиз промышленной безопасности зданий и сооружений.</w:t>
      </w:r>
    </w:p>
    <w:p w14:paraId="52493DEF" w14:textId="77777777" w:rsidR="00674860" w:rsidRPr="005F16F3" w:rsidRDefault="00674860" w:rsidP="005F16F3">
      <w:pPr>
        <w:pStyle w:val="afc"/>
        <w:numPr>
          <w:ilvl w:val="0"/>
          <w:numId w:val="17"/>
        </w:numPr>
        <w:ind w:left="0" w:firstLine="0"/>
        <w:jc w:val="both"/>
      </w:pPr>
      <w:r w:rsidRPr="005F16F3">
        <w:t>Наличие Свидетельства об аттестации лаборатории, неразрушающего контроля, принадлежащей Исполнителю на право осуществления деятельности по техническому диагностированию.</w:t>
      </w:r>
    </w:p>
    <w:p w14:paraId="5ED9D011" w14:textId="77777777" w:rsidR="00674860" w:rsidRPr="005F16F3" w:rsidRDefault="00674860" w:rsidP="005F16F3">
      <w:pPr>
        <w:pStyle w:val="afc"/>
        <w:numPr>
          <w:ilvl w:val="0"/>
          <w:numId w:val="17"/>
        </w:numPr>
        <w:ind w:left="0" w:firstLine="0"/>
        <w:jc w:val="both"/>
      </w:pPr>
      <w:r w:rsidRPr="005F16F3">
        <w:t>Наличие квалификационных (экспертных) удостоверений, соответствующих области аккредитации на право выполнения работ данного вида.</w:t>
      </w:r>
    </w:p>
    <w:p w14:paraId="650FF8A3" w14:textId="77777777" w:rsidR="00674860" w:rsidRPr="005F16F3" w:rsidRDefault="00674860" w:rsidP="005F16F3">
      <w:pPr>
        <w:pStyle w:val="afc"/>
        <w:numPr>
          <w:ilvl w:val="0"/>
          <w:numId w:val="17"/>
        </w:numPr>
        <w:ind w:left="0" w:firstLine="0"/>
        <w:jc w:val="both"/>
      </w:pPr>
      <w:r w:rsidRPr="005F16F3">
        <w:t>Наличие штатного аттестованного дефектоскописта для оценки технического состояния оборудования.</w:t>
      </w:r>
    </w:p>
    <w:p w14:paraId="30C2649A" w14:textId="77777777" w:rsidR="00674860" w:rsidRPr="005F16F3" w:rsidRDefault="00674860" w:rsidP="005F16F3">
      <w:pPr>
        <w:pStyle w:val="afc"/>
        <w:numPr>
          <w:ilvl w:val="0"/>
          <w:numId w:val="17"/>
        </w:numPr>
        <w:ind w:left="0" w:firstLine="0"/>
        <w:jc w:val="both"/>
      </w:pPr>
      <w:r w:rsidRPr="005F16F3">
        <w:lastRenderedPageBreak/>
        <w:t>Наличие у Исполнителя удостоверений о проверке общих и специальных знаний требованиям промышленной безопасности.</w:t>
      </w:r>
    </w:p>
    <w:p w14:paraId="2C9A2430" w14:textId="77777777" w:rsidR="00674860" w:rsidRPr="005F16F3" w:rsidRDefault="00674860" w:rsidP="005F16F3">
      <w:pPr>
        <w:pStyle w:val="afc"/>
        <w:numPr>
          <w:ilvl w:val="0"/>
          <w:numId w:val="17"/>
        </w:numPr>
        <w:ind w:left="0" w:firstLine="0"/>
        <w:jc w:val="both"/>
      </w:pPr>
      <w:r w:rsidRPr="005F16F3">
        <w:t>Минимально необходимый состав персонала для выполнения вышеуказанных работ – ИТР не менее 2 человек, квалификация должна быть подтверждена копиями квалификационных (экспертных) удостоверений, соответствующих областей аккредитации на право выполнения работ данного вида.</w:t>
      </w:r>
    </w:p>
    <w:p w14:paraId="306B20C7" w14:textId="77777777" w:rsidR="00674860" w:rsidRPr="005F16F3" w:rsidRDefault="00674860" w:rsidP="005F16F3">
      <w:pPr>
        <w:pStyle w:val="afc"/>
        <w:numPr>
          <w:ilvl w:val="0"/>
          <w:numId w:val="17"/>
        </w:numPr>
        <w:ind w:left="0" w:firstLine="0"/>
        <w:jc w:val="both"/>
      </w:pPr>
      <w:r w:rsidRPr="005F16F3">
        <w:t>Опыт выполнения аналогичных работ не менее 5 лет.</w:t>
      </w:r>
    </w:p>
    <w:p w14:paraId="18D535E2" w14:textId="77777777" w:rsidR="00674860" w:rsidRPr="005F16F3" w:rsidRDefault="00674860" w:rsidP="005F16F3">
      <w:pPr>
        <w:pStyle w:val="afc"/>
        <w:numPr>
          <w:ilvl w:val="0"/>
          <w:numId w:val="17"/>
        </w:numPr>
        <w:ind w:left="0" w:firstLine="0"/>
        <w:jc w:val="both"/>
      </w:pPr>
      <w:r w:rsidRPr="005F16F3">
        <w:t xml:space="preserve">Справка об участии в выполнении заказов для других </w:t>
      </w:r>
      <w:r w:rsidR="0004149A" w:rsidRPr="005F16F3">
        <w:t>Заказчик</w:t>
      </w:r>
      <w:r w:rsidRPr="005F16F3">
        <w:t>ов с приложением их отзывов (при наличии).</w:t>
      </w:r>
    </w:p>
    <w:p w14:paraId="7A4F3C0A" w14:textId="69FAFFFE" w:rsidR="00674860" w:rsidRPr="005F16F3" w:rsidRDefault="00674860" w:rsidP="005F16F3">
      <w:pPr>
        <w:pStyle w:val="afc"/>
        <w:numPr>
          <w:ilvl w:val="0"/>
          <w:numId w:val="17"/>
        </w:numPr>
        <w:ind w:left="0" w:firstLine="0"/>
        <w:jc w:val="both"/>
      </w:pPr>
      <w:r w:rsidRPr="005F16F3">
        <w:t xml:space="preserve">Участник </w:t>
      </w:r>
      <w:r w:rsidR="00C3499C">
        <w:t xml:space="preserve">ценового запроса в электронной форме </w:t>
      </w:r>
      <w:r w:rsidRPr="005F16F3">
        <w:t xml:space="preserve">не должен являться неплатежеспособным или банкротом, находиться в процессе ликвидации, на имущество Участника </w:t>
      </w:r>
      <w:r w:rsidR="00C3499C">
        <w:t xml:space="preserve">ценового запроса в электронной форме </w:t>
      </w:r>
      <w:r w:rsidRPr="005F16F3">
        <w:t xml:space="preserve">в части, существенной для исполнения договора, не должен быть наложен арест, экономическая деятельность Участника </w:t>
      </w:r>
      <w:r w:rsidR="00C3499C">
        <w:t xml:space="preserve">ценового запроса в электронной форме </w:t>
      </w:r>
      <w:r w:rsidRPr="005F16F3">
        <w:t>не должна быть приостановлена.</w:t>
      </w:r>
    </w:p>
    <w:p w14:paraId="6134C96B" w14:textId="77777777" w:rsidR="00674860" w:rsidRPr="005F16F3" w:rsidRDefault="00674860" w:rsidP="005F16F3">
      <w:pPr>
        <w:shd w:val="clear" w:color="auto" w:fill="FFFFFF"/>
        <w:contextualSpacing/>
        <w:jc w:val="both"/>
        <w:rPr>
          <w:b/>
          <w:bCs/>
          <w:spacing w:val="-10"/>
        </w:rPr>
      </w:pPr>
    </w:p>
    <w:p w14:paraId="411FE96F" w14:textId="77777777" w:rsidR="00674860" w:rsidRPr="005F16F3" w:rsidRDefault="00674860" w:rsidP="005F16F3">
      <w:pPr>
        <w:pStyle w:val="afc"/>
        <w:numPr>
          <w:ilvl w:val="0"/>
          <w:numId w:val="32"/>
        </w:numPr>
        <w:shd w:val="clear" w:color="auto" w:fill="FFFFFF"/>
        <w:ind w:left="0" w:firstLine="0"/>
        <w:jc w:val="both"/>
      </w:pPr>
      <w:r w:rsidRPr="005F16F3">
        <w:rPr>
          <w:b/>
          <w:bCs/>
          <w:spacing w:val="-10"/>
        </w:rPr>
        <w:t>Требования к качеству оказываемых услуг и сроку; гарантии.</w:t>
      </w:r>
    </w:p>
    <w:p w14:paraId="004B1FD2" w14:textId="77777777" w:rsidR="00674860" w:rsidRPr="005F16F3" w:rsidRDefault="00674860" w:rsidP="005F16F3">
      <w:pPr>
        <w:shd w:val="clear" w:color="auto" w:fill="FFFFFF"/>
        <w:contextualSpacing/>
        <w:jc w:val="both"/>
        <w:rPr>
          <w:spacing w:val="-10"/>
        </w:rPr>
      </w:pPr>
      <w:r w:rsidRPr="005F16F3">
        <w:rPr>
          <w:spacing w:val="-4"/>
        </w:rPr>
        <w:t xml:space="preserve">Исполнитель гарантирует выполнение всех работ, определенных техническим заданием в </w:t>
      </w:r>
      <w:r w:rsidRPr="005F16F3">
        <w:rPr>
          <w:spacing w:val="-10"/>
        </w:rPr>
        <w:t>полном объеме и в соответствии с требованиями действующих нормативных документов.</w:t>
      </w:r>
    </w:p>
    <w:p w14:paraId="5D105C42" w14:textId="77777777" w:rsidR="00674860" w:rsidRPr="005F16F3" w:rsidRDefault="00674860" w:rsidP="005F16F3">
      <w:pPr>
        <w:shd w:val="clear" w:color="auto" w:fill="FFFFFF"/>
        <w:contextualSpacing/>
        <w:jc w:val="both"/>
      </w:pPr>
    </w:p>
    <w:p w14:paraId="57B026D2" w14:textId="77777777" w:rsidR="00674860" w:rsidRPr="005F16F3" w:rsidRDefault="00674860" w:rsidP="005F16F3">
      <w:pPr>
        <w:pStyle w:val="afc"/>
        <w:numPr>
          <w:ilvl w:val="0"/>
          <w:numId w:val="32"/>
        </w:numPr>
        <w:shd w:val="clear" w:color="auto" w:fill="FFFFFF"/>
        <w:ind w:left="0" w:firstLine="0"/>
        <w:jc w:val="both"/>
      </w:pPr>
      <w:r w:rsidRPr="005F16F3">
        <w:rPr>
          <w:b/>
          <w:bCs/>
          <w:spacing w:val="-10"/>
        </w:rPr>
        <w:t>Требования к приемке оказанных услуг</w:t>
      </w:r>
    </w:p>
    <w:p w14:paraId="3B55BE84" w14:textId="637AA8C4" w:rsidR="008843D4" w:rsidRPr="005F16F3" w:rsidRDefault="00674860" w:rsidP="005F16F3">
      <w:pPr>
        <w:contextualSpacing/>
        <w:jc w:val="both"/>
      </w:pPr>
      <w:r w:rsidRPr="005F16F3">
        <w:rPr>
          <w:spacing w:val="-11"/>
        </w:rPr>
        <w:t xml:space="preserve">Сдача выполненной Исполнителем работы оформляется Актом приема-сдачи работ, согласно </w:t>
      </w:r>
      <w:r w:rsidRPr="005F16F3">
        <w:rPr>
          <w:spacing w:val="-10"/>
        </w:rPr>
        <w:t xml:space="preserve">Договору. Работа считается выполненной после получения </w:t>
      </w:r>
      <w:r w:rsidR="0004149A" w:rsidRPr="005F16F3">
        <w:rPr>
          <w:spacing w:val="-10"/>
        </w:rPr>
        <w:t>Заказчик</w:t>
      </w:r>
      <w:r w:rsidRPr="005F16F3">
        <w:rPr>
          <w:spacing w:val="-10"/>
        </w:rPr>
        <w:t>ом технических отчетов, режимных карт, заключений экспертиз промышленной безопасности, зарегистрированных в органах Ростехнадзора в одном экземпляре на бумажном носителе.</w:t>
      </w:r>
    </w:p>
    <w:p w14:paraId="400B8AD7" w14:textId="77777777" w:rsidR="008843D4" w:rsidRPr="005F16F3" w:rsidRDefault="008843D4" w:rsidP="005F16F3">
      <w:pPr>
        <w:contextualSpacing/>
        <w:jc w:val="both"/>
      </w:pPr>
    </w:p>
    <w:p w14:paraId="03F4ED4D" w14:textId="6808FC2A" w:rsidR="008843D4" w:rsidRPr="005F16F3" w:rsidRDefault="008843D4" w:rsidP="005F16F3">
      <w:pPr>
        <w:pStyle w:val="afc"/>
        <w:numPr>
          <w:ilvl w:val="0"/>
          <w:numId w:val="32"/>
        </w:numPr>
        <w:ind w:left="0" w:firstLine="0"/>
        <w:jc w:val="both"/>
        <w:rPr>
          <w:b/>
          <w:bCs/>
        </w:rPr>
      </w:pPr>
      <w:r w:rsidRPr="005F16F3">
        <w:rPr>
          <w:b/>
          <w:bCs/>
        </w:rPr>
        <w:t>Основание для оказания услуг:</w:t>
      </w:r>
    </w:p>
    <w:p w14:paraId="66404271" w14:textId="7F7633FE" w:rsidR="008843D4" w:rsidRPr="005F16F3" w:rsidRDefault="00F21A13" w:rsidP="005F16F3">
      <w:pPr>
        <w:widowControl w:val="0"/>
        <w:numPr>
          <w:ilvl w:val="0"/>
          <w:numId w:val="38"/>
        </w:numPr>
        <w:ind w:left="0" w:firstLine="0"/>
        <w:jc w:val="both"/>
      </w:pPr>
      <w:hyperlink r:id="rId11" w:history="1">
        <w:r w:rsidR="008843D4" w:rsidRPr="005F16F3">
          <w:rPr>
            <w:rStyle w:val="a5"/>
            <w:color w:val="auto"/>
            <w:u w:val="none"/>
          </w:rPr>
          <w:t>Федеральный Закон Российской Федерации №116-ФЗ «О промышленной безопасности опасных производственных объектов» </w:t>
        </w:r>
      </w:hyperlink>
      <w:r w:rsidR="008843D4" w:rsidRPr="005F16F3">
        <w:t>(с изменениями)</w:t>
      </w:r>
    </w:p>
    <w:p w14:paraId="4A41CDFB" w14:textId="77777777" w:rsidR="008843D4" w:rsidRPr="005F16F3" w:rsidRDefault="008843D4" w:rsidP="005F16F3">
      <w:pPr>
        <w:widowControl w:val="0"/>
        <w:numPr>
          <w:ilvl w:val="0"/>
          <w:numId w:val="38"/>
        </w:numPr>
        <w:ind w:left="0" w:firstLine="0"/>
        <w:jc w:val="both"/>
      </w:pPr>
      <w:r w:rsidRPr="005F16F3">
        <w:t>Приказ Ростехнадзора от 14.11.2013 № 538 «Об утверждении федеральных норм и правил в области промышленной безопасности «Правила проведения экспертизы промышленной безопасности»;</w:t>
      </w:r>
    </w:p>
    <w:p w14:paraId="5987E35C" w14:textId="77777777" w:rsidR="008843D4" w:rsidRPr="005F16F3" w:rsidRDefault="008843D4" w:rsidP="005F16F3">
      <w:pPr>
        <w:widowControl w:val="0"/>
        <w:numPr>
          <w:ilvl w:val="0"/>
          <w:numId w:val="40"/>
        </w:numPr>
        <w:ind w:left="0" w:firstLine="0"/>
        <w:jc w:val="both"/>
      </w:pPr>
      <w:r w:rsidRPr="005F16F3">
        <w:t>Постановление правительства Российской федерации № 870 от 29.10.2010 «Об утверждении технического регламента о безопасности сетей газораспределения и газопотребления;</w:t>
      </w:r>
    </w:p>
    <w:p w14:paraId="4D2A1DB5" w14:textId="77777777" w:rsidR="008843D4" w:rsidRPr="005F16F3" w:rsidRDefault="008843D4" w:rsidP="005F16F3">
      <w:pPr>
        <w:pStyle w:val="afc"/>
        <w:numPr>
          <w:ilvl w:val="0"/>
          <w:numId w:val="40"/>
        </w:numPr>
        <w:ind w:left="0" w:firstLine="0"/>
        <w:jc w:val="both"/>
      </w:pPr>
      <w:r w:rsidRPr="005F16F3">
        <w:t xml:space="preserve">«Правила технической эксплуатации тепловых энергоустановок», зарегистрировано в Минюсте РФ 02.04.2003г, №4258; </w:t>
      </w:r>
    </w:p>
    <w:p w14:paraId="63C28810" w14:textId="77777777" w:rsidR="008843D4" w:rsidRPr="005F16F3" w:rsidRDefault="008843D4" w:rsidP="005F16F3">
      <w:pPr>
        <w:pStyle w:val="afc"/>
        <w:numPr>
          <w:ilvl w:val="0"/>
          <w:numId w:val="40"/>
        </w:numPr>
        <w:ind w:left="0" w:firstLine="0"/>
        <w:jc w:val="both"/>
      </w:pPr>
      <w:r w:rsidRPr="005F16F3">
        <w:t>«Правила устройства и безопасной эксплуатации паровых котлов с давлением пара не более 0,07МПа (0,7 кгс/кВ. см) водогрейных котлов и водоподогревателей с температурой нагрева воды не выше 388 К (115град.С).</w:t>
      </w:r>
    </w:p>
    <w:p w14:paraId="38EAA973" w14:textId="77777777" w:rsidR="008843D4" w:rsidRPr="005F16F3" w:rsidRDefault="008843D4" w:rsidP="005F16F3">
      <w:pPr>
        <w:pStyle w:val="afc"/>
        <w:numPr>
          <w:ilvl w:val="0"/>
          <w:numId w:val="40"/>
        </w:numPr>
        <w:shd w:val="clear" w:color="auto" w:fill="FFFFFF"/>
        <w:ind w:left="0" w:firstLine="0"/>
        <w:jc w:val="both"/>
      </w:pPr>
      <w:r w:rsidRPr="005F16F3">
        <w:t>Приказ Ростехнадзора от 15.12.2020 № 536 Об утверждении федеральных норм и правил в области промышленной безопасности «Правила промышленной безопасности при использовании оборудования, работающего под избыточным давлением».</w:t>
      </w:r>
    </w:p>
    <w:p w14:paraId="1D73803D" w14:textId="77777777" w:rsidR="008843D4" w:rsidRPr="005F16F3" w:rsidRDefault="008843D4" w:rsidP="005F16F3">
      <w:pPr>
        <w:pStyle w:val="afc"/>
        <w:numPr>
          <w:ilvl w:val="0"/>
          <w:numId w:val="40"/>
        </w:numPr>
        <w:autoSpaceDE w:val="0"/>
        <w:autoSpaceDN w:val="0"/>
        <w:adjustRightInd w:val="0"/>
        <w:ind w:left="0" w:firstLine="0"/>
        <w:jc w:val="both"/>
        <w:rPr>
          <w:rFonts w:eastAsia="T3Font_36"/>
        </w:rPr>
      </w:pPr>
      <w:r w:rsidRPr="005F16F3">
        <w:rPr>
          <w:rFonts w:eastAsia="T3Font_36"/>
        </w:rPr>
        <w:t>Порядок продления срока безопасной эксплуатации технических устройств, оборудования и сооружений на опасных производственных объектах, утв. Приказом Министерства природных ресурсов и экологии РФ от 30.06.09 № 195;</w:t>
      </w:r>
    </w:p>
    <w:p w14:paraId="730B675E" w14:textId="77777777" w:rsidR="008843D4" w:rsidRPr="005F16F3" w:rsidRDefault="008843D4" w:rsidP="005F16F3">
      <w:pPr>
        <w:pStyle w:val="afc"/>
        <w:numPr>
          <w:ilvl w:val="0"/>
          <w:numId w:val="40"/>
        </w:numPr>
        <w:autoSpaceDE w:val="0"/>
        <w:autoSpaceDN w:val="0"/>
        <w:adjustRightInd w:val="0"/>
        <w:ind w:left="0" w:firstLine="0"/>
        <w:jc w:val="both"/>
        <w:rPr>
          <w:shd w:val="clear" w:color="auto" w:fill="FBFBFB"/>
        </w:rPr>
      </w:pPr>
      <w:r w:rsidRPr="005F16F3">
        <w:rPr>
          <w:shd w:val="clear" w:color="auto" w:fill="FBFBFB"/>
        </w:rPr>
        <w:t>Федеральные нормы и правила в области промышленной безопасности «Правила промышленной безопасности опасных производственных объектов, на которых используется оборудование, работающее под избыточным давлением» Зарегистрировано в Минюсте РФ 19.05.2014 г., регистрационный № 32326</w:t>
      </w:r>
    </w:p>
    <w:p w14:paraId="17897EBB" w14:textId="77777777" w:rsidR="008843D4" w:rsidRPr="005F16F3" w:rsidRDefault="008843D4" w:rsidP="005F16F3">
      <w:pPr>
        <w:pStyle w:val="afc"/>
        <w:numPr>
          <w:ilvl w:val="0"/>
          <w:numId w:val="40"/>
        </w:numPr>
        <w:autoSpaceDE w:val="0"/>
        <w:autoSpaceDN w:val="0"/>
        <w:adjustRightInd w:val="0"/>
        <w:ind w:left="0" w:firstLine="0"/>
        <w:jc w:val="both"/>
        <w:rPr>
          <w:rFonts w:eastAsia="T3Font_36"/>
        </w:rPr>
      </w:pPr>
      <w:r w:rsidRPr="005F16F3">
        <w:rPr>
          <w:rFonts w:eastAsia="T3Font_36"/>
        </w:rPr>
        <w:t>СО 153-34.17.464-00 Инструкция по продлению срока службы трубопроводов II, III и IV категорий, утв. Приказом Минэнерго России от 30.06.2003 № 275;</w:t>
      </w:r>
    </w:p>
    <w:p w14:paraId="10CF8FE6" w14:textId="77777777" w:rsidR="008843D4" w:rsidRPr="005F16F3" w:rsidRDefault="008843D4" w:rsidP="005F16F3">
      <w:pPr>
        <w:pStyle w:val="afc"/>
        <w:numPr>
          <w:ilvl w:val="0"/>
          <w:numId w:val="40"/>
        </w:numPr>
        <w:autoSpaceDE w:val="0"/>
        <w:autoSpaceDN w:val="0"/>
        <w:adjustRightInd w:val="0"/>
        <w:ind w:left="0" w:firstLine="0"/>
        <w:jc w:val="both"/>
        <w:rPr>
          <w:rFonts w:eastAsia="T3Font_36"/>
        </w:rPr>
      </w:pPr>
      <w:r w:rsidRPr="005F16F3">
        <w:rPr>
          <w:rFonts w:eastAsia="T3Font_36"/>
        </w:rPr>
        <w:t>РД 10-249-98 с изм. № 1 РДИ 10-413(249)- 01Нормы расчета на прочность стационарных котлов и трубопроводов пара и горячей воды;</w:t>
      </w:r>
    </w:p>
    <w:p w14:paraId="05D0145E" w14:textId="77777777" w:rsidR="008843D4" w:rsidRPr="005F16F3" w:rsidRDefault="008843D4" w:rsidP="005F16F3">
      <w:pPr>
        <w:pStyle w:val="afc"/>
        <w:numPr>
          <w:ilvl w:val="0"/>
          <w:numId w:val="40"/>
        </w:numPr>
        <w:ind w:left="0" w:firstLine="0"/>
        <w:jc w:val="both"/>
        <w:rPr>
          <w:rFonts w:eastAsia="T3Font_36"/>
        </w:rPr>
      </w:pPr>
      <w:r w:rsidRPr="005F16F3">
        <w:rPr>
          <w:rFonts w:eastAsia="T3Font_36"/>
        </w:rPr>
        <w:lastRenderedPageBreak/>
        <w:t>РД 10-400-01 Нормы расчета на прочность трубопроводов тепловых сетей, утв. Постановлением Госгортехнадзора России от 14.02.2001 № 8;</w:t>
      </w:r>
    </w:p>
    <w:p w14:paraId="1AAA1B44" w14:textId="77777777" w:rsidR="008843D4" w:rsidRPr="005F16F3" w:rsidRDefault="008843D4" w:rsidP="005F16F3">
      <w:pPr>
        <w:pStyle w:val="afc"/>
        <w:numPr>
          <w:ilvl w:val="0"/>
          <w:numId w:val="40"/>
        </w:numPr>
        <w:ind w:left="0" w:firstLine="0"/>
        <w:jc w:val="both"/>
      </w:pPr>
      <w:r w:rsidRPr="005F16F3">
        <w:t>Правила технической эксплуатации тепловых энергоустановок, утв. Приказом Министерства энергетики РФ от 24.03.2003 № 115;</w:t>
      </w:r>
    </w:p>
    <w:p w14:paraId="0AE4AD43" w14:textId="77777777" w:rsidR="008843D4" w:rsidRPr="005F16F3" w:rsidRDefault="008843D4" w:rsidP="005F16F3">
      <w:pPr>
        <w:pStyle w:val="afc"/>
        <w:numPr>
          <w:ilvl w:val="0"/>
          <w:numId w:val="40"/>
        </w:numPr>
        <w:ind w:left="0" w:firstLine="0"/>
        <w:jc w:val="both"/>
      </w:pPr>
      <w:r w:rsidRPr="005F16F3">
        <w:t>РД 34.09.255-97 Методические указания по определению тепловых потерь в водяных тепловых сетях;</w:t>
      </w:r>
    </w:p>
    <w:p w14:paraId="01D7A79B" w14:textId="77777777" w:rsidR="008843D4" w:rsidRPr="005F16F3" w:rsidRDefault="008843D4" w:rsidP="005F16F3">
      <w:pPr>
        <w:pStyle w:val="afc"/>
        <w:numPr>
          <w:ilvl w:val="0"/>
          <w:numId w:val="40"/>
        </w:numPr>
        <w:ind w:left="0" w:firstLine="0"/>
        <w:jc w:val="both"/>
        <w:rPr>
          <w:rFonts w:eastAsia="T3Font_36"/>
        </w:rPr>
      </w:pPr>
      <w:r w:rsidRPr="005F16F3">
        <w:t>РД 34.20.519-97 Методические указания по испытанию водяных тепловых сетей на гидравлические потери.</w:t>
      </w:r>
    </w:p>
    <w:p w14:paraId="494584A1" w14:textId="77777777" w:rsidR="008843D4" w:rsidRPr="005F16F3" w:rsidRDefault="008843D4" w:rsidP="005F16F3">
      <w:pPr>
        <w:pStyle w:val="afc"/>
        <w:numPr>
          <w:ilvl w:val="0"/>
          <w:numId w:val="40"/>
        </w:numPr>
        <w:ind w:left="0" w:firstLine="0"/>
        <w:jc w:val="both"/>
      </w:pPr>
      <w:r w:rsidRPr="005F16F3">
        <w:t>Правила технической эксплуатации тепловых энергоустановок утв. Приказом Министерства энергетики РФ от 24.03.2003 № 115.</w:t>
      </w:r>
    </w:p>
    <w:p w14:paraId="0AFDEB7C" w14:textId="77777777" w:rsidR="008843D4" w:rsidRPr="005F16F3" w:rsidRDefault="008843D4" w:rsidP="005F16F3">
      <w:pPr>
        <w:pStyle w:val="afc"/>
        <w:numPr>
          <w:ilvl w:val="0"/>
          <w:numId w:val="40"/>
        </w:numPr>
        <w:ind w:left="0" w:firstLine="0"/>
        <w:jc w:val="both"/>
      </w:pPr>
      <w:r w:rsidRPr="005F16F3">
        <w:t>Оказание услуг производится в соответствии с требованиями действующей нормативно-технической документации на оказание данных видов услуг.</w:t>
      </w:r>
    </w:p>
    <w:p w14:paraId="182A8554" w14:textId="77777777" w:rsidR="008843D4" w:rsidRPr="005F16F3" w:rsidRDefault="008843D4" w:rsidP="005F16F3">
      <w:pPr>
        <w:pStyle w:val="afc"/>
        <w:ind w:left="0"/>
        <w:jc w:val="both"/>
      </w:pPr>
    </w:p>
    <w:p w14:paraId="4DA64A1E" w14:textId="5A9B4B70" w:rsidR="008843D4" w:rsidRPr="001F3237" w:rsidRDefault="002F4577" w:rsidP="002F4577">
      <w:pPr>
        <w:pStyle w:val="afc"/>
        <w:numPr>
          <w:ilvl w:val="0"/>
          <w:numId w:val="32"/>
        </w:numPr>
        <w:jc w:val="both"/>
        <w:rPr>
          <w:b/>
        </w:rPr>
      </w:pPr>
      <w:r w:rsidRPr="001F3237">
        <w:rPr>
          <w:b/>
        </w:rPr>
        <w:t xml:space="preserve">Срок оказания услуг: </w:t>
      </w:r>
      <w:r w:rsidR="00DA3D9C">
        <w:rPr>
          <w:b/>
        </w:rPr>
        <w:t>7</w:t>
      </w:r>
      <w:bookmarkStart w:id="0" w:name="_GoBack"/>
      <w:bookmarkEnd w:id="0"/>
      <w:r w:rsidR="001F3237" w:rsidRPr="001F3237">
        <w:rPr>
          <w:b/>
        </w:rPr>
        <w:t>0 дней с момента заключения договора</w:t>
      </w:r>
    </w:p>
    <w:sectPr w:rsidR="008843D4" w:rsidRPr="001F3237" w:rsidSect="00021928">
      <w:pgSz w:w="11906" w:h="16838"/>
      <w:pgMar w:top="899" w:right="851" w:bottom="851" w:left="1247" w:header="709" w:footer="404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01F5F2" w14:textId="77777777" w:rsidR="00F21A13" w:rsidRDefault="00F21A13" w:rsidP="005D3492">
      <w:r>
        <w:separator/>
      </w:r>
    </w:p>
  </w:endnote>
  <w:endnote w:type="continuationSeparator" w:id="0">
    <w:p w14:paraId="7CA2FBD6" w14:textId="77777777" w:rsidR="00F21A13" w:rsidRDefault="00F21A13" w:rsidP="005D3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R Cyr 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Haettenschweiler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altName w:val="Tahom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§­§°§®§Ц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3Font_36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E4E4BD" w14:textId="77777777" w:rsidR="00F21A13" w:rsidRDefault="00F21A13" w:rsidP="005D3492">
      <w:r>
        <w:separator/>
      </w:r>
    </w:p>
  </w:footnote>
  <w:footnote w:type="continuationSeparator" w:id="0">
    <w:p w14:paraId="5C192030" w14:textId="77777777" w:rsidR="00F21A13" w:rsidRDefault="00F21A13" w:rsidP="005D34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F"/>
    <w:multiLevelType w:val="multilevel"/>
    <w:tmpl w:val="0000000F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" w15:restartNumberingAfterBreak="0">
    <w:nsid w:val="00000018"/>
    <w:multiLevelType w:val="multilevel"/>
    <w:tmpl w:val="0000001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</w:abstractNum>
  <w:abstractNum w:abstractNumId="2" w15:restartNumberingAfterBreak="0">
    <w:nsid w:val="05B354A0"/>
    <w:multiLevelType w:val="multilevel"/>
    <w:tmpl w:val="EE3E492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676149C"/>
    <w:multiLevelType w:val="hybridMultilevel"/>
    <w:tmpl w:val="9F563232"/>
    <w:lvl w:ilvl="0" w:tplc="4106DC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E2CD1"/>
    <w:multiLevelType w:val="hybridMultilevel"/>
    <w:tmpl w:val="ECB8D4CA"/>
    <w:lvl w:ilvl="0" w:tplc="8370DB4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CD0717"/>
    <w:multiLevelType w:val="hybridMultilevel"/>
    <w:tmpl w:val="80EEAD30"/>
    <w:lvl w:ilvl="0" w:tplc="4106DC8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BB673FE"/>
    <w:multiLevelType w:val="hybridMultilevel"/>
    <w:tmpl w:val="3874075C"/>
    <w:lvl w:ilvl="0" w:tplc="4106DC8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05251E4"/>
    <w:multiLevelType w:val="hybridMultilevel"/>
    <w:tmpl w:val="B54A621A"/>
    <w:lvl w:ilvl="0" w:tplc="4106DC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5B5ECE"/>
    <w:multiLevelType w:val="multilevel"/>
    <w:tmpl w:val="9E64EB04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9" w15:restartNumberingAfterBreak="0">
    <w:nsid w:val="135F5170"/>
    <w:multiLevelType w:val="hybridMultilevel"/>
    <w:tmpl w:val="8DC68C74"/>
    <w:lvl w:ilvl="0" w:tplc="75A478C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667CBF"/>
    <w:multiLevelType w:val="hybridMultilevel"/>
    <w:tmpl w:val="D8EEDDF4"/>
    <w:lvl w:ilvl="0" w:tplc="4106DC8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8CB59F2"/>
    <w:multiLevelType w:val="multilevel"/>
    <w:tmpl w:val="EC2035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9632947"/>
    <w:multiLevelType w:val="hybridMultilevel"/>
    <w:tmpl w:val="7284954A"/>
    <w:lvl w:ilvl="0" w:tplc="4106DC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DB26D9"/>
    <w:multiLevelType w:val="multilevel"/>
    <w:tmpl w:val="31A6114A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D5B5B45"/>
    <w:multiLevelType w:val="hybridMultilevel"/>
    <w:tmpl w:val="3F249B66"/>
    <w:lvl w:ilvl="0" w:tplc="4106DC8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1F792207"/>
    <w:multiLevelType w:val="multilevel"/>
    <w:tmpl w:val="4790B2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2357" w:hanging="1080"/>
      </w:pPr>
      <w:rPr>
        <w:rFonts w:hint="default"/>
        <w:i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2930497E"/>
    <w:multiLevelType w:val="hybridMultilevel"/>
    <w:tmpl w:val="58B465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FF5D63"/>
    <w:multiLevelType w:val="multilevel"/>
    <w:tmpl w:val="752ED0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D1A7FE6"/>
    <w:multiLevelType w:val="multilevel"/>
    <w:tmpl w:val="1AC6A3F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1610149"/>
    <w:multiLevelType w:val="multilevel"/>
    <w:tmpl w:val="395AB8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37073AD1"/>
    <w:multiLevelType w:val="hybridMultilevel"/>
    <w:tmpl w:val="6B1C7802"/>
    <w:lvl w:ilvl="0" w:tplc="4106DC8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B2250E1"/>
    <w:multiLevelType w:val="hybridMultilevel"/>
    <w:tmpl w:val="CB061AD6"/>
    <w:lvl w:ilvl="0" w:tplc="4106DC8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112F85"/>
    <w:multiLevelType w:val="hybridMultilevel"/>
    <w:tmpl w:val="93F0FEAA"/>
    <w:lvl w:ilvl="0" w:tplc="4106DC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671690"/>
    <w:multiLevelType w:val="hybridMultilevel"/>
    <w:tmpl w:val="7A4674BE"/>
    <w:lvl w:ilvl="0" w:tplc="1B444A9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46FC625A"/>
    <w:multiLevelType w:val="hybridMultilevel"/>
    <w:tmpl w:val="BCA0B8D0"/>
    <w:lvl w:ilvl="0" w:tplc="4106DC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F32097"/>
    <w:multiLevelType w:val="hybridMultilevel"/>
    <w:tmpl w:val="FD3A1C3E"/>
    <w:lvl w:ilvl="0" w:tplc="4106DC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AE1903"/>
    <w:multiLevelType w:val="multilevel"/>
    <w:tmpl w:val="EC2035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5BC54C3E"/>
    <w:multiLevelType w:val="hybridMultilevel"/>
    <w:tmpl w:val="6FD22D76"/>
    <w:lvl w:ilvl="0" w:tplc="4106DC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A81330"/>
    <w:multiLevelType w:val="hybridMultilevel"/>
    <w:tmpl w:val="8A4602BE"/>
    <w:lvl w:ilvl="0" w:tplc="4106DC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7B3BC0"/>
    <w:multiLevelType w:val="hybridMultilevel"/>
    <w:tmpl w:val="EA8CB714"/>
    <w:lvl w:ilvl="0" w:tplc="6E808BD0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F97747B"/>
    <w:multiLevelType w:val="hybridMultilevel"/>
    <w:tmpl w:val="ABB840B0"/>
    <w:lvl w:ilvl="0" w:tplc="4106DC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C00092"/>
    <w:multiLevelType w:val="hybridMultilevel"/>
    <w:tmpl w:val="F8DCC366"/>
    <w:lvl w:ilvl="0" w:tplc="4106DC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8620DC"/>
    <w:multiLevelType w:val="multilevel"/>
    <w:tmpl w:val="286078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6CF70BC1"/>
    <w:multiLevelType w:val="multilevel"/>
    <w:tmpl w:val="4BDA600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1"/>
      <w:lvlText w:val="%1.%2."/>
      <w:lvlJc w:val="left"/>
      <w:pPr>
        <w:tabs>
          <w:tab w:val="num" w:pos="756"/>
        </w:tabs>
        <w:ind w:left="756" w:hanging="576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227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4" w15:restartNumberingAfterBreak="0">
    <w:nsid w:val="6E120814"/>
    <w:multiLevelType w:val="hybridMultilevel"/>
    <w:tmpl w:val="31001F10"/>
    <w:lvl w:ilvl="0" w:tplc="4106DC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AA0D18"/>
    <w:multiLevelType w:val="multilevel"/>
    <w:tmpl w:val="EC2035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742E4740"/>
    <w:multiLevelType w:val="multilevel"/>
    <w:tmpl w:val="EC2035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7514584B"/>
    <w:multiLevelType w:val="hybridMultilevel"/>
    <w:tmpl w:val="3CAAC7B6"/>
    <w:lvl w:ilvl="0" w:tplc="3AD2EC6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C16BCD"/>
    <w:multiLevelType w:val="hybridMultilevel"/>
    <w:tmpl w:val="8DC68C74"/>
    <w:lvl w:ilvl="0" w:tplc="75A478C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581D3B"/>
    <w:multiLevelType w:val="hybridMultilevel"/>
    <w:tmpl w:val="2818A3CA"/>
    <w:lvl w:ilvl="0" w:tplc="4106DC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8"/>
  </w:num>
  <w:num w:numId="4">
    <w:abstractNumId w:val="36"/>
  </w:num>
  <w:num w:numId="5">
    <w:abstractNumId w:val="32"/>
  </w:num>
  <w:num w:numId="6">
    <w:abstractNumId w:val="15"/>
  </w:num>
  <w:num w:numId="7">
    <w:abstractNumId w:val="30"/>
  </w:num>
  <w:num w:numId="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9"/>
  </w:num>
  <w:num w:numId="10">
    <w:abstractNumId w:val="11"/>
  </w:num>
  <w:num w:numId="11">
    <w:abstractNumId w:val="35"/>
  </w:num>
  <w:num w:numId="12">
    <w:abstractNumId w:val="26"/>
  </w:num>
  <w:num w:numId="13">
    <w:abstractNumId w:val="22"/>
  </w:num>
  <w:num w:numId="14">
    <w:abstractNumId w:val="34"/>
  </w:num>
  <w:num w:numId="15">
    <w:abstractNumId w:val="10"/>
  </w:num>
  <w:num w:numId="16">
    <w:abstractNumId w:val="13"/>
  </w:num>
  <w:num w:numId="17">
    <w:abstractNumId w:val="14"/>
  </w:num>
  <w:num w:numId="18">
    <w:abstractNumId w:val="2"/>
  </w:num>
  <w:num w:numId="19">
    <w:abstractNumId w:val="17"/>
  </w:num>
  <w:num w:numId="20">
    <w:abstractNumId w:val="23"/>
  </w:num>
  <w:num w:numId="21">
    <w:abstractNumId w:val="5"/>
  </w:num>
  <w:num w:numId="22">
    <w:abstractNumId w:val="39"/>
  </w:num>
  <w:num w:numId="23">
    <w:abstractNumId w:val="6"/>
  </w:num>
  <w:num w:numId="24">
    <w:abstractNumId w:val="20"/>
  </w:num>
  <w:num w:numId="25">
    <w:abstractNumId w:val="0"/>
  </w:num>
  <w:num w:numId="26">
    <w:abstractNumId w:val="1"/>
  </w:num>
  <w:num w:numId="27">
    <w:abstractNumId w:val="21"/>
  </w:num>
  <w:num w:numId="28">
    <w:abstractNumId w:val="16"/>
  </w:num>
  <w:num w:numId="29">
    <w:abstractNumId w:val="12"/>
  </w:num>
  <w:num w:numId="30">
    <w:abstractNumId w:val="37"/>
  </w:num>
  <w:num w:numId="31">
    <w:abstractNumId w:val="28"/>
  </w:num>
  <w:num w:numId="32">
    <w:abstractNumId w:val="9"/>
  </w:num>
  <w:num w:numId="33">
    <w:abstractNumId w:val="4"/>
  </w:num>
  <w:num w:numId="34">
    <w:abstractNumId w:val="24"/>
  </w:num>
  <w:num w:numId="35">
    <w:abstractNumId w:val="3"/>
  </w:num>
  <w:num w:numId="36">
    <w:abstractNumId w:val="31"/>
  </w:num>
  <w:num w:numId="37">
    <w:abstractNumId w:val="27"/>
  </w:num>
  <w:num w:numId="38">
    <w:abstractNumId w:val="25"/>
  </w:num>
  <w:num w:numId="39">
    <w:abstractNumId w:val="18"/>
  </w:num>
  <w:num w:numId="40">
    <w:abstractNumId w:val="7"/>
  </w:num>
  <w:num w:numId="41">
    <w:abstractNumId w:val="3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FC4"/>
    <w:rsid w:val="00000105"/>
    <w:rsid w:val="00002FFA"/>
    <w:rsid w:val="000045E5"/>
    <w:rsid w:val="0000535A"/>
    <w:rsid w:val="00005655"/>
    <w:rsid w:val="00006469"/>
    <w:rsid w:val="00007303"/>
    <w:rsid w:val="00021928"/>
    <w:rsid w:val="00025130"/>
    <w:rsid w:val="0002529C"/>
    <w:rsid w:val="0003118C"/>
    <w:rsid w:val="00032AB3"/>
    <w:rsid w:val="00034D6A"/>
    <w:rsid w:val="000357F5"/>
    <w:rsid w:val="00036169"/>
    <w:rsid w:val="00037A23"/>
    <w:rsid w:val="0004149A"/>
    <w:rsid w:val="000426B2"/>
    <w:rsid w:val="00044427"/>
    <w:rsid w:val="00044A73"/>
    <w:rsid w:val="00044AA5"/>
    <w:rsid w:val="0004793F"/>
    <w:rsid w:val="00047A9D"/>
    <w:rsid w:val="00047F6E"/>
    <w:rsid w:val="0005094E"/>
    <w:rsid w:val="00051346"/>
    <w:rsid w:val="000519B4"/>
    <w:rsid w:val="000544A1"/>
    <w:rsid w:val="00057411"/>
    <w:rsid w:val="00061A59"/>
    <w:rsid w:val="00064DB2"/>
    <w:rsid w:val="00065163"/>
    <w:rsid w:val="00082D16"/>
    <w:rsid w:val="00087266"/>
    <w:rsid w:val="0009466C"/>
    <w:rsid w:val="00096E3E"/>
    <w:rsid w:val="000A2C78"/>
    <w:rsid w:val="000B0AC3"/>
    <w:rsid w:val="000B14B0"/>
    <w:rsid w:val="000B255D"/>
    <w:rsid w:val="000B2832"/>
    <w:rsid w:val="000B5698"/>
    <w:rsid w:val="000B6E82"/>
    <w:rsid w:val="000C3A08"/>
    <w:rsid w:val="000C44DC"/>
    <w:rsid w:val="000C46D7"/>
    <w:rsid w:val="000C5035"/>
    <w:rsid w:val="000C7857"/>
    <w:rsid w:val="000D0CAB"/>
    <w:rsid w:val="000D23BB"/>
    <w:rsid w:val="000D2D4D"/>
    <w:rsid w:val="000D30EA"/>
    <w:rsid w:val="000E0F88"/>
    <w:rsid w:val="000E154E"/>
    <w:rsid w:val="000E2F2A"/>
    <w:rsid w:val="000E32C0"/>
    <w:rsid w:val="000F16FF"/>
    <w:rsid w:val="000F59E2"/>
    <w:rsid w:val="000F5BAD"/>
    <w:rsid w:val="001050DF"/>
    <w:rsid w:val="00105B4F"/>
    <w:rsid w:val="0011044F"/>
    <w:rsid w:val="001118EC"/>
    <w:rsid w:val="0011362F"/>
    <w:rsid w:val="0011365E"/>
    <w:rsid w:val="00114CB1"/>
    <w:rsid w:val="00115C91"/>
    <w:rsid w:val="00121377"/>
    <w:rsid w:val="00121618"/>
    <w:rsid w:val="00121CD2"/>
    <w:rsid w:val="001257FF"/>
    <w:rsid w:val="00125B9E"/>
    <w:rsid w:val="00126554"/>
    <w:rsid w:val="00127718"/>
    <w:rsid w:val="00132A15"/>
    <w:rsid w:val="00133B57"/>
    <w:rsid w:val="00135714"/>
    <w:rsid w:val="00144793"/>
    <w:rsid w:val="0014666E"/>
    <w:rsid w:val="00150299"/>
    <w:rsid w:val="00151B41"/>
    <w:rsid w:val="00153153"/>
    <w:rsid w:val="00153C43"/>
    <w:rsid w:val="0016354B"/>
    <w:rsid w:val="00174392"/>
    <w:rsid w:val="00174EEE"/>
    <w:rsid w:val="00175A7D"/>
    <w:rsid w:val="00190CB2"/>
    <w:rsid w:val="00194488"/>
    <w:rsid w:val="00194CBC"/>
    <w:rsid w:val="001962CA"/>
    <w:rsid w:val="001A10AF"/>
    <w:rsid w:val="001A1CFB"/>
    <w:rsid w:val="001A23BF"/>
    <w:rsid w:val="001A2D65"/>
    <w:rsid w:val="001B3A33"/>
    <w:rsid w:val="001C08DD"/>
    <w:rsid w:val="001C3137"/>
    <w:rsid w:val="001C512D"/>
    <w:rsid w:val="001D3CC9"/>
    <w:rsid w:val="001D4A1D"/>
    <w:rsid w:val="001D5073"/>
    <w:rsid w:val="001F3237"/>
    <w:rsid w:val="001F3E74"/>
    <w:rsid w:val="001F3EA8"/>
    <w:rsid w:val="00200399"/>
    <w:rsid w:val="00200D6B"/>
    <w:rsid w:val="00201E18"/>
    <w:rsid w:val="00215CF2"/>
    <w:rsid w:val="0022054F"/>
    <w:rsid w:val="00222C1D"/>
    <w:rsid w:val="00224D63"/>
    <w:rsid w:val="00225363"/>
    <w:rsid w:val="00226EB4"/>
    <w:rsid w:val="00233979"/>
    <w:rsid w:val="002347C4"/>
    <w:rsid w:val="002357F6"/>
    <w:rsid w:val="002361BB"/>
    <w:rsid w:val="00237663"/>
    <w:rsid w:val="00237C78"/>
    <w:rsid w:val="00241B7F"/>
    <w:rsid w:val="00242368"/>
    <w:rsid w:val="00243379"/>
    <w:rsid w:val="00245DF5"/>
    <w:rsid w:val="00247404"/>
    <w:rsid w:val="002520A3"/>
    <w:rsid w:val="00253E61"/>
    <w:rsid w:val="00256DB5"/>
    <w:rsid w:val="00261AFB"/>
    <w:rsid w:val="00263E68"/>
    <w:rsid w:val="00270FBB"/>
    <w:rsid w:val="0027580A"/>
    <w:rsid w:val="00275C02"/>
    <w:rsid w:val="0028416B"/>
    <w:rsid w:val="002849C8"/>
    <w:rsid w:val="00285391"/>
    <w:rsid w:val="00292BC8"/>
    <w:rsid w:val="00293101"/>
    <w:rsid w:val="00297ECD"/>
    <w:rsid w:val="002A0C03"/>
    <w:rsid w:val="002A1044"/>
    <w:rsid w:val="002A1EC9"/>
    <w:rsid w:val="002A38E3"/>
    <w:rsid w:val="002A3B82"/>
    <w:rsid w:val="002A3D9B"/>
    <w:rsid w:val="002A48B9"/>
    <w:rsid w:val="002A49A7"/>
    <w:rsid w:val="002B2E4E"/>
    <w:rsid w:val="002B3518"/>
    <w:rsid w:val="002C1F42"/>
    <w:rsid w:val="002C4F7A"/>
    <w:rsid w:val="002C74FB"/>
    <w:rsid w:val="002D3190"/>
    <w:rsid w:val="002D3536"/>
    <w:rsid w:val="002D71DE"/>
    <w:rsid w:val="002E1964"/>
    <w:rsid w:val="002E395E"/>
    <w:rsid w:val="002E3B1E"/>
    <w:rsid w:val="002E51C7"/>
    <w:rsid w:val="002E6111"/>
    <w:rsid w:val="002E67E6"/>
    <w:rsid w:val="002F07D6"/>
    <w:rsid w:val="002F4577"/>
    <w:rsid w:val="002F5BE1"/>
    <w:rsid w:val="002F636E"/>
    <w:rsid w:val="002F64DD"/>
    <w:rsid w:val="00302206"/>
    <w:rsid w:val="0030344F"/>
    <w:rsid w:val="003046A8"/>
    <w:rsid w:val="003048E2"/>
    <w:rsid w:val="0031137A"/>
    <w:rsid w:val="00311ABA"/>
    <w:rsid w:val="003171A1"/>
    <w:rsid w:val="00321BC6"/>
    <w:rsid w:val="00322F85"/>
    <w:rsid w:val="00323FD3"/>
    <w:rsid w:val="00326E32"/>
    <w:rsid w:val="00327A1B"/>
    <w:rsid w:val="00332A9B"/>
    <w:rsid w:val="00340A9A"/>
    <w:rsid w:val="00341146"/>
    <w:rsid w:val="0034117E"/>
    <w:rsid w:val="00343389"/>
    <w:rsid w:val="00353934"/>
    <w:rsid w:val="003552FF"/>
    <w:rsid w:val="00355339"/>
    <w:rsid w:val="003563F5"/>
    <w:rsid w:val="00361CDC"/>
    <w:rsid w:val="00366584"/>
    <w:rsid w:val="00373A68"/>
    <w:rsid w:val="003763BD"/>
    <w:rsid w:val="0038298C"/>
    <w:rsid w:val="0038381C"/>
    <w:rsid w:val="00387F0F"/>
    <w:rsid w:val="003923B7"/>
    <w:rsid w:val="00392808"/>
    <w:rsid w:val="003942C2"/>
    <w:rsid w:val="0039587D"/>
    <w:rsid w:val="003977D6"/>
    <w:rsid w:val="003A16BA"/>
    <w:rsid w:val="003A287A"/>
    <w:rsid w:val="003A2A33"/>
    <w:rsid w:val="003A5369"/>
    <w:rsid w:val="003B26E5"/>
    <w:rsid w:val="003C026B"/>
    <w:rsid w:val="003C1870"/>
    <w:rsid w:val="003C3315"/>
    <w:rsid w:val="003C374D"/>
    <w:rsid w:val="003C5F12"/>
    <w:rsid w:val="003C7FFE"/>
    <w:rsid w:val="003D5B77"/>
    <w:rsid w:val="003E003F"/>
    <w:rsid w:val="003E06BD"/>
    <w:rsid w:val="003E0B85"/>
    <w:rsid w:val="003E1125"/>
    <w:rsid w:val="003E1626"/>
    <w:rsid w:val="003E1A32"/>
    <w:rsid w:val="003E5D57"/>
    <w:rsid w:val="003E65EE"/>
    <w:rsid w:val="003E74C6"/>
    <w:rsid w:val="003F3963"/>
    <w:rsid w:val="003F4736"/>
    <w:rsid w:val="003F67FF"/>
    <w:rsid w:val="00400DB3"/>
    <w:rsid w:val="00405373"/>
    <w:rsid w:val="00406C3F"/>
    <w:rsid w:val="00413224"/>
    <w:rsid w:val="00416C08"/>
    <w:rsid w:val="00416DCF"/>
    <w:rsid w:val="00420219"/>
    <w:rsid w:val="0042097A"/>
    <w:rsid w:val="00420CE4"/>
    <w:rsid w:val="00421C17"/>
    <w:rsid w:val="00422DE2"/>
    <w:rsid w:val="004239F2"/>
    <w:rsid w:val="00427E9E"/>
    <w:rsid w:val="00427FD3"/>
    <w:rsid w:val="00430ECA"/>
    <w:rsid w:val="0043102B"/>
    <w:rsid w:val="004320DC"/>
    <w:rsid w:val="00434842"/>
    <w:rsid w:val="00435CF5"/>
    <w:rsid w:val="004418EC"/>
    <w:rsid w:val="00443161"/>
    <w:rsid w:val="00445C17"/>
    <w:rsid w:val="00446FDF"/>
    <w:rsid w:val="00447B69"/>
    <w:rsid w:val="00454355"/>
    <w:rsid w:val="00454843"/>
    <w:rsid w:val="00456E9D"/>
    <w:rsid w:val="0046062D"/>
    <w:rsid w:val="004668B1"/>
    <w:rsid w:val="004669A8"/>
    <w:rsid w:val="00466D99"/>
    <w:rsid w:val="00471A74"/>
    <w:rsid w:val="00475446"/>
    <w:rsid w:val="00475D28"/>
    <w:rsid w:val="004830D6"/>
    <w:rsid w:val="00485001"/>
    <w:rsid w:val="004916E7"/>
    <w:rsid w:val="00493E38"/>
    <w:rsid w:val="00495363"/>
    <w:rsid w:val="0049673F"/>
    <w:rsid w:val="004A1321"/>
    <w:rsid w:val="004A3C35"/>
    <w:rsid w:val="004A5FE2"/>
    <w:rsid w:val="004A6B62"/>
    <w:rsid w:val="004A7950"/>
    <w:rsid w:val="004B4776"/>
    <w:rsid w:val="004C0968"/>
    <w:rsid w:val="004C3D96"/>
    <w:rsid w:val="004C6E5F"/>
    <w:rsid w:val="004D16EA"/>
    <w:rsid w:val="004E09BA"/>
    <w:rsid w:val="004E2554"/>
    <w:rsid w:val="004E29DB"/>
    <w:rsid w:val="004E7704"/>
    <w:rsid w:val="004F0078"/>
    <w:rsid w:val="004F298B"/>
    <w:rsid w:val="004F418F"/>
    <w:rsid w:val="004F50E8"/>
    <w:rsid w:val="005001F3"/>
    <w:rsid w:val="005031E9"/>
    <w:rsid w:val="005043FC"/>
    <w:rsid w:val="005049D3"/>
    <w:rsid w:val="00512D8B"/>
    <w:rsid w:val="0052032F"/>
    <w:rsid w:val="00520F5B"/>
    <w:rsid w:val="00526429"/>
    <w:rsid w:val="005265EB"/>
    <w:rsid w:val="005270AC"/>
    <w:rsid w:val="00527881"/>
    <w:rsid w:val="005305B9"/>
    <w:rsid w:val="00532BF8"/>
    <w:rsid w:val="00536753"/>
    <w:rsid w:val="00540554"/>
    <w:rsid w:val="00540915"/>
    <w:rsid w:val="00544FC4"/>
    <w:rsid w:val="00544FDD"/>
    <w:rsid w:val="00547EE9"/>
    <w:rsid w:val="005530D3"/>
    <w:rsid w:val="005573FE"/>
    <w:rsid w:val="00561DD6"/>
    <w:rsid w:val="005648D5"/>
    <w:rsid w:val="005650E2"/>
    <w:rsid w:val="005708D2"/>
    <w:rsid w:val="00576102"/>
    <w:rsid w:val="005770C8"/>
    <w:rsid w:val="00586EDB"/>
    <w:rsid w:val="00587B88"/>
    <w:rsid w:val="00591767"/>
    <w:rsid w:val="0059231F"/>
    <w:rsid w:val="0059431B"/>
    <w:rsid w:val="005950B2"/>
    <w:rsid w:val="00596A2F"/>
    <w:rsid w:val="005A04D4"/>
    <w:rsid w:val="005A19F2"/>
    <w:rsid w:val="005A2DBF"/>
    <w:rsid w:val="005A47E9"/>
    <w:rsid w:val="005A4C24"/>
    <w:rsid w:val="005B13C8"/>
    <w:rsid w:val="005B40C2"/>
    <w:rsid w:val="005D1085"/>
    <w:rsid w:val="005D123B"/>
    <w:rsid w:val="005D3492"/>
    <w:rsid w:val="005D4450"/>
    <w:rsid w:val="005D4AAA"/>
    <w:rsid w:val="005D56C0"/>
    <w:rsid w:val="005D6D21"/>
    <w:rsid w:val="005D6FE7"/>
    <w:rsid w:val="005E3355"/>
    <w:rsid w:val="005E391E"/>
    <w:rsid w:val="005E5ACE"/>
    <w:rsid w:val="005E600B"/>
    <w:rsid w:val="005F16F3"/>
    <w:rsid w:val="005F3E55"/>
    <w:rsid w:val="005F5393"/>
    <w:rsid w:val="005F5F53"/>
    <w:rsid w:val="005F6E7A"/>
    <w:rsid w:val="005F7486"/>
    <w:rsid w:val="0060641B"/>
    <w:rsid w:val="00607183"/>
    <w:rsid w:val="00610480"/>
    <w:rsid w:val="0061437B"/>
    <w:rsid w:val="006156CF"/>
    <w:rsid w:val="00616484"/>
    <w:rsid w:val="00617E85"/>
    <w:rsid w:val="006226C4"/>
    <w:rsid w:val="00624A67"/>
    <w:rsid w:val="00626C1F"/>
    <w:rsid w:val="00627270"/>
    <w:rsid w:val="00627B4C"/>
    <w:rsid w:val="006314B6"/>
    <w:rsid w:val="00632F97"/>
    <w:rsid w:val="00633585"/>
    <w:rsid w:val="00640A71"/>
    <w:rsid w:val="00641656"/>
    <w:rsid w:val="00641C71"/>
    <w:rsid w:val="00645034"/>
    <w:rsid w:val="006503F3"/>
    <w:rsid w:val="00652A70"/>
    <w:rsid w:val="0065430F"/>
    <w:rsid w:val="006554A6"/>
    <w:rsid w:val="00655BEE"/>
    <w:rsid w:val="00663770"/>
    <w:rsid w:val="00664AEF"/>
    <w:rsid w:val="00665E5D"/>
    <w:rsid w:val="00667C5C"/>
    <w:rsid w:val="00674702"/>
    <w:rsid w:val="00674860"/>
    <w:rsid w:val="0067568A"/>
    <w:rsid w:val="0067620F"/>
    <w:rsid w:val="00676559"/>
    <w:rsid w:val="0067732F"/>
    <w:rsid w:val="00680B5C"/>
    <w:rsid w:val="00690358"/>
    <w:rsid w:val="00691815"/>
    <w:rsid w:val="006923A7"/>
    <w:rsid w:val="006927FF"/>
    <w:rsid w:val="006948F9"/>
    <w:rsid w:val="00695402"/>
    <w:rsid w:val="006A1FD2"/>
    <w:rsid w:val="006A5125"/>
    <w:rsid w:val="006B0E1F"/>
    <w:rsid w:val="006B32DF"/>
    <w:rsid w:val="006B3E84"/>
    <w:rsid w:val="006B717E"/>
    <w:rsid w:val="006C3013"/>
    <w:rsid w:val="006C37C6"/>
    <w:rsid w:val="006C38D7"/>
    <w:rsid w:val="006C77CF"/>
    <w:rsid w:val="006D2256"/>
    <w:rsid w:val="006D578C"/>
    <w:rsid w:val="006E541B"/>
    <w:rsid w:val="006E6629"/>
    <w:rsid w:val="006F2A8A"/>
    <w:rsid w:val="006F443B"/>
    <w:rsid w:val="006F7641"/>
    <w:rsid w:val="006F76D8"/>
    <w:rsid w:val="00701512"/>
    <w:rsid w:val="00702ED1"/>
    <w:rsid w:val="0070340A"/>
    <w:rsid w:val="00704194"/>
    <w:rsid w:val="00720555"/>
    <w:rsid w:val="007226AB"/>
    <w:rsid w:val="007251AE"/>
    <w:rsid w:val="00725D5A"/>
    <w:rsid w:val="00731FC9"/>
    <w:rsid w:val="007344D8"/>
    <w:rsid w:val="00743B04"/>
    <w:rsid w:val="007446EB"/>
    <w:rsid w:val="00745F92"/>
    <w:rsid w:val="00750AD7"/>
    <w:rsid w:val="00751F62"/>
    <w:rsid w:val="00752C9D"/>
    <w:rsid w:val="00753605"/>
    <w:rsid w:val="00753812"/>
    <w:rsid w:val="00755095"/>
    <w:rsid w:val="0075574F"/>
    <w:rsid w:val="00755931"/>
    <w:rsid w:val="0076181A"/>
    <w:rsid w:val="007703A3"/>
    <w:rsid w:val="007728C1"/>
    <w:rsid w:val="00772DD3"/>
    <w:rsid w:val="00775603"/>
    <w:rsid w:val="00777A1E"/>
    <w:rsid w:val="00782C39"/>
    <w:rsid w:val="00791293"/>
    <w:rsid w:val="007920F7"/>
    <w:rsid w:val="00794F9E"/>
    <w:rsid w:val="007A42D8"/>
    <w:rsid w:val="007A466C"/>
    <w:rsid w:val="007A56EC"/>
    <w:rsid w:val="007B13F7"/>
    <w:rsid w:val="007C0CE5"/>
    <w:rsid w:val="007C4088"/>
    <w:rsid w:val="007C43DA"/>
    <w:rsid w:val="007C46B0"/>
    <w:rsid w:val="007C7D94"/>
    <w:rsid w:val="007D04AA"/>
    <w:rsid w:val="007D23F5"/>
    <w:rsid w:val="007D3C67"/>
    <w:rsid w:val="007D7775"/>
    <w:rsid w:val="007E2074"/>
    <w:rsid w:val="007E7183"/>
    <w:rsid w:val="007F5061"/>
    <w:rsid w:val="00805FA5"/>
    <w:rsid w:val="00806920"/>
    <w:rsid w:val="00806C9C"/>
    <w:rsid w:val="00807C7A"/>
    <w:rsid w:val="008127F9"/>
    <w:rsid w:val="00813BBE"/>
    <w:rsid w:val="00814B43"/>
    <w:rsid w:val="0083172E"/>
    <w:rsid w:val="0083259E"/>
    <w:rsid w:val="00832E6A"/>
    <w:rsid w:val="0083551C"/>
    <w:rsid w:val="00835A71"/>
    <w:rsid w:val="00840901"/>
    <w:rsid w:val="008413B3"/>
    <w:rsid w:val="00841C87"/>
    <w:rsid w:val="0084354B"/>
    <w:rsid w:val="008455C3"/>
    <w:rsid w:val="0086118E"/>
    <w:rsid w:val="0086718F"/>
    <w:rsid w:val="00872FBF"/>
    <w:rsid w:val="00873548"/>
    <w:rsid w:val="008738BB"/>
    <w:rsid w:val="00873D97"/>
    <w:rsid w:val="00874633"/>
    <w:rsid w:val="008773BA"/>
    <w:rsid w:val="00880D9A"/>
    <w:rsid w:val="0088189D"/>
    <w:rsid w:val="00881B9D"/>
    <w:rsid w:val="008843D4"/>
    <w:rsid w:val="00887B75"/>
    <w:rsid w:val="008913BC"/>
    <w:rsid w:val="00891D2D"/>
    <w:rsid w:val="008930C0"/>
    <w:rsid w:val="00897CE5"/>
    <w:rsid w:val="008A0A5B"/>
    <w:rsid w:val="008A2064"/>
    <w:rsid w:val="008A484A"/>
    <w:rsid w:val="008A4AFE"/>
    <w:rsid w:val="008A536B"/>
    <w:rsid w:val="008A64DA"/>
    <w:rsid w:val="008B29B0"/>
    <w:rsid w:val="008B4561"/>
    <w:rsid w:val="008B4BF3"/>
    <w:rsid w:val="008B5907"/>
    <w:rsid w:val="008C0270"/>
    <w:rsid w:val="008C0A1F"/>
    <w:rsid w:val="008C5AEA"/>
    <w:rsid w:val="008C73EF"/>
    <w:rsid w:val="008D10E2"/>
    <w:rsid w:val="008D1332"/>
    <w:rsid w:val="008E0D74"/>
    <w:rsid w:val="008E36B7"/>
    <w:rsid w:val="008E49EF"/>
    <w:rsid w:val="008E54F1"/>
    <w:rsid w:val="008E7DA3"/>
    <w:rsid w:val="008F4E2F"/>
    <w:rsid w:val="008F4FCC"/>
    <w:rsid w:val="00901AD7"/>
    <w:rsid w:val="00903AB9"/>
    <w:rsid w:val="009136F5"/>
    <w:rsid w:val="00913DEA"/>
    <w:rsid w:val="0092480A"/>
    <w:rsid w:val="009255EF"/>
    <w:rsid w:val="0093670D"/>
    <w:rsid w:val="0093739E"/>
    <w:rsid w:val="009407D7"/>
    <w:rsid w:val="009415B3"/>
    <w:rsid w:val="00942E76"/>
    <w:rsid w:val="00943EAD"/>
    <w:rsid w:val="00944A8C"/>
    <w:rsid w:val="00951E46"/>
    <w:rsid w:val="00951F19"/>
    <w:rsid w:val="009520F6"/>
    <w:rsid w:val="00953434"/>
    <w:rsid w:val="00955108"/>
    <w:rsid w:val="00955636"/>
    <w:rsid w:val="00960EA4"/>
    <w:rsid w:val="009611A0"/>
    <w:rsid w:val="00962678"/>
    <w:rsid w:val="0096536A"/>
    <w:rsid w:val="009678D7"/>
    <w:rsid w:val="00970537"/>
    <w:rsid w:val="009713DB"/>
    <w:rsid w:val="00972100"/>
    <w:rsid w:val="0097532C"/>
    <w:rsid w:val="00977C73"/>
    <w:rsid w:val="00981C57"/>
    <w:rsid w:val="009845B7"/>
    <w:rsid w:val="00985298"/>
    <w:rsid w:val="0098626B"/>
    <w:rsid w:val="009915F0"/>
    <w:rsid w:val="00992AA4"/>
    <w:rsid w:val="00994DE1"/>
    <w:rsid w:val="009A32F4"/>
    <w:rsid w:val="009A3412"/>
    <w:rsid w:val="009A4D8B"/>
    <w:rsid w:val="009B065A"/>
    <w:rsid w:val="009B0E67"/>
    <w:rsid w:val="009B0FD4"/>
    <w:rsid w:val="009B2E2D"/>
    <w:rsid w:val="009B3C57"/>
    <w:rsid w:val="009B6009"/>
    <w:rsid w:val="009B7287"/>
    <w:rsid w:val="009C00FB"/>
    <w:rsid w:val="009C2580"/>
    <w:rsid w:val="009C4CCE"/>
    <w:rsid w:val="009C6771"/>
    <w:rsid w:val="009D167F"/>
    <w:rsid w:val="009D3118"/>
    <w:rsid w:val="009D50EC"/>
    <w:rsid w:val="009D6062"/>
    <w:rsid w:val="009D70C0"/>
    <w:rsid w:val="009E5E3F"/>
    <w:rsid w:val="009E6687"/>
    <w:rsid w:val="009F17C6"/>
    <w:rsid w:val="009F2C37"/>
    <w:rsid w:val="009F40C8"/>
    <w:rsid w:val="00A00667"/>
    <w:rsid w:val="00A00CE5"/>
    <w:rsid w:val="00A00F23"/>
    <w:rsid w:val="00A011F9"/>
    <w:rsid w:val="00A04481"/>
    <w:rsid w:val="00A04E29"/>
    <w:rsid w:val="00A05EC9"/>
    <w:rsid w:val="00A061B1"/>
    <w:rsid w:val="00A06CDE"/>
    <w:rsid w:val="00A1236F"/>
    <w:rsid w:val="00A130B9"/>
    <w:rsid w:val="00A131EA"/>
    <w:rsid w:val="00A140F2"/>
    <w:rsid w:val="00A203EC"/>
    <w:rsid w:val="00A236A6"/>
    <w:rsid w:val="00A27816"/>
    <w:rsid w:val="00A30465"/>
    <w:rsid w:val="00A3477D"/>
    <w:rsid w:val="00A34DCF"/>
    <w:rsid w:val="00A45319"/>
    <w:rsid w:val="00A567EF"/>
    <w:rsid w:val="00A6083E"/>
    <w:rsid w:val="00A60C54"/>
    <w:rsid w:val="00A6204D"/>
    <w:rsid w:val="00A6468C"/>
    <w:rsid w:val="00A7448B"/>
    <w:rsid w:val="00A76EC7"/>
    <w:rsid w:val="00A91308"/>
    <w:rsid w:val="00A92A93"/>
    <w:rsid w:val="00A97649"/>
    <w:rsid w:val="00AA24F8"/>
    <w:rsid w:val="00AA6423"/>
    <w:rsid w:val="00AA64E8"/>
    <w:rsid w:val="00AB0C4E"/>
    <w:rsid w:val="00AB15EF"/>
    <w:rsid w:val="00AB3440"/>
    <w:rsid w:val="00AB4BB9"/>
    <w:rsid w:val="00AC1C92"/>
    <w:rsid w:val="00AC38A1"/>
    <w:rsid w:val="00AC3934"/>
    <w:rsid w:val="00AC482D"/>
    <w:rsid w:val="00AC55E1"/>
    <w:rsid w:val="00AC6F16"/>
    <w:rsid w:val="00AD7C0F"/>
    <w:rsid w:val="00AE0425"/>
    <w:rsid w:val="00AE05AF"/>
    <w:rsid w:val="00AE07BD"/>
    <w:rsid w:val="00AE6942"/>
    <w:rsid w:val="00AE70AC"/>
    <w:rsid w:val="00AF2410"/>
    <w:rsid w:val="00AF51B8"/>
    <w:rsid w:val="00AF6724"/>
    <w:rsid w:val="00B0120F"/>
    <w:rsid w:val="00B01493"/>
    <w:rsid w:val="00B01D3B"/>
    <w:rsid w:val="00B04362"/>
    <w:rsid w:val="00B060F1"/>
    <w:rsid w:val="00B10F6E"/>
    <w:rsid w:val="00B1140C"/>
    <w:rsid w:val="00B11788"/>
    <w:rsid w:val="00B16962"/>
    <w:rsid w:val="00B17EF8"/>
    <w:rsid w:val="00B226BA"/>
    <w:rsid w:val="00B242A4"/>
    <w:rsid w:val="00B24AE3"/>
    <w:rsid w:val="00B26F9E"/>
    <w:rsid w:val="00B3249C"/>
    <w:rsid w:val="00B3601E"/>
    <w:rsid w:val="00B40F42"/>
    <w:rsid w:val="00B41678"/>
    <w:rsid w:val="00B423FE"/>
    <w:rsid w:val="00B4432E"/>
    <w:rsid w:val="00B563F9"/>
    <w:rsid w:val="00B57765"/>
    <w:rsid w:val="00B616DF"/>
    <w:rsid w:val="00B621C9"/>
    <w:rsid w:val="00B62DF3"/>
    <w:rsid w:val="00B6325F"/>
    <w:rsid w:val="00B642C8"/>
    <w:rsid w:val="00B64F71"/>
    <w:rsid w:val="00B65002"/>
    <w:rsid w:val="00B70220"/>
    <w:rsid w:val="00B71240"/>
    <w:rsid w:val="00B7394D"/>
    <w:rsid w:val="00B741AA"/>
    <w:rsid w:val="00B7629D"/>
    <w:rsid w:val="00B82B75"/>
    <w:rsid w:val="00B8355F"/>
    <w:rsid w:val="00B84EC5"/>
    <w:rsid w:val="00B84EEC"/>
    <w:rsid w:val="00B8542D"/>
    <w:rsid w:val="00B8702A"/>
    <w:rsid w:val="00B902BE"/>
    <w:rsid w:val="00B904B8"/>
    <w:rsid w:val="00BA2038"/>
    <w:rsid w:val="00BA2BC2"/>
    <w:rsid w:val="00BA4929"/>
    <w:rsid w:val="00BB4542"/>
    <w:rsid w:val="00BB6CEF"/>
    <w:rsid w:val="00BC0915"/>
    <w:rsid w:val="00BC22E8"/>
    <w:rsid w:val="00BC258D"/>
    <w:rsid w:val="00BC64EC"/>
    <w:rsid w:val="00BD1176"/>
    <w:rsid w:val="00BD2A22"/>
    <w:rsid w:val="00BD418A"/>
    <w:rsid w:val="00BE089A"/>
    <w:rsid w:val="00BE311E"/>
    <w:rsid w:val="00BE45F2"/>
    <w:rsid w:val="00BE6885"/>
    <w:rsid w:val="00BE6DB1"/>
    <w:rsid w:val="00BE75E8"/>
    <w:rsid w:val="00BF2738"/>
    <w:rsid w:val="00BF373A"/>
    <w:rsid w:val="00BF5614"/>
    <w:rsid w:val="00BF66D6"/>
    <w:rsid w:val="00C0689C"/>
    <w:rsid w:val="00C07035"/>
    <w:rsid w:val="00C17019"/>
    <w:rsid w:val="00C2124C"/>
    <w:rsid w:val="00C25CAF"/>
    <w:rsid w:val="00C30973"/>
    <w:rsid w:val="00C31F40"/>
    <w:rsid w:val="00C32AB6"/>
    <w:rsid w:val="00C33DC7"/>
    <w:rsid w:val="00C3499C"/>
    <w:rsid w:val="00C363C2"/>
    <w:rsid w:val="00C378AE"/>
    <w:rsid w:val="00C4357E"/>
    <w:rsid w:val="00C46991"/>
    <w:rsid w:val="00C50276"/>
    <w:rsid w:val="00C50DD9"/>
    <w:rsid w:val="00C527D3"/>
    <w:rsid w:val="00C5282D"/>
    <w:rsid w:val="00C52A8B"/>
    <w:rsid w:val="00C53F8C"/>
    <w:rsid w:val="00C5413C"/>
    <w:rsid w:val="00C5671B"/>
    <w:rsid w:val="00C570AA"/>
    <w:rsid w:val="00C57E44"/>
    <w:rsid w:val="00C60562"/>
    <w:rsid w:val="00C6250F"/>
    <w:rsid w:val="00C637A1"/>
    <w:rsid w:val="00C660F0"/>
    <w:rsid w:val="00C67959"/>
    <w:rsid w:val="00C727CF"/>
    <w:rsid w:val="00C81D5C"/>
    <w:rsid w:val="00C84F3E"/>
    <w:rsid w:val="00C940FF"/>
    <w:rsid w:val="00C94DF5"/>
    <w:rsid w:val="00CA791B"/>
    <w:rsid w:val="00CA7B79"/>
    <w:rsid w:val="00CB0262"/>
    <w:rsid w:val="00CB0387"/>
    <w:rsid w:val="00CB1BF9"/>
    <w:rsid w:val="00CB37C6"/>
    <w:rsid w:val="00CB5ADC"/>
    <w:rsid w:val="00CB5BDD"/>
    <w:rsid w:val="00CB5DBF"/>
    <w:rsid w:val="00CB6666"/>
    <w:rsid w:val="00CC24D1"/>
    <w:rsid w:val="00CD4277"/>
    <w:rsid w:val="00CD4B05"/>
    <w:rsid w:val="00CE1149"/>
    <w:rsid w:val="00CE1E28"/>
    <w:rsid w:val="00CF0552"/>
    <w:rsid w:val="00CF10DE"/>
    <w:rsid w:val="00CF33B9"/>
    <w:rsid w:val="00CF558A"/>
    <w:rsid w:val="00D11AA1"/>
    <w:rsid w:val="00D13BB9"/>
    <w:rsid w:val="00D13BC6"/>
    <w:rsid w:val="00D13FAB"/>
    <w:rsid w:val="00D15CC2"/>
    <w:rsid w:val="00D15F45"/>
    <w:rsid w:val="00D16077"/>
    <w:rsid w:val="00D21FC4"/>
    <w:rsid w:val="00D22E5C"/>
    <w:rsid w:val="00D2760E"/>
    <w:rsid w:val="00D30C23"/>
    <w:rsid w:val="00D35174"/>
    <w:rsid w:val="00D36A71"/>
    <w:rsid w:val="00D37DD7"/>
    <w:rsid w:val="00D459EB"/>
    <w:rsid w:val="00D531F3"/>
    <w:rsid w:val="00D53488"/>
    <w:rsid w:val="00D5605E"/>
    <w:rsid w:val="00D6089E"/>
    <w:rsid w:val="00D60E02"/>
    <w:rsid w:val="00D62840"/>
    <w:rsid w:val="00D63DA0"/>
    <w:rsid w:val="00D64EAB"/>
    <w:rsid w:val="00D70D9F"/>
    <w:rsid w:val="00D7179F"/>
    <w:rsid w:val="00D76D3A"/>
    <w:rsid w:val="00D77344"/>
    <w:rsid w:val="00D77572"/>
    <w:rsid w:val="00D814D0"/>
    <w:rsid w:val="00D8338A"/>
    <w:rsid w:val="00D839F4"/>
    <w:rsid w:val="00D83CAF"/>
    <w:rsid w:val="00D86242"/>
    <w:rsid w:val="00D869A5"/>
    <w:rsid w:val="00D91B3C"/>
    <w:rsid w:val="00D93A72"/>
    <w:rsid w:val="00D9469C"/>
    <w:rsid w:val="00D966FA"/>
    <w:rsid w:val="00DA3D9C"/>
    <w:rsid w:val="00DA4319"/>
    <w:rsid w:val="00DA58E8"/>
    <w:rsid w:val="00DA5A64"/>
    <w:rsid w:val="00DB3F83"/>
    <w:rsid w:val="00DB5E8A"/>
    <w:rsid w:val="00DB7D60"/>
    <w:rsid w:val="00DC0D16"/>
    <w:rsid w:val="00DC0E54"/>
    <w:rsid w:val="00DD0A1C"/>
    <w:rsid w:val="00DD3532"/>
    <w:rsid w:val="00DD454A"/>
    <w:rsid w:val="00DD4775"/>
    <w:rsid w:val="00DD7B6E"/>
    <w:rsid w:val="00DE0A1E"/>
    <w:rsid w:val="00DE1D31"/>
    <w:rsid w:val="00DF15CE"/>
    <w:rsid w:val="00DF242B"/>
    <w:rsid w:val="00DF2F3F"/>
    <w:rsid w:val="00DF46D0"/>
    <w:rsid w:val="00DF58BB"/>
    <w:rsid w:val="00DF7B25"/>
    <w:rsid w:val="00DF7EE4"/>
    <w:rsid w:val="00E006A3"/>
    <w:rsid w:val="00E00DEC"/>
    <w:rsid w:val="00E04899"/>
    <w:rsid w:val="00E04CD6"/>
    <w:rsid w:val="00E056BF"/>
    <w:rsid w:val="00E063F7"/>
    <w:rsid w:val="00E11A2A"/>
    <w:rsid w:val="00E1483E"/>
    <w:rsid w:val="00E208DD"/>
    <w:rsid w:val="00E21C76"/>
    <w:rsid w:val="00E23C31"/>
    <w:rsid w:val="00E27C41"/>
    <w:rsid w:val="00E301F4"/>
    <w:rsid w:val="00E3092D"/>
    <w:rsid w:val="00E313F1"/>
    <w:rsid w:val="00E32306"/>
    <w:rsid w:val="00E3364F"/>
    <w:rsid w:val="00E42E61"/>
    <w:rsid w:val="00E447A9"/>
    <w:rsid w:val="00E570B6"/>
    <w:rsid w:val="00E64C84"/>
    <w:rsid w:val="00E667E3"/>
    <w:rsid w:val="00E7014A"/>
    <w:rsid w:val="00E7128C"/>
    <w:rsid w:val="00E713FA"/>
    <w:rsid w:val="00E722CC"/>
    <w:rsid w:val="00E7389F"/>
    <w:rsid w:val="00E74BC7"/>
    <w:rsid w:val="00E75444"/>
    <w:rsid w:val="00E75B63"/>
    <w:rsid w:val="00E84DF6"/>
    <w:rsid w:val="00E851B3"/>
    <w:rsid w:val="00E85C20"/>
    <w:rsid w:val="00E90260"/>
    <w:rsid w:val="00E9173F"/>
    <w:rsid w:val="00E922BC"/>
    <w:rsid w:val="00E95FF7"/>
    <w:rsid w:val="00E96882"/>
    <w:rsid w:val="00EA35CA"/>
    <w:rsid w:val="00EA4FAD"/>
    <w:rsid w:val="00EB0460"/>
    <w:rsid w:val="00EB2A38"/>
    <w:rsid w:val="00EB3643"/>
    <w:rsid w:val="00EB3EB0"/>
    <w:rsid w:val="00EB60E6"/>
    <w:rsid w:val="00EC04E1"/>
    <w:rsid w:val="00ED2E41"/>
    <w:rsid w:val="00ED4AC4"/>
    <w:rsid w:val="00ED742E"/>
    <w:rsid w:val="00EE22A2"/>
    <w:rsid w:val="00EE6BDE"/>
    <w:rsid w:val="00EF41CC"/>
    <w:rsid w:val="00EF513F"/>
    <w:rsid w:val="00EF61BC"/>
    <w:rsid w:val="00EF765F"/>
    <w:rsid w:val="00F046C2"/>
    <w:rsid w:val="00F11AA4"/>
    <w:rsid w:val="00F16CD5"/>
    <w:rsid w:val="00F21A13"/>
    <w:rsid w:val="00F23066"/>
    <w:rsid w:val="00F2355B"/>
    <w:rsid w:val="00F23EDE"/>
    <w:rsid w:val="00F24E1F"/>
    <w:rsid w:val="00F277C6"/>
    <w:rsid w:val="00F349FB"/>
    <w:rsid w:val="00F34D85"/>
    <w:rsid w:val="00F412F8"/>
    <w:rsid w:val="00F50CEE"/>
    <w:rsid w:val="00F50F41"/>
    <w:rsid w:val="00F53B86"/>
    <w:rsid w:val="00F54C99"/>
    <w:rsid w:val="00F559F3"/>
    <w:rsid w:val="00F612BF"/>
    <w:rsid w:val="00F624B3"/>
    <w:rsid w:val="00F65C15"/>
    <w:rsid w:val="00F67B78"/>
    <w:rsid w:val="00F73256"/>
    <w:rsid w:val="00F73781"/>
    <w:rsid w:val="00F73A91"/>
    <w:rsid w:val="00F743BD"/>
    <w:rsid w:val="00F747E0"/>
    <w:rsid w:val="00F759D5"/>
    <w:rsid w:val="00F75F4D"/>
    <w:rsid w:val="00F77612"/>
    <w:rsid w:val="00F80D86"/>
    <w:rsid w:val="00F8157B"/>
    <w:rsid w:val="00F85E61"/>
    <w:rsid w:val="00F864A9"/>
    <w:rsid w:val="00F864CA"/>
    <w:rsid w:val="00F95F1C"/>
    <w:rsid w:val="00F96E88"/>
    <w:rsid w:val="00FA101B"/>
    <w:rsid w:val="00FA2474"/>
    <w:rsid w:val="00FA7937"/>
    <w:rsid w:val="00FB3720"/>
    <w:rsid w:val="00FB4468"/>
    <w:rsid w:val="00FB77FA"/>
    <w:rsid w:val="00FC1957"/>
    <w:rsid w:val="00FC4875"/>
    <w:rsid w:val="00FC4BAF"/>
    <w:rsid w:val="00FC5031"/>
    <w:rsid w:val="00FD069D"/>
    <w:rsid w:val="00FD2F38"/>
    <w:rsid w:val="00FD37E2"/>
    <w:rsid w:val="00FD4310"/>
    <w:rsid w:val="00FE3733"/>
    <w:rsid w:val="00FE74AC"/>
    <w:rsid w:val="00FF0922"/>
    <w:rsid w:val="00FF1543"/>
    <w:rsid w:val="00FF52DD"/>
    <w:rsid w:val="00FF7A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9CA2F"/>
  <w15:docId w15:val="{4F90712E-091B-4CB5-93D8-A6C6D1CC2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F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1"/>
    <w:qFormat/>
    <w:rsid w:val="00544FC4"/>
    <w:pPr>
      <w:keepNext/>
      <w:jc w:val="center"/>
      <w:outlineLvl w:val="0"/>
    </w:pPr>
    <w:rPr>
      <w:b/>
      <w:color w:val="000000"/>
      <w:sz w:val="28"/>
      <w:szCs w:val="20"/>
    </w:rPr>
  </w:style>
  <w:style w:type="paragraph" w:styleId="2">
    <w:name w:val="heading 2"/>
    <w:aliases w:val="H2,Раздел,H21,Numbered text 3,h2,H22,H23,H24,H211,H25,H212,H221,H231,H241,H2111,H26,H213,H222,H232,H242,H2112,H27,H214,H28,H29,H210,H215,H216,H217,H218,H219,H220,H2110,H223,H2113,H224,H225,H226,H227,H228,H229,H230,H233,H234,H235,H2114,H236"/>
    <w:basedOn w:val="a"/>
    <w:next w:val="a"/>
    <w:link w:val="20"/>
    <w:qFormat/>
    <w:rsid w:val="00544FC4"/>
    <w:pPr>
      <w:keepNext/>
      <w:shd w:val="clear" w:color="auto" w:fill="FFFFFF"/>
      <w:spacing w:before="326"/>
      <w:ind w:right="62"/>
      <w:jc w:val="right"/>
      <w:outlineLvl w:val="1"/>
    </w:pPr>
    <w:rPr>
      <w:b/>
      <w:color w:val="000000"/>
      <w:sz w:val="28"/>
      <w:szCs w:val="20"/>
    </w:rPr>
  </w:style>
  <w:style w:type="paragraph" w:styleId="3">
    <w:name w:val="heading 3"/>
    <w:basedOn w:val="a"/>
    <w:next w:val="a"/>
    <w:link w:val="30"/>
    <w:qFormat/>
    <w:rsid w:val="00544FC4"/>
    <w:pPr>
      <w:keepNext/>
      <w:jc w:val="both"/>
      <w:outlineLvl w:val="2"/>
    </w:pPr>
    <w:rPr>
      <w:color w:val="000000"/>
      <w:szCs w:val="20"/>
    </w:rPr>
  </w:style>
  <w:style w:type="paragraph" w:styleId="4">
    <w:name w:val="heading 4"/>
    <w:basedOn w:val="a"/>
    <w:next w:val="a"/>
    <w:link w:val="40"/>
    <w:qFormat/>
    <w:rsid w:val="00544FC4"/>
    <w:pPr>
      <w:keepNext/>
      <w:spacing w:before="240" w:after="60"/>
      <w:outlineLvl w:val="3"/>
    </w:pPr>
    <w:rPr>
      <w:b/>
      <w:sz w:val="28"/>
      <w:szCs w:val="20"/>
    </w:rPr>
  </w:style>
  <w:style w:type="paragraph" w:styleId="5">
    <w:name w:val="heading 5"/>
    <w:basedOn w:val="a"/>
    <w:next w:val="a"/>
    <w:link w:val="50"/>
    <w:qFormat/>
    <w:rsid w:val="00544FC4"/>
    <w:pPr>
      <w:keepNext/>
      <w:keepLines/>
      <w:spacing w:before="200"/>
      <w:outlineLvl w:val="4"/>
    </w:pPr>
    <w:rPr>
      <w:rFonts w:ascii="Cambria" w:hAnsi="Cambria"/>
      <w:color w:val="243F60"/>
      <w:szCs w:val="20"/>
    </w:rPr>
  </w:style>
  <w:style w:type="paragraph" w:styleId="7">
    <w:name w:val="heading 7"/>
    <w:basedOn w:val="a"/>
    <w:next w:val="a"/>
    <w:link w:val="70"/>
    <w:qFormat/>
    <w:rsid w:val="00544FC4"/>
    <w:pPr>
      <w:keepNext/>
      <w:keepLines/>
      <w:spacing w:before="200"/>
      <w:outlineLvl w:val="6"/>
    </w:pPr>
    <w:rPr>
      <w:rFonts w:ascii="Cambria" w:hAnsi="Cambria"/>
      <w:i/>
      <w:color w:val="4040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basedOn w:val="a0"/>
    <w:link w:val="10"/>
    <w:rsid w:val="00544FC4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customStyle="1" w:styleId="20">
    <w:name w:val="Заголовок 2 Знак"/>
    <w:aliases w:val="H2 Знак,Раздел Знак,H21 Знак,Numbered text 3 Знак,h2 Знак,H22 Знак,H23 Знак,H24 Знак,H211 Знак,H25 Знак,H212 Знак,H221 Знак,H231 Знак,H241 Знак,H2111 Знак,H26 Знак,H213 Знак,H222 Знак,H232 Знак,H242 Знак,H2112 Знак,H27 Знак,H214 Знак"/>
    <w:basedOn w:val="a0"/>
    <w:link w:val="2"/>
    <w:rsid w:val="00544FC4"/>
    <w:rPr>
      <w:rFonts w:ascii="Times New Roman" w:eastAsia="Times New Roman" w:hAnsi="Times New Roman" w:cs="Times New Roman"/>
      <w:b/>
      <w:color w:val="000000"/>
      <w:sz w:val="28"/>
      <w:szCs w:val="20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rsid w:val="00544FC4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44FC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544FC4"/>
    <w:rPr>
      <w:rFonts w:ascii="Cambria" w:eastAsia="Times New Roman" w:hAnsi="Cambria" w:cs="Times New Roman"/>
      <w:color w:val="243F60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544FC4"/>
    <w:rPr>
      <w:rFonts w:ascii="Cambria" w:eastAsia="Times New Roman" w:hAnsi="Cambria" w:cs="Times New Roman"/>
      <w:i/>
      <w:color w:val="404040"/>
      <w:sz w:val="24"/>
      <w:szCs w:val="20"/>
      <w:lang w:eastAsia="ru-RU"/>
    </w:rPr>
  </w:style>
  <w:style w:type="paragraph" w:styleId="21">
    <w:name w:val="Body Text Indent 2"/>
    <w:basedOn w:val="a"/>
    <w:link w:val="22"/>
    <w:rsid w:val="00544FC4"/>
    <w:pPr>
      <w:widowControl w:val="0"/>
      <w:autoSpaceDE w:val="0"/>
      <w:autoSpaceDN w:val="0"/>
      <w:adjustRightInd w:val="0"/>
      <w:spacing w:line="120" w:lineRule="atLeast"/>
      <w:ind w:right="4" w:firstLine="182"/>
      <w:jc w:val="both"/>
    </w:pPr>
    <w:rPr>
      <w:sz w:val="22"/>
      <w:szCs w:val="20"/>
    </w:rPr>
  </w:style>
  <w:style w:type="character" w:customStyle="1" w:styleId="22">
    <w:name w:val="Основной текст с отступом 2 Знак"/>
    <w:basedOn w:val="a0"/>
    <w:link w:val="21"/>
    <w:rsid w:val="00544FC4"/>
    <w:rPr>
      <w:rFonts w:ascii="Times New Roman" w:eastAsia="Times New Roman" w:hAnsi="Times New Roman" w:cs="Times New Roman"/>
      <w:szCs w:val="20"/>
      <w:lang w:eastAsia="ru-RU"/>
    </w:rPr>
  </w:style>
  <w:style w:type="paragraph" w:styleId="23">
    <w:name w:val="Body Text 2"/>
    <w:aliases w:val="Договор"/>
    <w:basedOn w:val="a"/>
    <w:link w:val="24"/>
    <w:rsid w:val="00544FC4"/>
    <w:pPr>
      <w:spacing w:line="312" w:lineRule="auto"/>
      <w:jc w:val="center"/>
    </w:pPr>
    <w:rPr>
      <w:szCs w:val="20"/>
    </w:rPr>
  </w:style>
  <w:style w:type="character" w:customStyle="1" w:styleId="24">
    <w:name w:val="Основной текст 2 Знак"/>
    <w:aliases w:val="Договор Знак"/>
    <w:basedOn w:val="a0"/>
    <w:link w:val="23"/>
    <w:rsid w:val="00544FC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rsid w:val="00544FC4"/>
    <w:pPr>
      <w:widowControl w:val="0"/>
      <w:autoSpaceDE w:val="0"/>
      <w:autoSpaceDN w:val="0"/>
      <w:adjustRightInd w:val="0"/>
      <w:spacing w:line="120" w:lineRule="atLeast"/>
      <w:ind w:right="4"/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544FC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basedOn w:val="a0"/>
    <w:rsid w:val="00544FC4"/>
    <w:rPr>
      <w:rFonts w:cs="Times New Roman"/>
      <w:color w:val="0000FF"/>
      <w:u w:val="single"/>
    </w:rPr>
  </w:style>
  <w:style w:type="paragraph" w:styleId="a6">
    <w:name w:val="footer"/>
    <w:basedOn w:val="a"/>
    <w:link w:val="a7"/>
    <w:uiPriority w:val="99"/>
    <w:rsid w:val="00544FC4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544FC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page number"/>
    <w:basedOn w:val="a0"/>
    <w:rsid w:val="00544FC4"/>
    <w:rPr>
      <w:rFonts w:cs="Times New Roman"/>
    </w:rPr>
  </w:style>
  <w:style w:type="paragraph" w:styleId="a9">
    <w:name w:val="Balloon Text"/>
    <w:basedOn w:val="a"/>
    <w:link w:val="aa"/>
    <w:semiHidden/>
    <w:rsid w:val="00544FC4"/>
    <w:rPr>
      <w:rFonts w:ascii="Tahoma" w:hAnsi="Tahoma"/>
      <w:sz w:val="16"/>
      <w:szCs w:val="20"/>
    </w:rPr>
  </w:style>
  <w:style w:type="character" w:customStyle="1" w:styleId="aa">
    <w:name w:val="Текст выноски Знак"/>
    <w:basedOn w:val="a0"/>
    <w:link w:val="a9"/>
    <w:semiHidden/>
    <w:rsid w:val="00544FC4"/>
    <w:rPr>
      <w:rFonts w:ascii="Tahoma" w:eastAsia="Times New Roman" w:hAnsi="Tahoma" w:cs="Times New Roman"/>
      <w:sz w:val="16"/>
      <w:szCs w:val="20"/>
      <w:lang w:eastAsia="ru-RU"/>
    </w:rPr>
  </w:style>
  <w:style w:type="paragraph" w:styleId="31">
    <w:name w:val="Body Text 3"/>
    <w:basedOn w:val="a"/>
    <w:link w:val="32"/>
    <w:rsid w:val="00544FC4"/>
    <w:pPr>
      <w:spacing w:after="120"/>
    </w:pPr>
    <w:rPr>
      <w:sz w:val="16"/>
      <w:szCs w:val="20"/>
    </w:rPr>
  </w:style>
  <w:style w:type="character" w:customStyle="1" w:styleId="32">
    <w:name w:val="Основной текст 3 Знак"/>
    <w:basedOn w:val="a0"/>
    <w:link w:val="31"/>
    <w:rsid w:val="00544FC4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b">
    <w:name w:val="Body Text Indent"/>
    <w:basedOn w:val="a"/>
    <w:link w:val="ac"/>
    <w:rsid w:val="00544FC4"/>
    <w:pPr>
      <w:spacing w:after="120"/>
      <w:ind w:left="283"/>
    </w:pPr>
    <w:rPr>
      <w:szCs w:val="20"/>
    </w:rPr>
  </w:style>
  <w:style w:type="character" w:customStyle="1" w:styleId="ac">
    <w:name w:val="Основной текст с отступом Знак"/>
    <w:basedOn w:val="a0"/>
    <w:link w:val="ab"/>
    <w:rsid w:val="00544FC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d">
    <w:name w:val="Знак"/>
    <w:basedOn w:val="a"/>
    <w:rsid w:val="00544FC4"/>
    <w:pPr>
      <w:spacing w:after="160" w:line="240" w:lineRule="exact"/>
      <w:jc w:val="both"/>
    </w:pPr>
    <w:rPr>
      <w:szCs w:val="20"/>
      <w:lang w:val="en-US" w:eastAsia="en-US"/>
    </w:rPr>
  </w:style>
  <w:style w:type="paragraph" w:customStyle="1" w:styleId="25">
    <w:name w:val="Знак2"/>
    <w:basedOn w:val="a"/>
    <w:rsid w:val="00544FC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e">
    <w:name w:val="Знак Знак Знак Знак"/>
    <w:basedOn w:val="a"/>
    <w:rsid w:val="00544FC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f">
    <w:name w:val="Table Grid"/>
    <w:basedOn w:val="a1"/>
    <w:rsid w:val="00544F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544F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Heading">
    <w:name w:val="Heading"/>
    <w:rsid w:val="00544F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f0">
    <w:name w:val="Title"/>
    <w:basedOn w:val="a"/>
    <w:link w:val="af1"/>
    <w:qFormat/>
    <w:rsid w:val="00544FC4"/>
    <w:pPr>
      <w:jc w:val="center"/>
    </w:pPr>
    <w:rPr>
      <w:szCs w:val="20"/>
    </w:rPr>
  </w:style>
  <w:style w:type="character" w:customStyle="1" w:styleId="af1">
    <w:name w:val="Заголовок Знак"/>
    <w:basedOn w:val="a0"/>
    <w:link w:val="af0"/>
    <w:rsid w:val="00544FC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Block Text"/>
    <w:basedOn w:val="a"/>
    <w:rsid w:val="00544FC4"/>
    <w:pPr>
      <w:widowControl w:val="0"/>
      <w:shd w:val="clear" w:color="auto" w:fill="FFFFFF"/>
      <w:autoSpaceDE w:val="0"/>
      <w:autoSpaceDN w:val="0"/>
      <w:adjustRightInd w:val="0"/>
      <w:ind w:left="-540" w:right="-282"/>
      <w:jc w:val="center"/>
    </w:pPr>
    <w:rPr>
      <w:b/>
      <w:bCs/>
      <w:color w:val="000000"/>
      <w:spacing w:val="-4"/>
    </w:rPr>
  </w:style>
  <w:style w:type="paragraph" w:styleId="33">
    <w:name w:val="Body Text Indent 3"/>
    <w:basedOn w:val="a"/>
    <w:link w:val="34"/>
    <w:rsid w:val="00544FC4"/>
    <w:pPr>
      <w:spacing w:after="120"/>
      <w:ind w:left="283"/>
    </w:pPr>
    <w:rPr>
      <w:sz w:val="16"/>
      <w:szCs w:val="20"/>
    </w:rPr>
  </w:style>
  <w:style w:type="character" w:customStyle="1" w:styleId="34">
    <w:name w:val="Основной текст с отступом 3 Знак"/>
    <w:basedOn w:val="a0"/>
    <w:link w:val="33"/>
    <w:rsid w:val="00544FC4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ConsNonformat">
    <w:name w:val="ConsNonformat"/>
    <w:rsid w:val="00544FC4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Nonformat">
    <w:name w:val="ConsPlusNonformat"/>
    <w:rsid w:val="00544FC4"/>
    <w:pPr>
      <w:widowControl w:val="0"/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12">
    <w:name w:val="Абзац списка1"/>
    <w:basedOn w:val="a"/>
    <w:rsid w:val="00544FC4"/>
    <w:pPr>
      <w:ind w:left="720"/>
      <w:contextualSpacing/>
    </w:pPr>
  </w:style>
  <w:style w:type="paragraph" w:styleId="af3">
    <w:name w:val="header"/>
    <w:basedOn w:val="a"/>
    <w:link w:val="af4"/>
    <w:rsid w:val="00544FC4"/>
    <w:pPr>
      <w:tabs>
        <w:tab w:val="center" w:pos="4677"/>
        <w:tab w:val="right" w:pos="9355"/>
      </w:tabs>
    </w:pPr>
    <w:rPr>
      <w:szCs w:val="20"/>
      <w:lang w:val="en-US"/>
    </w:rPr>
  </w:style>
  <w:style w:type="character" w:customStyle="1" w:styleId="af4">
    <w:name w:val="Верхний колонтитул Знак"/>
    <w:basedOn w:val="a0"/>
    <w:link w:val="af3"/>
    <w:rsid w:val="00544FC4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customStyle="1" w:styleId="13">
    <w:name w:val="Знак1"/>
    <w:basedOn w:val="a"/>
    <w:rsid w:val="00544FC4"/>
    <w:pPr>
      <w:spacing w:after="160" w:line="240" w:lineRule="exact"/>
      <w:jc w:val="both"/>
    </w:pPr>
    <w:rPr>
      <w:szCs w:val="20"/>
      <w:lang w:val="en-US" w:eastAsia="en-US"/>
    </w:rPr>
  </w:style>
  <w:style w:type="paragraph" w:customStyle="1" w:styleId="14">
    <w:name w:val="Без интервала1"/>
    <w:link w:val="NoSpacingChar1"/>
    <w:rsid w:val="00544FC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character" w:customStyle="1" w:styleId="NoSpacingChar1">
    <w:name w:val="No Spacing Char1"/>
    <w:link w:val="14"/>
    <w:locked/>
    <w:rsid w:val="00544FC4"/>
    <w:rPr>
      <w:rFonts w:ascii="Calibri" w:eastAsia="Times New Roman" w:hAnsi="Calibri" w:cs="Times New Roman"/>
      <w:szCs w:val="20"/>
    </w:rPr>
  </w:style>
  <w:style w:type="paragraph" w:customStyle="1" w:styleId="15">
    <w:name w:val="Знак Знак Знак Знак1"/>
    <w:basedOn w:val="a"/>
    <w:rsid w:val="00544FC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71">
    <w:name w:val="Знак Знак Знак Знак7"/>
    <w:basedOn w:val="a"/>
    <w:rsid w:val="00544FC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6">
    <w:name w:val="Знак Знак Знак Знак6"/>
    <w:basedOn w:val="a"/>
    <w:rsid w:val="00544FC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51">
    <w:name w:val="Знак Знак Знак Знак5"/>
    <w:basedOn w:val="a"/>
    <w:rsid w:val="00544FC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Абзац списка11"/>
    <w:basedOn w:val="a"/>
    <w:rsid w:val="00544FC4"/>
    <w:pPr>
      <w:ind w:left="720"/>
      <w:contextualSpacing/>
    </w:pPr>
  </w:style>
  <w:style w:type="paragraph" w:customStyle="1" w:styleId="111">
    <w:name w:val="Без интервала11"/>
    <w:link w:val="NoSpacingChar"/>
    <w:rsid w:val="00544FC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character" w:customStyle="1" w:styleId="NoSpacingChar">
    <w:name w:val="No Spacing Char"/>
    <w:link w:val="111"/>
    <w:locked/>
    <w:rsid w:val="00544FC4"/>
    <w:rPr>
      <w:rFonts w:ascii="Calibri" w:eastAsia="Times New Roman" w:hAnsi="Calibri" w:cs="Times New Roman"/>
      <w:szCs w:val="20"/>
    </w:rPr>
  </w:style>
  <w:style w:type="paragraph" w:customStyle="1" w:styleId="41">
    <w:name w:val="Знак Знак Знак Знак4"/>
    <w:basedOn w:val="a"/>
    <w:rsid w:val="00544FC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35">
    <w:name w:val="Знак Знак Знак Знак3"/>
    <w:basedOn w:val="a"/>
    <w:rsid w:val="00544FC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6">
    <w:name w:val="Знак Знак Знак Знак2"/>
    <w:basedOn w:val="a"/>
    <w:rsid w:val="00544FC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7">
    <w:name w:val="Без интервала2"/>
    <w:link w:val="NoSpacingChar2"/>
    <w:rsid w:val="00544FC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character" w:customStyle="1" w:styleId="NoSpacingChar2">
    <w:name w:val="No Spacing Char2"/>
    <w:link w:val="27"/>
    <w:locked/>
    <w:rsid w:val="00544FC4"/>
    <w:rPr>
      <w:rFonts w:ascii="Calibri" w:eastAsia="Times New Roman" w:hAnsi="Calibri" w:cs="Times New Roman"/>
      <w:szCs w:val="20"/>
    </w:rPr>
  </w:style>
  <w:style w:type="paragraph" w:customStyle="1" w:styleId="28">
    <w:name w:val="Абзац списка2"/>
    <w:basedOn w:val="a"/>
    <w:rsid w:val="00544FC4"/>
    <w:pPr>
      <w:ind w:left="720"/>
      <w:contextualSpacing/>
    </w:pPr>
  </w:style>
  <w:style w:type="paragraph" w:customStyle="1" w:styleId="Normal1">
    <w:name w:val="Normal1"/>
    <w:rsid w:val="00544FC4"/>
    <w:pPr>
      <w:widowControl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36">
    <w:name w:val="Абзац списка3"/>
    <w:basedOn w:val="a"/>
    <w:rsid w:val="00544FC4"/>
    <w:pPr>
      <w:ind w:left="720"/>
      <w:contextualSpacing/>
    </w:pPr>
  </w:style>
  <w:style w:type="paragraph" w:customStyle="1" w:styleId="310">
    <w:name w:val="Абзац списка31"/>
    <w:basedOn w:val="a"/>
    <w:rsid w:val="00544FC4"/>
    <w:pPr>
      <w:ind w:left="720"/>
      <w:contextualSpacing/>
    </w:pPr>
  </w:style>
  <w:style w:type="paragraph" w:customStyle="1" w:styleId="37">
    <w:name w:val="Без интервала3"/>
    <w:link w:val="NoSpacingChar3"/>
    <w:rsid w:val="00544FC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3">
    <w:name w:val="No Spacing Char3"/>
    <w:basedOn w:val="a0"/>
    <w:link w:val="37"/>
    <w:locked/>
    <w:rsid w:val="00544FC4"/>
    <w:rPr>
      <w:rFonts w:ascii="Calibri" w:eastAsia="Times New Roman" w:hAnsi="Calibri" w:cs="Times New Roman"/>
    </w:rPr>
  </w:style>
  <w:style w:type="paragraph" w:customStyle="1" w:styleId="42">
    <w:name w:val="Стиль4"/>
    <w:basedOn w:val="a"/>
    <w:rsid w:val="00544FC4"/>
    <w:pPr>
      <w:jc w:val="center"/>
    </w:pPr>
    <w:rPr>
      <w:rFonts w:ascii="Arial" w:hAnsi="Arial"/>
      <w:position w:val="20"/>
      <w:szCs w:val="20"/>
    </w:rPr>
  </w:style>
  <w:style w:type="paragraph" w:customStyle="1" w:styleId="ConsPlusNormal">
    <w:name w:val="ConsPlusNormal"/>
    <w:rsid w:val="00544FC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qFormat/>
    <w:rsid w:val="00544F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DocList">
    <w:name w:val="ConsPlusDocList"/>
    <w:rsid w:val="00544FC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5">
    <w:name w:val="Strong"/>
    <w:basedOn w:val="a0"/>
    <w:qFormat/>
    <w:rsid w:val="00544FC4"/>
    <w:rPr>
      <w:rFonts w:cs="Times New Roman"/>
      <w:b/>
    </w:rPr>
  </w:style>
  <w:style w:type="paragraph" w:customStyle="1" w:styleId="af6">
    <w:name w:val="Содержимое таблицы"/>
    <w:basedOn w:val="a"/>
    <w:rsid w:val="00544FC4"/>
    <w:pPr>
      <w:widowControl w:val="0"/>
      <w:suppressLineNumbers/>
      <w:suppressAutoHyphens/>
    </w:pPr>
    <w:rPr>
      <w:kern w:val="1"/>
    </w:rPr>
  </w:style>
  <w:style w:type="paragraph" w:customStyle="1" w:styleId="ConsNormal">
    <w:name w:val="ConsNormal"/>
    <w:rsid w:val="00544FC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af7">
    <w:name w:val="Пункт"/>
    <w:basedOn w:val="a"/>
    <w:rsid w:val="00544FC4"/>
    <w:pPr>
      <w:tabs>
        <w:tab w:val="num" w:pos="1800"/>
      </w:tabs>
      <w:ind w:left="1224" w:hanging="504"/>
      <w:jc w:val="both"/>
    </w:pPr>
    <w:rPr>
      <w:szCs w:val="28"/>
    </w:rPr>
  </w:style>
  <w:style w:type="paragraph" w:customStyle="1" w:styleId="af8">
    <w:name w:val="Подпункт"/>
    <w:basedOn w:val="af7"/>
    <w:rsid w:val="00544FC4"/>
    <w:pPr>
      <w:tabs>
        <w:tab w:val="clear" w:pos="1800"/>
        <w:tab w:val="num" w:pos="2520"/>
      </w:tabs>
      <w:ind w:left="1728" w:hanging="648"/>
    </w:pPr>
  </w:style>
  <w:style w:type="paragraph" w:customStyle="1" w:styleId="43">
    <w:name w:val="Абзац списка4"/>
    <w:basedOn w:val="a"/>
    <w:rsid w:val="00544FC4"/>
    <w:pPr>
      <w:ind w:left="720"/>
      <w:contextualSpacing/>
    </w:pPr>
  </w:style>
  <w:style w:type="character" w:customStyle="1" w:styleId="af9">
    <w:name w:val="Текст Знак"/>
    <w:basedOn w:val="a0"/>
    <w:link w:val="afa"/>
    <w:locked/>
    <w:rsid w:val="00544FC4"/>
    <w:rPr>
      <w:rFonts w:ascii="Consolas" w:hAnsi="Consolas" w:cs="Times New Roman"/>
      <w:sz w:val="21"/>
      <w:szCs w:val="21"/>
    </w:rPr>
  </w:style>
  <w:style w:type="paragraph" w:styleId="afa">
    <w:name w:val="Plain Text"/>
    <w:basedOn w:val="a"/>
    <w:link w:val="af9"/>
    <w:rsid w:val="00544FC4"/>
    <w:rPr>
      <w:rFonts w:ascii="Consolas" w:eastAsiaTheme="minorHAnsi" w:hAnsi="Consolas"/>
      <w:sz w:val="21"/>
      <w:szCs w:val="21"/>
      <w:lang w:eastAsia="en-US"/>
    </w:rPr>
  </w:style>
  <w:style w:type="character" w:customStyle="1" w:styleId="16">
    <w:name w:val="Текст Знак1"/>
    <w:basedOn w:val="a0"/>
    <w:rsid w:val="00544FC4"/>
    <w:rPr>
      <w:rFonts w:ascii="Consolas" w:eastAsia="Times New Roman" w:hAnsi="Consolas" w:cs="Consolas"/>
      <w:sz w:val="21"/>
      <w:szCs w:val="21"/>
      <w:lang w:eastAsia="ru-RU"/>
    </w:rPr>
  </w:style>
  <w:style w:type="character" w:customStyle="1" w:styleId="afb">
    <w:name w:val="Основной текст_"/>
    <w:basedOn w:val="a0"/>
    <w:link w:val="38"/>
    <w:locked/>
    <w:rsid w:val="00544FC4"/>
    <w:rPr>
      <w:rFonts w:cs="Times New Roman"/>
      <w:sz w:val="23"/>
      <w:szCs w:val="23"/>
      <w:shd w:val="clear" w:color="auto" w:fill="FFFFFF"/>
    </w:rPr>
  </w:style>
  <w:style w:type="paragraph" w:customStyle="1" w:styleId="38">
    <w:name w:val="Основной текст3"/>
    <w:basedOn w:val="a"/>
    <w:link w:val="afb"/>
    <w:rsid w:val="00544FC4"/>
    <w:pPr>
      <w:shd w:val="clear" w:color="auto" w:fill="FFFFFF"/>
      <w:spacing w:before="360" w:after="600" w:line="240" w:lineRule="atLeast"/>
      <w:ind w:hanging="360"/>
      <w:jc w:val="both"/>
    </w:pPr>
    <w:rPr>
      <w:rFonts w:asciiTheme="minorHAnsi" w:eastAsiaTheme="minorHAnsi" w:hAnsiTheme="minorHAnsi"/>
      <w:sz w:val="23"/>
      <w:szCs w:val="23"/>
      <w:shd w:val="clear" w:color="auto" w:fill="FFFFFF"/>
      <w:lang w:eastAsia="en-US"/>
    </w:rPr>
  </w:style>
  <w:style w:type="paragraph" w:customStyle="1" w:styleId="NoSpacing1">
    <w:name w:val="No Spacing1"/>
    <w:rsid w:val="00544FC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7">
    <w:name w:val="Текст1"/>
    <w:basedOn w:val="a"/>
    <w:link w:val="18"/>
    <w:rsid w:val="00544FC4"/>
    <w:pPr>
      <w:suppressAutoHyphens/>
    </w:pPr>
    <w:rPr>
      <w:rFonts w:ascii="Consolas" w:hAnsi="Consolas"/>
      <w:sz w:val="21"/>
      <w:szCs w:val="21"/>
      <w:lang w:eastAsia="ar-SA"/>
    </w:rPr>
  </w:style>
  <w:style w:type="character" w:customStyle="1" w:styleId="18">
    <w:name w:val="Текст1 Знак"/>
    <w:basedOn w:val="a0"/>
    <w:link w:val="17"/>
    <w:locked/>
    <w:rsid w:val="00544FC4"/>
    <w:rPr>
      <w:rFonts w:ascii="Consolas" w:eastAsia="Times New Roman" w:hAnsi="Consolas" w:cs="Times New Roman"/>
      <w:sz w:val="21"/>
      <w:szCs w:val="21"/>
      <w:lang w:eastAsia="ar-SA"/>
    </w:rPr>
  </w:style>
  <w:style w:type="character" w:customStyle="1" w:styleId="FontStyle21">
    <w:name w:val="Font Style21"/>
    <w:basedOn w:val="a0"/>
    <w:rsid w:val="00544FC4"/>
    <w:rPr>
      <w:rFonts w:ascii="Times New Roman" w:hAnsi="Times New Roman" w:cs="Times New Roman"/>
      <w:sz w:val="20"/>
      <w:szCs w:val="20"/>
    </w:rPr>
  </w:style>
  <w:style w:type="paragraph" w:customStyle="1" w:styleId="Style5">
    <w:name w:val="Style5"/>
    <w:basedOn w:val="a"/>
    <w:rsid w:val="00544FC4"/>
    <w:pPr>
      <w:widowControl w:val="0"/>
      <w:autoSpaceDE w:val="0"/>
      <w:autoSpaceDN w:val="0"/>
      <w:adjustRightInd w:val="0"/>
      <w:spacing w:line="252" w:lineRule="exact"/>
      <w:ind w:firstLine="696"/>
      <w:jc w:val="both"/>
    </w:pPr>
  </w:style>
  <w:style w:type="paragraph" w:customStyle="1" w:styleId="Style6">
    <w:name w:val="Style6"/>
    <w:basedOn w:val="a"/>
    <w:rsid w:val="00544FC4"/>
    <w:pPr>
      <w:widowControl w:val="0"/>
      <w:autoSpaceDE w:val="0"/>
      <w:autoSpaceDN w:val="0"/>
      <w:adjustRightInd w:val="0"/>
      <w:spacing w:line="252" w:lineRule="exact"/>
      <w:ind w:firstLine="696"/>
      <w:jc w:val="both"/>
    </w:pPr>
  </w:style>
  <w:style w:type="paragraph" w:customStyle="1" w:styleId="52">
    <w:name w:val="Абзац списка5"/>
    <w:basedOn w:val="a"/>
    <w:rsid w:val="00544FC4"/>
    <w:pPr>
      <w:ind w:left="720"/>
      <w:contextualSpacing/>
    </w:pPr>
  </w:style>
  <w:style w:type="paragraph" w:styleId="afc">
    <w:name w:val="List Paragraph"/>
    <w:basedOn w:val="a"/>
    <w:link w:val="afd"/>
    <w:uiPriority w:val="34"/>
    <w:qFormat/>
    <w:rsid w:val="00544FC4"/>
    <w:pPr>
      <w:ind w:left="720"/>
      <w:contextualSpacing/>
    </w:pPr>
  </w:style>
  <w:style w:type="character" w:styleId="afe">
    <w:name w:val="FollowedHyperlink"/>
    <w:basedOn w:val="a0"/>
    <w:uiPriority w:val="99"/>
    <w:unhideWhenUsed/>
    <w:rsid w:val="00544FC4"/>
    <w:rPr>
      <w:color w:val="800080" w:themeColor="followedHyperlink"/>
      <w:u w:val="single"/>
    </w:rPr>
  </w:style>
  <w:style w:type="numbering" w:customStyle="1" w:styleId="19">
    <w:name w:val="Нет списка1"/>
    <w:next w:val="a2"/>
    <w:uiPriority w:val="99"/>
    <w:semiHidden/>
    <w:unhideWhenUsed/>
    <w:rsid w:val="00544FC4"/>
  </w:style>
  <w:style w:type="character" w:customStyle="1" w:styleId="1a">
    <w:name w:val="Текст выноски Знак1"/>
    <w:basedOn w:val="a0"/>
    <w:uiPriority w:val="99"/>
    <w:semiHidden/>
    <w:rsid w:val="00544FC4"/>
    <w:rPr>
      <w:rFonts w:ascii="Tahoma" w:eastAsia="Times New Roman" w:hAnsi="Tahoma" w:cs="Tahoma"/>
      <w:sz w:val="16"/>
      <w:szCs w:val="16"/>
      <w:lang w:eastAsia="ru-RU"/>
    </w:rPr>
  </w:style>
  <w:style w:type="paragraph" w:styleId="aff">
    <w:name w:val="No Spacing"/>
    <w:link w:val="aff0"/>
    <w:uiPriority w:val="1"/>
    <w:qFormat/>
    <w:rsid w:val="00544FC4"/>
    <w:pPr>
      <w:spacing w:after="0" w:line="240" w:lineRule="auto"/>
    </w:pPr>
    <w:rPr>
      <w:rFonts w:eastAsiaTheme="minorEastAsia"/>
    </w:rPr>
  </w:style>
  <w:style w:type="character" w:customStyle="1" w:styleId="aff0">
    <w:name w:val="Без интервала Знак"/>
    <w:basedOn w:val="a0"/>
    <w:link w:val="aff"/>
    <w:uiPriority w:val="99"/>
    <w:rsid w:val="00544FC4"/>
    <w:rPr>
      <w:rFonts w:eastAsiaTheme="minorEastAsia"/>
    </w:rPr>
  </w:style>
  <w:style w:type="character" w:styleId="aff1">
    <w:name w:val="annotation reference"/>
    <w:basedOn w:val="a0"/>
    <w:uiPriority w:val="99"/>
    <w:rsid w:val="00544FC4"/>
    <w:rPr>
      <w:sz w:val="16"/>
      <w:szCs w:val="16"/>
    </w:rPr>
  </w:style>
  <w:style w:type="paragraph" w:styleId="aff2">
    <w:name w:val="annotation text"/>
    <w:basedOn w:val="a"/>
    <w:link w:val="aff3"/>
    <w:uiPriority w:val="99"/>
    <w:rsid w:val="00544FC4"/>
    <w:rPr>
      <w:sz w:val="20"/>
      <w:szCs w:val="20"/>
    </w:rPr>
  </w:style>
  <w:style w:type="character" w:customStyle="1" w:styleId="aff3">
    <w:name w:val="Текст примечания Знак"/>
    <w:basedOn w:val="a0"/>
    <w:link w:val="aff2"/>
    <w:qFormat/>
    <w:rsid w:val="00544F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4">
    <w:name w:val="annotation subject"/>
    <w:basedOn w:val="aff2"/>
    <w:next w:val="aff2"/>
    <w:link w:val="aff5"/>
    <w:rsid w:val="00544FC4"/>
    <w:rPr>
      <w:b/>
      <w:bCs/>
    </w:rPr>
  </w:style>
  <w:style w:type="character" w:customStyle="1" w:styleId="aff5">
    <w:name w:val="Тема примечания Знак"/>
    <w:basedOn w:val="aff3"/>
    <w:link w:val="aff4"/>
    <w:rsid w:val="00544FC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">
    <w:name w:val="Стиль1"/>
    <w:basedOn w:val="a"/>
    <w:rsid w:val="0027580A"/>
    <w:pPr>
      <w:keepNext/>
      <w:keepLines/>
      <w:widowControl w:val="0"/>
      <w:numPr>
        <w:ilvl w:val="1"/>
        <w:numId w:val="1"/>
      </w:numPr>
      <w:suppressLineNumbers/>
      <w:tabs>
        <w:tab w:val="num" w:pos="432"/>
      </w:tabs>
      <w:suppressAutoHyphens/>
      <w:spacing w:after="60"/>
      <w:ind w:left="432" w:hanging="432"/>
    </w:pPr>
    <w:rPr>
      <w:b/>
      <w:sz w:val="28"/>
    </w:rPr>
  </w:style>
  <w:style w:type="paragraph" w:customStyle="1" w:styleId="29">
    <w:name w:val="Стиль2"/>
    <w:basedOn w:val="2a"/>
    <w:uiPriority w:val="99"/>
    <w:rsid w:val="0027580A"/>
    <w:pPr>
      <w:keepNext/>
      <w:keepLines/>
      <w:widowControl w:val="0"/>
      <w:numPr>
        <w:ilvl w:val="2"/>
      </w:numPr>
      <w:suppressLineNumbers/>
      <w:tabs>
        <w:tab w:val="num" w:pos="360"/>
        <w:tab w:val="num" w:pos="432"/>
      </w:tabs>
      <w:suppressAutoHyphens/>
      <w:spacing w:after="60"/>
      <w:ind w:left="2186" w:hanging="1125"/>
      <w:contextualSpacing w:val="0"/>
      <w:jc w:val="both"/>
    </w:pPr>
    <w:rPr>
      <w:b/>
      <w:szCs w:val="20"/>
    </w:rPr>
  </w:style>
  <w:style w:type="paragraph" w:customStyle="1" w:styleId="39">
    <w:name w:val="Стиль3"/>
    <w:basedOn w:val="21"/>
    <w:uiPriority w:val="99"/>
    <w:rsid w:val="0027580A"/>
    <w:pPr>
      <w:tabs>
        <w:tab w:val="num" w:pos="2160"/>
      </w:tabs>
      <w:autoSpaceDE/>
      <w:autoSpaceDN/>
      <w:spacing w:line="240" w:lineRule="auto"/>
      <w:ind w:left="2160" w:right="0" w:hanging="360"/>
    </w:pPr>
    <w:rPr>
      <w:sz w:val="24"/>
    </w:rPr>
  </w:style>
  <w:style w:type="paragraph" w:styleId="2a">
    <w:name w:val="List Number 2"/>
    <w:basedOn w:val="a"/>
    <w:uiPriority w:val="99"/>
    <w:semiHidden/>
    <w:unhideWhenUsed/>
    <w:rsid w:val="0027580A"/>
    <w:pPr>
      <w:tabs>
        <w:tab w:val="num" w:pos="432"/>
      </w:tabs>
      <w:ind w:left="432" w:hanging="432"/>
      <w:contextualSpacing/>
    </w:pPr>
  </w:style>
  <w:style w:type="paragraph" w:customStyle="1" w:styleId="aff6">
    <w:name w:val="Знак Знак Знак Знак Знак Знак Знак Знак Знак Знак"/>
    <w:basedOn w:val="a"/>
    <w:rsid w:val="006314B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formattext">
    <w:name w:val="formattext"/>
    <w:basedOn w:val="a"/>
    <w:rsid w:val="00200399"/>
    <w:pPr>
      <w:spacing w:before="100" w:beforeAutospacing="1" w:after="100" w:afterAutospacing="1"/>
    </w:pPr>
  </w:style>
  <w:style w:type="numbering" w:customStyle="1" w:styleId="2b">
    <w:name w:val="Нет списка2"/>
    <w:next w:val="a2"/>
    <w:uiPriority w:val="99"/>
    <w:semiHidden/>
    <w:unhideWhenUsed/>
    <w:rsid w:val="00200399"/>
  </w:style>
  <w:style w:type="table" w:customStyle="1" w:styleId="1b">
    <w:name w:val="Сетка таблицы1"/>
    <w:basedOn w:val="a1"/>
    <w:next w:val="af"/>
    <w:rsid w:val="002003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Нет списка11"/>
    <w:next w:val="a2"/>
    <w:uiPriority w:val="99"/>
    <w:semiHidden/>
    <w:unhideWhenUsed/>
    <w:rsid w:val="00200399"/>
  </w:style>
  <w:style w:type="table" w:customStyle="1" w:styleId="2c">
    <w:name w:val="Сетка таблицы2"/>
    <w:basedOn w:val="a1"/>
    <w:next w:val="af"/>
    <w:rsid w:val="002003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a">
    <w:name w:val="Сетка таблицы3"/>
    <w:basedOn w:val="a1"/>
    <w:next w:val="af"/>
    <w:rsid w:val="002003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"/>
    <w:basedOn w:val="a1"/>
    <w:next w:val="af"/>
    <w:rsid w:val="002003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"/>
    <w:basedOn w:val="a1"/>
    <w:next w:val="af"/>
    <w:rsid w:val="002003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">
    <w:name w:val="Основной текст1"/>
    <w:rsid w:val="00F8157B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styleId="aff7">
    <w:name w:val="Subtitle"/>
    <w:basedOn w:val="a"/>
    <w:next w:val="a3"/>
    <w:link w:val="aff8"/>
    <w:qFormat/>
    <w:rsid w:val="005E3355"/>
    <w:pPr>
      <w:suppressAutoHyphens/>
      <w:autoSpaceDE w:val="0"/>
      <w:jc w:val="center"/>
    </w:pPr>
    <w:rPr>
      <w:rFonts w:eastAsia="SimSun" w:cs="Arial"/>
      <w:b/>
      <w:bCs/>
      <w:i/>
      <w:iCs/>
      <w:kern w:val="1"/>
      <w:sz w:val="22"/>
      <w:szCs w:val="28"/>
      <w:lang w:eastAsia="zh-CN" w:bidi="hi-IN"/>
    </w:rPr>
  </w:style>
  <w:style w:type="character" w:customStyle="1" w:styleId="aff8">
    <w:name w:val="Подзаголовок Знак"/>
    <w:basedOn w:val="a0"/>
    <w:link w:val="aff7"/>
    <w:rsid w:val="005E3355"/>
    <w:rPr>
      <w:rFonts w:ascii="Times New Roman" w:eastAsia="SimSun" w:hAnsi="Times New Roman" w:cs="Arial"/>
      <w:b/>
      <w:bCs/>
      <w:i/>
      <w:iCs/>
      <w:kern w:val="1"/>
      <w:szCs w:val="28"/>
      <w:lang w:eastAsia="zh-CN" w:bidi="hi-IN"/>
    </w:rPr>
  </w:style>
  <w:style w:type="paragraph" w:customStyle="1" w:styleId="45">
    <w:name w:val="Без интервала4"/>
    <w:rsid w:val="000E32C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2d">
    <w:name w:val="Основной текст2"/>
    <w:basedOn w:val="a"/>
    <w:rsid w:val="000E32C0"/>
    <w:pPr>
      <w:shd w:val="clear" w:color="auto" w:fill="FFFFFF"/>
      <w:spacing w:after="360" w:line="0" w:lineRule="atLeast"/>
    </w:pPr>
    <w:rPr>
      <w:sz w:val="27"/>
      <w:szCs w:val="27"/>
    </w:rPr>
  </w:style>
  <w:style w:type="character" w:customStyle="1" w:styleId="afd">
    <w:name w:val="Абзац списка Знак"/>
    <w:link w:val="afc"/>
    <w:locked/>
    <w:rsid w:val="0067486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9">
    <w:name w:val="Subtle Emphasis"/>
    <w:uiPriority w:val="19"/>
    <w:qFormat/>
    <w:rsid w:val="00806920"/>
    <w:rPr>
      <w:i/>
      <w:iCs/>
      <w:color w:val="404040"/>
    </w:rPr>
  </w:style>
  <w:style w:type="character" w:customStyle="1" w:styleId="WW8Num10z2">
    <w:name w:val="WW8Num10z2"/>
    <w:rsid w:val="00AC55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nis.gosnadzor.ru/file.php?id=1648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DF0824-1E66-4AFC-ADA1-CF1AD4510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9</Pages>
  <Words>3174</Words>
  <Characters>18097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Умнова Анна Александровна</dc:creator>
  <cp:lastModifiedBy>RePack by Diakov</cp:lastModifiedBy>
  <cp:revision>12</cp:revision>
  <cp:lastPrinted>2018-05-24T12:27:00Z</cp:lastPrinted>
  <dcterms:created xsi:type="dcterms:W3CDTF">2025-05-19T04:38:00Z</dcterms:created>
  <dcterms:modified xsi:type="dcterms:W3CDTF">2025-05-19T12:47:00Z</dcterms:modified>
</cp:coreProperties>
</file>