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69" w:type="dxa"/>
        <w:tblLayout w:type="fixed"/>
        <w:tblCellMar>
          <w:left w:w="10" w:type="dxa"/>
          <w:right w:w="99" w:type="dxa"/>
        </w:tblCellMar>
        <w:tblLook w:val="0400" w:firstRow="0" w:lastRow="0" w:firstColumn="0" w:lastColumn="0" w:noHBand="0" w:noVBand="1"/>
      </w:tblPr>
      <w:tblGrid>
        <w:gridCol w:w="4072"/>
        <w:gridCol w:w="6134"/>
      </w:tblGrid>
      <w:tr w:rsidR="00DC7576" w14:paraId="685EA7FB" w14:textId="77777777">
        <w:tc>
          <w:tcPr>
            <w:tcW w:w="4072" w:type="dxa"/>
            <w:tcBorders>
              <w:top w:val="single" w:sz="8" w:space="0" w:color="BFBFBF"/>
              <w:left w:val="single" w:sz="8" w:space="0" w:color="BFBFBF"/>
              <w:bottom w:val="single" w:sz="8" w:space="0" w:color="BFBFBF"/>
              <w:right w:val="single" w:sz="8" w:space="0" w:color="BFBFBF"/>
            </w:tcBorders>
            <w:shd w:val="clear" w:color="auto" w:fill="auto"/>
          </w:tcPr>
          <w:p w14:paraId="1FFFE26C" w14:textId="77777777" w:rsidR="00DC7576" w:rsidRDefault="00DC7576">
            <w:pPr>
              <w:spacing w:after="0"/>
              <w:ind w:right="-6"/>
              <w:jc w:val="both"/>
              <w:rPr>
                <w:sz w:val="20"/>
                <w:szCs w:val="20"/>
              </w:rPr>
            </w:pPr>
            <w:bookmarkStart w:id="0" w:name="_GoBack"/>
            <w:bookmarkEnd w:id="0"/>
          </w:p>
        </w:tc>
        <w:tc>
          <w:tcPr>
            <w:tcW w:w="6133" w:type="dxa"/>
            <w:tcBorders>
              <w:top w:val="single" w:sz="8" w:space="0" w:color="BFBFBF"/>
              <w:left w:val="single" w:sz="8" w:space="0" w:color="BFBFBF"/>
              <w:bottom w:val="single" w:sz="8" w:space="0" w:color="BFBFBF"/>
              <w:right w:val="single" w:sz="4" w:space="0" w:color="00000A"/>
            </w:tcBorders>
            <w:shd w:val="clear" w:color="auto" w:fill="auto"/>
          </w:tcPr>
          <w:p w14:paraId="369E0CD2" w14:textId="77777777" w:rsidR="00DC7576" w:rsidRDefault="00337494">
            <w:pPr>
              <w:spacing w:after="0"/>
              <w:ind w:right="-6"/>
              <w:jc w:val="center"/>
              <w:rPr>
                <w:sz w:val="20"/>
                <w:szCs w:val="20"/>
              </w:rPr>
            </w:pPr>
            <w:r>
              <w:rPr>
                <w:sz w:val="20"/>
                <w:szCs w:val="20"/>
              </w:rPr>
              <w:t>УТВЕРЖДАЮ:</w:t>
            </w:r>
          </w:p>
        </w:tc>
      </w:tr>
      <w:tr w:rsidR="00DC7576" w14:paraId="5AD1B99E" w14:textId="77777777">
        <w:tc>
          <w:tcPr>
            <w:tcW w:w="4072" w:type="dxa"/>
            <w:tcBorders>
              <w:top w:val="single" w:sz="8" w:space="0" w:color="BFBFBF"/>
              <w:left w:val="single" w:sz="8" w:space="0" w:color="BFBFBF"/>
              <w:bottom w:val="single" w:sz="8" w:space="0" w:color="BFBFBF"/>
              <w:right w:val="single" w:sz="8" w:space="0" w:color="BFBFBF"/>
            </w:tcBorders>
            <w:shd w:val="clear" w:color="auto" w:fill="auto"/>
          </w:tcPr>
          <w:p w14:paraId="125F4445" w14:textId="77777777" w:rsidR="00DC7576" w:rsidRDefault="00DC7576">
            <w:pPr>
              <w:spacing w:after="0"/>
              <w:ind w:right="-6"/>
              <w:jc w:val="both"/>
              <w:rPr>
                <w:sz w:val="20"/>
                <w:szCs w:val="20"/>
              </w:rPr>
            </w:pPr>
          </w:p>
        </w:tc>
        <w:tc>
          <w:tcPr>
            <w:tcW w:w="6133" w:type="dxa"/>
            <w:tcBorders>
              <w:top w:val="single" w:sz="8" w:space="0" w:color="BFBFBF"/>
              <w:left w:val="single" w:sz="8" w:space="0" w:color="BFBFBF"/>
              <w:bottom w:val="single" w:sz="8" w:space="0" w:color="BFBFBF"/>
              <w:right w:val="single" w:sz="4" w:space="0" w:color="00000A"/>
            </w:tcBorders>
            <w:shd w:val="clear" w:color="auto" w:fill="auto"/>
          </w:tcPr>
          <w:p w14:paraId="6BCAB6BF" w14:textId="77777777" w:rsidR="00DC7576" w:rsidRDefault="00DC7576">
            <w:pPr>
              <w:spacing w:after="0"/>
              <w:ind w:right="-6"/>
              <w:jc w:val="right"/>
              <w:rPr>
                <w:sz w:val="20"/>
                <w:szCs w:val="20"/>
              </w:rPr>
            </w:pPr>
          </w:p>
        </w:tc>
      </w:tr>
      <w:tr w:rsidR="00DC7576" w14:paraId="7683E1D2" w14:textId="77777777">
        <w:tc>
          <w:tcPr>
            <w:tcW w:w="4072" w:type="dxa"/>
            <w:tcBorders>
              <w:top w:val="single" w:sz="8" w:space="0" w:color="BFBFBF"/>
              <w:left w:val="single" w:sz="8" w:space="0" w:color="BFBFBF"/>
              <w:bottom w:val="single" w:sz="8" w:space="0" w:color="BFBFBF"/>
              <w:right w:val="single" w:sz="8" w:space="0" w:color="BFBFBF"/>
            </w:tcBorders>
            <w:shd w:val="clear" w:color="auto" w:fill="auto"/>
          </w:tcPr>
          <w:p w14:paraId="3ACAC288" w14:textId="77777777" w:rsidR="00DC7576" w:rsidRDefault="00DC7576">
            <w:pPr>
              <w:spacing w:after="0"/>
              <w:ind w:right="-6"/>
              <w:jc w:val="both"/>
              <w:rPr>
                <w:sz w:val="20"/>
                <w:szCs w:val="20"/>
              </w:rPr>
            </w:pPr>
          </w:p>
        </w:tc>
        <w:tc>
          <w:tcPr>
            <w:tcW w:w="6133" w:type="dxa"/>
            <w:tcBorders>
              <w:top w:val="single" w:sz="8" w:space="0" w:color="BFBFBF"/>
              <w:left w:val="single" w:sz="8" w:space="0" w:color="BFBFBF"/>
              <w:bottom w:val="single" w:sz="4" w:space="0" w:color="BFBFBF"/>
              <w:right w:val="single" w:sz="4" w:space="0" w:color="00000A"/>
            </w:tcBorders>
            <w:shd w:val="clear" w:color="auto" w:fill="auto"/>
          </w:tcPr>
          <w:p w14:paraId="0F95B6F9" w14:textId="77777777" w:rsidR="00DC7576" w:rsidRDefault="00337494">
            <w:pPr>
              <w:spacing w:after="0"/>
              <w:ind w:right="-6"/>
              <w:jc w:val="center"/>
              <w:rPr>
                <w:sz w:val="20"/>
                <w:szCs w:val="20"/>
                <w:highlight w:val="yellow"/>
              </w:rPr>
            </w:pPr>
            <w:r>
              <w:rPr>
                <w:sz w:val="20"/>
                <w:szCs w:val="20"/>
                <w:highlight w:val="white"/>
              </w:rPr>
              <w:t>Управляющий директор</w:t>
            </w:r>
          </w:p>
          <w:p w14:paraId="7D992095" w14:textId="77777777" w:rsidR="00DC7576" w:rsidRDefault="00337494">
            <w:pPr>
              <w:spacing w:after="0"/>
              <w:ind w:right="-6"/>
              <w:jc w:val="center"/>
              <w:rPr>
                <w:sz w:val="20"/>
                <w:szCs w:val="20"/>
              </w:rPr>
            </w:pPr>
            <w:r>
              <w:rPr>
                <w:sz w:val="20"/>
                <w:szCs w:val="20"/>
                <w:highlight w:val="white"/>
              </w:rPr>
              <w:t>ООО «Агрофирма Ариант»</w:t>
            </w:r>
          </w:p>
        </w:tc>
      </w:tr>
      <w:tr w:rsidR="00DC7576" w14:paraId="6D13E70C" w14:textId="77777777">
        <w:tc>
          <w:tcPr>
            <w:tcW w:w="4072" w:type="dxa"/>
            <w:tcBorders>
              <w:top w:val="single" w:sz="8" w:space="0" w:color="BFBFBF"/>
              <w:left w:val="single" w:sz="8" w:space="0" w:color="BFBFBF"/>
              <w:bottom w:val="single" w:sz="8" w:space="0" w:color="BFBFBF"/>
              <w:right w:val="single" w:sz="8" w:space="0" w:color="BFBFBF"/>
            </w:tcBorders>
            <w:shd w:val="clear" w:color="auto" w:fill="auto"/>
          </w:tcPr>
          <w:p w14:paraId="3C7B327F" w14:textId="77777777" w:rsidR="00DC7576" w:rsidRDefault="00DC7576">
            <w:pPr>
              <w:spacing w:after="0"/>
              <w:ind w:right="-6"/>
              <w:jc w:val="both"/>
              <w:rPr>
                <w:sz w:val="20"/>
                <w:szCs w:val="20"/>
              </w:rPr>
            </w:pPr>
          </w:p>
        </w:tc>
        <w:tc>
          <w:tcPr>
            <w:tcW w:w="6133" w:type="dxa"/>
            <w:tcBorders>
              <w:top w:val="single" w:sz="4" w:space="0" w:color="BFBFBF"/>
              <w:left w:val="single" w:sz="8" w:space="0" w:color="BFBFBF"/>
              <w:bottom w:val="single" w:sz="8" w:space="0" w:color="BFBFBF"/>
              <w:right w:val="single" w:sz="4" w:space="0" w:color="00000A"/>
            </w:tcBorders>
            <w:shd w:val="clear" w:color="auto" w:fill="auto"/>
          </w:tcPr>
          <w:p w14:paraId="5D4CF9B1" w14:textId="77777777" w:rsidR="00DC7576" w:rsidRDefault="00DC7576">
            <w:pPr>
              <w:spacing w:after="0"/>
              <w:ind w:right="-6"/>
              <w:jc w:val="center"/>
              <w:rPr>
                <w:i/>
                <w:sz w:val="20"/>
                <w:szCs w:val="20"/>
                <w:highlight w:val="white"/>
                <w:vertAlign w:val="superscript"/>
              </w:rPr>
            </w:pPr>
          </w:p>
        </w:tc>
      </w:tr>
      <w:tr w:rsidR="00DC7576" w14:paraId="670245A2" w14:textId="77777777">
        <w:tc>
          <w:tcPr>
            <w:tcW w:w="4072" w:type="dxa"/>
            <w:tcBorders>
              <w:top w:val="single" w:sz="8" w:space="0" w:color="BFBFBF"/>
              <w:left w:val="single" w:sz="8" w:space="0" w:color="BFBFBF"/>
              <w:bottom w:val="single" w:sz="8" w:space="0" w:color="BFBFBF"/>
              <w:right w:val="single" w:sz="8" w:space="0" w:color="BFBFBF"/>
            </w:tcBorders>
            <w:shd w:val="clear" w:color="auto" w:fill="auto"/>
          </w:tcPr>
          <w:p w14:paraId="2F9398D8" w14:textId="77777777" w:rsidR="00DC7576" w:rsidRDefault="00DC7576">
            <w:pPr>
              <w:spacing w:after="0"/>
              <w:ind w:right="-6"/>
              <w:jc w:val="both"/>
              <w:rPr>
                <w:sz w:val="20"/>
                <w:szCs w:val="20"/>
              </w:rPr>
            </w:pPr>
          </w:p>
        </w:tc>
        <w:tc>
          <w:tcPr>
            <w:tcW w:w="6133" w:type="dxa"/>
            <w:tcBorders>
              <w:top w:val="single" w:sz="8" w:space="0" w:color="BFBFBF"/>
              <w:left w:val="single" w:sz="8" w:space="0" w:color="BFBFBF"/>
              <w:bottom w:val="single" w:sz="4" w:space="0" w:color="BFBFBF"/>
              <w:right w:val="single" w:sz="4" w:space="0" w:color="00000A"/>
            </w:tcBorders>
            <w:shd w:val="clear" w:color="auto" w:fill="auto"/>
          </w:tcPr>
          <w:p w14:paraId="4C5B5615" w14:textId="77777777" w:rsidR="00DC7576" w:rsidRDefault="00337494">
            <w:pPr>
              <w:spacing w:after="0"/>
              <w:ind w:right="-6"/>
              <w:jc w:val="center"/>
            </w:pPr>
            <w:r>
              <w:rPr>
                <w:sz w:val="20"/>
                <w:szCs w:val="20"/>
                <w:highlight w:val="white"/>
                <w:u w:val="single"/>
              </w:rPr>
              <w:t>________________</w:t>
            </w:r>
            <w:r>
              <w:rPr>
                <w:sz w:val="20"/>
                <w:szCs w:val="20"/>
                <w:highlight w:val="white"/>
              </w:rPr>
              <w:t>Р.М. Зайнуллин</w:t>
            </w:r>
          </w:p>
        </w:tc>
      </w:tr>
      <w:tr w:rsidR="00DC7576" w14:paraId="1D5F78E4" w14:textId="77777777">
        <w:tc>
          <w:tcPr>
            <w:tcW w:w="4072" w:type="dxa"/>
            <w:tcBorders>
              <w:top w:val="single" w:sz="8" w:space="0" w:color="BFBFBF"/>
              <w:left w:val="single" w:sz="8" w:space="0" w:color="BFBFBF"/>
              <w:bottom w:val="single" w:sz="8" w:space="0" w:color="BFBFBF"/>
              <w:right w:val="single" w:sz="8" w:space="0" w:color="BFBFBF"/>
            </w:tcBorders>
            <w:shd w:val="clear" w:color="auto" w:fill="auto"/>
          </w:tcPr>
          <w:p w14:paraId="5D36482B" w14:textId="77777777" w:rsidR="00DC7576" w:rsidRDefault="00DC7576">
            <w:pPr>
              <w:spacing w:after="0"/>
              <w:ind w:right="-6"/>
              <w:jc w:val="both"/>
              <w:rPr>
                <w:sz w:val="20"/>
                <w:szCs w:val="20"/>
              </w:rPr>
            </w:pPr>
          </w:p>
        </w:tc>
        <w:tc>
          <w:tcPr>
            <w:tcW w:w="6133" w:type="dxa"/>
            <w:tcBorders>
              <w:top w:val="single" w:sz="4" w:space="0" w:color="BFBFBF"/>
              <w:left w:val="single" w:sz="8" w:space="0" w:color="BFBFBF"/>
              <w:bottom w:val="single" w:sz="8" w:space="0" w:color="BFBFBF"/>
              <w:right w:val="single" w:sz="4" w:space="0" w:color="00000A"/>
            </w:tcBorders>
            <w:shd w:val="clear" w:color="auto" w:fill="auto"/>
          </w:tcPr>
          <w:p w14:paraId="067B7E2E" w14:textId="77777777" w:rsidR="00DC7576" w:rsidRDefault="00DC7576">
            <w:pPr>
              <w:spacing w:after="0"/>
              <w:ind w:right="-6"/>
              <w:jc w:val="center"/>
              <w:rPr>
                <w:i/>
                <w:sz w:val="20"/>
                <w:szCs w:val="20"/>
                <w:highlight w:val="white"/>
                <w:vertAlign w:val="superscript"/>
              </w:rPr>
            </w:pPr>
          </w:p>
          <w:p w14:paraId="4AA4550C" w14:textId="0F779558" w:rsidR="00DC7576" w:rsidRDefault="00337494" w:rsidP="00133433">
            <w:pPr>
              <w:spacing w:after="0" w:line="240" w:lineRule="auto"/>
              <w:jc w:val="center"/>
              <w:rPr>
                <w:sz w:val="20"/>
                <w:szCs w:val="20"/>
              </w:rPr>
            </w:pPr>
            <w:r>
              <w:rPr>
                <w:sz w:val="20"/>
                <w:szCs w:val="20"/>
              </w:rPr>
              <w:t>«</w:t>
            </w:r>
            <w:r w:rsidR="00133433">
              <w:rPr>
                <w:sz w:val="20"/>
                <w:szCs w:val="20"/>
                <w:lang w:val="en-US"/>
              </w:rPr>
              <w:t>30</w:t>
            </w:r>
            <w:r w:rsidR="0033319A">
              <w:rPr>
                <w:sz w:val="20"/>
                <w:szCs w:val="20"/>
              </w:rPr>
              <w:t xml:space="preserve"> </w:t>
            </w:r>
            <w:r>
              <w:rPr>
                <w:sz w:val="20"/>
                <w:szCs w:val="20"/>
              </w:rPr>
              <w:t xml:space="preserve">» </w:t>
            </w:r>
            <w:r w:rsidR="00133433">
              <w:rPr>
                <w:sz w:val="20"/>
                <w:szCs w:val="20"/>
              </w:rPr>
              <w:t xml:space="preserve">мая </w:t>
            </w:r>
            <w:r>
              <w:rPr>
                <w:sz w:val="20"/>
                <w:szCs w:val="20"/>
              </w:rPr>
              <w:t>2025 г.</w:t>
            </w:r>
          </w:p>
        </w:tc>
      </w:tr>
      <w:tr w:rsidR="00DC7576" w14:paraId="042A59CE" w14:textId="77777777">
        <w:tc>
          <w:tcPr>
            <w:tcW w:w="10205" w:type="dxa"/>
            <w:gridSpan w:val="2"/>
            <w:tcBorders>
              <w:top w:val="single" w:sz="8" w:space="0" w:color="BFBFBF"/>
              <w:left w:val="single" w:sz="8" w:space="0" w:color="BFBFBF"/>
              <w:bottom w:val="single" w:sz="8" w:space="0" w:color="BFBFBF"/>
              <w:right w:val="single" w:sz="4" w:space="0" w:color="00000A"/>
            </w:tcBorders>
            <w:shd w:val="clear" w:color="auto" w:fill="auto"/>
          </w:tcPr>
          <w:p w14:paraId="72AD79E6" w14:textId="77777777" w:rsidR="00DC7576" w:rsidRDefault="00DC7576">
            <w:pPr>
              <w:spacing w:after="0"/>
              <w:ind w:right="-6"/>
              <w:jc w:val="both"/>
              <w:rPr>
                <w:sz w:val="20"/>
                <w:szCs w:val="20"/>
              </w:rPr>
            </w:pPr>
          </w:p>
        </w:tc>
      </w:tr>
      <w:tr w:rsidR="00DC7576" w14:paraId="609C4499" w14:textId="77777777">
        <w:tc>
          <w:tcPr>
            <w:tcW w:w="10205" w:type="dxa"/>
            <w:gridSpan w:val="2"/>
            <w:tcBorders>
              <w:top w:val="single" w:sz="8" w:space="0" w:color="BFBFBF"/>
              <w:left w:val="single" w:sz="8" w:space="0" w:color="BFBFBF"/>
              <w:bottom w:val="single" w:sz="8" w:space="0" w:color="BFBFBF"/>
              <w:right w:val="single" w:sz="4" w:space="0" w:color="00000A"/>
            </w:tcBorders>
            <w:shd w:val="clear" w:color="auto" w:fill="auto"/>
          </w:tcPr>
          <w:p w14:paraId="67C3E104" w14:textId="77777777" w:rsidR="00DC7576" w:rsidRDefault="00DC7576">
            <w:pPr>
              <w:spacing w:after="0"/>
              <w:ind w:right="-6"/>
              <w:jc w:val="both"/>
              <w:rPr>
                <w:sz w:val="20"/>
                <w:szCs w:val="20"/>
              </w:rPr>
            </w:pPr>
          </w:p>
        </w:tc>
      </w:tr>
    </w:tbl>
    <w:p w14:paraId="66007BDE" w14:textId="77777777" w:rsidR="00DC7576" w:rsidRDefault="00DC7576"/>
    <w:p w14:paraId="3B9CEF21" w14:textId="77777777" w:rsidR="00DC7576" w:rsidRDefault="00DC7576"/>
    <w:p w14:paraId="0E8EAC05" w14:textId="77777777" w:rsidR="00DC7576" w:rsidRDefault="00DC7576"/>
    <w:p w14:paraId="1269E5EE" w14:textId="77777777" w:rsidR="00DC7576" w:rsidRDefault="00DC7576">
      <w:pPr>
        <w:spacing w:after="0" w:line="240" w:lineRule="auto"/>
        <w:rPr>
          <w:sz w:val="20"/>
          <w:szCs w:val="20"/>
        </w:rPr>
      </w:pPr>
    </w:p>
    <w:p w14:paraId="03A69216" w14:textId="77777777" w:rsidR="00DC7576" w:rsidRDefault="00DC7576">
      <w:pPr>
        <w:spacing w:after="0" w:line="240" w:lineRule="auto"/>
        <w:rPr>
          <w:sz w:val="20"/>
          <w:szCs w:val="20"/>
        </w:rPr>
      </w:pPr>
    </w:p>
    <w:p w14:paraId="283F196E" w14:textId="77777777" w:rsidR="00DC7576" w:rsidRDefault="00DC7576">
      <w:pPr>
        <w:spacing w:after="0" w:line="240" w:lineRule="auto"/>
        <w:rPr>
          <w:sz w:val="20"/>
          <w:szCs w:val="20"/>
        </w:rPr>
      </w:pPr>
    </w:p>
    <w:p w14:paraId="17BF56B9" w14:textId="77777777" w:rsidR="00DC7576" w:rsidRDefault="00DC7576">
      <w:pPr>
        <w:spacing w:after="0" w:line="240" w:lineRule="auto"/>
        <w:rPr>
          <w:b/>
          <w:sz w:val="20"/>
          <w:szCs w:val="20"/>
        </w:rPr>
      </w:pPr>
    </w:p>
    <w:p w14:paraId="226EAECE" w14:textId="77777777" w:rsidR="00DC7576" w:rsidRDefault="00337494">
      <w:pPr>
        <w:spacing w:after="0" w:line="240" w:lineRule="auto"/>
        <w:jc w:val="center"/>
        <w:rPr>
          <w:b/>
          <w:sz w:val="20"/>
          <w:szCs w:val="20"/>
        </w:rPr>
      </w:pPr>
      <w:r>
        <w:rPr>
          <w:b/>
          <w:sz w:val="20"/>
          <w:szCs w:val="20"/>
        </w:rPr>
        <w:t>Документация</w:t>
      </w:r>
    </w:p>
    <w:p w14:paraId="0B34E623" w14:textId="77777777" w:rsidR="00DC7576" w:rsidRDefault="00337494">
      <w:pPr>
        <w:spacing w:after="0" w:line="240" w:lineRule="auto"/>
        <w:jc w:val="center"/>
        <w:rPr>
          <w:b/>
          <w:sz w:val="20"/>
          <w:szCs w:val="20"/>
        </w:rPr>
      </w:pPr>
      <w:r>
        <w:rPr>
          <w:b/>
          <w:sz w:val="20"/>
          <w:szCs w:val="20"/>
        </w:rPr>
        <w:t>о проведении запроса предложений в электронной форме</w:t>
      </w:r>
    </w:p>
    <w:p w14:paraId="076D8344" w14:textId="77777777" w:rsidR="00DC7576" w:rsidRDefault="00337494">
      <w:pPr>
        <w:spacing w:after="0" w:line="240" w:lineRule="auto"/>
        <w:jc w:val="center"/>
        <w:rPr>
          <w:b/>
          <w:sz w:val="20"/>
          <w:szCs w:val="20"/>
        </w:rPr>
      </w:pPr>
      <w:r>
        <w:rPr>
          <w:b/>
          <w:sz w:val="20"/>
          <w:szCs w:val="20"/>
        </w:rPr>
        <w:t>на право заключения договора:</w:t>
      </w:r>
    </w:p>
    <w:p w14:paraId="0312DCE0" w14:textId="0E64B220" w:rsidR="00DC7576" w:rsidRDefault="00337494" w:rsidP="0033319A">
      <w:pPr>
        <w:spacing w:after="0" w:line="240" w:lineRule="auto"/>
        <w:jc w:val="center"/>
        <w:rPr>
          <w:sz w:val="20"/>
          <w:szCs w:val="20"/>
        </w:rPr>
      </w:pPr>
      <w:r>
        <w:rPr>
          <w:rFonts w:eastAsia="Times New Roman" w:cs="Times New Roman"/>
          <w:b/>
          <w:sz w:val="20"/>
          <w:szCs w:val="20"/>
        </w:rPr>
        <w:t xml:space="preserve">на выполнение </w:t>
      </w:r>
      <w:r w:rsidR="0033319A" w:rsidRPr="0033319A">
        <w:rPr>
          <w:rFonts w:eastAsia="Times New Roman" w:cs="Times New Roman"/>
          <w:b/>
          <w:sz w:val="20"/>
          <w:szCs w:val="20"/>
        </w:rPr>
        <w:t>работ по замене оконных конструкций в зданиях АБК, лаборатории, проходной Юргамышского элеватора</w:t>
      </w:r>
    </w:p>
    <w:p w14:paraId="05B02BD6" w14:textId="77777777" w:rsidR="00DC7576" w:rsidRDefault="00DC7576">
      <w:pPr>
        <w:spacing w:after="0" w:line="240" w:lineRule="auto"/>
        <w:rPr>
          <w:sz w:val="20"/>
          <w:szCs w:val="20"/>
        </w:rPr>
      </w:pPr>
    </w:p>
    <w:p w14:paraId="528E5589" w14:textId="77777777" w:rsidR="00DC7576" w:rsidRDefault="00DC7576">
      <w:pPr>
        <w:spacing w:after="0" w:line="240" w:lineRule="auto"/>
        <w:rPr>
          <w:sz w:val="20"/>
          <w:szCs w:val="20"/>
        </w:rPr>
      </w:pPr>
    </w:p>
    <w:p w14:paraId="39743A5C" w14:textId="77777777" w:rsidR="00DC7576" w:rsidRDefault="00DC7576">
      <w:pPr>
        <w:spacing w:after="0" w:line="240" w:lineRule="auto"/>
        <w:rPr>
          <w:sz w:val="20"/>
          <w:szCs w:val="20"/>
        </w:rPr>
      </w:pPr>
    </w:p>
    <w:p w14:paraId="3AEF9E8F" w14:textId="77777777" w:rsidR="00DC7576" w:rsidRDefault="00DC7576">
      <w:pPr>
        <w:spacing w:after="0" w:line="240" w:lineRule="auto"/>
        <w:rPr>
          <w:sz w:val="20"/>
          <w:szCs w:val="20"/>
        </w:rPr>
      </w:pPr>
    </w:p>
    <w:p w14:paraId="15A2A433" w14:textId="77777777" w:rsidR="00DC7576" w:rsidRDefault="00DC7576">
      <w:pPr>
        <w:spacing w:after="0" w:line="240" w:lineRule="auto"/>
        <w:rPr>
          <w:sz w:val="20"/>
          <w:szCs w:val="20"/>
        </w:rPr>
      </w:pPr>
    </w:p>
    <w:p w14:paraId="1B82009C" w14:textId="77777777" w:rsidR="00DC7576" w:rsidRDefault="00DC7576">
      <w:pPr>
        <w:spacing w:after="0" w:line="240" w:lineRule="auto"/>
        <w:rPr>
          <w:sz w:val="20"/>
          <w:szCs w:val="20"/>
        </w:rPr>
      </w:pPr>
    </w:p>
    <w:p w14:paraId="655E3078" w14:textId="77777777" w:rsidR="00DC7576" w:rsidRDefault="00DC7576">
      <w:pPr>
        <w:spacing w:after="0" w:line="240" w:lineRule="auto"/>
        <w:rPr>
          <w:sz w:val="20"/>
          <w:szCs w:val="20"/>
        </w:rPr>
      </w:pPr>
    </w:p>
    <w:p w14:paraId="69765697" w14:textId="77777777" w:rsidR="00DC7576" w:rsidRDefault="00DC7576">
      <w:pPr>
        <w:spacing w:after="0" w:line="240" w:lineRule="auto"/>
        <w:rPr>
          <w:sz w:val="20"/>
          <w:szCs w:val="20"/>
        </w:rPr>
      </w:pPr>
    </w:p>
    <w:p w14:paraId="7BE4C761" w14:textId="77777777" w:rsidR="00DC7576" w:rsidRDefault="00DC7576">
      <w:pPr>
        <w:spacing w:after="0" w:line="240" w:lineRule="auto"/>
        <w:rPr>
          <w:sz w:val="20"/>
          <w:szCs w:val="20"/>
        </w:rPr>
      </w:pPr>
    </w:p>
    <w:p w14:paraId="12C1BCFE" w14:textId="77777777" w:rsidR="00DC7576" w:rsidRDefault="00DC7576">
      <w:pPr>
        <w:spacing w:after="0" w:line="240" w:lineRule="auto"/>
        <w:rPr>
          <w:sz w:val="20"/>
          <w:szCs w:val="20"/>
        </w:rPr>
      </w:pPr>
    </w:p>
    <w:p w14:paraId="2D7C0D5A" w14:textId="77777777" w:rsidR="00DC7576" w:rsidRDefault="00DC7576">
      <w:pPr>
        <w:spacing w:after="0" w:line="240" w:lineRule="auto"/>
        <w:rPr>
          <w:sz w:val="20"/>
          <w:szCs w:val="20"/>
        </w:rPr>
      </w:pPr>
    </w:p>
    <w:p w14:paraId="0B190E90" w14:textId="77777777" w:rsidR="00DC7576" w:rsidRDefault="00DC7576">
      <w:pPr>
        <w:spacing w:after="0" w:line="240" w:lineRule="auto"/>
        <w:rPr>
          <w:sz w:val="20"/>
          <w:szCs w:val="20"/>
        </w:rPr>
      </w:pPr>
    </w:p>
    <w:p w14:paraId="5B506E1F" w14:textId="77777777" w:rsidR="00DC7576" w:rsidRDefault="00DC7576">
      <w:pPr>
        <w:spacing w:after="0" w:line="240" w:lineRule="auto"/>
        <w:rPr>
          <w:sz w:val="20"/>
          <w:szCs w:val="20"/>
        </w:rPr>
      </w:pPr>
    </w:p>
    <w:p w14:paraId="379D83DD" w14:textId="77777777" w:rsidR="00DC7576" w:rsidRDefault="00DC7576">
      <w:pPr>
        <w:spacing w:after="0" w:line="240" w:lineRule="auto"/>
        <w:rPr>
          <w:sz w:val="20"/>
          <w:szCs w:val="20"/>
        </w:rPr>
      </w:pPr>
    </w:p>
    <w:p w14:paraId="30D87EA4" w14:textId="77777777" w:rsidR="00DC7576" w:rsidRDefault="00DC7576">
      <w:pPr>
        <w:spacing w:after="0" w:line="240" w:lineRule="auto"/>
        <w:rPr>
          <w:sz w:val="20"/>
          <w:szCs w:val="20"/>
        </w:rPr>
      </w:pPr>
    </w:p>
    <w:p w14:paraId="7C7F2CBF" w14:textId="77777777" w:rsidR="00DC7576" w:rsidRDefault="00DC7576">
      <w:pPr>
        <w:spacing w:after="0" w:line="240" w:lineRule="auto"/>
        <w:rPr>
          <w:sz w:val="20"/>
          <w:szCs w:val="20"/>
        </w:rPr>
      </w:pPr>
    </w:p>
    <w:p w14:paraId="35E48D0E" w14:textId="77777777" w:rsidR="00DC7576" w:rsidRDefault="00DC7576">
      <w:pPr>
        <w:spacing w:after="0" w:line="240" w:lineRule="auto"/>
        <w:rPr>
          <w:sz w:val="20"/>
          <w:szCs w:val="20"/>
        </w:rPr>
      </w:pPr>
    </w:p>
    <w:p w14:paraId="1C041AB2" w14:textId="77777777" w:rsidR="00DC7576" w:rsidRDefault="00DC7576">
      <w:pPr>
        <w:spacing w:after="0" w:line="240" w:lineRule="auto"/>
        <w:rPr>
          <w:sz w:val="20"/>
          <w:szCs w:val="20"/>
        </w:rPr>
      </w:pPr>
    </w:p>
    <w:p w14:paraId="6480D283" w14:textId="77777777" w:rsidR="00DC7576" w:rsidRDefault="00DC7576">
      <w:pPr>
        <w:spacing w:after="0" w:line="240" w:lineRule="auto"/>
        <w:rPr>
          <w:sz w:val="20"/>
          <w:szCs w:val="20"/>
        </w:rPr>
      </w:pPr>
    </w:p>
    <w:p w14:paraId="3D18E01B" w14:textId="77777777" w:rsidR="00DC7576" w:rsidRDefault="00DC7576">
      <w:pPr>
        <w:spacing w:after="0" w:line="240" w:lineRule="auto"/>
        <w:rPr>
          <w:sz w:val="20"/>
          <w:szCs w:val="20"/>
        </w:rPr>
      </w:pPr>
    </w:p>
    <w:p w14:paraId="7E5A3097" w14:textId="77777777" w:rsidR="00DC7576" w:rsidRDefault="00DC7576">
      <w:pPr>
        <w:spacing w:after="0" w:line="240" w:lineRule="auto"/>
        <w:rPr>
          <w:sz w:val="20"/>
          <w:szCs w:val="20"/>
        </w:rPr>
      </w:pPr>
    </w:p>
    <w:p w14:paraId="65070751" w14:textId="77777777" w:rsidR="00DC7576" w:rsidRDefault="00DC7576">
      <w:pPr>
        <w:spacing w:after="0" w:line="240" w:lineRule="auto"/>
        <w:rPr>
          <w:sz w:val="20"/>
          <w:szCs w:val="20"/>
        </w:rPr>
      </w:pPr>
    </w:p>
    <w:p w14:paraId="59B08F02" w14:textId="77777777" w:rsidR="00DC7576" w:rsidRDefault="00DC7576">
      <w:pPr>
        <w:spacing w:after="0" w:line="240" w:lineRule="auto"/>
        <w:rPr>
          <w:sz w:val="20"/>
          <w:szCs w:val="20"/>
        </w:rPr>
      </w:pPr>
    </w:p>
    <w:p w14:paraId="656B1EBC" w14:textId="77777777" w:rsidR="00DC7576" w:rsidRDefault="00DC7576">
      <w:pPr>
        <w:spacing w:after="0" w:line="240" w:lineRule="auto"/>
        <w:rPr>
          <w:sz w:val="20"/>
          <w:szCs w:val="20"/>
        </w:rPr>
      </w:pPr>
    </w:p>
    <w:p w14:paraId="5986F86C" w14:textId="77777777" w:rsidR="00DC7576" w:rsidRDefault="00DC7576">
      <w:pPr>
        <w:spacing w:after="0" w:line="240" w:lineRule="auto"/>
        <w:rPr>
          <w:sz w:val="20"/>
          <w:szCs w:val="20"/>
        </w:rPr>
      </w:pPr>
    </w:p>
    <w:p w14:paraId="29F5372E" w14:textId="77777777" w:rsidR="00DC7576" w:rsidRDefault="00DC7576">
      <w:pPr>
        <w:spacing w:after="0" w:line="240" w:lineRule="auto"/>
        <w:jc w:val="both"/>
        <w:rPr>
          <w:b/>
          <w:color w:val="000000"/>
          <w:sz w:val="20"/>
          <w:szCs w:val="20"/>
        </w:rPr>
      </w:pPr>
    </w:p>
    <w:p w14:paraId="3F52A16C" w14:textId="77777777" w:rsidR="00DC7576" w:rsidRDefault="00DC7576">
      <w:pPr>
        <w:spacing w:after="0" w:line="240" w:lineRule="auto"/>
        <w:jc w:val="both"/>
        <w:rPr>
          <w:b/>
          <w:color w:val="000000"/>
          <w:sz w:val="20"/>
          <w:szCs w:val="20"/>
        </w:rPr>
      </w:pPr>
    </w:p>
    <w:p w14:paraId="60079189" w14:textId="77777777" w:rsidR="00DC7576" w:rsidRDefault="00DC7576">
      <w:pPr>
        <w:spacing w:after="0" w:line="240" w:lineRule="auto"/>
        <w:jc w:val="both"/>
        <w:rPr>
          <w:b/>
          <w:color w:val="000000"/>
          <w:sz w:val="20"/>
          <w:szCs w:val="20"/>
        </w:rPr>
      </w:pPr>
    </w:p>
    <w:p w14:paraId="1D6724CA" w14:textId="77777777" w:rsidR="00DC7576" w:rsidRDefault="00DC7576">
      <w:pPr>
        <w:spacing w:after="0" w:line="240" w:lineRule="auto"/>
        <w:jc w:val="both"/>
        <w:rPr>
          <w:b/>
          <w:color w:val="000000"/>
          <w:sz w:val="20"/>
          <w:szCs w:val="20"/>
        </w:rPr>
      </w:pPr>
    </w:p>
    <w:p w14:paraId="18FB2211" w14:textId="77777777" w:rsidR="00DC7576" w:rsidRDefault="00DC7576">
      <w:pPr>
        <w:spacing w:after="0" w:line="240" w:lineRule="auto"/>
        <w:jc w:val="both"/>
        <w:rPr>
          <w:b/>
          <w:color w:val="000000"/>
          <w:sz w:val="20"/>
          <w:szCs w:val="20"/>
        </w:rPr>
      </w:pPr>
    </w:p>
    <w:p w14:paraId="7556A0FE" w14:textId="77777777" w:rsidR="00DC7576" w:rsidRDefault="00337494">
      <w:pPr>
        <w:spacing w:after="0" w:line="240" w:lineRule="auto"/>
        <w:jc w:val="center"/>
        <w:rPr>
          <w:b/>
          <w:sz w:val="20"/>
          <w:szCs w:val="20"/>
        </w:rPr>
      </w:pPr>
      <w:r>
        <w:rPr>
          <w:b/>
          <w:color w:val="000000"/>
          <w:sz w:val="20"/>
          <w:szCs w:val="20"/>
        </w:rPr>
        <w:t>Город Челябинск</w:t>
      </w:r>
    </w:p>
    <w:p w14:paraId="176B20AB" w14:textId="77777777" w:rsidR="00DC7576" w:rsidRDefault="00337494">
      <w:pPr>
        <w:spacing w:after="0" w:line="240" w:lineRule="auto"/>
        <w:jc w:val="center"/>
        <w:rPr>
          <w:b/>
          <w:sz w:val="20"/>
          <w:szCs w:val="20"/>
        </w:rPr>
      </w:pPr>
      <w:r>
        <w:rPr>
          <w:b/>
          <w:sz w:val="20"/>
          <w:szCs w:val="20"/>
        </w:rPr>
        <w:t>2025 год</w:t>
      </w:r>
    </w:p>
    <w:p w14:paraId="03D10549" w14:textId="77777777" w:rsidR="00DC7576" w:rsidRDefault="00337494">
      <w:pPr>
        <w:spacing w:after="0" w:line="240" w:lineRule="auto"/>
        <w:rPr>
          <w:b/>
          <w:smallCaps/>
          <w:sz w:val="20"/>
          <w:szCs w:val="20"/>
        </w:rPr>
      </w:pPr>
      <w:r>
        <w:br w:type="page"/>
      </w:r>
    </w:p>
    <w:p w14:paraId="04C467BD" w14:textId="77777777" w:rsidR="00DC7576" w:rsidRDefault="00337494">
      <w:pPr>
        <w:spacing w:after="0" w:line="240" w:lineRule="auto"/>
        <w:jc w:val="center"/>
        <w:rPr>
          <w:b/>
          <w:sz w:val="20"/>
          <w:szCs w:val="20"/>
        </w:rPr>
      </w:pPr>
      <w:r>
        <w:rPr>
          <w:b/>
          <w:smallCaps/>
          <w:sz w:val="20"/>
          <w:szCs w:val="20"/>
        </w:rPr>
        <w:lastRenderedPageBreak/>
        <w:t>Уважаемые дамы и господа</w:t>
      </w:r>
      <w:r>
        <w:rPr>
          <w:b/>
          <w:sz w:val="20"/>
          <w:szCs w:val="20"/>
        </w:rPr>
        <w:t>!</w:t>
      </w:r>
    </w:p>
    <w:p w14:paraId="7DCC6332" w14:textId="77777777" w:rsidR="00DC7576" w:rsidRDefault="00DC7576">
      <w:pPr>
        <w:tabs>
          <w:tab w:val="left" w:pos="360"/>
        </w:tabs>
        <w:spacing w:after="0" w:line="240" w:lineRule="auto"/>
        <w:jc w:val="both"/>
        <w:rPr>
          <w:b/>
          <w:sz w:val="20"/>
          <w:szCs w:val="20"/>
        </w:rPr>
      </w:pPr>
    </w:p>
    <w:p w14:paraId="4A189EA2" w14:textId="77777777" w:rsidR="0033319A" w:rsidRDefault="00337494">
      <w:pPr>
        <w:widowControl/>
        <w:spacing w:after="0" w:line="240" w:lineRule="auto"/>
        <w:ind w:firstLine="709"/>
        <w:jc w:val="both"/>
        <w:rPr>
          <w:rFonts w:eastAsia="Times New Roman" w:cs="Times New Roman"/>
          <w:b/>
          <w:sz w:val="20"/>
          <w:szCs w:val="20"/>
        </w:rPr>
      </w:pPr>
      <w:r>
        <w:rPr>
          <w:color w:val="000000"/>
          <w:sz w:val="20"/>
          <w:szCs w:val="20"/>
        </w:rPr>
        <w:t>Общество с ограниченной ответственностью «</w:t>
      </w:r>
      <w:r>
        <w:rPr>
          <w:sz w:val="20"/>
          <w:szCs w:val="20"/>
          <w:highlight w:val="white"/>
        </w:rPr>
        <w:t>Агрофирма Ариант</w:t>
      </w:r>
      <w:r>
        <w:rPr>
          <w:color w:val="000000"/>
          <w:sz w:val="20"/>
          <w:szCs w:val="20"/>
        </w:rPr>
        <w:t>» (сокращенное наименование – ООО «</w:t>
      </w:r>
      <w:r>
        <w:rPr>
          <w:sz w:val="20"/>
          <w:szCs w:val="20"/>
          <w:highlight w:val="white"/>
        </w:rPr>
        <w:t>Агрофирма Ариант</w:t>
      </w:r>
      <w:r>
        <w:rPr>
          <w:color w:val="000000"/>
          <w:sz w:val="20"/>
          <w:szCs w:val="20"/>
        </w:rPr>
        <w:t>») (далее - Заказчик), приглашает любые лица, заинтересованные</w:t>
      </w:r>
      <w:r>
        <w:rPr>
          <w:sz w:val="20"/>
          <w:szCs w:val="20"/>
        </w:rPr>
        <w:t xml:space="preserve"> в предмете закупки, принять участие в конкурентной закупке в электронной форме на право заключения Договора </w:t>
      </w:r>
      <w:r w:rsidR="007D4295">
        <w:rPr>
          <w:b/>
          <w:sz w:val="20"/>
          <w:szCs w:val="20"/>
        </w:rPr>
        <w:t xml:space="preserve">на </w:t>
      </w:r>
      <w:r w:rsidR="007D4295">
        <w:rPr>
          <w:rFonts w:eastAsia="Times New Roman" w:cs="Times New Roman"/>
          <w:b/>
          <w:sz w:val="20"/>
          <w:szCs w:val="20"/>
        </w:rPr>
        <w:t xml:space="preserve">выполнение </w:t>
      </w:r>
      <w:r w:rsidR="0033319A" w:rsidRPr="0033319A">
        <w:rPr>
          <w:rFonts w:eastAsia="Times New Roman" w:cs="Times New Roman"/>
          <w:b/>
          <w:sz w:val="20"/>
          <w:szCs w:val="20"/>
        </w:rPr>
        <w:t>работ по замене оконных конструкций в зданиях АБК, лаборатории, проходной Юргамышского элеватора</w:t>
      </w:r>
      <w:r w:rsidR="0033319A">
        <w:rPr>
          <w:rFonts w:eastAsia="Times New Roman" w:cs="Times New Roman"/>
          <w:b/>
          <w:sz w:val="20"/>
          <w:szCs w:val="20"/>
        </w:rPr>
        <w:t>.</w:t>
      </w:r>
    </w:p>
    <w:p w14:paraId="03D448B2" w14:textId="266349F2" w:rsidR="00DC7576" w:rsidRDefault="0033319A">
      <w:pPr>
        <w:widowControl/>
        <w:spacing w:after="0" w:line="240" w:lineRule="auto"/>
        <w:ind w:firstLine="709"/>
        <w:jc w:val="both"/>
        <w:rPr>
          <w:sz w:val="20"/>
          <w:szCs w:val="20"/>
        </w:rPr>
      </w:pPr>
      <w:r>
        <w:rPr>
          <w:color w:val="000000"/>
          <w:sz w:val="20"/>
          <w:szCs w:val="20"/>
        </w:rPr>
        <w:t xml:space="preserve"> </w:t>
      </w:r>
      <w:r w:rsidR="00337494">
        <w:rPr>
          <w:color w:val="000000"/>
          <w:sz w:val="20"/>
          <w:szCs w:val="20"/>
        </w:rPr>
        <w:t>Извещение является неотъемлемой частью документации о конкурентной закупке и формируется</w:t>
      </w:r>
      <w:r w:rsidR="00337494">
        <w:rPr>
          <w:sz w:val="20"/>
          <w:szCs w:val="20"/>
        </w:rPr>
        <w:t xml:space="preserve"> с использованием функционала ЕИС.</w:t>
      </w:r>
    </w:p>
    <w:p w14:paraId="01F58393" w14:textId="77777777" w:rsidR="00DC7576" w:rsidRDefault="00337494">
      <w:pPr>
        <w:widowControl/>
        <w:spacing w:after="0" w:line="240" w:lineRule="auto"/>
        <w:ind w:firstLine="709"/>
        <w:jc w:val="both"/>
        <w:rPr>
          <w:sz w:val="20"/>
          <w:szCs w:val="20"/>
        </w:rPr>
      </w:pPr>
      <w:r>
        <w:rPr>
          <w:sz w:val="20"/>
          <w:szCs w:val="20"/>
        </w:rPr>
        <w:t xml:space="preserve">Настоящая документация о проведении запроса предложений в электронной форме (далее – Документация), подготовлена в соответствии с Гражданским кодексом РФ, Федеральным законом от 18.07.2011 г. № 223-ФЗ «О закупках товаров, работ, услуг отдельными видами юридических лиц» (далее — Федеральный закон № 223-ФЗ), Положением о закупке товаров, работ, услуг ООО «Агрофирма Ариант», утвержденного Распоряжением Федерального агентства по управлению государственным имуществом от 27.12.2024 г. № 2823-р </w:t>
      </w:r>
      <w:r>
        <w:rPr>
          <w:color w:val="000000"/>
          <w:sz w:val="20"/>
          <w:szCs w:val="20"/>
        </w:rPr>
        <w:t>(далее – Положение о закупках)</w:t>
      </w:r>
      <w:r>
        <w:rPr>
          <w:sz w:val="20"/>
          <w:szCs w:val="20"/>
        </w:rPr>
        <w:t>, иными федеральными законами и нормативными правовыми актами, регулирующими отношения, связанные с размещением закупок.</w:t>
      </w:r>
    </w:p>
    <w:p w14:paraId="42C546A4" w14:textId="77777777" w:rsidR="00DC7576" w:rsidRDefault="00337494">
      <w:pPr>
        <w:widowControl/>
        <w:spacing w:after="0" w:line="240" w:lineRule="auto"/>
        <w:ind w:firstLine="709"/>
        <w:jc w:val="both"/>
        <w:rPr>
          <w:sz w:val="20"/>
          <w:szCs w:val="20"/>
        </w:rPr>
      </w:pPr>
      <w:r>
        <w:rPr>
          <w:sz w:val="20"/>
          <w:szCs w:val="20"/>
        </w:rPr>
        <w:t>Все требования Документации являются обязательными.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2533C9D0" w14:textId="77777777" w:rsidR="00DC7576" w:rsidRDefault="00337494">
      <w:pPr>
        <w:widowControl/>
        <w:spacing w:after="0" w:line="240" w:lineRule="auto"/>
        <w:ind w:firstLine="709"/>
        <w:jc w:val="both"/>
      </w:pPr>
      <w:r>
        <w:rPr>
          <w:sz w:val="20"/>
          <w:szCs w:val="20"/>
        </w:rPr>
        <w:t xml:space="preserve">В единой информационной системе в сфере закупок на официальном сайте </w:t>
      </w:r>
      <w:hyperlink r:id="rId8">
        <w:r>
          <w:rPr>
            <w:sz w:val="20"/>
            <w:szCs w:val="20"/>
          </w:rPr>
          <w:t>www.zakupki.gov.ru</w:t>
        </w:r>
      </w:hyperlink>
      <w:r>
        <w:rPr>
          <w:sz w:val="20"/>
          <w:szCs w:val="20"/>
        </w:rPr>
        <w:t xml:space="preserve"> (далее - ЕИС) опубликовываются все разъяснения, касающиеся Документации, а также все изменения или дополнения Документации, в случае возникновения таковых.</w:t>
      </w:r>
    </w:p>
    <w:p w14:paraId="4ED1FEF0" w14:textId="77777777" w:rsidR="00DC7576" w:rsidRDefault="00337494">
      <w:pPr>
        <w:widowControl/>
        <w:spacing w:after="0" w:line="240" w:lineRule="auto"/>
        <w:ind w:firstLine="709"/>
        <w:jc w:val="both"/>
        <w:rPr>
          <w:sz w:val="20"/>
          <w:szCs w:val="20"/>
        </w:rPr>
      </w:pPr>
      <w:r>
        <w:rPr>
          <w:sz w:val="20"/>
          <w:szCs w:val="20"/>
        </w:rPr>
        <w:t xml:space="preserve">Лица, претендующие на участие в данной конкурентной закупке (далее — участники), получившие комплект Документации о проведении закупки в ЕИС, должны самостоятельно отслеживать появление в ЕИС разъяснений, изменений или дополнений к Документации. </w:t>
      </w:r>
    </w:p>
    <w:p w14:paraId="692E16E0" w14:textId="77777777" w:rsidR="00DC7576" w:rsidRDefault="00337494">
      <w:pPr>
        <w:widowControl/>
        <w:spacing w:after="0" w:line="240" w:lineRule="auto"/>
        <w:ind w:firstLine="709"/>
        <w:jc w:val="both"/>
        <w:rPr>
          <w:sz w:val="20"/>
          <w:szCs w:val="20"/>
        </w:rPr>
      </w:pPr>
      <w:r>
        <w:rPr>
          <w:sz w:val="20"/>
          <w:szCs w:val="20"/>
        </w:rPr>
        <w:t>Во всем, что не урегулировано извещением и (или) Документацией, стороны руководствуются Федеральным законом № 223-ФЗ, иными федеральными законами и нормативными правовыми актами, регулирующими отношения в сфере закупок товаров, работ, услуг и Положением о закупках (в редакции, действующей на дату официального размещения извещения).</w:t>
      </w:r>
    </w:p>
    <w:p w14:paraId="2830797A" w14:textId="77777777" w:rsidR="00DC7576" w:rsidRDefault="00337494">
      <w:pPr>
        <w:widowControl/>
        <w:spacing w:after="0" w:line="240" w:lineRule="auto"/>
        <w:ind w:firstLine="709"/>
        <w:jc w:val="both"/>
        <w:rPr>
          <w:sz w:val="20"/>
          <w:szCs w:val="20"/>
        </w:rPr>
      </w:pPr>
      <w:r>
        <w:rPr>
          <w:sz w:val="20"/>
          <w:szCs w:val="20"/>
        </w:rPr>
        <w:t>Предполагается, что участники закупки изучат всю Документацию, включая изменения, дополнения, разъяснения к ней, выпущенные Заказчиком. Неполное предоставление информации, запрашиваемой в Документации, предоставление заявки, не отвечающей всем требованиям Документации, может привести к отклонению заявки на участие в настоящей закупке.</w:t>
      </w:r>
    </w:p>
    <w:p w14:paraId="66B0F896" w14:textId="77777777" w:rsidR="00DC7576" w:rsidRDefault="00DC7576">
      <w:pPr>
        <w:keepNext/>
        <w:keepLines/>
        <w:tabs>
          <w:tab w:val="left" w:pos="567"/>
        </w:tabs>
        <w:spacing w:after="0" w:line="240" w:lineRule="auto"/>
        <w:rPr>
          <w:b/>
          <w:sz w:val="20"/>
          <w:szCs w:val="20"/>
        </w:rPr>
      </w:pPr>
    </w:p>
    <w:p w14:paraId="2E3D8655" w14:textId="77777777" w:rsidR="00DC7576" w:rsidRDefault="00337494">
      <w:pPr>
        <w:widowControl/>
        <w:spacing w:after="0" w:line="240" w:lineRule="auto"/>
        <w:jc w:val="center"/>
        <w:rPr>
          <w:b/>
          <w:sz w:val="20"/>
          <w:szCs w:val="20"/>
        </w:rPr>
      </w:pPr>
      <w:r>
        <w:rPr>
          <w:b/>
          <w:sz w:val="20"/>
          <w:szCs w:val="20"/>
        </w:rPr>
        <w:t>ДОКУМЕНТАЦИЯ А В ЭЛЕКТРОННОЙ ФОРМЕ</w:t>
      </w:r>
    </w:p>
    <w:tbl>
      <w:tblPr>
        <w:tblW w:w="10277" w:type="dxa"/>
        <w:jc w:val="center"/>
        <w:tblLayout w:type="fixed"/>
        <w:tblLook w:val="0000" w:firstRow="0" w:lastRow="0" w:firstColumn="0" w:lastColumn="0" w:noHBand="0" w:noVBand="0"/>
      </w:tblPr>
      <w:tblGrid>
        <w:gridCol w:w="2539"/>
        <w:gridCol w:w="7738"/>
      </w:tblGrid>
      <w:tr w:rsidR="00DC7576" w14:paraId="72E5E4AB" w14:textId="77777777">
        <w:trPr>
          <w:jc w:val="center"/>
        </w:trPr>
        <w:tc>
          <w:tcPr>
            <w:tcW w:w="10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73DAE" w14:textId="77777777" w:rsidR="00DC7576" w:rsidRDefault="00337494">
            <w:pPr>
              <w:spacing w:after="0" w:line="240" w:lineRule="auto"/>
              <w:jc w:val="center"/>
              <w:rPr>
                <w:b/>
                <w:sz w:val="20"/>
                <w:szCs w:val="20"/>
              </w:rPr>
            </w:pPr>
            <w:r>
              <w:rPr>
                <w:b/>
                <w:sz w:val="20"/>
                <w:szCs w:val="20"/>
              </w:rPr>
              <w:t>Содержание разделов</w:t>
            </w:r>
          </w:p>
        </w:tc>
      </w:tr>
      <w:tr w:rsidR="00DC7576" w14:paraId="212D3C2E" w14:textId="77777777">
        <w:trPr>
          <w:trHeight w:val="244"/>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2779E" w14:textId="77777777" w:rsidR="00DC7576" w:rsidRDefault="00337494">
            <w:pPr>
              <w:tabs>
                <w:tab w:val="left" w:pos="942"/>
              </w:tabs>
              <w:spacing w:after="0" w:line="240" w:lineRule="auto"/>
              <w:jc w:val="center"/>
              <w:rPr>
                <w:sz w:val="20"/>
                <w:szCs w:val="20"/>
              </w:rPr>
            </w:pPr>
            <w:r>
              <w:rPr>
                <w:sz w:val="20"/>
                <w:szCs w:val="20"/>
              </w:rPr>
              <w:t>Раздел I</w:t>
            </w:r>
          </w:p>
        </w:tc>
        <w:tc>
          <w:tcPr>
            <w:tcW w:w="7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3E036" w14:textId="77777777" w:rsidR="00DC7576" w:rsidRDefault="00337494">
            <w:pPr>
              <w:spacing w:after="0" w:line="240" w:lineRule="auto"/>
              <w:jc w:val="both"/>
            </w:pPr>
            <w:r>
              <w:rPr>
                <w:sz w:val="20"/>
                <w:szCs w:val="20"/>
              </w:rPr>
              <w:t>Информационная карта о проведении закупки</w:t>
            </w:r>
          </w:p>
        </w:tc>
      </w:tr>
      <w:tr w:rsidR="00DC7576" w14:paraId="5A79414C" w14:textId="77777777">
        <w:trPr>
          <w:trHeight w:val="244"/>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A6BE7" w14:textId="77777777" w:rsidR="00DC7576" w:rsidRDefault="00337494">
            <w:pPr>
              <w:spacing w:after="0" w:line="240" w:lineRule="auto"/>
              <w:jc w:val="center"/>
              <w:rPr>
                <w:sz w:val="20"/>
                <w:szCs w:val="20"/>
              </w:rPr>
            </w:pPr>
            <w:r>
              <w:rPr>
                <w:sz w:val="20"/>
                <w:szCs w:val="20"/>
              </w:rPr>
              <w:t>Раздел II</w:t>
            </w:r>
          </w:p>
        </w:tc>
        <w:tc>
          <w:tcPr>
            <w:tcW w:w="7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A69CB" w14:textId="77777777" w:rsidR="00DC7576" w:rsidRDefault="00337494">
            <w:pPr>
              <w:spacing w:after="0" w:line="240" w:lineRule="auto"/>
              <w:jc w:val="both"/>
            </w:pPr>
            <w:r>
              <w:rPr>
                <w:sz w:val="20"/>
                <w:szCs w:val="20"/>
              </w:rPr>
              <w:t>Описание объекта закупки (Техническое задание)</w:t>
            </w:r>
          </w:p>
        </w:tc>
      </w:tr>
      <w:tr w:rsidR="00DC7576" w14:paraId="3E32E0F5" w14:textId="77777777">
        <w:trPr>
          <w:trHeight w:val="229"/>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AF56B" w14:textId="77777777" w:rsidR="00DC7576" w:rsidRDefault="00337494">
            <w:pPr>
              <w:spacing w:after="0" w:line="240" w:lineRule="auto"/>
              <w:jc w:val="center"/>
              <w:rPr>
                <w:sz w:val="20"/>
                <w:szCs w:val="20"/>
              </w:rPr>
            </w:pPr>
            <w:r>
              <w:rPr>
                <w:sz w:val="20"/>
                <w:szCs w:val="20"/>
              </w:rPr>
              <w:t>Раздел III</w:t>
            </w:r>
          </w:p>
        </w:tc>
        <w:tc>
          <w:tcPr>
            <w:tcW w:w="7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610E5" w14:textId="77777777" w:rsidR="00DC7576" w:rsidRDefault="00337494">
            <w:pPr>
              <w:spacing w:after="0" w:line="240" w:lineRule="auto"/>
              <w:jc w:val="both"/>
            </w:pPr>
            <w:r>
              <w:rPr>
                <w:sz w:val="20"/>
                <w:szCs w:val="20"/>
              </w:rPr>
              <w:t>Обоснование начальной (максимальной) цены договора, максимального значения цены договора, цены единицы работы, являющейся предметом закупки</w:t>
            </w:r>
          </w:p>
        </w:tc>
      </w:tr>
      <w:tr w:rsidR="00DC7576" w14:paraId="2D255C32" w14:textId="77777777">
        <w:trPr>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CE095" w14:textId="77777777" w:rsidR="00DC7576" w:rsidRDefault="00337494">
            <w:pPr>
              <w:spacing w:after="0" w:line="240" w:lineRule="auto"/>
              <w:jc w:val="center"/>
              <w:rPr>
                <w:sz w:val="20"/>
                <w:szCs w:val="20"/>
              </w:rPr>
            </w:pPr>
            <w:r>
              <w:rPr>
                <w:sz w:val="20"/>
                <w:szCs w:val="20"/>
              </w:rPr>
              <w:t>Раздел IV</w:t>
            </w:r>
          </w:p>
        </w:tc>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5A709C34" w14:textId="77777777" w:rsidR="00DC7576" w:rsidRDefault="00337494">
            <w:pPr>
              <w:spacing w:after="0" w:line="240" w:lineRule="auto"/>
              <w:jc w:val="both"/>
            </w:pPr>
            <w:r>
              <w:rPr>
                <w:sz w:val="20"/>
                <w:szCs w:val="20"/>
              </w:rPr>
              <w:t>Проект договора</w:t>
            </w:r>
          </w:p>
        </w:tc>
      </w:tr>
      <w:tr w:rsidR="00DC7576" w14:paraId="25B6D647" w14:textId="77777777">
        <w:trPr>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EB3D2" w14:textId="77777777" w:rsidR="00DC7576" w:rsidRDefault="00337494">
            <w:pPr>
              <w:spacing w:after="0" w:line="240" w:lineRule="auto"/>
              <w:jc w:val="center"/>
              <w:rPr>
                <w:sz w:val="20"/>
                <w:szCs w:val="20"/>
              </w:rPr>
            </w:pPr>
            <w:r>
              <w:rPr>
                <w:sz w:val="20"/>
                <w:szCs w:val="20"/>
              </w:rPr>
              <w:t>Раздел V</w:t>
            </w:r>
          </w:p>
        </w:tc>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1F5547F9" w14:textId="77777777" w:rsidR="00DC7576" w:rsidRDefault="00337494">
            <w:pPr>
              <w:spacing w:after="0" w:line="240" w:lineRule="auto"/>
              <w:jc w:val="both"/>
              <w:rPr>
                <w:sz w:val="20"/>
                <w:szCs w:val="20"/>
              </w:rPr>
            </w:pPr>
            <w:r>
              <w:rPr>
                <w:sz w:val="20"/>
                <w:szCs w:val="20"/>
              </w:rPr>
              <w:t>Критерии оценки заявок на участие в закупке</w:t>
            </w:r>
          </w:p>
        </w:tc>
      </w:tr>
      <w:tr w:rsidR="00DC7576" w14:paraId="6A9DB236" w14:textId="77777777">
        <w:trPr>
          <w:jc w:val="center"/>
        </w:trPr>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72BD2" w14:textId="77777777" w:rsidR="00DC7576" w:rsidRDefault="00337494">
            <w:pPr>
              <w:spacing w:after="0" w:line="240" w:lineRule="auto"/>
              <w:jc w:val="center"/>
              <w:rPr>
                <w:sz w:val="20"/>
                <w:szCs w:val="20"/>
              </w:rPr>
            </w:pPr>
            <w:r>
              <w:rPr>
                <w:sz w:val="20"/>
                <w:szCs w:val="20"/>
              </w:rPr>
              <w:t>Раздел VI</w:t>
            </w:r>
          </w:p>
        </w:tc>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2F6902D0" w14:textId="77777777" w:rsidR="00DC7576" w:rsidRDefault="00337494">
            <w:pPr>
              <w:spacing w:after="0" w:line="240" w:lineRule="auto"/>
              <w:jc w:val="both"/>
              <w:rPr>
                <w:sz w:val="20"/>
                <w:szCs w:val="20"/>
              </w:rPr>
            </w:pPr>
            <w:r>
              <w:rPr>
                <w:sz w:val="20"/>
                <w:szCs w:val="20"/>
              </w:rPr>
              <w:t>Формы документов в составе заявки на участие в конкурентной закупке (рекомендуемые)</w:t>
            </w:r>
          </w:p>
        </w:tc>
      </w:tr>
    </w:tbl>
    <w:p w14:paraId="3ECABADA" w14:textId="77777777" w:rsidR="00DC7576" w:rsidRDefault="00337494">
      <w:pPr>
        <w:spacing w:after="0" w:line="240" w:lineRule="auto"/>
        <w:rPr>
          <w:b/>
          <w:sz w:val="20"/>
          <w:szCs w:val="20"/>
        </w:rPr>
      </w:pPr>
      <w:r>
        <w:br w:type="page"/>
      </w:r>
    </w:p>
    <w:p w14:paraId="026F12FE" w14:textId="77777777" w:rsidR="00DC7576" w:rsidRDefault="00337494">
      <w:pPr>
        <w:spacing w:after="0" w:line="240" w:lineRule="auto"/>
        <w:jc w:val="center"/>
        <w:rPr>
          <w:b/>
          <w:sz w:val="20"/>
          <w:szCs w:val="20"/>
        </w:rPr>
      </w:pPr>
      <w:r>
        <w:rPr>
          <w:b/>
          <w:sz w:val="20"/>
          <w:szCs w:val="20"/>
        </w:rPr>
        <w:lastRenderedPageBreak/>
        <w:t>Раздел I. «Информационная карта о проведении закупки»</w:t>
      </w:r>
    </w:p>
    <w:tbl>
      <w:tblPr>
        <w:tblW w:w="10092" w:type="dxa"/>
        <w:tblInd w:w="3" w:type="dxa"/>
        <w:tblLayout w:type="fixed"/>
        <w:tblCellMar>
          <w:left w:w="10" w:type="dxa"/>
          <w:right w:w="99" w:type="dxa"/>
        </w:tblCellMar>
        <w:tblLook w:val="0400" w:firstRow="0" w:lastRow="0" w:firstColumn="0" w:lastColumn="0" w:noHBand="0" w:noVBand="1"/>
      </w:tblPr>
      <w:tblGrid>
        <w:gridCol w:w="2574"/>
        <w:gridCol w:w="960"/>
        <w:gridCol w:w="208"/>
        <w:gridCol w:w="23"/>
        <w:gridCol w:w="197"/>
        <w:gridCol w:w="203"/>
        <w:gridCol w:w="193"/>
        <w:gridCol w:w="291"/>
        <w:gridCol w:w="575"/>
        <w:gridCol w:w="82"/>
        <w:gridCol w:w="1451"/>
        <w:gridCol w:w="1463"/>
        <w:gridCol w:w="1872"/>
      </w:tblGrid>
      <w:tr w:rsidR="00DC7576" w14:paraId="5CEBF1D8" w14:textId="77777777" w:rsidTr="00FF484E">
        <w:tc>
          <w:tcPr>
            <w:tcW w:w="10092" w:type="dxa"/>
            <w:gridSpan w:val="13"/>
            <w:tcBorders>
              <w:top w:val="single" w:sz="8" w:space="0" w:color="BFBFBF"/>
              <w:left w:val="single" w:sz="8" w:space="0" w:color="BFBFBF"/>
              <w:bottom w:val="single" w:sz="8" w:space="0" w:color="BFBFBF"/>
              <w:right w:val="single" w:sz="4" w:space="0" w:color="00000A"/>
            </w:tcBorders>
            <w:shd w:val="clear" w:color="auto" w:fill="auto"/>
          </w:tcPr>
          <w:p w14:paraId="7A384CEC" w14:textId="77777777" w:rsidR="00DC7576" w:rsidRDefault="00DC7576">
            <w:pPr>
              <w:spacing w:after="0"/>
              <w:rPr>
                <w:sz w:val="20"/>
                <w:szCs w:val="20"/>
              </w:rPr>
            </w:pPr>
          </w:p>
        </w:tc>
      </w:tr>
      <w:tr w:rsidR="00DC7576" w14:paraId="2A6FC66B" w14:textId="77777777" w:rsidTr="00FF484E">
        <w:tc>
          <w:tcPr>
            <w:tcW w:w="10092" w:type="dxa"/>
            <w:gridSpan w:val="13"/>
            <w:tcBorders>
              <w:top w:val="single" w:sz="8" w:space="0" w:color="BFBFBF"/>
              <w:left w:val="single" w:sz="8" w:space="0" w:color="BFBFBF"/>
              <w:bottom w:val="single" w:sz="8" w:space="0" w:color="BFBFBF"/>
              <w:right w:val="single" w:sz="4" w:space="0" w:color="00000A"/>
            </w:tcBorders>
            <w:shd w:val="clear" w:color="auto" w:fill="auto"/>
          </w:tcPr>
          <w:p w14:paraId="62A9E2D4" w14:textId="77777777" w:rsidR="00DC7576" w:rsidRDefault="00337494">
            <w:pPr>
              <w:tabs>
                <w:tab w:val="left" w:pos="2948"/>
              </w:tabs>
              <w:spacing w:after="0"/>
              <w:ind w:right="-6"/>
              <w:jc w:val="both"/>
              <w:rPr>
                <w:sz w:val="20"/>
                <w:szCs w:val="20"/>
              </w:rPr>
            </w:pPr>
            <w:r>
              <w:rPr>
                <w:b/>
                <w:sz w:val="20"/>
                <w:szCs w:val="20"/>
              </w:rPr>
              <w:t>1. Общие сведения о закупке. Способ проведения (размещения) закупки</w:t>
            </w:r>
          </w:p>
        </w:tc>
      </w:tr>
      <w:tr w:rsidR="00DC7576" w14:paraId="4D343E08"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1D1BC3D3" w14:textId="77777777" w:rsidR="00DC7576" w:rsidRDefault="00DC7576">
            <w:pPr>
              <w:tabs>
                <w:tab w:val="left" w:pos="2948"/>
              </w:tabs>
              <w:spacing w:after="0"/>
              <w:ind w:right="-6"/>
              <w:jc w:val="both"/>
              <w:rPr>
                <w:b/>
                <w:sz w:val="20"/>
                <w:szCs w:val="20"/>
              </w:rPr>
            </w:pPr>
          </w:p>
        </w:tc>
      </w:tr>
      <w:tr w:rsidR="00DC7576" w14:paraId="61BE0F52" w14:textId="77777777" w:rsidTr="00FF484E">
        <w:tc>
          <w:tcPr>
            <w:tcW w:w="2574" w:type="dxa"/>
            <w:tcBorders>
              <w:top w:val="single" w:sz="8" w:space="0" w:color="BFBFBF"/>
              <w:left w:val="single" w:sz="8" w:space="0" w:color="BFBFBF"/>
              <w:bottom w:val="single" w:sz="8" w:space="0" w:color="BFBFBF"/>
              <w:right w:val="single" w:sz="8" w:space="0" w:color="BFBFBF"/>
            </w:tcBorders>
            <w:shd w:val="clear" w:color="auto" w:fill="auto"/>
          </w:tcPr>
          <w:p w14:paraId="683CA493" w14:textId="77777777" w:rsidR="00DC7576" w:rsidRDefault="00337494">
            <w:pPr>
              <w:spacing w:after="0"/>
              <w:ind w:right="-6"/>
              <w:jc w:val="both"/>
              <w:rPr>
                <w:sz w:val="20"/>
                <w:szCs w:val="20"/>
              </w:rPr>
            </w:pPr>
            <w:r>
              <w:rPr>
                <w:sz w:val="20"/>
                <w:szCs w:val="20"/>
              </w:rPr>
              <w:t>Способ закупки</w:t>
            </w:r>
          </w:p>
        </w:tc>
        <w:tc>
          <w:tcPr>
            <w:tcW w:w="2732" w:type="dxa"/>
            <w:gridSpan w:val="9"/>
            <w:tcBorders>
              <w:top w:val="single" w:sz="8" w:space="0" w:color="BFBFBF"/>
              <w:left w:val="single" w:sz="8" w:space="0" w:color="BFBFBF"/>
              <w:bottom w:val="single" w:sz="8" w:space="0" w:color="BFBFBF"/>
              <w:right w:val="single" w:sz="8" w:space="0" w:color="BFBFBF"/>
            </w:tcBorders>
            <w:shd w:val="clear" w:color="auto" w:fill="auto"/>
          </w:tcPr>
          <w:p w14:paraId="79829C47" w14:textId="77777777" w:rsidR="00DC7576" w:rsidRDefault="00337494">
            <w:pPr>
              <w:spacing w:after="0"/>
              <w:ind w:right="-6"/>
              <w:jc w:val="both"/>
              <w:rPr>
                <w:sz w:val="20"/>
                <w:szCs w:val="20"/>
              </w:rPr>
            </w:pPr>
            <w:r>
              <w:rPr>
                <w:sz w:val="20"/>
                <w:szCs w:val="20"/>
              </w:rPr>
              <w:t>Количество этапов</w:t>
            </w:r>
          </w:p>
        </w:tc>
        <w:tc>
          <w:tcPr>
            <w:tcW w:w="2914" w:type="dxa"/>
            <w:gridSpan w:val="2"/>
            <w:tcBorders>
              <w:top w:val="single" w:sz="8" w:space="0" w:color="BFBFBF"/>
              <w:left w:val="single" w:sz="8" w:space="0" w:color="BFBFBF"/>
              <w:bottom w:val="single" w:sz="8" w:space="0" w:color="BFBFBF"/>
              <w:right w:val="single" w:sz="8" w:space="0" w:color="BFBFBF"/>
            </w:tcBorders>
            <w:shd w:val="clear" w:color="auto" w:fill="auto"/>
          </w:tcPr>
          <w:p w14:paraId="22B239D2" w14:textId="77777777" w:rsidR="00DC7576" w:rsidRDefault="00337494">
            <w:pPr>
              <w:spacing w:after="0"/>
              <w:ind w:right="-6"/>
              <w:jc w:val="both"/>
              <w:rPr>
                <w:sz w:val="20"/>
                <w:szCs w:val="20"/>
              </w:rPr>
            </w:pPr>
            <w:r>
              <w:rPr>
                <w:sz w:val="20"/>
                <w:szCs w:val="20"/>
              </w:rPr>
              <w:t>Форма торгов</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2A60E1AA" w14:textId="77777777" w:rsidR="00DC7576" w:rsidRDefault="00337494">
            <w:pPr>
              <w:spacing w:after="0"/>
              <w:ind w:right="-6"/>
              <w:jc w:val="both"/>
              <w:rPr>
                <w:sz w:val="20"/>
                <w:szCs w:val="20"/>
              </w:rPr>
            </w:pPr>
            <w:r>
              <w:rPr>
                <w:sz w:val="20"/>
                <w:szCs w:val="20"/>
              </w:rPr>
              <w:t>Форма проведения</w:t>
            </w:r>
          </w:p>
        </w:tc>
      </w:tr>
      <w:tr w:rsidR="00DC7576" w14:paraId="7AE5CABB" w14:textId="77777777" w:rsidTr="00FF484E">
        <w:tc>
          <w:tcPr>
            <w:tcW w:w="2574" w:type="dxa"/>
            <w:vMerge w:val="restart"/>
            <w:tcBorders>
              <w:top w:val="single" w:sz="8" w:space="0" w:color="BFBFBF"/>
              <w:left w:val="single" w:sz="8" w:space="0" w:color="BFBFBF"/>
              <w:bottom w:val="single" w:sz="8" w:space="0" w:color="BFBFBF"/>
              <w:right w:val="single" w:sz="8" w:space="0" w:color="BFBFBF"/>
            </w:tcBorders>
            <w:shd w:val="clear" w:color="auto" w:fill="auto"/>
          </w:tcPr>
          <w:p w14:paraId="535EB174" w14:textId="77777777" w:rsidR="00DC7576" w:rsidRDefault="00337494">
            <w:pPr>
              <w:tabs>
                <w:tab w:val="left" w:pos="1134"/>
              </w:tabs>
              <w:spacing w:after="0" w:line="240" w:lineRule="auto"/>
              <w:jc w:val="center"/>
              <w:rPr>
                <w:b/>
                <w:sz w:val="20"/>
                <w:szCs w:val="20"/>
              </w:rPr>
            </w:pPr>
            <w:r>
              <w:rPr>
                <w:b/>
                <w:sz w:val="20"/>
                <w:szCs w:val="20"/>
              </w:rPr>
              <w:t>Запрос предложений в электронной форме (далее – запрос предложений, закупка, торги)</w:t>
            </w:r>
          </w:p>
          <w:p w14:paraId="72CA81DC" w14:textId="77777777" w:rsidR="00DC7576" w:rsidRDefault="00DC7576">
            <w:pPr>
              <w:tabs>
                <w:tab w:val="left" w:pos="1134"/>
              </w:tabs>
              <w:spacing w:after="0" w:line="240" w:lineRule="auto"/>
              <w:jc w:val="both"/>
              <w:rPr>
                <w:b/>
                <w:sz w:val="20"/>
                <w:szCs w:val="20"/>
              </w:rPr>
            </w:pPr>
          </w:p>
          <w:p w14:paraId="5DE4C324" w14:textId="77777777" w:rsidR="00DC7576" w:rsidRDefault="00F12D54">
            <w:pPr>
              <w:tabs>
                <w:tab w:val="left" w:pos="1134"/>
              </w:tabs>
              <w:spacing w:after="0" w:line="240" w:lineRule="auto"/>
            </w:pPr>
            <w:sdt>
              <w:sdtPr>
                <w:id w:val="926673784"/>
              </w:sdtPr>
              <w:sdtEndPr/>
              <w:sdtContent>
                <w:r w:rsidR="00337494">
                  <w:t>☒</w:t>
                </w:r>
              </w:sdtContent>
            </w:sdt>
            <w:r w:rsidR="00337494">
              <w:rPr>
                <w:sz w:val="20"/>
                <w:szCs w:val="20"/>
              </w:rPr>
              <w:t xml:space="preserve"> </w:t>
            </w:r>
            <w:r w:rsidR="00337494">
              <w:rPr>
                <w:b/>
                <w:bCs/>
                <w:sz w:val="20"/>
                <w:szCs w:val="20"/>
              </w:rPr>
              <w:t>лотовый</w:t>
            </w:r>
          </w:p>
          <w:p w14:paraId="2C1F1D69" w14:textId="77777777" w:rsidR="00DC7576" w:rsidRDefault="00F12D54">
            <w:pPr>
              <w:spacing w:after="0"/>
              <w:ind w:right="-6"/>
              <w:jc w:val="both"/>
              <w:rPr>
                <w:sz w:val="20"/>
                <w:szCs w:val="20"/>
              </w:rPr>
            </w:pPr>
            <w:sdt>
              <w:sdtPr>
                <w:id w:val="1884394519"/>
              </w:sdtPr>
              <w:sdtEndPr/>
              <w:sdtContent>
                <w:r w:rsidR="00337494">
                  <w:t>☐</w:t>
                </w:r>
              </w:sdtContent>
            </w:sdt>
            <w:r w:rsidR="00337494">
              <w:rPr>
                <w:sz w:val="20"/>
                <w:szCs w:val="20"/>
              </w:rPr>
              <w:t xml:space="preserve"> попозиционный</w:t>
            </w:r>
          </w:p>
        </w:tc>
        <w:tc>
          <w:tcPr>
            <w:tcW w:w="2732" w:type="dxa"/>
            <w:gridSpan w:val="9"/>
            <w:tcBorders>
              <w:top w:val="single" w:sz="8" w:space="0" w:color="BFBFBF"/>
              <w:left w:val="single" w:sz="8" w:space="0" w:color="BFBFBF"/>
              <w:bottom w:val="single" w:sz="8" w:space="0" w:color="BFBFBF"/>
              <w:right w:val="single" w:sz="8" w:space="0" w:color="BFBFBF"/>
            </w:tcBorders>
            <w:shd w:val="clear" w:color="auto" w:fill="auto"/>
          </w:tcPr>
          <w:p w14:paraId="40B81D1C" w14:textId="77777777" w:rsidR="00DC7576" w:rsidRDefault="00337494">
            <w:pPr>
              <w:spacing w:after="0"/>
              <w:rPr>
                <w:b/>
                <w:sz w:val="20"/>
                <w:szCs w:val="20"/>
              </w:rPr>
            </w:pPr>
            <w:r>
              <w:rPr>
                <w:rFonts w:ascii="MS Gothic" w:eastAsia="MS Gothic" w:hAnsi="MS Gothic" w:cs="MS Gothic"/>
                <w:b/>
                <w:bCs/>
              </w:rPr>
              <w:t>☒</w:t>
            </w:r>
            <w:r>
              <w:rPr>
                <w:b/>
                <w:sz w:val="20"/>
                <w:szCs w:val="20"/>
              </w:rPr>
              <w:t xml:space="preserve"> Один этап</w:t>
            </w:r>
          </w:p>
          <w:p w14:paraId="72419E73" w14:textId="77777777" w:rsidR="00DC7576" w:rsidRDefault="00F12D54">
            <w:pPr>
              <w:spacing w:after="0"/>
              <w:ind w:right="-6"/>
              <w:rPr>
                <w:sz w:val="20"/>
                <w:szCs w:val="20"/>
              </w:rPr>
            </w:pPr>
            <w:sdt>
              <w:sdtPr>
                <w:id w:val="1069170765"/>
              </w:sdtPr>
              <w:sdtEndPr/>
              <w:sdtContent>
                <w:r w:rsidR="00337494">
                  <w:t>☐</w:t>
                </w:r>
              </w:sdtContent>
            </w:sdt>
            <w:r w:rsidR="00337494">
              <w:rPr>
                <w:b/>
                <w:sz w:val="20"/>
                <w:szCs w:val="20"/>
              </w:rPr>
              <w:t xml:space="preserve"> </w:t>
            </w:r>
            <w:r w:rsidR="00337494">
              <w:rPr>
                <w:sz w:val="20"/>
                <w:szCs w:val="20"/>
              </w:rPr>
              <w:t>Многоэтапная процедура</w:t>
            </w:r>
          </w:p>
        </w:tc>
        <w:tc>
          <w:tcPr>
            <w:tcW w:w="2914" w:type="dxa"/>
            <w:gridSpan w:val="2"/>
            <w:tcBorders>
              <w:top w:val="single" w:sz="8" w:space="0" w:color="BFBFBF"/>
              <w:left w:val="single" w:sz="8" w:space="0" w:color="BFBFBF"/>
              <w:bottom w:val="single" w:sz="8" w:space="0" w:color="BFBFBF"/>
              <w:right w:val="single" w:sz="8" w:space="0" w:color="BFBFBF"/>
            </w:tcBorders>
            <w:shd w:val="clear" w:color="auto" w:fill="auto"/>
          </w:tcPr>
          <w:p w14:paraId="5A689577" w14:textId="77777777" w:rsidR="00DC7576" w:rsidRDefault="00337494">
            <w:pPr>
              <w:tabs>
                <w:tab w:val="left" w:pos="1134"/>
              </w:tabs>
              <w:spacing w:after="0" w:line="240" w:lineRule="auto"/>
              <w:rPr>
                <w:b/>
                <w:sz w:val="20"/>
                <w:szCs w:val="20"/>
              </w:rPr>
            </w:pPr>
            <w:r>
              <w:rPr>
                <w:rFonts w:ascii="MS Gothic" w:eastAsia="MS Gothic" w:hAnsi="MS Gothic" w:cs="MS Gothic"/>
                <w:b/>
                <w:bCs/>
              </w:rPr>
              <w:t>☒</w:t>
            </w:r>
            <w:r>
              <w:rPr>
                <w:b/>
                <w:sz w:val="20"/>
                <w:szCs w:val="20"/>
              </w:rPr>
              <w:t xml:space="preserve"> Электронная форма (ЭТП)</w:t>
            </w:r>
          </w:p>
          <w:p w14:paraId="793AE173" w14:textId="77777777" w:rsidR="00DC7576" w:rsidRDefault="00337494">
            <w:pPr>
              <w:spacing w:after="0" w:line="240" w:lineRule="auto"/>
              <w:jc w:val="both"/>
            </w:pPr>
            <w:r>
              <w:rPr>
                <w:rFonts w:ascii="MS Gothic" w:eastAsia="MS Gothic" w:hAnsi="MS Gothic" w:cs="MS Gothic"/>
              </w:rPr>
              <w:t>☐</w:t>
            </w:r>
            <w:r>
              <w:rPr>
                <w:sz w:val="20"/>
                <w:szCs w:val="20"/>
              </w:rPr>
              <w:t xml:space="preserve"> Бумажная форма</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62E7F635" w14:textId="77777777" w:rsidR="00DC7576" w:rsidRDefault="00F12D54">
            <w:pPr>
              <w:tabs>
                <w:tab w:val="left" w:pos="1134"/>
              </w:tabs>
              <w:spacing w:after="0" w:line="240" w:lineRule="auto"/>
              <w:rPr>
                <w:b/>
                <w:sz w:val="20"/>
                <w:szCs w:val="20"/>
              </w:rPr>
            </w:pPr>
            <w:sdt>
              <w:sdtPr>
                <w:id w:val="1131035718"/>
              </w:sdtPr>
              <w:sdtEndPr/>
              <w:sdtContent>
                <w:r w:rsidR="00337494">
                  <w:t>☒</w:t>
                </w:r>
              </w:sdtContent>
            </w:sdt>
            <w:r w:rsidR="00337494">
              <w:rPr>
                <w:b/>
                <w:sz w:val="20"/>
                <w:szCs w:val="20"/>
              </w:rPr>
              <w:t>В открытой форме</w:t>
            </w:r>
          </w:p>
          <w:p w14:paraId="77DD2BCA" w14:textId="77777777" w:rsidR="00DC7576" w:rsidRDefault="00F12D54">
            <w:pPr>
              <w:spacing w:after="0"/>
              <w:ind w:right="-6"/>
              <w:jc w:val="both"/>
            </w:pPr>
            <w:sdt>
              <w:sdtPr>
                <w:id w:val="1654497801"/>
              </w:sdtPr>
              <w:sdtEndPr/>
              <w:sdtContent>
                <w:r w:rsidR="00337494">
                  <w:t>☐</w:t>
                </w:r>
              </w:sdtContent>
            </w:sdt>
            <w:r w:rsidR="00337494">
              <w:rPr>
                <w:sz w:val="20"/>
                <w:szCs w:val="20"/>
              </w:rPr>
              <w:t xml:space="preserve"> В закрытой форме</w:t>
            </w:r>
          </w:p>
        </w:tc>
      </w:tr>
      <w:tr w:rsidR="00DC7576" w14:paraId="4E5E90EF" w14:textId="77777777" w:rsidTr="00FF484E">
        <w:tc>
          <w:tcPr>
            <w:tcW w:w="2574" w:type="dxa"/>
            <w:vMerge/>
            <w:tcBorders>
              <w:top w:val="single" w:sz="8" w:space="0" w:color="BFBFBF"/>
              <w:left w:val="single" w:sz="8" w:space="0" w:color="BFBFBF"/>
              <w:bottom w:val="single" w:sz="8" w:space="0" w:color="BFBFBF"/>
              <w:right w:val="single" w:sz="8" w:space="0" w:color="BFBFBF"/>
            </w:tcBorders>
            <w:shd w:val="clear" w:color="auto" w:fill="auto"/>
          </w:tcPr>
          <w:p w14:paraId="5C9F6CEE" w14:textId="77777777" w:rsidR="00DC7576" w:rsidRDefault="00DC7576">
            <w:pPr>
              <w:spacing w:after="0" w:line="276" w:lineRule="auto"/>
              <w:rPr>
                <w:sz w:val="20"/>
                <w:szCs w:val="20"/>
              </w:rPr>
            </w:pPr>
          </w:p>
        </w:tc>
        <w:tc>
          <w:tcPr>
            <w:tcW w:w="4183" w:type="dxa"/>
            <w:gridSpan w:val="10"/>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6B22D02F" w14:textId="77777777" w:rsidR="00DC7576" w:rsidRDefault="00337494">
            <w:pPr>
              <w:spacing w:after="0"/>
              <w:ind w:right="-6"/>
              <w:jc w:val="both"/>
              <w:rPr>
                <w:sz w:val="20"/>
                <w:szCs w:val="20"/>
              </w:rPr>
            </w:pPr>
            <w:r>
              <w:rPr>
                <w:sz w:val="20"/>
                <w:szCs w:val="20"/>
              </w:rPr>
              <w:t xml:space="preserve">Дополнительные этапы закупки </w:t>
            </w:r>
            <w:r>
              <w:rPr>
                <w:sz w:val="18"/>
                <w:szCs w:val="18"/>
              </w:rPr>
              <w:t>[</w:t>
            </w:r>
            <w:r>
              <w:rPr>
                <w:i/>
                <w:color w:val="FF0000"/>
                <w:sz w:val="18"/>
                <w:szCs w:val="18"/>
              </w:rPr>
              <w:t>дополнительные этапы закупки не являются обязательными, и проводятся по решению Заказчика</w:t>
            </w:r>
            <w:r>
              <w:rPr>
                <w:iCs/>
                <w:sz w:val="18"/>
                <w:szCs w:val="18"/>
              </w:rPr>
              <w:t>]</w:t>
            </w:r>
          </w:p>
        </w:tc>
        <w:tc>
          <w:tcPr>
            <w:tcW w:w="3335" w:type="dxa"/>
            <w:gridSpan w:val="2"/>
            <w:tcBorders>
              <w:top w:val="single" w:sz="4" w:space="0" w:color="00000A"/>
              <w:left w:val="single" w:sz="8" w:space="0" w:color="BFBFBF"/>
              <w:bottom w:val="single" w:sz="4" w:space="0" w:color="00000A"/>
              <w:right w:val="single" w:sz="4" w:space="0" w:color="00000A"/>
            </w:tcBorders>
            <w:shd w:val="clear" w:color="auto" w:fill="FFFFFF"/>
            <w:vAlign w:val="center"/>
          </w:tcPr>
          <w:p w14:paraId="3199803B" w14:textId="77777777" w:rsidR="00DC7576" w:rsidRDefault="00F12D54">
            <w:pPr>
              <w:spacing w:after="0"/>
              <w:rPr>
                <w:sz w:val="20"/>
                <w:szCs w:val="20"/>
              </w:rPr>
            </w:pPr>
            <w:sdt>
              <w:sdtPr>
                <w:id w:val="2009994335"/>
              </w:sdtPr>
              <w:sdtEndPr/>
              <w:sdtContent>
                <w:r w:rsidR="00337494">
                  <w:t>☒</w:t>
                </w:r>
              </w:sdtContent>
            </w:sdt>
            <w:r w:rsidR="00337494">
              <w:rPr>
                <w:sz w:val="20"/>
                <w:szCs w:val="20"/>
              </w:rPr>
              <w:t xml:space="preserve"> </w:t>
            </w:r>
            <w:r w:rsidR="00337494">
              <w:rPr>
                <w:b/>
                <w:bCs/>
                <w:sz w:val="20"/>
                <w:szCs w:val="20"/>
              </w:rPr>
              <w:t>не установлено</w:t>
            </w:r>
          </w:p>
          <w:p w14:paraId="68D9134D" w14:textId="77777777" w:rsidR="00DC7576" w:rsidRDefault="00F12D54">
            <w:pPr>
              <w:spacing w:after="0"/>
              <w:rPr>
                <w:sz w:val="20"/>
                <w:szCs w:val="20"/>
              </w:rPr>
            </w:pPr>
            <w:sdt>
              <w:sdtPr>
                <w:id w:val="1129771181"/>
              </w:sdtPr>
              <w:sdtEndPr/>
              <w:sdtContent>
                <w:r w:rsidR="00337494">
                  <w:t>☐</w:t>
                </w:r>
              </w:sdtContent>
            </w:sdt>
            <w:r w:rsidR="00337494">
              <w:rPr>
                <w:sz w:val="20"/>
                <w:szCs w:val="20"/>
              </w:rPr>
              <w:t xml:space="preserve"> квалификационный отбор</w:t>
            </w:r>
          </w:p>
          <w:p w14:paraId="6AC64FD4" w14:textId="77777777" w:rsidR="00DC7576" w:rsidRDefault="00F12D54">
            <w:pPr>
              <w:spacing w:after="0"/>
              <w:rPr>
                <w:sz w:val="20"/>
                <w:szCs w:val="20"/>
              </w:rPr>
            </w:pPr>
            <w:sdt>
              <w:sdtPr>
                <w:id w:val="943517964"/>
              </w:sdtPr>
              <w:sdtEndPr/>
              <w:sdtContent>
                <w:r w:rsidR="00337494">
                  <w:t>☐</w:t>
                </w:r>
              </w:sdtContent>
            </w:sdt>
            <w:r w:rsidR="00337494">
              <w:rPr>
                <w:sz w:val="20"/>
                <w:szCs w:val="20"/>
              </w:rPr>
              <w:t xml:space="preserve"> переторжка (регулирование цены)</w:t>
            </w:r>
          </w:p>
          <w:p w14:paraId="54F17692" w14:textId="77777777" w:rsidR="00DC7576" w:rsidRDefault="00F12D54">
            <w:pPr>
              <w:spacing w:after="0"/>
              <w:ind w:right="-6"/>
              <w:jc w:val="both"/>
              <w:rPr>
                <w:sz w:val="20"/>
                <w:szCs w:val="20"/>
              </w:rPr>
            </w:pPr>
            <w:sdt>
              <w:sdtPr>
                <w:id w:val="444990144"/>
              </w:sdtPr>
              <w:sdtEndPr/>
              <w:sdtContent>
                <w:r w:rsidR="00337494">
                  <w:t>☐</w:t>
                </w:r>
              </w:sdtContent>
            </w:sdt>
            <w:r w:rsidR="00337494">
              <w:rPr>
                <w:sz w:val="20"/>
                <w:szCs w:val="20"/>
              </w:rPr>
              <w:t xml:space="preserve"> постквалификация</w:t>
            </w:r>
          </w:p>
        </w:tc>
      </w:tr>
      <w:tr w:rsidR="00DC7576" w14:paraId="72CB10D5" w14:textId="77777777" w:rsidTr="00FF484E">
        <w:tc>
          <w:tcPr>
            <w:tcW w:w="2574" w:type="dxa"/>
            <w:vMerge/>
            <w:tcBorders>
              <w:top w:val="single" w:sz="8" w:space="0" w:color="BFBFBF"/>
              <w:left w:val="single" w:sz="8" w:space="0" w:color="BFBFBF"/>
              <w:bottom w:val="single" w:sz="8" w:space="0" w:color="BFBFBF"/>
              <w:right w:val="single" w:sz="8" w:space="0" w:color="BFBFBF"/>
            </w:tcBorders>
            <w:shd w:val="clear" w:color="auto" w:fill="auto"/>
          </w:tcPr>
          <w:p w14:paraId="1CEB0F1F" w14:textId="77777777" w:rsidR="00DC7576" w:rsidRDefault="00DC7576">
            <w:pPr>
              <w:spacing w:after="0" w:line="276" w:lineRule="auto"/>
              <w:rPr>
                <w:sz w:val="20"/>
                <w:szCs w:val="20"/>
              </w:rPr>
            </w:pPr>
          </w:p>
        </w:tc>
        <w:tc>
          <w:tcPr>
            <w:tcW w:w="4183" w:type="dxa"/>
            <w:gridSpan w:val="10"/>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00AFDA21" w14:textId="77777777" w:rsidR="00DC7576" w:rsidRDefault="00337494">
            <w:pPr>
              <w:spacing w:after="0"/>
              <w:ind w:right="-6"/>
              <w:jc w:val="both"/>
              <w:rPr>
                <w:sz w:val="20"/>
                <w:szCs w:val="20"/>
              </w:rPr>
            </w:pPr>
            <w:r>
              <w:rPr>
                <w:sz w:val="20"/>
                <w:szCs w:val="20"/>
              </w:rPr>
              <w:t>Вид закупки</w:t>
            </w:r>
          </w:p>
        </w:tc>
        <w:tc>
          <w:tcPr>
            <w:tcW w:w="3335" w:type="dxa"/>
            <w:gridSpan w:val="2"/>
            <w:tcBorders>
              <w:top w:val="single" w:sz="4" w:space="0" w:color="00000A"/>
              <w:left w:val="single" w:sz="8" w:space="0" w:color="BFBFBF"/>
              <w:bottom w:val="single" w:sz="4" w:space="0" w:color="00000A"/>
              <w:right w:val="single" w:sz="4" w:space="0" w:color="00000A"/>
            </w:tcBorders>
            <w:shd w:val="clear" w:color="auto" w:fill="FFFFFF"/>
            <w:vAlign w:val="center"/>
          </w:tcPr>
          <w:p w14:paraId="754FCA80" w14:textId="77777777" w:rsidR="00DC7576" w:rsidRDefault="00F12D54">
            <w:pPr>
              <w:spacing w:after="0"/>
              <w:rPr>
                <w:sz w:val="20"/>
                <w:szCs w:val="20"/>
              </w:rPr>
            </w:pPr>
            <w:sdt>
              <w:sdtPr>
                <w:id w:val="96566503"/>
              </w:sdtPr>
              <w:sdtEndPr/>
              <w:sdtContent>
                <w:r w:rsidR="00337494">
                  <w:t>☒</w:t>
                </w:r>
              </w:sdtContent>
            </w:sdt>
            <w:r w:rsidR="00337494">
              <w:rPr>
                <w:sz w:val="20"/>
                <w:szCs w:val="20"/>
              </w:rPr>
              <w:t xml:space="preserve"> </w:t>
            </w:r>
            <w:r w:rsidR="00337494">
              <w:rPr>
                <w:b/>
                <w:bCs/>
                <w:sz w:val="20"/>
                <w:szCs w:val="20"/>
              </w:rPr>
              <w:t>однолотовая закупка</w:t>
            </w:r>
          </w:p>
          <w:p w14:paraId="11187848" w14:textId="77777777" w:rsidR="00DC7576" w:rsidRDefault="00F12D54">
            <w:pPr>
              <w:spacing w:after="0"/>
              <w:ind w:right="-6"/>
              <w:jc w:val="both"/>
              <w:rPr>
                <w:sz w:val="20"/>
                <w:szCs w:val="20"/>
              </w:rPr>
            </w:pPr>
            <w:sdt>
              <w:sdtPr>
                <w:id w:val="1002312865"/>
              </w:sdtPr>
              <w:sdtEndPr/>
              <w:sdtContent>
                <w:r w:rsidR="00337494">
                  <w:t>☐</w:t>
                </w:r>
              </w:sdtContent>
            </w:sdt>
            <w:r w:rsidR="00337494">
              <w:rPr>
                <w:sz w:val="20"/>
                <w:szCs w:val="20"/>
              </w:rPr>
              <w:t xml:space="preserve"> многолотовая закупка</w:t>
            </w:r>
          </w:p>
        </w:tc>
      </w:tr>
      <w:tr w:rsidR="00DC7576" w14:paraId="2284AA38" w14:textId="77777777" w:rsidTr="00FF484E">
        <w:trPr>
          <w:trHeight w:val="141"/>
        </w:trPr>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7351C1CC" w14:textId="77777777" w:rsidR="00DC7576" w:rsidRDefault="00DC7576">
            <w:pPr>
              <w:tabs>
                <w:tab w:val="left" w:pos="2948"/>
              </w:tabs>
              <w:spacing w:after="0"/>
              <w:ind w:right="-6"/>
              <w:jc w:val="both"/>
              <w:rPr>
                <w:b/>
                <w:sz w:val="20"/>
                <w:szCs w:val="20"/>
              </w:rPr>
            </w:pPr>
          </w:p>
        </w:tc>
      </w:tr>
      <w:tr w:rsidR="00DC7576" w14:paraId="776F01FD" w14:textId="77777777" w:rsidTr="00FF484E">
        <w:trPr>
          <w:trHeight w:val="141"/>
        </w:trPr>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5682EA9A" w14:textId="77777777" w:rsidR="00DC7576" w:rsidRDefault="00337494">
            <w:pPr>
              <w:tabs>
                <w:tab w:val="left" w:pos="2948"/>
              </w:tabs>
              <w:spacing w:after="0"/>
              <w:ind w:right="-6"/>
              <w:jc w:val="both"/>
              <w:rPr>
                <w:b/>
                <w:sz w:val="20"/>
                <w:szCs w:val="20"/>
              </w:rPr>
            </w:pPr>
            <w:r>
              <w:rPr>
                <w:b/>
                <w:sz w:val="20"/>
                <w:szCs w:val="20"/>
              </w:rPr>
              <w:t>2. Информация о Заказчике:</w:t>
            </w:r>
          </w:p>
        </w:tc>
      </w:tr>
      <w:tr w:rsidR="00DC7576" w14:paraId="06CAF3BF" w14:textId="77777777" w:rsidTr="00FF484E">
        <w:tc>
          <w:tcPr>
            <w:tcW w:w="5306" w:type="dxa"/>
            <w:gridSpan w:val="10"/>
            <w:tcBorders>
              <w:top w:val="single" w:sz="8" w:space="0" w:color="BFBFBF"/>
              <w:left w:val="single" w:sz="8" w:space="0" w:color="BFBFBF"/>
              <w:bottom w:val="single" w:sz="8" w:space="0" w:color="BFBFBF"/>
              <w:right w:val="single" w:sz="8" w:space="0" w:color="BFBFBF"/>
            </w:tcBorders>
            <w:shd w:val="clear" w:color="auto" w:fill="auto"/>
          </w:tcPr>
          <w:p w14:paraId="78AC4443" w14:textId="77777777" w:rsidR="00DC7576" w:rsidRDefault="00337494">
            <w:pPr>
              <w:spacing w:after="0"/>
              <w:ind w:right="-6"/>
              <w:jc w:val="both"/>
              <w:rPr>
                <w:sz w:val="20"/>
                <w:szCs w:val="20"/>
              </w:rPr>
            </w:pPr>
            <w:r>
              <w:rPr>
                <w:sz w:val="20"/>
                <w:szCs w:val="20"/>
              </w:rPr>
              <w:t>Заказчик:</w:t>
            </w:r>
          </w:p>
        </w:tc>
        <w:tc>
          <w:tcPr>
            <w:tcW w:w="4786" w:type="dxa"/>
            <w:gridSpan w:val="3"/>
            <w:tcBorders>
              <w:top w:val="single" w:sz="8" w:space="0" w:color="BFBFBF"/>
              <w:left w:val="single" w:sz="8" w:space="0" w:color="BFBFBF"/>
              <w:bottom w:val="single" w:sz="4" w:space="0" w:color="BFBFBF"/>
              <w:right w:val="single" w:sz="8" w:space="0" w:color="BFBFBF"/>
            </w:tcBorders>
            <w:shd w:val="clear" w:color="auto" w:fill="auto"/>
          </w:tcPr>
          <w:p w14:paraId="03C3BA33" w14:textId="77777777" w:rsidR="00DC7576" w:rsidRDefault="00337494">
            <w:pPr>
              <w:spacing w:after="0"/>
              <w:ind w:right="-6"/>
              <w:jc w:val="both"/>
              <w:rPr>
                <w:sz w:val="20"/>
                <w:szCs w:val="20"/>
                <w:highlight w:val="yellow"/>
              </w:rPr>
            </w:pPr>
            <w:r>
              <w:rPr>
                <w:sz w:val="20"/>
                <w:szCs w:val="20"/>
                <w:highlight w:val="white"/>
              </w:rPr>
              <w:t>Общество с ограниченной ответственностью «Агрофирма Ариант» (сокращенное наименование – ООО «Агрофирма Ариант»)</w:t>
            </w:r>
          </w:p>
        </w:tc>
      </w:tr>
      <w:tr w:rsidR="00DC7576" w14:paraId="16884FFB" w14:textId="77777777" w:rsidTr="00FF484E">
        <w:tc>
          <w:tcPr>
            <w:tcW w:w="5306" w:type="dxa"/>
            <w:gridSpan w:val="10"/>
            <w:tcBorders>
              <w:top w:val="single" w:sz="8" w:space="0" w:color="BFBFBF"/>
              <w:left w:val="single" w:sz="8" w:space="0" w:color="BFBFBF"/>
              <w:bottom w:val="single" w:sz="8" w:space="0" w:color="BFBFBF"/>
              <w:right w:val="single" w:sz="8" w:space="0" w:color="BFBFBF"/>
            </w:tcBorders>
            <w:shd w:val="clear" w:color="auto" w:fill="auto"/>
          </w:tcPr>
          <w:p w14:paraId="32F5A939" w14:textId="77777777" w:rsidR="00DC7576" w:rsidRDefault="00337494">
            <w:pPr>
              <w:spacing w:after="0"/>
              <w:ind w:right="-6"/>
              <w:jc w:val="both"/>
              <w:rPr>
                <w:sz w:val="20"/>
                <w:szCs w:val="20"/>
              </w:rPr>
            </w:pPr>
            <w:r>
              <w:rPr>
                <w:sz w:val="20"/>
                <w:szCs w:val="20"/>
              </w:rPr>
              <w:t>Почтовый адрес:</w:t>
            </w:r>
          </w:p>
        </w:tc>
        <w:tc>
          <w:tcPr>
            <w:tcW w:w="4786" w:type="dxa"/>
            <w:gridSpan w:val="3"/>
            <w:tcBorders>
              <w:top w:val="single" w:sz="8" w:space="0" w:color="BFBFBF"/>
              <w:left w:val="single" w:sz="8" w:space="0" w:color="BFBFBF"/>
              <w:bottom w:val="single" w:sz="4" w:space="0" w:color="BFBFBF"/>
              <w:right w:val="single" w:sz="8" w:space="0" w:color="BFBFBF"/>
            </w:tcBorders>
            <w:shd w:val="clear" w:color="auto" w:fill="auto"/>
          </w:tcPr>
          <w:p w14:paraId="1569CA73" w14:textId="77777777" w:rsidR="00DC7576" w:rsidRDefault="00337494">
            <w:pPr>
              <w:spacing w:after="0"/>
              <w:ind w:right="-6"/>
              <w:jc w:val="both"/>
              <w:rPr>
                <w:sz w:val="20"/>
                <w:szCs w:val="20"/>
                <w:highlight w:val="yellow"/>
              </w:rPr>
            </w:pPr>
            <w:r>
              <w:rPr>
                <w:sz w:val="20"/>
                <w:szCs w:val="20"/>
                <w:highlight w:val="white"/>
              </w:rPr>
              <w:t>457011, Российская Федерация, Челябинская обл., Увельский р-н, с. Рождественка, ул. Совхозная, д. 2</w:t>
            </w:r>
          </w:p>
        </w:tc>
      </w:tr>
      <w:tr w:rsidR="00DC7576" w14:paraId="12D3466D" w14:textId="77777777" w:rsidTr="00FF484E">
        <w:tc>
          <w:tcPr>
            <w:tcW w:w="5306" w:type="dxa"/>
            <w:gridSpan w:val="10"/>
            <w:tcBorders>
              <w:top w:val="single" w:sz="8" w:space="0" w:color="BFBFBF"/>
              <w:left w:val="single" w:sz="8" w:space="0" w:color="BFBFBF"/>
              <w:bottom w:val="single" w:sz="8" w:space="0" w:color="BFBFBF"/>
              <w:right w:val="single" w:sz="8" w:space="0" w:color="BFBFBF"/>
            </w:tcBorders>
            <w:shd w:val="clear" w:color="auto" w:fill="auto"/>
          </w:tcPr>
          <w:p w14:paraId="06711E7D" w14:textId="77777777" w:rsidR="00DC7576" w:rsidRDefault="00337494">
            <w:pPr>
              <w:spacing w:after="0"/>
              <w:ind w:right="-6"/>
              <w:jc w:val="both"/>
              <w:rPr>
                <w:sz w:val="20"/>
                <w:szCs w:val="20"/>
              </w:rPr>
            </w:pPr>
            <w:r>
              <w:rPr>
                <w:sz w:val="20"/>
                <w:szCs w:val="20"/>
              </w:rPr>
              <w:t>Место нахождения:</w:t>
            </w:r>
          </w:p>
        </w:tc>
        <w:tc>
          <w:tcPr>
            <w:tcW w:w="4786" w:type="dxa"/>
            <w:gridSpan w:val="3"/>
            <w:tcBorders>
              <w:top w:val="single" w:sz="8" w:space="0" w:color="BFBFBF"/>
              <w:left w:val="single" w:sz="8" w:space="0" w:color="BFBFBF"/>
              <w:bottom w:val="single" w:sz="4" w:space="0" w:color="BFBFBF"/>
              <w:right w:val="single" w:sz="8" w:space="0" w:color="BFBFBF"/>
            </w:tcBorders>
            <w:shd w:val="clear" w:color="auto" w:fill="auto"/>
          </w:tcPr>
          <w:p w14:paraId="3CAB4DC5" w14:textId="77777777" w:rsidR="00DC7576" w:rsidRDefault="00337494">
            <w:pPr>
              <w:spacing w:after="0"/>
              <w:ind w:right="-6"/>
              <w:jc w:val="both"/>
              <w:rPr>
                <w:sz w:val="20"/>
                <w:szCs w:val="20"/>
                <w:highlight w:val="yellow"/>
              </w:rPr>
            </w:pPr>
            <w:r>
              <w:rPr>
                <w:sz w:val="20"/>
                <w:szCs w:val="20"/>
                <w:highlight w:val="white"/>
              </w:rPr>
              <w:t>457011, Российская Федерация, Челябинская обл., Увельский р-н, с. Рождественка, ул. Совхозная, д. 2</w:t>
            </w:r>
          </w:p>
        </w:tc>
      </w:tr>
      <w:tr w:rsidR="00DC7576" w14:paraId="419E78C5"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4E417E7E" w14:textId="77777777" w:rsidR="00DC7576" w:rsidRDefault="00337494">
            <w:pPr>
              <w:spacing w:after="0"/>
              <w:ind w:right="-6"/>
              <w:jc w:val="both"/>
              <w:rPr>
                <w:sz w:val="20"/>
                <w:szCs w:val="20"/>
                <w:highlight w:val="yellow"/>
              </w:rPr>
            </w:pPr>
            <w:r>
              <w:rPr>
                <w:color w:val="0000FF"/>
                <w:sz w:val="20"/>
                <w:szCs w:val="20"/>
              </w:rPr>
              <w:t>Для обращения по организационным вопросам:</w:t>
            </w:r>
          </w:p>
        </w:tc>
      </w:tr>
      <w:tr w:rsidR="00DC7576" w14:paraId="1EC273D1" w14:textId="77777777" w:rsidTr="00FF484E">
        <w:tc>
          <w:tcPr>
            <w:tcW w:w="5306" w:type="dxa"/>
            <w:gridSpan w:val="10"/>
            <w:tcBorders>
              <w:top w:val="single" w:sz="8" w:space="0" w:color="BFBFBF"/>
              <w:left w:val="single" w:sz="8" w:space="0" w:color="BFBFBF"/>
              <w:bottom w:val="single" w:sz="8" w:space="0" w:color="BFBFBF"/>
              <w:right w:val="single" w:sz="8" w:space="0" w:color="BFBFBF"/>
            </w:tcBorders>
            <w:shd w:val="clear" w:color="auto" w:fill="auto"/>
          </w:tcPr>
          <w:p w14:paraId="778C04F7" w14:textId="77777777" w:rsidR="00DC7576" w:rsidRDefault="00337494">
            <w:pPr>
              <w:spacing w:after="0"/>
              <w:ind w:right="-6"/>
              <w:jc w:val="both"/>
              <w:rPr>
                <w:sz w:val="20"/>
                <w:szCs w:val="20"/>
              </w:rPr>
            </w:pPr>
            <w:r>
              <w:rPr>
                <w:sz w:val="20"/>
                <w:szCs w:val="20"/>
              </w:rPr>
              <w:t>Контактное лицо:</w:t>
            </w:r>
          </w:p>
        </w:tc>
        <w:tc>
          <w:tcPr>
            <w:tcW w:w="4786" w:type="dxa"/>
            <w:gridSpan w:val="3"/>
            <w:tcBorders>
              <w:top w:val="single" w:sz="4" w:space="0" w:color="BFBFBF"/>
              <w:left w:val="single" w:sz="8" w:space="0" w:color="BFBFBF"/>
              <w:bottom w:val="single" w:sz="4" w:space="0" w:color="BFBFBF"/>
              <w:right w:val="single" w:sz="8" w:space="0" w:color="BFBFBF"/>
            </w:tcBorders>
            <w:shd w:val="clear" w:color="auto" w:fill="auto"/>
          </w:tcPr>
          <w:p w14:paraId="51A76B0B" w14:textId="77777777" w:rsidR="00DC7576" w:rsidRDefault="00F12D54">
            <w:pPr>
              <w:spacing w:after="0"/>
              <w:ind w:right="-6"/>
              <w:jc w:val="both"/>
              <w:rPr>
                <w:rFonts w:cs="Times New Roman"/>
              </w:rPr>
            </w:pPr>
            <w:hyperlink r:id="rId9" w:tooltip="galievayp@ariant.ru, Телефон: доб. 3910">
              <w:r w:rsidR="00337494">
                <w:rPr>
                  <w:rStyle w:val="a3"/>
                  <w:rFonts w:cs="Times New Roman"/>
                  <w:color w:val="000000" w:themeColor="text1"/>
                  <w:sz w:val="20"/>
                  <w:szCs w:val="20"/>
                </w:rPr>
                <w:t>Галиева Юлия Петровна</w:t>
              </w:r>
            </w:hyperlink>
          </w:p>
        </w:tc>
      </w:tr>
      <w:tr w:rsidR="00DC7576" w14:paraId="17E9FE8F" w14:textId="77777777" w:rsidTr="00FF484E">
        <w:tc>
          <w:tcPr>
            <w:tcW w:w="5306" w:type="dxa"/>
            <w:gridSpan w:val="10"/>
            <w:tcBorders>
              <w:top w:val="single" w:sz="8" w:space="0" w:color="BFBFBF"/>
              <w:left w:val="single" w:sz="8" w:space="0" w:color="BFBFBF"/>
              <w:bottom w:val="single" w:sz="8" w:space="0" w:color="BFBFBF"/>
              <w:right w:val="single" w:sz="8" w:space="0" w:color="BFBFBF"/>
            </w:tcBorders>
            <w:shd w:val="clear" w:color="auto" w:fill="auto"/>
          </w:tcPr>
          <w:p w14:paraId="24E1E534" w14:textId="77777777" w:rsidR="00DC7576" w:rsidRDefault="00337494">
            <w:pPr>
              <w:spacing w:after="0"/>
              <w:ind w:right="-6"/>
              <w:jc w:val="both"/>
              <w:rPr>
                <w:sz w:val="20"/>
                <w:szCs w:val="20"/>
              </w:rPr>
            </w:pPr>
            <w:r>
              <w:rPr>
                <w:sz w:val="20"/>
                <w:szCs w:val="20"/>
              </w:rPr>
              <w:t>Адрес электронной почты:</w:t>
            </w:r>
          </w:p>
        </w:tc>
        <w:tc>
          <w:tcPr>
            <w:tcW w:w="4786" w:type="dxa"/>
            <w:gridSpan w:val="3"/>
            <w:tcBorders>
              <w:top w:val="single" w:sz="4" w:space="0" w:color="BFBFBF"/>
              <w:left w:val="single" w:sz="8" w:space="0" w:color="BFBFBF"/>
              <w:bottom w:val="single" w:sz="4" w:space="0" w:color="BFBFBF"/>
              <w:right w:val="single" w:sz="8" w:space="0" w:color="BFBFBF"/>
            </w:tcBorders>
            <w:shd w:val="clear" w:color="auto" w:fill="auto"/>
          </w:tcPr>
          <w:p w14:paraId="0922D249" w14:textId="77777777" w:rsidR="00DC7576" w:rsidRDefault="00337494">
            <w:pPr>
              <w:spacing w:after="0"/>
              <w:ind w:right="-6"/>
              <w:jc w:val="both"/>
              <w:rPr>
                <w:sz w:val="20"/>
                <w:szCs w:val="20"/>
              </w:rPr>
            </w:pPr>
            <w:r>
              <w:rPr>
                <w:sz w:val="20"/>
                <w:szCs w:val="20"/>
              </w:rPr>
              <w:t>galievayp@afariant.ru</w:t>
            </w:r>
          </w:p>
        </w:tc>
      </w:tr>
      <w:tr w:rsidR="00DC7576" w14:paraId="05BC5665" w14:textId="77777777" w:rsidTr="00FF484E">
        <w:tc>
          <w:tcPr>
            <w:tcW w:w="5306" w:type="dxa"/>
            <w:gridSpan w:val="10"/>
            <w:tcBorders>
              <w:top w:val="single" w:sz="8" w:space="0" w:color="BFBFBF"/>
              <w:left w:val="single" w:sz="8" w:space="0" w:color="BFBFBF"/>
              <w:bottom w:val="single" w:sz="8" w:space="0" w:color="BFBFBF"/>
              <w:right w:val="single" w:sz="8" w:space="0" w:color="BFBFBF"/>
            </w:tcBorders>
            <w:shd w:val="clear" w:color="auto" w:fill="auto"/>
          </w:tcPr>
          <w:p w14:paraId="06D764BB" w14:textId="77777777" w:rsidR="00DC7576" w:rsidRDefault="00337494">
            <w:pPr>
              <w:spacing w:after="0"/>
              <w:ind w:right="-6"/>
              <w:jc w:val="both"/>
              <w:rPr>
                <w:sz w:val="20"/>
                <w:szCs w:val="20"/>
              </w:rPr>
            </w:pPr>
            <w:r>
              <w:rPr>
                <w:sz w:val="20"/>
                <w:szCs w:val="20"/>
              </w:rPr>
              <w:t>Контактный телефон:</w:t>
            </w:r>
          </w:p>
        </w:tc>
        <w:tc>
          <w:tcPr>
            <w:tcW w:w="4786" w:type="dxa"/>
            <w:gridSpan w:val="3"/>
            <w:tcBorders>
              <w:top w:val="single" w:sz="8" w:space="0" w:color="BFBFBF"/>
              <w:left w:val="single" w:sz="8" w:space="0" w:color="BFBFBF"/>
              <w:bottom w:val="single" w:sz="4" w:space="0" w:color="BFBFBF"/>
              <w:right w:val="single" w:sz="8" w:space="0" w:color="BFBFBF"/>
            </w:tcBorders>
            <w:shd w:val="clear" w:color="auto" w:fill="auto"/>
          </w:tcPr>
          <w:p w14:paraId="104016EE" w14:textId="77777777" w:rsidR="00DC7576" w:rsidRDefault="00337494">
            <w:pPr>
              <w:spacing w:after="0"/>
              <w:ind w:right="-6"/>
              <w:jc w:val="both"/>
              <w:rPr>
                <w:sz w:val="20"/>
                <w:szCs w:val="20"/>
              </w:rPr>
            </w:pPr>
            <w:r>
              <w:rPr>
                <w:sz w:val="20"/>
                <w:szCs w:val="20"/>
              </w:rPr>
              <w:t>+7 (351) 211-61-06 (доб.39-10)</w:t>
            </w:r>
          </w:p>
        </w:tc>
      </w:tr>
      <w:tr w:rsidR="00DC7576" w14:paraId="4E4E5067"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254B216E" w14:textId="77777777" w:rsidR="00DC7576" w:rsidRDefault="00337494">
            <w:pPr>
              <w:spacing w:after="0"/>
              <w:ind w:right="-6"/>
              <w:jc w:val="both"/>
              <w:rPr>
                <w:sz w:val="20"/>
                <w:szCs w:val="20"/>
              </w:rPr>
            </w:pPr>
            <w:r>
              <w:rPr>
                <w:color w:val="0000FF"/>
                <w:sz w:val="20"/>
                <w:szCs w:val="20"/>
              </w:rPr>
              <w:t>Контактная информация для обращения по техническим вопросам (сметные расчеты, расчет индекса и т.п.):</w:t>
            </w:r>
          </w:p>
        </w:tc>
      </w:tr>
      <w:tr w:rsidR="00DC7576" w14:paraId="7FD1FB1D" w14:textId="77777777" w:rsidTr="00FF484E">
        <w:tc>
          <w:tcPr>
            <w:tcW w:w="5306" w:type="dxa"/>
            <w:gridSpan w:val="10"/>
            <w:tcBorders>
              <w:top w:val="single" w:sz="8" w:space="0" w:color="BFBFBF"/>
              <w:left w:val="single" w:sz="8" w:space="0" w:color="BFBFBF"/>
              <w:bottom w:val="single" w:sz="8" w:space="0" w:color="BFBFBF"/>
              <w:right w:val="single" w:sz="8" w:space="0" w:color="BFBFBF"/>
            </w:tcBorders>
            <w:shd w:val="clear" w:color="auto" w:fill="auto"/>
          </w:tcPr>
          <w:p w14:paraId="2D6F5849" w14:textId="77777777" w:rsidR="00DC7576" w:rsidRDefault="00337494">
            <w:pPr>
              <w:spacing w:after="0"/>
              <w:ind w:right="-6"/>
              <w:jc w:val="both"/>
              <w:rPr>
                <w:sz w:val="20"/>
                <w:szCs w:val="20"/>
              </w:rPr>
            </w:pPr>
            <w:r>
              <w:rPr>
                <w:sz w:val="20"/>
                <w:szCs w:val="20"/>
              </w:rPr>
              <w:t>Контактное лицо:</w:t>
            </w:r>
          </w:p>
        </w:tc>
        <w:tc>
          <w:tcPr>
            <w:tcW w:w="4786" w:type="dxa"/>
            <w:gridSpan w:val="3"/>
            <w:tcBorders>
              <w:top w:val="single" w:sz="4" w:space="0" w:color="BFBFBF"/>
              <w:left w:val="single" w:sz="8" w:space="0" w:color="BFBFBF"/>
              <w:bottom w:val="single" w:sz="8" w:space="0" w:color="BFBFBF"/>
              <w:right w:val="single" w:sz="8" w:space="0" w:color="BFBFBF"/>
            </w:tcBorders>
            <w:shd w:val="clear" w:color="auto" w:fill="auto"/>
          </w:tcPr>
          <w:p w14:paraId="239AAC55" w14:textId="77777777" w:rsidR="00DC7576" w:rsidRDefault="00F12D54">
            <w:pPr>
              <w:spacing w:after="0"/>
              <w:ind w:right="-6"/>
              <w:jc w:val="both"/>
              <w:rPr>
                <w:rFonts w:cs="Times New Roman"/>
              </w:rPr>
            </w:pPr>
            <w:hyperlink r:id="rId10" w:tooltip="galievayp@ariant.ru, Телефон: доб. 3910">
              <w:r w:rsidR="00337494">
                <w:rPr>
                  <w:rStyle w:val="a3"/>
                  <w:rFonts w:cs="Times New Roman"/>
                  <w:color w:val="000000" w:themeColor="text1"/>
                  <w:sz w:val="20"/>
                  <w:szCs w:val="20"/>
                </w:rPr>
                <w:t>Галиева Юлия Петровна</w:t>
              </w:r>
            </w:hyperlink>
          </w:p>
        </w:tc>
      </w:tr>
      <w:tr w:rsidR="00DC7576" w14:paraId="72AB8931" w14:textId="77777777" w:rsidTr="00FF484E">
        <w:tc>
          <w:tcPr>
            <w:tcW w:w="5306" w:type="dxa"/>
            <w:gridSpan w:val="10"/>
            <w:tcBorders>
              <w:top w:val="single" w:sz="8" w:space="0" w:color="BFBFBF"/>
              <w:left w:val="single" w:sz="8" w:space="0" w:color="BFBFBF"/>
              <w:bottom w:val="single" w:sz="8" w:space="0" w:color="BFBFBF"/>
              <w:right w:val="single" w:sz="8" w:space="0" w:color="BFBFBF"/>
            </w:tcBorders>
            <w:shd w:val="clear" w:color="auto" w:fill="auto"/>
          </w:tcPr>
          <w:p w14:paraId="359B7741" w14:textId="77777777" w:rsidR="00DC7576" w:rsidRDefault="00337494">
            <w:pPr>
              <w:spacing w:after="0"/>
              <w:ind w:right="-6"/>
              <w:jc w:val="both"/>
              <w:rPr>
                <w:sz w:val="20"/>
                <w:szCs w:val="20"/>
              </w:rPr>
            </w:pPr>
            <w:r>
              <w:rPr>
                <w:sz w:val="20"/>
                <w:szCs w:val="20"/>
              </w:rPr>
              <w:t>Адрес электронной почты:</w:t>
            </w:r>
          </w:p>
        </w:tc>
        <w:tc>
          <w:tcPr>
            <w:tcW w:w="4786" w:type="dxa"/>
            <w:gridSpan w:val="3"/>
            <w:tcBorders>
              <w:top w:val="single" w:sz="4" w:space="0" w:color="BFBFBF"/>
              <w:left w:val="single" w:sz="8" w:space="0" w:color="BFBFBF"/>
              <w:bottom w:val="single" w:sz="8" w:space="0" w:color="BFBFBF"/>
              <w:right w:val="single" w:sz="8" w:space="0" w:color="BFBFBF"/>
            </w:tcBorders>
            <w:shd w:val="clear" w:color="auto" w:fill="auto"/>
          </w:tcPr>
          <w:p w14:paraId="283ACBDC" w14:textId="77777777" w:rsidR="00DC7576" w:rsidRDefault="00337494">
            <w:pPr>
              <w:spacing w:after="0"/>
              <w:ind w:right="-6"/>
              <w:jc w:val="both"/>
              <w:rPr>
                <w:sz w:val="20"/>
                <w:szCs w:val="20"/>
              </w:rPr>
            </w:pPr>
            <w:r>
              <w:rPr>
                <w:rFonts w:eastAsia="Times New Roman" w:cs="Times New Roman"/>
                <w:sz w:val="20"/>
                <w:szCs w:val="20"/>
                <w:lang w:val="en-US"/>
              </w:rPr>
              <w:t>galievayp@afariant.ru</w:t>
            </w:r>
          </w:p>
        </w:tc>
      </w:tr>
      <w:tr w:rsidR="00DC7576" w14:paraId="443FA2CD" w14:textId="77777777" w:rsidTr="00FF484E">
        <w:tc>
          <w:tcPr>
            <w:tcW w:w="5306" w:type="dxa"/>
            <w:gridSpan w:val="10"/>
            <w:tcBorders>
              <w:top w:val="single" w:sz="8" w:space="0" w:color="BFBFBF"/>
              <w:left w:val="single" w:sz="8" w:space="0" w:color="BFBFBF"/>
              <w:bottom w:val="single" w:sz="8" w:space="0" w:color="BFBFBF"/>
              <w:right w:val="single" w:sz="8" w:space="0" w:color="BFBFBF"/>
            </w:tcBorders>
            <w:shd w:val="clear" w:color="auto" w:fill="auto"/>
          </w:tcPr>
          <w:p w14:paraId="39BB0793" w14:textId="77777777" w:rsidR="00DC7576" w:rsidRDefault="00337494">
            <w:pPr>
              <w:spacing w:after="0"/>
              <w:ind w:right="-6"/>
              <w:jc w:val="both"/>
              <w:rPr>
                <w:sz w:val="20"/>
                <w:szCs w:val="20"/>
              </w:rPr>
            </w:pPr>
            <w:r>
              <w:rPr>
                <w:sz w:val="20"/>
                <w:szCs w:val="20"/>
              </w:rPr>
              <w:t>Контактный телефон:</w:t>
            </w:r>
          </w:p>
        </w:tc>
        <w:tc>
          <w:tcPr>
            <w:tcW w:w="4786" w:type="dxa"/>
            <w:gridSpan w:val="3"/>
            <w:tcBorders>
              <w:top w:val="single" w:sz="4" w:space="0" w:color="BFBFBF"/>
              <w:left w:val="single" w:sz="8" w:space="0" w:color="BFBFBF"/>
              <w:bottom w:val="single" w:sz="8" w:space="0" w:color="BFBFBF"/>
              <w:right w:val="single" w:sz="8" w:space="0" w:color="BFBFBF"/>
            </w:tcBorders>
            <w:shd w:val="clear" w:color="auto" w:fill="auto"/>
          </w:tcPr>
          <w:p w14:paraId="571E6619" w14:textId="77777777" w:rsidR="00DC7576" w:rsidRDefault="00337494">
            <w:pPr>
              <w:spacing w:after="9" w:line="264" w:lineRule="auto"/>
              <w:ind w:left="-5" w:hanging="10"/>
              <w:jc w:val="both"/>
              <w:rPr>
                <w:rFonts w:cs="Times New Roman"/>
              </w:rPr>
            </w:pPr>
            <w:r>
              <w:rPr>
                <w:sz w:val="20"/>
                <w:szCs w:val="20"/>
              </w:rPr>
              <w:t>+7 (351) 211-61-06 (доб.39-10)</w:t>
            </w:r>
          </w:p>
        </w:tc>
      </w:tr>
      <w:tr w:rsidR="00DC7576" w14:paraId="54F2A30E" w14:textId="77777777" w:rsidTr="00FF484E">
        <w:tc>
          <w:tcPr>
            <w:tcW w:w="5306" w:type="dxa"/>
            <w:gridSpan w:val="10"/>
            <w:tcBorders>
              <w:top w:val="single" w:sz="8" w:space="0" w:color="BFBFBF"/>
              <w:left w:val="single" w:sz="8" w:space="0" w:color="BFBFBF"/>
              <w:bottom w:val="single" w:sz="8" w:space="0" w:color="BFBFBF"/>
              <w:right w:val="single" w:sz="8" w:space="0" w:color="BFBFBF"/>
            </w:tcBorders>
            <w:shd w:val="clear" w:color="auto" w:fill="auto"/>
          </w:tcPr>
          <w:p w14:paraId="58556485" w14:textId="77777777" w:rsidR="00DC7576" w:rsidRDefault="00DC7576">
            <w:pPr>
              <w:spacing w:after="0"/>
              <w:ind w:right="-6"/>
              <w:jc w:val="both"/>
              <w:rPr>
                <w:sz w:val="20"/>
                <w:szCs w:val="20"/>
              </w:rPr>
            </w:pPr>
          </w:p>
        </w:tc>
        <w:tc>
          <w:tcPr>
            <w:tcW w:w="4786" w:type="dxa"/>
            <w:gridSpan w:val="3"/>
            <w:tcBorders>
              <w:top w:val="single" w:sz="4" w:space="0" w:color="BFBFBF"/>
              <w:left w:val="single" w:sz="8" w:space="0" w:color="BFBFBF"/>
              <w:bottom w:val="single" w:sz="8" w:space="0" w:color="BFBFBF"/>
              <w:right w:val="single" w:sz="8" w:space="0" w:color="BFBFBF"/>
            </w:tcBorders>
            <w:shd w:val="clear" w:color="auto" w:fill="auto"/>
          </w:tcPr>
          <w:p w14:paraId="5EFE182F" w14:textId="77777777" w:rsidR="00DC7576" w:rsidRDefault="00DC7576">
            <w:pPr>
              <w:spacing w:after="0"/>
              <w:ind w:right="-6"/>
              <w:jc w:val="both"/>
              <w:rPr>
                <w:sz w:val="20"/>
                <w:szCs w:val="20"/>
              </w:rPr>
            </w:pPr>
          </w:p>
        </w:tc>
      </w:tr>
      <w:tr w:rsidR="00DC7576" w14:paraId="1D4E6DA3"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7B664412" w14:textId="77777777" w:rsidR="00DC7576" w:rsidRDefault="00337494">
            <w:pPr>
              <w:spacing w:after="0"/>
              <w:ind w:right="-6"/>
              <w:jc w:val="both"/>
              <w:rPr>
                <w:sz w:val="20"/>
                <w:szCs w:val="20"/>
              </w:rPr>
            </w:pPr>
            <w:r>
              <w:rPr>
                <w:b/>
                <w:sz w:val="20"/>
                <w:szCs w:val="20"/>
              </w:rPr>
              <w:t>3. Размещение информации о закупке</w:t>
            </w:r>
          </w:p>
        </w:tc>
      </w:tr>
      <w:tr w:rsidR="00DC7576" w14:paraId="5D46E9DB" w14:textId="77777777" w:rsidTr="00FF484E">
        <w:tc>
          <w:tcPr>
            <w:tcW w:w="5306" w:type="dxa"/>
            <w:gridSpan w:val="10"/>
            <w:tcBorders>
              <w:top w:val="single" w:sz="8" w:space="0" w:color="BFBFBF"/>
              <w:left w:val="single" w:sz="8" w:space="0" w:color="BFBFBF"/>
              <w:bottom w:val="single" w:sz="8" w:space="0" w:color="BFBFBF"/>
              <w:right w:val="single" w:sz="8" w:space="0" w:color="BFBFBF"/>
            </w:tcBorders>
            <w:shd w:val="clear" w:color="auto" w:fill="auto"/>
          </w:tcPr>
          <w:p w14:paraId="64D0CCDF" w14:textId="77777777" w:rsidR="00DC7576" w:rsidRDefault="00337494">
            <w:pPr>
              <w:spacing w:after="0"/>
              <w:ind w:right="-6"/>
              <w:jc w:val="both"/>
              <w:rPr>
                <w:sz w:val="20"/>
                <w:szCs w:val="20"/>
              </w:rPr>
            </w:pPr>
            <w:r>
              <w:rPr>
                <w:sz w:val="20"/>
                <w:szCs w:val="20"/>
              </w:rPr>
              <w:t>(1) Размещение информации о закупке</w:t>
            </w:r>
          </w:p>
        </w:tc>
        <w:tc>
          <w:tcPr>
            <w:tcW w:w="4786" w:type="dxa"/>
            <w:gridSpan w:val="3"/>
            <w:tcBorders>
              <w:top w:val="single" w:sz="8" w:space="0" w:color="BFBFBF"/>
              <w:left w:val="single" w:sz="8" w:space="0" w:color="BFBFBF"/>
              <w:bottom w:val="single" w:sz="8" w:space="0" w:color="BFBFBF"/>
              <w:right w:val="single" w:sz="8" w:space="0" w:color="BFBFBF"/>
            </w:tcBorders>
            <w:shd w:val="clear" w:color="auto" w:fill="auto"/>
          </w:tcPr>
          <w:p w14:paraId="39506BDE" w14:textId="77777777" w:rsidR="00DC7576" w:rsidRDefault="00337494">
            <w:pPr>
              <w:spacing w:after="0"/>
              <w:ind w:right="-6"/>
              <w:jc w:val="both"/>
              <w:rPr>
                <w:sz w:val="20"/>
                <w:szCs w:val="20"/>
              </w:rPr>
            </w:pPr>
            <w:r>
              <w:rPr>
                <w:sz w:val="20"/>
                <w:szCs w:val="20"/>
              </w:rPr>
              <w:t>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Заказчика, Закупочной комиссии.</w:t>
            </w:r>
          </w:p>
        </w:tc>
      </w:tr>
      <w:tr w:rsidR="00DC7576" w14:paraId="0886C1EC" w14:textId="77777777" w:rsidTr="00FF484E">
        <w:tc>
          <w:tcPr>
            <w:tcW w:w="5306" w:type="dxa"/>
            <w:gridSpan w:val="10"/>
            <w:tcBorders>
              <w:top w:val="single" w:sz="8" w:space="0" w:color="BFBFBF"/>
              <w:left w:val="single" w:sz="8" w:space="0" w:color="BFBFBF"/>
              <w:bottom w:val="single" w:sz="8" w:space="0" w:color="BFBFBF"/>
              <w:right w:val="single" w:sz="8" w:space="0" w:color="BFBFBF"/>
            </w:tcBorders>
            <w:shd w:val="clear" w:color="auto" w:fill="auto"/>
          </w:tcPr>
          <w:p w14:paraId="048657F8" w14:textId="77777777" w:rsidR="00DC7576" w:rsidRDefault="00337494">
            <w:pPr>
              <w:spacing w:after="0"/>
              <w:ind w:right="-6"/>
              <w:jc w:val="both"/>
              <w:rPr>
                <w:sz w:val="20"/>
                <w:szCs w:val="20"/>
              </w:rPr>
            </w:pPr>
            <w:r>
              <w:rPr>
                <w:sz w:val="20"/>
                <w:szCs w:val="20"/>
              </w:rPr>
              <w:t>(2) Наименование электронной площадки в сети Интернет</w:t>
            </w:r>
          </w:p>
        </w:tc>
        <w:tc>
          <w:tcPr>
            <w:tcW w:w="4786" w:type="dxa"/>
            <w:gridSpan w:val="3"/>
            <w:tcBorders>
              <w:top w:val="single" w:sz="8" w:space="0" w:color="BFBFBF"/>
              <w:left w:val="single" w:sz="8" w:space="0" w:color="BFBFBF"/>
              <w:bottom w:val="single" w:sz="8" w:space="0" w:color="BFBFBF"/>
              <w:right w:val="single" w:sz="8" w:space="0" w:color="BFBFBF"/>
            </w:tcBorders>
            <w:shd w:val="clear" w:color="auto" w:fill="auto"/>
          </w:tcPr>
          <w:p w14:paraId="30E97DAA" w14:textId="77777777" w:rsidR="00DC7576" w:rsidRDefault="00337494">
            <w:pPr>
              <w:spacing w:after="0"/>
              <w:ind w:right="-6"/>
              <w:jc w:val="both"/>
              <w:rPr>
                <w:sz w:val="20"/>
                <w:szCs w:val="20"/>
              </w:rPr>
            </w:pPr>
            <w:r>
              <w:rPr>
                <w:sz w:val="20"/>
                <w:szCs w:val="20"/>
              </w:rPr>
              <w:t>ООО «РЭСТ»</w:t>
            </w:r>
          </w:p>
        </w:tc>
      </w:tr>
      <w:tr w:rsidR="00DC7576" w14:paraId="4C6BB0FC" w14:textId="77777777" w:rsidTr="00FF484E">
        <w:tc>
          <w:tcPr>
            <w:tcW w:w="5306" w:type="dxa"/>
            <w:gridSpan w:val="10"/>
            <w:tcBorders>
              <w:top w:val="single" w:sz="8" w:space="0" w:color="BFBFBF"/>
              <w:left w:val="single" w:sz="8" w:space="0" w:color="BFBFBF"/>
              <w:bottom w:val="single" w:sz="8" w:space="0" w:color="BFBFBF"/>
              <w:right w:val="single" w:sz="8" w:space="0" w:color="BFBFBF"/>
            </w:tcBorders>
            <w:shd w:val="clear" w:color="auto" w:fill="auto"/>
          </w:tcPr>
          <w:p w14:paraId="34CA2213" w14:textId="77777777" w:rsidR="00DC7576" w:rsidRDefault="00337494">
            <w:pPr>
              <w:spacing w:after="0"/>
              <w:ind w:right="-6"/>
              <w:jc w:val="both"/>
              <w:rPr>
                <w:sz w:val="20"/>
                <w:szCs w:val="20"/>
              </w:rPr>
            </w:pPr>
            <w:r>
              <w:rPr>
                <w:sz w:val="20"/>
                <w:szCs w:val="20"/>
              </w:rPr>
              <w:t>(3) Адрес электронной площадки в сети Интернет</w:t>
            </w:r>
          </w:p>
        </w:tc>
        <w:tc>
          <w:tcPr>
            <w:tcW w:w="4786" w:type="dxa"/>
            <w:gridSpan w:val="3"/>
            <w:tcBorders>
              <w:top w:val="single" w:sz="8" w:space="0" w:color="BFBFBF"/>
              <w:left w:val="single" w:sz="8" w:space="0" w:color="BFBFBF"/>
              <w:bottom w:val="single" w:sz="8" w:space="0" w:color="BFBFBF"/>
              <w:right w:val="single" w:sz="8" w:space="0" w:color="BFBFBF"/>
            </w:tcBorders>
            <w:shd w:val="clear" w:color="auto" w:fill="auto"/>
          </w:tcPr>
          <w:p w14:paraId="4989F43D" w14:textId="77777777" w:rsidR="00DC7576" w:rsidRDefault="00337494">
            <w:pPr>
              <w:spacing w:after="0"/>
              <w:ind w:right="-6"/>
              <w:jc w:val="both"/>
              <w:rPr>
                <w:sz w:val="20"/>
                <w:szCs w:val="20"/>
              </w:rPr>
            </w:pPr>
            <w:r>
              <w:rPr>
                <w:color w:val="0000FF"/>
                <w:sz w:val="20"/>
                <w:szCs w:val="20"/>
                <w:u w:val="single"/>
              </w:rPr>
              <w:t>http://r-est.ru</w:t>
            </w:r>
          </w:p>
        </w:tc>
      </w:tr>
      <w:tr w:rsidR="00DC7576" w14:paraId="04760E28" w14:textId="77777777" w:rsidTr="00FF484E">
        <w:tc>
          <w:tcPr>
            <w:tcW w:w="5306" w:type="dxa"/>
            <w:gridSpan w:val="10"/>
            <w:tcBorders>
              <w:top w:val="single" w:sz="8" w:space="0" w:color="BFBFBF"/>
              <w:left w:val="single" w:sz="8" w:space="0" w:color="BFBFBF"/>
              <w:bottom w:val="single" w:sz="8" w:space="0" w:color="BFBFBF"/>
              <w:right w:val="single" w:sz="8" w:space="0" w:color="BFBFBF"/>
            </w:tcBorders>
            <w:shd w:val="clear" w:color="auto" w:fill="auto"/>
          </w:tcPr>
          <w:p w14:paraId="5A7191CE" w14:textId="77777777" w:rsidR="00DC7576" w:rsidRDefault="00337494">
            <w:pPr>
              <w:spacing w:after="0"/>
              <w:ind w:right="-6"/>
              <w:jc w:val="both"/>
              <w:rPr>
                <w:sz w:val="20"/>
                <w:szCs w:val="20"/>
              </w:rPr>
            </w:pPr>
            <w:r>
              <w:rPr>
                <w:sz w:val="20"/>
                <w:szCs w:val="20"/>
              </w:rPr>
              <w:t>(4) Адрес для подачи заявок на бумажном носителе</w:t>
            </w:r>
          </w:p>
        </w:tc>
        <w:tc>
          <w:tcPr>
            <w:tcW w:w="4786" w:type="dxa"/>
            <w:gridSpan w:val="3"/>
            <w:tcBorders>
              <w:top w:val="single" w:sz="8" w:space="0" w:color="BFBFBF"/>
              <w:left w:val="single" w:sz="8" w:space="0" w:color="BFBFBF"/>
              <w:bottom w:val="single" w:sz="8" w:space="0" w:color="BFBFBF"/>
              <w:right w:val="single" w:sz="8" w:space="0" w:color="BFBFBF"/>
            </w:tcBorders>
            <w:shd w:val="clear" w:color="auto" w:fill="auto"/>
          </w:tcPr>
          <w:p w14:paraId="51F37901" w14:textId="77777777" w:rsidR="00DC7576" w:rsidRDefault="00337494">
            <w:pPr>
              <w:spacing w:after="0"/>
              <w:ind w:right="-6"/>
              <w:jc w:val="both"/>
              <w:rPr>
                <w:sz w:val="20"/>
                <w:szCs w:val="20"/>
              </w:rPr>
            </w:pPr>
            <w:r>
              <w:rPr>
                <w:color w:val="FF0000"/>
                <w:sz w:val="20"/>
                <w:szCs w:val="20"/>
              </w:rPr>
              <w:t>Не применяется</w:t>
            </w:r>
          </w:p>
        </w:tc>
      </w:tr>
      <w:tr w:rsidR="00DC7576" w14:paraId="682BF923" w14:textId="77777777" w:rsidTr="00FF484E">
        <w:tc>
          <w:tcPr>
            <w:tcW w:w="5306" w:type="dxa"/>
            <w:gridSpan w:val="10"/>
            <w:tcBorders>
              <w:top w:val="single" w:sz="8" w:space="0" w:color="BFBFBF"/>
              <w:left w:val="single" w:sz="8" w:space="0" w:color="BFBFBF"/>
              <w:bottom w:val="single" w:sz="8" w:space="0" w:color="BFBFBF"/>
              <w:right w:val="single" w:sz="8" w:space="0" w:color="BFBFBF"/>
            </w:tcBorders>
            <w:shd w:val="clear" w:color="auto" w:fill="auto"/>
          </w:tcPr>
          <w:p w14:paraId="4009D27F" w14:textId="77777777" w:rsidR="00DC7576" w:rsidRDefault="00DC7576">
            <w:pPr>
              <w:spacing w:after="0"/>
              <w:ind w:right="-6"/>
              <w:jc w:val="both"/>
              <w:rPr>
                <w:sz w:val="20"/>
                <w:szCs w:val="20"/>
              </w:rPr>
            </w:pPr>
          </w:p>
        </w:tc>
        <w:tc>
          <w:tcPr>
            <w:tcW w:w="4786" w:type="dxa"/>
            <w:gridSpan w:val="3"/>
            <w:tcBorders>
              <w:top w:val="single" w:sz="4" w:space="0" w:color="BFBFBF"/>
              <w:left w:val="single" w:sz="8" w:space="0" w:color="BFBFBF"/>
              <w:bottom w:val="single" w:sz="8" w:space="0" w:color="BFBFBF"/>
              <w:right w:val="single" w:sz="8" w:space="0" w:color="BFBFBF"/>
            </w:tcBorders>
            <w:shd w:val="clear" w:color="auto" w:fill="auto"/>
          </w:tcPr>
          <w:p w14:paraId="53DD344B" w14:textId="77777777" w:rsidR="00DC7576" w:rsidRDefault="00DC7576">
            <w:pPr>
              <w:spacing w:after="0"/>
              <w:ind w:right="-6"/>
              <w:jc w:val="both"/>
              <w:rPr>
                <w:sz w:val="20"/>
                <w:szCs w:val="20"/>
              </w:rPr>
            </w:pPr>
          </w:p>
        </w:tc>
      </w:tr>
      <w:tr w:rsidR="00DC7576" w14:paraId="6D4F2EB1"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7A019006" w14:textId="77777777" w:rsidR="00DC7576" w:rsidRDefault="00337494">
            <w:pPr>
              <w:spacing w:after="0"/>
              <w:ind w:right="-6"/>
              <w:jc w:val="both"/>
              <w:rPr>
                <w:b/>
                <w:sz w:val="20"/>
                <w:szCs w:val="20"/>
              </w:rPr>
            </w:pPr>
            <w:r>
              <w:rPr>
                <w:b/>
                <w:sz w:val="20"/>
                <w:szCs w:val="20"/>
              </w:rPr>
              <w:t>4. Правовой статус процедуры</w:t>
            </w:r>
          </w:p>
          <w:p w14:paraId="28FF2DFE" w14:textId="77777777" w:rsidR="00DC7576" w:rsidRDefault="00337494">
            <w:pPr>
              <w:spacing w:after="0"/>
              <w:ind w:right="-6"/>
              <w:jc w:val="both"/>
              <w:rPr>
                <w:sz w:val="20"/>
                <w:szCs w:val="20"/>
              </w:rPr>
            </w:pPr>
            <w:r>
              <w:rPr>
                <w:sz w:val="20"/>
                <w:szCs w:val="20"/>
              </w:rPr>
              <w:t>Процедура закупки проводится на основе положений Конституции РФ, Гражданского кодекса РФ, в соответствии с Федеральным законом № 223-ФЗ, другими федеральными законами и иными нормативными правовыми актами РФ, а также принятым в соответствии с ними и утвержденным Положением о закупке.</w:t>
            </w:r>
          </w:p>
          <w:p w14:paraId="60942DD5" w14:textId="77777777" w:rsidR="00DC7576" w:rsidRDefault="00337494">
            <w:pPr>
              <w:spacing w:after="0"/>
              <w:ind w:right="-6"/>
              <w:jc w:val="both"/>
              <w:rPr>
                <w:sz w:val="20"/>
                <w:szCs w:val="20"/>
              </w:rPr>
            </w:pPr>
            <w:r>
              <w:rPr>
                <w:sz w:val="20"/>
                <w:szCs w:val="20"/>
              </w:rPr>
              <w:t>Документация соответствует требованиям Положения о закупке.</w:t>
            </w:r>
          </w:p>
          <w:p w14:paraId="2FAF25F0" w14:textId="77777777" w:rsidR="00DC7576" w:rsidRDefault="00337494">
            <w:pPr>
              <w:spacing w:after="0"/>
              <w:ind w:right="-6"/>
              <w:jc w:val="both"/>
              <w:rPr>
                <w:sz w:val="20"/>
                <w:szCs w:val="20"/>
              </w:rPr>
            </w:pPr>
            <w:r>
              <w:rPr>
                <w:sz w:val="20"/>
                <w:szCs w:val="20"/>
              </w:rPr>
              <w:t>Во всем, что не урегулировано Документацией, стороны руководствуются Федеральным законом №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закупочной документации).</w:t>
            </w:r>
          </w:p>
        </w:tc>
      </w:tr>
      <w:tr w:rsidR="00DC7576" w14:paraId="7010D794"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11BF3996" w14:textId="77777777" w:rsidR="00DC7576" w:rsidRDefault="00DC7576">
            <w:pPr>
              <w:spacing w:after="0"/>
              <w:ind w:right="-6"/>
              <w:jc w:val="both"/>
              <w:rPr>
                <w:b/>
                <w:sz w:val="20"/>
                <w:szCs w:val="20"/>
              </w:rPr>
            </w:pPr>
          </w:p>
        </w:tc>
      </w:tr>
      <w:tr w:rsidR="00DC7576" w14:paraId="7FE0FA5C"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512B296C" w14:textId="373F15AD" w:rsidR="00DC7576" w:rsidRDefault="00337494">
            <w:pPr>
              <w:widowControl/>
              <w:spacing w:after="0" w:line="240" w:lineRule="auto"/>
              <w:jc w:val="both"/>
              <w:rPr>
                <w:sz w:val="20"/>
                <w:szCs w:val="20"/>
              </w:rPr>
            </w:pPr>
            <w:r>
              <w:rPr>
                <w:b/>
                <w:sz w:val="20"/>
                <w:szCs w:val="20"/>
              </w:rPr>
              <w:t xml:space="preserve">5. Предмет договора: </w:t>
            </w:r>
            <w:r w:rsidR="007D4295">
              <w:rPr>
                <w:b/>
                <w:sz w:val="20"/>
                <w:szCs w:val="20"/>
              </w:rPr>
              <w:t xml:space="preserve">Выполнение </w:t>
            </w:r>
            <w:r w:rsidR="007D4295">
              <w:rPr>
                <w:rFonts w:eastAsia="Times New Roman" w:cs="Times New Roman"/>
                <w:b/>
                <w:sz w:val="20"/>
                <w:szCs w:val="20"/>
              </w:rPr>
              <w:t>работ</w:t>
            </w:r>
            <w:r w:rsidR="0033319A">
              <w:rPr>
                <w:rFonts w:eastAsia="Times New Roman" w:cs="Times New Roman"/>
                <w:b/>
                <w:sz w:val="20"/>
                <w:szCs w:val="20"/>
              </w:rPr>
              <w:t xml:space="preserve"> </w:t>
            </w:r>
            <w:r w:rsidR="0033319A" w:rsidRPr="0033319A">
              <w:rPr>
                <w:rFonts w:eastAsia="Times New Roman" w:cs="Times New Roman"/>
                <w:b/>
                <w:sz w:val="20"/>
                <w:szCs w:val="20"/>
              </w:rPr>
              <w:t>по замене оконных конструкций в зданиях АБК, лаборатории, проходной Юргамышского элеватора</w:t>
            </w:r>
            <w:r w:rsidR="0033319A">
              <w:rPr>
                <w:rFonts w:eastAsia="Times New Roman" w:cs="Times New Roman"/>
                <w:b/>
                <w:sz w:val="20"/>
                <w:szCs w:val="20"/>
              </w:rPr>
              <w:t>.</w:t>
            </w:r>
          </w:p>
        </w:tc>
      </w:tr>
      <w:tr w:rsidR="00DC7576" w14:paraId="69BD176A" w14:textId="77777777" w:rsidTr="00FF484E">
        <w:tc>
          <w:tcPr>
            <w:tcW w:w="3742" w:type="dxa"/>
            <w:gridSpan w:val="3"/>
            <w:tcBorders>
              <w:top w:val="single" w:sz="8" w:space="0" w:color="BFBFBF"/>
              <w:left w:val="single" w:sz="8" w:space="0" w:color="BFBFBF"/>
              <w:bottom w:val="single" w:sz="8" w:space="0" w:color="BFBFBF"/>
              <w:right w:val="single" w:sz="8" w:space="0" w:color="BFBFBF"/>
            </w:tcBorders>
            <w:shd w:val="clear" w:color="auto" w:fill="auto"/>
          </w:tcPr>
          <w:p w14:paraId="74F18B5D" w14:textId="77777777" w:rsidR="00DC7576" w:rsidRDefault="00337494">
            <w:pPr>
              <w:spacing w:after="0"/>
              <w:ind w:right="-6"/>
              <w:jc w:val="both"/>
              <w:rPr>
                <w:b/>
                <w:sz w:val="20"/>
                <w:szCs w:val="20"/>
              </w:rPr>
            </w:pPr>
            <w:r>
              <w:rPr>
                <w:sz w:val="20"/>
                <w:szCs w:val="20"/>
              </w:rPr>
              <w:lastRenderedPageBreak/>
              <w:t>(1) Описание предмета закупки</w:t>
            </w:r>
          </w:p>
        </w:tc>
        <w:tc>
          <w:tcPr>
            <w:tcW w:w="6350" w:type="dxa"/>
            <w:gridSpan w:val="10"/>
            <w:tcBorders>
              <w:top w:val="single" w:sz="8" w:space="0" w:color="BFBFBF"/>
              <w:left w:val="single" w:sz="8" w:space="0" w:color="BFBFBF"/>
              <w:bottom w:val="single" w:sz="8" w:space="0" w:color="BFBFBF"/>
              <w:right w:val="single" w:sz="8" w:space="0" w:color="BFBFBF"/>
            </w:tcBorders>
            <w:shd w:val="clear" w:color="auto" w:fill="auto"/>
          </w:tcPr>
          <w:p w14:paraId="717C5702" w14:textId="77777777" w:rsidR="00DC7576" w:rsidRDefault="00337494">
            <w:pPr>
              <w:spacing w:after="0"/>
              <w:jc w:val="both"/>
            </w:pPr>
            <w:r>
              <w:rPr>
                <w:sz w:val="20"/>
                <w:szCs w:val="20"/>
              </w:rPr>
              <w:t>В соответствии с Описанием предмета закупки (</w:t>
            </w:r>
            <w:r>
              <w:rPr>
                <w:color w:val="0000FF"/>
                <w:sz w:val="20"/>
                <w:szCs w:val="20"/>
              </w:rPr>
              <w:t>Разделе I Документации «Техническое задание»).</w:t>
            </w:r>
          </w:p>
          <w:p w14:paraId="4A22DB0A" w14:textId="644EFE7D" w:rsidR="00DC7576" w:rsidRDefault="00E63311">
            <w:pPr>
              <w:spacing w:after="0"/>
              <w:jc w:val="both"/>
            </w:pPr>
            <w:r>
              <w:rPr>
                <w:rFonts w:ascii="MS Gothic" w:eastAsia="MS Gothic" w:hAnsi="MS Gothic" w:cs="MS Gothic"/>
              </w:rPr>
              <w:t>☐</w:t>
            </w:r>
            <w:r w:rsidRPr="00E63311">
              <w:rPr>
                <w:rFonts w:ascii="MS Gothic" w:eastAsia="MS Gothic" w:hAnsi="MS Gothic" w:cs="MS Gothic"/>
              </w:rPr>
              <w:t xml:space="preserve"> </w:t>
            </w:r>
            <w:r w:rsidR="00337494">
              <w:rPr>
                <w:sz w:val="20"/>
                <w:szCs w:val="20"/>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p w14:paraId="3639FD74" w14:textId="4585ECB5" w:rsidR="00DC7576" w:rsidRDefault="00E63311">
            <w:pPr>
              <w:spacing w:after="0"/>
              <w:ind w:right="-6"/>
              <w:jc w:val="both"/>
            </w:pPr>
            <w:r>
              <w:rPr>
                <w:rFonts w:ascii="Segoe UI Symbol" w:hAnsi="Segoe UI Symbol" w:cs="Segoe UI Symbol"/>
                <w:sz w:val="20"/>
                <w:szCs w:val="20"/>
              </w:rPr>
              <w:t>☒</w:t>
            </w:r>
            <w:r w:rsidRPr="00E63311">
              <w:rPr>
                <w:rFonts w:ascii="Segoe UI Symbol" w:hAnsi="Segoe UI Symbol" w:cs="Segoe UI Symbol"/>
                <w:sz w:val="20"/>
                <w:szCs w:val="20"/>
              </w:rPr>
              <w:t xml:space="preserve"> </w:t>
            </w:r>
            <w:r w:rsidR="00337494">
              <w:rPr>
                <w:sz w:val="20"/>
                <w:szCs w:val="20"/>
              </w:rPr>
              <w:t>В случае, если в локальном сметном расчете(-ах), ведомости объемов работ, расчете потребности в материалах (Приложение(-ях)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DC7576" w14:paraId="15AF57CE" w14:textId="77777777" w:rsidTr="00FF484E">
        <w:tc>
          <w:tcPr>
            <w:tcW w:w="3742" w:type="dxa"/>
            <w:gridSpan w:val="3"/>
            <w:tcBorders>
              <w:top w:val="single" w:sz="8" w:space="0" w:color="BFBFBF"/>
              <w:left w:val="single" w:sz="8" w:space="0" w:color="BFBFBF"/>
              <w:bottom w:val="single" w:sz="8" w:space="0" w:color="BFBFBF"/>
              <w:right w:val="single" w:sz="8" w:space="0" w:color="BFBFBF"/>
            </w:tcBorders>
            <w:shd w:val="clear" w:color="auto" w:fill="auto"/>
          </w:tcPr>
          <w:p w14:paraId="16383A44" w14:textId="77777777" w:rsidR="00DC7576" w:rsidRDefault="00337494">
            <w:pPr>
              <w:spacing w:after="0"/>
              <w:ind w:right="-6"/>
              <w:jc w:val="both"/>
              <w:rPr>
                <w:sz w:val="20"/>
                <w:szCs w:val="20"/>
              </w:rPr>
            </w:pPr>
            <w:r>
              <w:rPr>
                <w:sz w:val="20"/>
                <w:szCs w:val="20"/>
              </w:rPr>
              <w:t>(2) Функциональные, технические и качественные характеристики, эксплуатационные характеристики предмета закупки</w:t>
            </w:r>
          </w:p>
        </w:tc>
        <w:tc>
          <w:tcPr>
            <w:tcW w:w="6350" w:type="dxa"/>
            <w:gridSpan w:val="10"/>
            <w:tcBorders>
              <w:top w:val="single" w:sz="8" w:space="0" w:color="BFBFBF"/>
              <w:left w:val="single" w:sz="8" w:space="0" w:color="BFBFBF"/>
              <w:bottom w:val="single" w:sz="8" w:space="0" w:color="BFBFBF"/>
              <w:right w:val="single" w:sz="8" w:space="0" w:color="BFBFBF"/>
            </w:tcBorders>
            <w:shd w:val="clear" w:color="auto" w:fill="auto"/>
          </w:tcPr>
          <w:p w14:paraId="062006BE" w14:textId="77777777" w:rsidR="00DC7576" w:rsidRDefault="00337494">
            <w:pPr>
              <w:spacing w:after="0"/>
              <w:ind w:right="-6"/>
              <w:jc w:val="both"/>
              <w:rPr>
                <w:sz w:val="20"/>
                <w:szCs w:val="20"/>
              </w:rPr>
            </w:pPr>
            <w:r>
              <w:rPr>
                <w:sz w:val="20"/>
                <w:szCs w:val="20"/>
              </w:rPr>
              <w:t xml:space="preserve">приведены в </w:t>
            </w:r>
            <w:r>
              <w:rPr>
                <w:color w:val="0000FF"/>
                <w:sz w:val="20"/>
                <w:szCs w:val="20"/>
              </w:rPr>
              <w:t xml:space="preserve">Разделе I </w:t>
            </w:r>
            <w:r>
              <w:rPr>
                <w:sz w:val="20"/>
                <w:szCs w:val="20"/>
              </w:rPr>
              <w:t>к Документации «Техническое задание»</w:t>
            </w:r>
          </w:p>
        </w:tc>
      </w:tr>
      <w:tr w:rsidR="00DC7576" w14:paraId="6212B8CD" w14:textId="77777777" w:rsidTr="00FF484E">
        <w:tc>
          <w:tcPr>
            <w:tcW w:w="3742" w:type="dxa"/>
            <w:gridSpan w:val="3"/>
            <w:tcBorders>
              <w:top w:val="single" w:sz="8" w:space="0" w:color="BFBFBF"/>
              <w:left w:val="single" w:sz="8" w:space="0" w:color="BFBFBF"/>
              <w:bottom w:val="single" w:sz="8" w:space="0" w:color="BFBFBF"/>
              <w:right w:val="single" w:sz="8" w:space="0" w:color="BFBFBF"/>
            </w:tcBorders>
            <w:shd w:val="clear" w:color="auto" w:fill="auto"/>
          </w:tcPr>
          <w:p w14:paraId="02C836D5" w14:textId="77777777" w:rsidR="00DC7576" w:rsidRDefault="00337494">
            <w:pPr>
              <w:spacing w:after="0"/>
              <w:ind w:right="-6"/>
              <w:jc w:val="both"/>
              <w:rPr>
                <w:sz w:val="20"/>
                <w:szCs w:val="20"/>
              </w:rPr>
            </w:pPr>
            <w:r>
              <w:rPr>
                <w:sz w:val="20"/>
                <w:szCs w:val="20"/>
              </w:rPr>
              <w:t>(3) 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 об обязательности осуществления монтажа и наладки товара, к обучению лиц, осуществляющих использование и обслуживание товара</w:t>
            </w:r>
          </w:p>
        </w:tc>
        <w:tc>
          <w:tcPr>
            <w:tcW w:w="6350" w:type="dxa"/>
            <w:gridSpan w:val="10"/>
            <w:tcBorders>
              <w:top w:val="single" w:sz="8" w:space="0" w:color="BFBFBF"/>
              <w:left w:val="single" w:sz="8" w:space="0" w:color="BFBFBF"/>
              <w:bottom w:val="single" w:sz="8" w:space="0" w:color="BFBFBF"/>
              <w:right w:val="single" w:sz="8" w:space="0" w:color="BFBFBF"/>
            </w:tcBorders>
            <w:shd w:val="clear" w:color="auto" w:fill="auto"/>
          </w:tcPr>
          <w:p w14:paraId="55EC374F" w14:textId="77777777" w:rsidR="00DC7576" w:rsidRDefault="00337494">
            <w:pPr>
              <w:spacing w:after="0"/>
              <w:ind w:right="-6"/>
              <w:jc w:val="both"/>
              <w:rPr>
                <w:sz w:val="20"/>
                <w:szCs w:val="20"/>
              </w:rPr>
            </w:pPr>
            <w:r>
              <w:rPr>
                <w:sz w:val="20"/>
                <w:szCs w:val="20"/>
              </w:rPr>
              <w:t xml:space="preserve">приведены в </w:t>
            </w:r>
            <w:r>
              <w:rPr>
                <w:color w:val="0000FF"/>
                <w:sz w:val="20"/>
                <w:szCs w:val="20"/>
              </w:rPr>
              <w:t xml:space="preserve">Разделе I </w:t>
            </w:r>
            <w:r>
              <w:rPr>
                <w:sz w:val="20"/>
                <w:szCs w:val="20"/>
              </w:rPr>
              <w:t xml:space="preserve">к Документации «Техническое задание» и (или) в </w:t>
            </w:r>
            <w:r>
              <w:rPr>
                <w:color w:val="0000FF"/>
                <w:sz w:val="20"/>
                <w:szCs w:val="20"/>
              </w:rPr>
              <w:t>Разделе I</w:t>
            </w:r>
            <w:r>
              <w:rPr>
                <w:color w:val="0000FF"/>
                <w:sz w:val="20"/>
                <w:szCs w:val="20"/>
                <w:lang w:val="en-US"/>
              </w:rPr>
              <w:t>V</w:t>
            </w:r>
            <w:r>
              <w:rPr>
                <w:color w:val="0000FF"/>
                <w:sz w:val="20"/>
                <w:szCs w:val="20"/>
              </w:rPr>
              <w:t xml:space="preserve"> </w:t>
            </w:r>
            <w:r>
              <w:rPr>
                <w:sz w:val="20"/>
                <w:szCs w:val="20"/>
              </w:rPr>
              <w:t>к Документации «Проект договора»</w:t>
            </w:r>
          </w:p>
        </w:tc>
      </w:tr>
      <w:tr w:rsidR="00DC7576" w14:paraId="0F39CD2C"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03487EEC" w14:textId="77777777" w:rsidR="00DC7576" w:rsidRDefault="00DC7576">
            <w:pPr>
              <w:spacing w:after="0"/>
              <w:ind w:right="-6"/>
              <w:jc w:val="both"/>
              <w:rPr>
                <w:b/>
                <w:sz w:val="20"/>
                <w:szCs w:val="20"/>
              </w:rPr>
            </w:pPr>
          </w:p>
        </w:tc>
      </w:tr>
      <w:tr w:rsidR="00DC7576" w14:paraId="05731CC9" w14:textId="77777777" w:rsidTr="00FF484E">
        <w:tc>
          <w:tcPr>
            <w:tcW w:w="3765" w:type="dxa"/>
            <w:gridSpan w:val="4"/>
            <w:tcBorders>
              <w:top w:val="single" w:sz="8" w:space="0" w:color="BFBFBF"/>
              <w:left w:val="single" w:sz="8" w:space="0" w:color="BFBFBF"/>
              <w:bottom w:val="single" w:sz="8" w:space="0" w:color="BFBFBF"/>
              <w:right w:val="single" w:sz="8" w:space="0" w:color="BFBFBF"/>
            </w:tcBorders>
            <w:shd w:val="clear" w:color="auto" w:fill="auto"/>
          </w:tcPr>
          <w:p w14:paraId="3780D59F" w14:textId="77777777" w:rsidR="00DC7576" w:rsidRDefault="00337494">
            <w:pPr>
              <w:spacing w:after="0"/>
              <w:ind w:right="-6"/>
              <w:jc w:val="both"/>
              <w:rPr>
                <w:b/>
                <w:sz w:val="20"/>
                <w:szCs w:val="20"/>
              </w:rPr>
            </w:pPr>
            <w:r>
              <w:rPr>
                <w:b/>
                <w:sz w:val="20"/>
                <w:szCs w:val="20"/>
              </w:rPr>
              <w:t>6. Источник финансирования:</w:t>
            </w:r>
          </w:p>
        </w:tc>
        <w:tc>
          <w:tcPr>
            <w:tcW w:w="6327" w:type="dxa"/>
            <w:gridSpan w:val="9"/>
            <w:tcBorders>
              <w:top w:val="single" w:sz="8" w:space="0" w:color="BFBFBF"/>
              <w:left w:val="single" w:sz="8" w:space="0" w:color="BFBFBF"/>
              <w:bottom w:val="single" w:sz="8" w:space="0" w:color="BFBFBF"/>
              <w:right w:val="single" w:sz="8" w:space="0" w:color="BFBFBF"/>
            </w:tcBorders>
            <w:shd w:val="clear" w:color="auto" w:fill="auto"/>
          </w:tcPr>
          <w:p w14:paraId="64900DED" w14:textId="77777777" w:rsidR="00DC7576" w:rsidRDefault="00337494">
            <w:pPr>
              <w:spacing w:after="0"/>
              <w:ind w:right="-6"/>
              <w:jc w:val="both"/>
              <w:rPr>
                <w:b/>
                <w:sz w:val="20"/>
                <w:szCs w:val="20"/>
              </w:rPr>
            </w:pPr>
            <w:r>
              <w:rPr>
                <w:sz w:val="20"/>
                <w:szCs w:val="20"/>
                <w:highlight w:val="white"/>
              </w:rPr>
              <w:t>Собственные средства Заказчика</w:t>
            </w:r>
          </w:p>
        </w:tc>
      </w:tr>
      <w:tr w:rsidR="00DC7576" w14:paraId="7BA502C8"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2C23FCC6" w14:textId="77777777" w:rsidR="00DC7576" w:rsidRDefault="00DC7576">
            <w:pPr>
              <w:spacing w:after="0"/>
              <w:ind w:right="-6"/>
              <w:jc w:val="both"/>
              <w:rPr>
                <w:b/>
                <w:sz w:val="20"/>
                <w:szCs w:val="20"/>
              </w:rPr>
            </w:pPr>
          </w:p>
        </w:tc>
      </w:tr>
      <w:tr w:rsidR="00DC7576" w14:paraId="4B03DAC2"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04689E1B" w14:textId="77777777" w:rsidR="00DC7576" w:rsidRDefault="00337494">
            <w:pPr>
              <w:spacing w:after="0" w:line="240" w:lineRule="auto"/>
              <w:jc w:val="both"/>
              <w:rPr>
                <w:b/>
                <w:sz w:val="20"/>
                <w:szCs w:val="20"/>
              </w:rPr>
            </w:pPr>
            <w:r>
              <w:rPr>
                <w:b/>
                <w:sz w:val="20"/>
                <w:szCs w:val="20"/>
              </w:rPr>
              <w:t>7. Условия закупки, критерии оценки и сопоставления заявок на участие в закупке, показатели, раскрывающие содержание таких критериев, перечень документов, представляемых участниками закупки для оценки заявок на участие в закупке, величины значимости таких критериев. Порядок оценки и сопоставления заявок на участие в закупке:</w:t>
            </w:r>
          </w:p>
          <w:p w14:paraId="3C863791" w14:textId="77777777" w:rsidR="00DC7576" w:rsidRDefault="00337494">
            <w:pPr>
              <w:spacing w:after="0" w:line="240" w:lineRule="auto"/>
              <w:jc w:val="both"/>
              <w:rPr>
                <w:sz w:val="20"/>
                <w:szCs w:val="20"/>
              </w:rPr>
            </w:pPr>
            <w:r>
              <w:rPr>
                <w:sz w:val="20"/>
                <w:szCs w:val="20"/>
              </w:rPr>
              <w:t xml:space="preserve">1) </w:t>
            </w:r>
            <w:r>
              <w:rPr>
                <w:b/>
                <w:i/>
                <w:iCs/>
                <w:sz w:val="20"/>
                <w:szCs w:val="20"/>
              </w:rPr>
              <w:t>стоимостной критерий</w:t>
            </w:r>
            <w:r>
              <w:rPr>
                <w:b/>
                <w:sz w:val="20"/>
                <w:szCs w:val="20"/>
              </w:rPr>
              <w:t xml:space="preserve"> –</w:t>
            </w:r>
            <w:r>
              <w:rPr>
                <w:b/>
                <w:bCs/>
                <w:sz w:val="20"/>
                <w:szCs w:val="20"/>
              </w:rPr>
              <w:t xml:space="preserve"> цена договора</w:t>
            </w:r>
            <w:r>
              <w:rPr>
                <w:sz w:val="20"/>
                <w:szCs w:val="20"/>
              </w:rPr>
              <w:t>/цена единицы товара (работ, услуг) - 60 % значимости;</w:t>
            </w:r>
          </w:p>
          <w:p w14:paraId="040E93A4" w14:textId="77777777" w:rsidR="00DC7576" w:rsidRDefault="00337494">
            <w:pPr>
              <w:tabs>
                <w:tab w:val="left" w:pos="205"/>
              </w:tabs>
              <w:snapToGrid w:val="0"/>
              <w:spacing w:after="0" w:line="240" w:lineRule="auto"/>
              <w:jc w:val="both"/>
              <w:rPr>
                <w:rFonts w:eastAsia="Times New Roman"/>
                <w:i/>
                <w:iCs/>
                <w:sz w:val="20"/>
                <w:szCs w:val="20"/>
                <w:lang w:eastAsia="ru-RU"/>
              </w:rPr>
            </w:pPr>
            <w:r>
              <w:rPr>
                <w:sz w:val="20"/>
                <w:szCs w:val="20"/>
              </w:rPr>
              <w:t xml:space="preserve">2) </w:t>
            </w:r>
            <w:r>
              <w:rPr>
                <w:i/>
                <w:iCs/>
                <w:sz w:val="20"/>
                <w:szCs w:val="20"/>
              </w:rPr>
              <w:t>не стоимостной критерий</w:t>
            </w:r>
            <w:r>
              <w:rPr>
                <w:sz w:val="20"/>
                <w:szCs w:val="20"/>
              </w:rPr>
              <w:t xml:space="preserve"> – </w:t>
            </w:r>
            <w:r>
              <w:rPr>
                <w:b/>
                <w:sz w:val="20"/>
                <w:szCs w:val="20"/>
              </w:rPr>
              <w:t xml:space="preserve">квалификация участника закупки </w:t>
            </w:r>
            <w:r>
              <w:rPr>
                <w:sz w:val="20"/>
                <w:szCs w:val="20"/>
              </w:rPr>
              <w:t>- 40 % значимости.</w:t>
            </w:r>
          </w:p>
          <w:p w14:paraId="3E42A583" w14:textId="77777777" w:rsidR="00DC7576" w:rsidRDefault="00337494">
            <w:pPr>
              <w:tabs>
                <w:tab w:val="left" w:pos="205"/>
              </w:tabs>
              <w:snapToGrid w:val="0"/>
              <w:spacing w:after="0" w:line="240" w:lineRule="auto"/>
              <w:jc w:val="both"/>
              <w:rPr>
                <w:sz w:val="20"/>
                <w:szCs w:val="20"/>
              </w:rPr>
            </w:pPr>
            <w:r>
              <w:rPr>
                <w:rFonts w:eastAsia="Times New Roman"/>
                <w:i/>
                <w:iCs/>
                <w:sz w:val="20"/>
                <w:szCs w:val="20"/>
                <w:lang w:eastAsia="ru-RU"/>
              </w:rPr>
              <w:t>Закупочная комиссия</w:t>
            </w:r>
            <w:r>
              <w:rPr>
                <w:sz w:val="20"/>
                <w:szCs w:val="20"/>
              </w:rPr>
              <w:t xml:space="preserve"> осуществляет оценку и сопоставление заявок на участие в закупке, поданных участниками запроса предложений в электронной форме, признанными участниками запроса предложений в электронной форме, в соответствии с критериями, указанными в закупочной документации, в порядке, установленном в </w:t>
            </w:r>
            <w:r>
              <w:rPr>
                <w:b/>
                <w:color w:val="0000FF"/>
                <w:sz w:val="20"/>
                <w:szCs w:val="20"/>
              </w:rPr>
              <w:t>разделе V</w:t>
            </w:r>
            <w:r>
              <w:rPr>
                <w:sz w:val="20"/>
                <w:szCs w:val="20"/>
              </w:rPr>
              <w:t xml:space="preserve"> закупочной документации.</w:t>
            </w:r>
          </w:p>
          <w:p w14:paraId="1DD46F81" w14:textId="77777777" w:rsidR="00DC7576" w:rsidRDefault="00337494">
            <w:pPr>
              <w:tabs>
                <w:tab w:val="left" w:pos="6607"/>
              </w:tabs>
              <w:snapToGrid w:val="0"/>
              <w:spacing w:after="0" w:line="240" w:lineRule="auto"/>
              <w:jc w:val="both"/>
              <w:rPr>
                <w:sz w:val="20"/>
                <w:szCs w:val="20"/>
              </w:rPr>
            </w:pPr>
            <w:r>
              <w:rPr>
                <w:sz w:val="20"/>
                <w:szCs w:val="20"/>
              </w:rPr>
              <w:t>Каждой заявке по каждому критерию оценки, установленному в закупочной документации, присуждаются определенное количество баллов исходя из предложений участника запроса предложений в электронной форме. Дробные значения округляются до двух десятичных знаков после запятой по математическим правилам округления.</w:t>
            </w:r>
          </w:p>
          <w:p w14:paraId="79C66454" w14:textId="77777777" w:rsidR="00DC7576" w:rsidRDefault="00337494">
            <w:pPr>
              <w:tabs>
                <w:tab w:val="left" w:pos="205"/>
              </w:tabs>
              <w:spacing w:after="0" w:line="240" w:lineRule="auto"/>
              <w:jc w:val="both"/>
              <w:rPr>
                <w:sz w:val="20"/>
                <w:szCs w:val="20"/>
              </w:rPr>
            </w:pPr>
            <w:r>
              <w:rPr>
                <w:sz w:val="20"/>
                <w:szCs w:val="20"/>
              </w:rPr>
              <w:t>Победителем признается участник, занявший первое место в итоговой ранжировке по степени предпочтительности для заказчика</w:t>
            </w:r>
          </w:p>
        </w:tc>
      </w:tr>
      <w:tr w:rsidR="00DC7576" w14:paraId="16E95460"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6DEC2236" w14:textId="77777777" w:rsidR="00DC7576" w:rsidRDefault="00DC7576">
            <w:pPr>
              <w:spacing w:after="0"/>
              <w:ind w:right="-6"/>
              <w:jc w:val="both"/>
              <w:rPr>
                <w:b/>
                <w:sz w:val="20"/>
                <w:szCs w:val="20"/>
              </w:rPr>
            </w:pPr>
          </w:p>
        </w:tc>
      </w:tr>
      <w:tr w:rsidR="00DC7576" w14:paraId="67C22577"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1056A9F0" w14:textId="77777777" w:rsidR="00DC7576" w:rsidRDefault="00337494">
            <w:pPr>
              <w:spacing w:after="0"/>
              <w:ind w:right="-6"/>
              <w:jc w:val="both"/>
              <w:rPr>
                <w:b/>
                <w:sz w:val="20"/>
                <w:szCs w:val="20"/>
              </w:rPr>
            </w:pPr>
            <w:r>
              <w:rPr>
                <w:b/>
                <w:sz w:val="20"/>
                <w:szCs w:val="20"/>
              </w:rPr>
              <w:t xml:space="preserve">8. Ограничение участия в определении поставщика: </w:t>
            </w:r>
            <w:r>
              <w:rPr>
                <w:sz w:val="20"/>
                <w:szCs w:val="20"/>
              </w:rPr>
              <w:t>участвовать в закупке могут любые лица, заинтересованные в предмете закупки.</w:t>
            </w:r>
          </w:p>
        </w:tc>
      </w:tr>
      <w:tr w:rsidR="00DC7576" w14:paraId="6EA3B988"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1E2438CC" w14:textId="77777777" w:rsidR="00DC7576" w:rsidRDefault="00DC7576">
            <w:pPr>
              <w:spacing w:after="0"/>
              <w:ind w:right="-6"/>
              <w:jc w:val="both"/>
              <w:rPr>
                <w:b/>
                <w:sz w:val="20"/>
                <w:szCs w:val="20"/>
              </w:rPr>
            </w:pPr>
          </w:p>
        </w:tc>
      </w:tr>
      <w:tr w:rsidR="00DC7576" w14:paraId="0B523B09" w14:textId="77777777" w:rsidTr="00FF484E">
        <w:tc>
          <w:tcPr>
            <w:tcW w:w="3534" w:type="dxa"/>
            <w:gridSpan w:val="2"/>
            <w:tcBorders>
              <w:top w:val="single" w:sz="8" w:space="0" w:color="BFBFBF"/>
              <w:left w:val="single" w:sz="8" w:space="0" w:color="BFBFBF"/>
              <w:bottom w:val="single" w:sz="8" w:space="0" w:color="BFBFBF"/>
              <w:right w:val="single" w:sz="8" w:space="0" w:color="BFBFBF"/>
            </w:tcBorders>
            <w:shd w:val="clear" w:color="auto" w:fill="auto"/>
          </w:tcPr>
          <w:p w14:paraId="1A1184EE" w14:textId="77777777" w:rsidR="00DC7576" w:rsidRDefault="00337494">
            <w:pPr>
              <w:spacing w:after="0"/>
              <w:ind w:right="-6"/>
              <w:jc w:val="both"/>
              <w:rPr>
                <w:b/>
                <w:sz w:val="20"/>
                <w:szCs w:val="20"/>
              </w:rPr>
            </w:pPr>
            <w:r>
              <w:rPr>
                <w:b/>
                <w:sz w:val="20"/>
                <w:szCs w:val="20"/>
              </w:rPr>
              <w:t>9. Объем товара, работ:</w:t>
            </w:r>
          </w:p>
        </w:tc>
        <w:tc>
          <w:tcPr>
            <w:tcW w:w="6558" w:type="dxa"/>
            <w:gridSpan w:val="11"/>
            <w:tcBorders>
              <w:top w:val="single" w:sz="8" w:space="0" w:color="BFBFBF"/>
              <w:left w:val="single" w:sz="8" w:space="0" w:color="BFBFBF"/>
              <w:bottom w:val="single" w:sz="4" w:space="0" w:color="BFBFBF"/>
              <w:right w:val="single" w:sz="8" w:space="0" w:color="BFBFBF"/>
            </w:tcBorders>
            <w:shd w:val="clear" w:color="auto" w:fill="auto"/>
          </w:tcPr>
          <w:p w14:paraId="2D254EF1" w14:textId="77777777" w:rsidR="00DC7576" w:rsidRDefault="00337494">
            <w:pPr>
              <w:spacing w:after="0"/>
              <w:ind w:right="-6"/>
              <w:jc w:val="both"/>
              <w:rPr>
                <w:sz w:val="20"/>
                <w:szCs w:val="20"/>
              </w:rPr>
            </w:pPr>
            <w:r>
              <w:rPr>
                <w:sz w:val="20"/>
                <w:szCs w:val="20"/>
              </w:rPr>
              <w:t>в соответствии с Техническим заданием (</w:t>
            </w:r>
            <w:r>
              <w:rPr>
                <w:color w:val="0000FF"/>
                <w:sz w:val="20"/>
                <w:szCs w:val="20"/>
              </w:rPr>
              <w:t>Раздел I Документации</w:t>
            </w:r>
            <w:r>
              <w:rPr>
                <w:sz w:val="20"/>
                <w:szCs w:val="20"/>
              </w:rPr>
              <w:t>) и проектом договора (</w:t>
            </w:r>
            <w:r>
              <w:rPr>
                <w:color w:val="0000FF"/>
                <w:sz w:val="20"/>
                <w:szCs w:val="20"/>
              </w:rPr>
              <w:t>Разделе I</w:t>
            </w:r>
            <w:r>
              <w:rPr>
                <w:color w:val="0000FF"/>
                <w:sz w:val="20"/>
                <w:szCs w:val="20"/>
                <w:lang w:val="en-US"/>
              </w:rPr>
              <w:t>V</w:t>
            </w:r>
            <w:r>
              <w:rPr>
                <w:color w:val="0000FF"/>
                <w:sz w:val="20"/>
                <w:szCs w:val="20"/>
              </w:rPr>
              <w:t xml:space="preserve"> </w:t>
            </w:r>
            <w:r>
              <w:rPr>
                <w:color w:val="000000"/>
                <w:sz w:val="20"/>
                <w:szCs w:val="20"/>
              </w:rPr>
              <w:t>Д</w:t>
            </w:r>
            <w:r>
              <w:rPr>
                <w:sz w:val="20"/>
                <w:szCs w:val="20"/>
              </w:rPr>
              <w:t>окументации)</w:t>
            </w:r>
          </w:p>
        </w:tc>
      </w:tr>
      <w:tr w:rsidR="00DC7576" w14:paraId="24CECD2E"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6CAF86AF" w14:textId="77777777" w:rsidR="00DC7576" w:rsidRDefault="00DC7576">
            <w:pPr>
              <w:spacing w:after="0"/>
              <w:ind w:right="-6"/>
              <w:jc w:val="both"/>
              <w:rPr>
                <w:sz w:val="20"/>
                <w:szCs w:val="20"/>
              </w:rPr>
            </w:pPr>
          </w:p>
        </w:tc>
      </w:tr>
      <w:tr w:rsidR="00DC7576" w14:paraId="7D7D0280" w14:textId="77777777" w:rsidTr="00FF484E">
        <w:tc>
          <w:tcPr>
            <w:tcW w:w="3534" w:type="dxa"/>
            <w:gridSpan w:val="2"/>
            <w:tcBorders>
              <w:top w:val="single" w:sz="8" w:space="0" w:color="BFBFBF"/>
              <w:left w:val="single" w:sz="8" w:space="0" w:color="BFBFBF"/>
              <w:bottom w:val="single" w:sz="8" w:space="0" w:color="BFBFBF"/>
              <w:right w:val="single" w:sz="8" w:space="0" w:color="BFBFBF"/>
            </w:tcBorders>
            <w:shd w:val="clear" w:color="auto" w:fill="auto"/>
          </w:tcPr>
          <w:p w14:paraId="2CA21CE1" w14:textId="77777777" w:rsidR="00DC7576" w:rsidRDefault="00337494">
            <w:pPr>
              <w:spacing w:after="0"/>
              <w:ind w:right="-6"/>
              <w:jc w:val="both"/>
              <w:rPr>
                <w:b/>
                <w:sz w:val="20"/>
                <w:szCs w:val="20"/>
              </w:rPr>
            </w:pPr>
            <w:r>
              <w:rPr>
                <w:b/>
                <w:sz w:val="20"/>
                <w:szCs w:val="20"/>
              </w:rPr>
              <w:t>10. Условия поставки товара, работ:</w:t>
            </w:r>
          </w:p>
        </w:tc>
        <w:tc>
          <w:tcPr>
            <w:tcW w:w="6558" w:type="dxa"/>
            <w:gridSpan w:val="11"/>
            <w:tcBorders>
              <w:top w:val="single" w:sz="8" w:space="0" w:color="BFBFBF"/>
              <w:left w:val="single" w:sz="8" w:space="0" w:color="BFBFBF"/>
              <w:bottom w:val="single" w:sz="4" w:space="0" w:color="BFBFBF"/>
              <w:right w:val="single" w:sz="8" w:space="0" w:color="BFBFBF"/>
            </w:tcBorders>
            <w:shd w:val="clear" w:color="auto" w:fill="auto"/>
          </w:tcPr>
          <w:p w14:paraId="623A9BEF" w14:textId="77777777" w:rsidR="00DC7576" w:rsidRDefault="00337494">
            <w:pPr>
              <w:shd w:val="clear" w:color="auto" w:fill="FFFFFF"/>
              <w:spacing w:after="0"/>
              <w:ind w:right="-6"/>
              <w:jc w:val="both"/>
            </w:pPr>
            <w:r>
              <w:rPr>
                <w:sz w:val="20"/>
                <w:szCs w:val="20"/>
              </w:rPr>
              <w:t>в соответствии с Техническим заданием (</w:t>
            </w:r>
            <w:r>
              <w:rPr>
                <w:color w:val="0000FF"/>
                <w:sz w:val="20"/>
                <w:szCs w:val="20"/>
              </w:rPr>
              <w:t>Раздел I Документации</w:t>
            </w:r>
            <w:r>
              <w:rPr>
                <w:sz w:val="20"/>
                <w:szCs w:val="20"/>
              </w:rPr>
              <w:t>) и проектом договора (</w:t>
            </w:r>
            <w:r>
              <w:rPr>
                <w:color w:val="0000FF"/>
                <w:sz w:val="20"/>
                <w:szCs w:val="20"/>
              </w:rPr>
              <w:t>Раздел I</w:t>
            </w:r>
            <w:r>
              <w:rPr>
                <w:color w:val="0000FF"/>
                <w:sz w:val="20"/>
                <w:szCs w:val="20"/>
                <w:lang w:val="en-US"/>
              </w:rPr>
              <w:t>V</w:t>
            </w:r>
            <w:r>
              <w:rPr>
                <w:color w:val="0000FF"/>
                <w:sz w:val="20"/>
                <w:szCs w:val="20"/>
              </w:rPr>
              <w:t xml:space="preserve"> Документации</w:t>
            </w:r>
            <w:r>
              <w:rPr>
                <w:sz w:val="20"/>
                <w:szCs w:val="20"/>
              </w:rPr>
              <w:t>)</w:t>
            </w:r>
          </w:p>
        </w:tc>
      </w:tr>
      <w:tr w:rsidR="00DC7576" w14:paraId="0D91E474"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3FD5F12B" w14:textId="77777777" w:rsidR="00DC7576" w:rsidRDefault="00DC7576">
            <w:pPr>
              <w:spacing w:after="0"/>
              <w:ind w:right="-6"/>
              <w:jc w:val="both"/>
              <w:rPr>
                <w:b/>
                <w:sz w:val="20"/>
                <w:szCs w:val="20"/>
              </w:rPr>
            </w:pPr>
          </w:p>
        </w:tc>
      </w:tr>
      <w:tr w:rsidR="00DC7576" w14:paraId="0C16C65A" w14:textId="77777777" w:rsidTr="00FF484E">
        <w:tc>
          <w:tcPr>
            <w:tcW w:w="5306" w:type="dxa"/>
            <w:gridSpan w:val="10"/>
            <w:tcBorders>
              <w:top w:val="single" w:sz="8" w:space="0" w:color="BFBFBF"/>
              <w:left w:val="single" w:sz="8" w:space="0" w:color="BFBFBF"/>
              <w:bottom w:val="single" w:sz="8" w:space="0" w:color="BFBFBF"/>
              <w:right w:val="single" w:sz="8" w:space="0" w:color="BFBFBF"/>
            </w:tcBorders>
            <w:shd w:val="clear" w:color="auto" w:fill="auto"/>
          </w:tcPr>
          <w:p w14:paraId="30F5E3D9" w14:textId="77777777" w:rsidR="00DC7576" w:rsidRDefault="00337494">
            <w:pPr>
              <w:spacing w:after="0"/>
              <w:ind w:right="-6"/>
              <w:jc w:val="both"/>
              <w:rPr>
                <w:b/>
                <w:sz w:val="20"/>
                <w:szCs w:val="20"/>
              </w:rPr>
            </w:pPr>
            <w:r>
              <w:rPr>
                <w:b/>
                <w:sz w:val="20"/>
                <w:szCs w:val="20"/>
              </w:rPr>
              <w:t>11. Сроки (период) поставки товара, работ, услуг:</w:t>
            </w:r>
          </w:p>
        </w:tc>
        <w:tc>
          <w:tcPr>
            <w:tcW w:w="4786" w:type="dxa"/>
            <w:gridSpan w:val="3"/>
            <w:tcBorders>
              <w:top w:val="single" w:sz="8" w:space="0" w:color="BFBFBF"/>
              <w:left w:val="single" w:sz="8" w:space="0" w:color="BFBFBF"/>
              <w:bottom w:val="single" w:sz="8" w:space="0" w:color="BFBFBF"/>
              <w:right w:val="single" w:sz="8" w:space="0" w:color="BFBFBF"/>
            </w:tcBorders>
            <w:shd w:val="clear" w:color="auto" w:fill="auto"/>
          </w:tcPr>
          <w:p w14:paraId="6432CE07" w14:textId="3E9FEAF7" w:rsidR="00DC7576" w:rsidRDefault="0033319A" w:rsidP="007D4295">
            <w:pPr>
              <w:spacing w:after="0" w:line="240" w:lineRule="auto"/>
              <w:rPr>
                <w:sz w:val="20"/>
                <w:szCs w:val="20"/>
              </w:rPr>
            </w:pPr>
            <w:r>
              <w:rPr>
                <w:rFonts w:eastAsia="Times New Roman" w:cs="Times New Roman"/>
                <w:color w:val="auto"/>
                <w:sz w:val="20"/>
                <w:szCs w:val="20"/>
              </w:rPr>
              <w:t>Н</w:t>
            </w:r>
            <w:r w:rsidRPr="008A2FA4">
              <w:rPr>
                <w:rFonts w:eastAsia="Times New Roman" w:cs="Times New Roman"/>
                <w:color w:val="auto"/>
                <w:sz w:val="20"/>
                <w:szCs w:val="20"/>
              </w:rPr>
              <w:t>е более 30 календарных дней с момента внесения авансового плат</w:t>
            </w:r>
            <w:r>
              <w:rPr>
                <w:rFonts w:eastAsia="Times New Roman" w:cs="Times New Roman"/>
                <w:color w:val="auto"/>
                <w:sz w:val="20"/>
                <w:szCs w:val="20"/>
              </w:rPr>
              <w:t>ежа.</w:t>
            </w:r>
          </w:p>
        </w:tc>
      </w:tr>
      <w:tr w:rsidR="00DC7576" w14:paraId="5E75D347"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60C41C12" w14:textId="77777777" w:rsidR="00DC7576" w:rsidRDefault="00DC7576">
            <w:pPr>
              <w:spacing w:after="0"/>
              <w:ind w:right="-6"/>
              <w:jc w:val="both"/>
              <w:rPr>
                <w:b/>
                <w:sz w:val="20"/>
                <w:szCs w:val="20"/>
              </w:rPr>
            </w:pPr>
          </w:p>
        </w:tc>
      </w:tr>
      <w:tr w:rsidR="00DC7576" w14:paraId="037F6CC9"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6937247B" w14:textId="6B9E697A" w:rsidR="00DC7576" w:rsidRDefault="00337494">
            <w:pPr>
              <w:spacing w:after="0"/>
              <w:ind w:right="-6"/>
              <w:jc w:val="both"/>
              <w:rPr>
                <w:sz w:val="20"/>
                <w:szCs w:val="20"/>
              </w:rPr>
            </w:pPr>
            <w:r>
              <w:rPr>
                <w:b/>
                <w:sz w:val="20"/>
                <w:szCs w:val="20"/>
              </w:rPr>
              <w:t>12. Начальная (максимальная) цена договора</w:t>
            </w:r>
            <w:r>
              <w:rPr>
                <w:sz w:val="20"/>
                <w:szCs w:val="20"/>
              </w:rPr>
              <w:t xml:space="preserve">/Максимальное (предельное) значение цены договора/цена единицы работ: </w:t>
            </w:r>
            <w:r w:rsidR="0033319A" w:rsidRPr="0033319A">
              <w:rPr>
                <w:rFonts w:eastAsia="Times New Roman"/>
                <w:b/>
                <w:bCs/>
                <w:color w:val="000000" w:themeColor="text1"/>
                <w:sz w:val="20"/>
                <w:szCs w:val="20"/>
                <w:shd w:val="clear" w:color="auto" w:fill="FFFFFF"/>
              </w:rPr>
              <w:t>1</w:t>
            </w:r>
            <w:r w:rsidR="0033319A">
              <w:rPr>
                <w:rFonts w:eastAsia="Times New Roman"/>
                <w:b/>
                <w:bCs/>
                <w:color w:val="000000" w:themeColor="text1"/>
                <w:sz w:val="20"/>
                <w:szCs w:val="20"/>
                <w:shd w:val="clear" w:color="auto" w:fill="FFFFFF"/>
              </w:rPr>
              <w:t> </w:t>
            </w:r>
            <w:r w:rsidR="0033319A" w:rsidRPr="0033319A">
              <w:rPr>
                <w:rFonts w:eastAsia="Times New Roman"/>
                <w:b/>
                <w:bCs/>
                <w:color w:val="000000" w:themeColor="text1"/>
                <w:sz w:val="20"/>
                <w:szCs w:val="20"/>
                <w:shd w:val="clear" w:color="auto" w:fill="FFFFFF"/>
              </w:rPr>
              <w:t>707</w:t>
            </w:r>
            <w:r w:rsidR="0033319A">
              <w:rPr>
                <w:rFonts w:eastAsia="Times New Roman"/>
                <w:b/>
                <w:bCs/>
                <w:color w:val="000000" w:themeColor="text1"/>
                <w:sz w:val="20"/>
                <w:szCs w:val="20"/>
                <w:shd w:val="clear" w:color="auto" w:fill="FFFFFF"/>
              </w:rPr>
              <w:t xml:space="preserve"> </w:t>
            </w:r>
            <w:r w:rsidR="0033319A" w:rsidRPr="0033319A">
              <w:rPr>
                <w:rFonts w:eastAsia="Times New Roman"/>
                <w:b/>
                <w:bCs/>
                <w:color w:val="000000" w:themeColor="text1"/>
                <w:sz w:val="20"/>
                <w:szCs w:val="20"/>
                <w:shd w:val="clear" w:color="auto" w:fill="FFFFFF"/>
              </w:rPr>
              <w:t>982.80 (Один миллион семьсот семь тысяч девятьсот восемьдесят два) рубля 80 копеек</w:t>
            </w:r>
            <w:r w:rsidR="0033319A">
              <w:rPr>
                <w:rFonts w:eastAsia="Times New Roman"/>
                <w:b/>
                <w:bCs/>
                <w:color w:val="000000" w:themeColor="text1"/>
                <w:sz w:val="20"/>
                <w:szCs w:val="20"/>
                <w:shd w:val="clear" w:color="auto" w:fill="FFFFFF"/>
              </w:rPr>
              <w:t>.</w:t>
            </w:r>
          </w:p>
        </w:tc>
      </w:tr>
      <w:tr w:rsidR="00DC7576" w14:paraId="2CA4D2DA" w14:textId="77777777" w:rsidTr="00FF484E">
        <w:tc>
          <w:tcPr>
            <w:tcW w:w="5224" w:type="dxa"/>
            <w:gridSpan w:val="9"/>
            <w:tcBorders>
              <w:top w:val="single" w:sz="8" w:space="0" w:color="BFBFBF"/>
              <w:left w:val="single" w:sz="8" w:space="0" w:color="BFBFBF"/>
              <w:bottom w:val="single" w:sz="8" w:space="0" w:color="BFBFBF"/>
              <w:right w:val="single" w:sz="8" w:space="0" w:color="BFBFBF"/>
            </w:tcBorders>
            <w:shd w:val="clear" w:color="auto" w:fill="auto"/>
          </w:tcPr>
          <w:p w14:paraId="4A7D164A" w14:textId="77777777" w:rsidR="00DC7576" w:rsidRDefault="00337494">
            <w:pPr>
              <w:spacing w:after="0"/>
              <w:ind w:right="-6"/>
              <w:jc w:val="both"/>
              <w:rPr>
                <w:b/>
                <w:sz w:val="20"/>
                <w:szCs w:val="20"/>
              </w:rPr>
            </w:pPr>
            <w:r>
              <w:rPr>
                <w:sz w:val="20"/>
                <w:szCs w:val="20"/>
              </w:rPr>
              <w:lastRenderedPageBreak/>
              <w:t>(1) Сведения о начальной (максимальной) цене договора</w:t>
            </w:r>
          </w:p>
        </w:tc>
        <w:tc>
          <w:tcPr>
            <w:tcW w:w="4868" w:type="dxa"/>
            <w:gridSpan w:val="4"/>
            <w:tcBorders>
              <w:top w:val="single" w:sz="8" w:space="0" w:color="BFBFBF"/>
              <w:left w:val="single" w:sz="8" w:space="0" w:color="BFBFBF"/>
              <w:bottom w:val="single" w:sz="8" w:space="0" w:color="BFBFBF"/>
              <w:right w:val="single" w:sz="8" w:space="0" w:color="BFBFBF"/>
            </w:tcBorders>
            <w:shd w:val="clear" w:color="auto" w:fill="auto"/>
          </w:tcPr>
          <w:p w14:paraId="3BCCE25C" w14:textId="77777777" w:rsidR="00DC7576" w:rsidRDefault="00337494">
            <w:pPr>
              <w:tabs>
                <w:tab w:val="left" w:pos="1134"/>
              </w:tabs>
              <w:spacing w:after="0" w:line="240" w:lineRule="auto"/>
              <w:jc w:val="both"/>
              <w:rPr>
                <w:b/>
                <w:bCs/>
              </w:rPr>
            </w:pPr>
            <w:r>
              <w:rPr>
                <w:rFonts w:ascii="MS Gothic" w:eastAsia="MS Gothic" w:hAnsi="MS Gothic" w:cs="MS Gothic"/>
                <w:b/>
                <w:bCs/>
                <w:sz w:val="20"/>
                <w:szCs w:val="20"/>
              </w:rPr>
              <w:t>☒</w:t>
            </w:r>
            <w:r>
              <w:rPr>
                <w:b/>
                <w:bCs/>
                <w:sz w:val="20"/>
                <w:szCs w:val="20"/>
              </w:rPr>
              <w:t>Сведения о начальной (максимальной) цене договора;</w:t>
            </w:r>
          </w:p>
          <w:p w14:paraId="3E14B638" w14:textId="77777777" w:rsidR="00DC7576" w:rsidRDefault="00F12D54">
            <w:pPr>
              <w:tabs>
                <w:tab w:val="left" w:pos="1134"/>
              </w:tabs>
              <w:spacing w:after="0" w:line="240" w:lineRule="auto"/>
              <w:jc w:val="both"/>
              <w:rPr>
                <w:sz w:val="20"/>
                <w:szCs w:val="20"/>
              </w:rPr>
            </w:pPr>
            <w:sdt>
              <w:sdtPr>
                <w:id w:val="1544107193"/>
              </w:sdtPr>
              <w:sdtEndPr/>
              <w:sdtContent>
                <w:r w:rsidR="00337494">
                  <w:t>☐</w:t>
                </w:r>
              </w:sdtContent>
            </w:sdt>
            <w:r w:rsidR="00337494">
              <w:rPr>
                <w:sz w:val="20"/>
                <w:szCs w:val="20"/>
              </w:rPr>
              <w:t xml:space="preserve"> Формула цены и максимальное значение цены договора;</w:t>
            </w:r>
          </w:p>
          <w:p w14:paraId="3B9F512B" w14:textId="77777777" w:rsidR="00DC7576" w:rsidRDefault="00F12D54">
            <w:pPr>
              <w:tabs>
                <w:tab w:val="left" w:pos="1134"/>
              </w:tabs>
              <w:spacing w:after="0" w:line="240" w:lineRule="auto"/>
              <w:jc w:val="both"/>
            </w:pPr>
            <w:sdt>
              <w:sdtPr>
                <w:id w:val="1880571492"/>
              </w:sdtPr>
              <w:sdtEndPr/>
              <w:sdtContent>
                <w:r w:rsidR="00337494">
                  <w:t>☐</w:t>
                </w:r>
              </w:sdtContent>
            </w:sdt>
            <w:r w:rsidR="00337494">
              <w:rPr>
                <w:sz w:val="20"/>
                <w:szCs w:val="20"/>
              </w:rPr>
              <w:t xml:space="preserve"> Цена единицы работы и максимальное значение цены договора.</w:t>
            </w:r>
          </w:p>
          <w:p w14:paraId="69F9BBC1" w14:textId="77777777" w:rsidR="00DC7576" w:rsidRDefault="00337494">
            <w:pPr>
              <w:spacing w:after="0"/>
              <w:ind w:right="-6"/>
              <w:jc w:val="both"/>
              <w:rPr>
                <w:b/>
                <w:sz w:val="20"/>
                <w:szCs w:val="20"/>
              </w:rPr>
            </w:pPr>
            <w:r>
              <w:rPr>
                <w:sz w:val="20"/>
                <w:szCs w:val="20"/>
              </w:rPr>
              <w:t>Цена включает в себя все затраты на предлагаемые для выполнения работ, в том числе расходы подрядчика прямо не предусмотренные, но которые могут возникнуть в ходе исполнения договора.</w:t>
            </w:r>
          </w:p>
        </w:tc>
      </w:tr>
      <w:tr w:rsidR="00DC7576" w14:paraId="230A71B4" w14:textId="77777777" w:rsidTr="00FF484E">
        <w:tc>
          <w:tcPr>
            <w:tcW w:w="5224" w:type="dxa"/>
            <w:gridSpan w:val="9"/>
            <w:tcBorders>
              <w:top w:val="single" w:sz="8" w:space="0" w:color="BFBFBF"/>
              <w:left w:val="single" w:sz="8" w:space="0" w:color="BFBFBF"/>
              <w:bottom w:val="single" w:sz="8" w:space="0" w:color="BFBFBF"/>
              <w:right w:val="single" w:sz="8" w:space="0" w:color="BFBFBF"/>
            </w:tcBorders>
            <w:shd w:val="clear" w:color="auto" w:fill="auto"/>
          </w:tcPr>
          <w:p w14:paraId="4A39B2B6" w14:textId="77777777" w:rsidR="00DC7576" w:rsidRDefault="00337494">
            <w:pPr>
              <w:spacing w:after="0"/>
              <w:ind w:right="-6"/>
              <w:jc w:val="both"/>
              <w:rPr>
                <w:b/>
                <w:sz w:val="20"/>
                <w:szCs w:val="20"/>
              </w:rPr>
            </w:pPr>
            <w:r>
              <w:rPr>
                <w:sz w:val="20"/>
                <w:szCs w:val="20"/>
              </w:rPr>
              <w:t xml:space="preserve">(2) </w:t>
            </w:r>
            <w:r>
              <w:rPr>
                <w:b/>
                <w:bCs/>
                <w:sz w:val="20"/>
                <w:szCs w:val="20"/>
              </w:rPr>
              <w:t>Размер начальной (максимальной) цены договора</w:t>
            </w:r>
            <w:r>
              <w:rPr>
                <w:sz w:val="20"/>
                <w:szCs w:val="20"/>
              </w:rPr>
              <w:t>/максимального значение цены договора/цены единицы работы</w:t>
            </w:r>
          </w:p>
        </w:tc>
        <w:tc>
          <w:tcPr>
            <w:tcW w:w="4868" w:type="dxa"/>
            <w:gridSpan w:val="4"/>
            <w:tcBorders>
              <w:top w:val="single" w:sz="8" w:space="0" w:color="BFBFBF"/>
              <w:left w:val="single" w:sz="8" w:space="0" w:color="BFBFBF"/>
              <w:bottom w:val="single" w:sz="8" w:space="0" w:color="BFBFBF"/>
              <w:right w:val="single" w:sz="8" w:space="0" w:color="BFBFBF"/>
            </w:tcBorders>
            <w:shd w:val="clear" w:color="auto" w:fill="auto"/>
          </w:tcPr>
          <w:p w14:paraId="33CDCFBC" w14:textId="77777777" w:rsidR="004728D4" w:rsidRDefault="004728D4">
            <w:pPr>
              <w:tabs>
                <w:tab w:val="left" w:pos="1134"/>
              </w:tabs>
              <w:spacing w:after="0" w:line="240" w:lineRule="auto"/>
              <w:jc w:val="both"/>
              <w:rPr>
                <w:rFonts w:eastAsia="Times New Roman"/>
                <w:b/>
                <w:bCs/>
                <w:color w:val="000000" w:themeColor="text1"/>
                <w:sz w:val="20"/>
                <w:szCs w:val="20"/>
                <w:shd w:val="clear" w:color="auto" w:fill="FFFFFF"/>
              </w:rPr>
            </w:pPr>
            <w:r w:rsidRPr="004728D4">
              <w:rPr>
                <w:rFonts w:eastAsia="Times New Roman"/>
                <w:b/>
                <w:bCs/>
                <w:color w:val="000000" w:themeColor="text1"/>
                <w:sz w:val="20"/>
                <w:szCs w:val="20"/>
                <w:shd w:val="clear" w:color="auto" w:fill="FFFFFF"/>
              </w:rPr>
              <w:t>1 707 982.80 (Один миллион семьсот семь тысяч девятьсот восемьдесят два) рубля 80 копеек.</w:t>
            </w:r>
            <w:r>
              <w:rPr>
                <w:rFonts w:eastAsia="Times New Roman"/>
                <w:b/>
                <w:bCs/>
                <w:color w:val="000000" w:themeColor="text1"/>
                <w:sz w:val="20"/>
                <w:szCs w:val="20"/>
                <w:shd w:val="clear" w:color="auto" w:fill="FFFFFF"/>
              </w:rPr>
              <w:t xml:space="preserve"> </w:t>
            </w:r>
          </w:p>
          <w:p w14:paraId="1BD06546" w14:textId="0FC5D6CA" w:rsidR="00DC7576" w:rsidRDefault="00F12D54">
            <w:pPr>
              <w:tabs>
                <w:tab w:val="left" w:pos="1134"/>
              </w:tabs>
              <w:spacing w:after="0" w:line="240" w:lineRule="auto"/>
              <w:jc w:val="both"/>
              <w:rPr>
                <w:b/>
                <w:bCs/>
              </w:rPr>
            </w:pPr>
            <w:sdt>
              <w:sdtPr>
                <w:id w:val="181346824"/>
              </w:sdtPr>
              <w:sdtEndPr/>
              <w:sdtContent>
                <w:r w:rsidR="00337494">
                  <w:t>☒</w:t>
                </w:r>
              </w:sdtContent>
            </w:sdt>
            <w:r w:rsidR="00337494">
              <w:rPr>
                <w:b/>
                <w:bCs/>
                <w:sz w:val="20"/>
                <w:szCs w:val="20"/>
              </w:rPr>
              <w:t xml:space="preserve"> с НДС</w:t>
            </w:r>
          </w:p>
          <w:p w14:paraId="24C9E222" w14:textId="77777777" w:rsidR="00DC7576" w:rsidRDefault="00F12D54">
            <w:pPr>
              <w:tabs>
                <w:tab w:val="left" w:pos="1134"/>
              </w:tabs>
              <w:spacing w:after="0" w:line="240" w:lineRule="auto"/>
              <w:jc w:val="both"/>
              <w:rPr>
                <w:sz w:val="20"/>
                <w:szCs w:val="20"/>
              </w:rPr>
            </w:pPr>
            <w:sdt>
              <w:sdtPr>
                <w:id w:val="1926304221"/>
              </w:sdtPr>
              <w:sdtEndPr/>
              <w:sdtContent>
                <w:r w:rsidR="00337494">
                  <w:t>☐</w:t>
                </w:r>
              </w:sdtContent>
            </w:sdt>
            <w:r w:rsidR="00337494">
              <w:rPr>
                <w:sz w:val="20"/>
                <w:szCs w:val="20"/>
              </w:rPr>
              <w:t xml:space="preserve"> без НДС</w:t>
            </w:r>
          </w:p>
          <w:p w14:paraId="6FF4F290" w14:textId="77777777" w:rsidR="00DC7576" w:rsidRDefault="00F12D54">
            <w:pPr>
              <w:spacing w:after="0"/>
              <w:ind w:right="-6"/>
              <w:jc w:val="both"/>
              <w:rPr>
                <w:b/>
                <w:sz w:val="20"/>
                <w:szCs w:val="20"/>
              </w:rPr>
            </w:pPr>
            <w:sdt>
              <w:sdtPr>
                <w:id w:val="598098358"/>
              </w:sdtPr>
              <w:sdtEndPr/>
              <w:sdtContent>
                <w:r w:rsidR="00337494">
                  <w:t>☐</w:t>
                </w:r>
              </w:sdtContent>
            </w:sdt>
            <w:r w:rsidR="00337494">
              <w:rPr>
                <w:sz w:val="20"/>
                <w:szCs w:val="20"/>
              </w:rPr>
              <w:t xml:space="preserve"> смешанное</w:t>
            </w:r>
          </w:p>
        </w:tc>
      </w:tr>
      <w:tr w:rsidR="00DC7576" w14:paraId="72809FE6" w14:textId="77777777" w:rsidTr="00FF484E">
        <w:tc>
          <w:tcPr>
            <w:tcW w:w="5224" w:type="dxa"/>
            <w:gridSpan w:val="9"/>
            <w:tcBorders>
              <w:top w:val="single" w:sz="8" w:space="0" w:color="BFBFBF"/>
              <w:left w:val="single" w:sz="8" w:space="0" w:color="BFBFBF"/>
              <w:bottom w:val="single" w:sz="8" w:space="0" w:color="BFBFBF"/>
              <w:right w:val="single" w:sz="8" w:space="0" w:color="BFBFBF"/>
            </w:tcBorders>
            <w:shd w:val="clear" w:color="auto" w:fill="auto"/>
          </w:tcPr>
          <w:p w14:paraId="62B8D5BD" w14:textId="77777777" w:rsidR="00DC7576" w:rsidRDefault="00337494">
            <w:pPr>
              <w:spacing w:after="0"/>
              <w:ind w:right="-6"/>
              <w:jc w:val="both"/>
              <w:rPr>
                <w:b/>
                <w:sz w:val="20"/>
                <w:szCs w:val="20"/>
              </w:rPr>
            </w:pPr>
            <w:r>
              <w:rPr>
                <w:sz w:val="20"/>
                <w:szCs w:val="20"/>
              </w:rPr>
              <w:t xml:space="preserve">(3) </w:t>
            </w:r>
            <w:r>
              <w:rPr>
                <w:b/>
                <w:bCs/>
                <w:sz w:val="20"/>
                <w:szCs w:val="20"/>
              </w:rPr>
              <w:t>Метод обоснования начальной (максимальной) цены договора</w:t>
            </w:r>
            <w:r>
              <w:rPr>
                <w:sz w:val="20"/>
                <w:szCs w:val="20"/>
              </w:rPr>
              <w:t>/максимального значение цены договора/цены единицы работы</w:t>
            </w:r>
          </w:p>
        </w:tc>
        <w:tc>
          <w:tcPr>
            <w:tcW w:w="4868" w:type="dxa"/>
            <w:gridSpan w:val="4"/>
            <w:tcBorders>
              <w:top w:val="single" w:sz="8" w:space="0" w:color="BFBFBF"/>
              <w:left w:val="single" w:sz="8" w:space="0" w:color="BFBFBF"/>
              <w:bottom w:val="single" w:sz="8" w:space="0" w:color="BFBFBF"/>
              <w:right w:val="single" w:sz="8" w:space="0" w:color="BFBFBF"/>
            </w:tcBorders>
            <w:shd w:val="clear" w:color="auto" w:fill="auto"/>
          </w:tcPr>
          <w:p w14:paraId="67EC9B35" w14:textId="77777777" w:rsidR="00DC7576" w:rsidRDefault="00337494">
            <w:pPr>
              <w:tabs>
                <w:tab w:val="left" w:pos="1134"/>
              </w:tabs>
              <w:spacing w:after="0" w:line="240" w:lineRule="auto"/>
              <w:jc w:val="both"/>
              <w:rPr>
                <w:b/>
                <w:bCs/>
                <w:sz w:val="20"/>
                <w:szCs w:val="20"/>
              </w:rPr>
            </w:pPr>
            <w:r>
              <w:rPr>
                <w:rFonts w:ascii="MS Gothic" w:eastAsia="MS Gothic" w:hAnsi="MS Gothic" w:cs="MS Gothic"/>
              </w:rPr>
              <w:t>☐</w:t>
            </w:r>
            <w:r>
              <w:rPr>
                <w:b/>
                <w:bCs/>
                <w:sz w:val="20"/>
                <w:szCs w:val="20"/>
              </w:rPr>
              <w:t>метод сопоставимых рыночных цен (анализа рынка)</w:t>
            </w:r>
          </w:p>
          <w:p w14:paraId="7B0B4180" w14:textId="77777777" w:rsidR="00DC7576" w:rsidRDefault="00F12D54">
            <w:pPr>
              <w:tabs>
                <w:tab w:val="left" w:pos="1134"/>
              </w:tabs>
              <w:spacing w:after="0" w:line="240" w:lineRule="auto"/>
              <w:jc w:val="both"/>
              <w:rPr>
                <w:sz w:val="20"/>
                <w:szCs w:val="20"/>
              </w:rPr>
            </w:pPr>
            <w:sdt>
              <w:sdtPr>
                <w:id w:val="1369318340"/>
              </w:sdtPr>
              <w:sdtEndPr/>
              <w:sdtContent>
                <w:r w:rsidR="00337494">
                  <w:t>☐</w:t>
                </w:r>
              </w:sdtContent>
            </w:sdt>
            <w:r w:rsidR="00337494">
              <w:rPr>
                <w:sz w:val="20"/>
                <w:szCs w:val="20"/>
              </w:rPr>
              <w:t xml:space="preserve"> нормативный метод</w:t>
            </w:r>
          </w:p>
          <w:p w14:paraId="79DCD85D" w14:textId="77777777" w:rsidR="00DC7576" w:rsidRDefault="00337494">
            <w:pPr>
              <w:tabs>
                <w:tab w:val="left" w:pos="1134"/>
              </w:tabs>
              <w:spacing w:after="0" w:line="240" w:lineRule="auto"/>
              <w:jc w:val="both"/>
              <w:rPr>
                <w:sz w:val="20"/>
                <w:szCs w:val="20"/>
              </w:rPr>
            </w:pPr>
            <w:r>
              <w:rPr>
                <w:rFonts w:ascii="MS Gothic" w:eastAsia="MS Gothic" w:hAnsi="MS Gothic" w:cs="MS Gothic"/>
                <w:sz w:val="20"/>
                <w:szCs w:val="20"/>
              </w:rPr>
              <w:t>☐</w:t>
            </w:r>
            <w:r>
              <w:rPr>
                <w:sz w:val="20"/>
                <w:szCs w:val="20"/>
              </w:rPr>
              <w:t xml:space="preserve"> тарифный метод</w:t>
            </w:r>
          </w:p>
          <w:p w14:paraId="28655435" w14:textId="77777777" w:rsidR="00DC7576" w:rsidRDefault="00337494">
            <w:pPr>
              <w:spacing w:after="0"/>
              <w:ind w:right="-6"/>
              <w:jc w:val="both"/>
              <w:rPr>
                <w:b/>
                <w:bCs/>
              </w:rPr>
            </w:pPr>
            <w:r>
              <w:rPr>
                <w:rFonts w:ascii="MS Gothic" w:eastAsia="MS Gothic" w:hAnsi="MS Gothic" w:cs="MS Gothic"/>
                <w:b/>
                <w:bCs/>
              </w:rPr>
              <w:t>☒</w:t>
            </w:r>
            <w:r>
              <w:rPr>
                <w:sz w:val="20"/>
                <w:szCs w:val="20"/>
              </w:rPr>
              <w:t>проектно-сметный метод</w:t>
            </w:r>
          </w:p>
          <w:p w14:paraId="525C48CC" w14:textId="77777777" w:rsidR="00DC7576" w:rsidRDefault="00337494">
            <w:pPr>
              <w:tabs>
                <w:tab w:val="left" w:pos="1134"/>
              </w:tabs>
              <w:spacing w:after="0" w:line="240" w:lineRule="auto"/>
              <w:jc w:val="both"/>
              <w:rPr>
                <w:sz w:val="20"/>
                <w:szCs w:val="20"/>
              </w:rPr>
            </w:pPr>
            <w:r>
              <w:rPr>
                <w:rFonts w:ascii="MS Gothic" w:eastAsia="MS Gothic" w:hAnsi="MS Gothic" w:cs="MS Gothic"/>
                <w:sz w:val="20"/>
                <w:szCs w:val="20"/>
              </w:rPr>
              <w:t>☐</w:t>
            </w:r>
            <w:r>
              <w:rPr>
                <w:sz w:val="20"/>
                <w:szCs w:val="20"/>
              </w:rPr>
              <w:t xml:space="preserve"> затратный метод</w:t>
            </w:r>
          </w:p>
          <w:p w14:paraId="3961A841" w14:textId="77777777" w:rsidR="00DC7576" w:rsidRDefault="00337494">
            <w:pPr>
              <w:spacing w:after="0"/>
              <w:ind w:right="-6"/>
              <w:jc w:val="both"/>
              <w:rPr>
                <w:sz w:val="20"/>
                <w:szCs w:val="20"/>
              </w:rPr>
            </w:pPr>
            <w:r>
              <w:rPr>
                <w:rFonts w:ascii="MS Gothic" w:eastAsia="MS Gothic" w:hAnsi="MS Gothic" w:cs="MS Gothic"/>
                <w:sz w:val="20"/>
                <w:szCs w:val="20"/>
              </w:rPr>
              <w:t>☐</w:t>
            </w:r>
            <w:r>
              <w:rPr>
                <w:sz w:val="20"/>
                <w:szCs w:val="20"/>
              </w:rPr>
              <w:t xml:space="preserve"> иной метод</w:t>
            </w:r>
          </w:p>
        </w:tc>
      </w:tr>
      <w:tr w:rsidR="00DC7576" w14:paraId="0BC3349E" w14:textId="77777777" w:rsidTr="00FF484E">
        <w:tc>
          <w:tcPr>
            <w:tcW w:w="5224" w:type="dxa"/>
            <w:gridSpan w:val="9"/>
            <w:tcBorders>
              <w:top w:val="single" w:sz="8" w:space="0" w:color="BFBFBF"/>
              <w:left w:val="single" w:sz="8" w:space="0" w:color="BFBFBF"/>
              <w:bottom w:val="single" w:sz="8" w:space="0" w:color="BFBFBF"/>
              <w:right w:val="single" w:sz="8" w:space="0" w:color="BFBFBF"/>
            </w:tcBorders>
            <w:shd w:val="clear" w:color="auto" w:fill="auto"/>
          </w:tcPr>
          <w:p w14:paraId="4B833609" w14:textId="77777777" w:rsidR="00DC7576" w:rsidRDefault="00337494">
            <w:pPr>
              <w:spacing w:after="0"/>
              <w:ind w:right="-6"/>
              <w:jc w:val="both"/>
              <w:rPr>
                <w:b/>
                <w:sz w:val="20"/>
                <w:szCs w:val="20"/>
              </w:rPr>
            </w:pPr>
            <w:r>
              <w:rPr>
                <w:sz w:val="20"/>
                <w:szCs w:val="20"/>
              </w:rPr>
              <w:t>(4) Сведения о валюте, используемой для формирования цены договора и расчетов с поставщиками</w:t>
            </w:r>
          </w:p>
        </w:tc>
        <w:tc>
          <w:tcPr>
            <w:tcW w:w="4868" w:type="dxa"/>
            <w:gridSpan w:val="4"/>
            <w:tcBorders>
              <w:top w:val="single" w:sz="8" w:space="0" w:color="BFBFBF"/>
              <w:left w:val="single" w:sz="8" w:space="0" w:color="BFBFBF"/>
              <w:bottom w:val="single" w:sz="8" w:space="0" w:color="BFBFBF"/>
              <w:right w:val="single" w:sz="8" w:space="0" w:color="BFBFBF"/>
            </w:tcBorders>
            <w:shd w:val="clear" w:color="auto" w:fill="auto"/>
          </w:tcPr>
          <w:p w14:paraId="03BCDE4D" w14:textId="77777777" w:rsidR="00DC7576" w:rsidRDefault="00F12D54">
            <w:pPr>
              <w:tabs>
                <w:tab w:val="left" w:pos="1134"/>
              </w:tabs>
              <w:spacing w:after="0" w:line="240" w:lineRule="auto"/>
              <w:jc w:val="both"/>
              <w:rPr>
                <w:sz w:val="20"/>
                <w:szCs w:val="20"/>
              </w:rPr>
            </w:pPr>
            <w:sdt>
              <w:sdtPr>
                <w:id w:val="1380653016"/>
              </w:sdtPr>
              <w:sdtEndPr/>
              <w:sdtContent>
                <w:r w:rsidR="00337494">
                  <w:t>☒</w:t>
                </w:r>
              </w:sdtContent>
            </w:sdt>
            <w:r w:rsidR="00337494">
              <w:rPr>
                <w:b/>
                <w:bCs/>
                <w:sz w:val="20"/>
                <w:szCs w:val="20"/>
              </w:rPr>
              <w:t xml:space="preserve"> Российский рубль</w:t>
            </w:r>
          </w:p>
          <w:p w14:paraId="7FA8DA14" w14:textId="77777777" w:rsidR="00DC7576" w:rsidRDefault="00F12D54">
            <w:pPr>
              <w:spacing w:after="0"/>
              <w:ind w:right="-6"/>
              <w:jc w:val="both"/>
              <w:rPr>
                <w:b/>
                <w:sz w:val="20"/>
                <w:szCs w:val="20"/>
              </w:rPr>
            </w:pPr>
            <w:sdt>
              <w:sdtPr>
                <w:id w:val="478750716"/>
              </w:sdtPr>
              <w:sdtEndPr/>
              <w:sdtContent>
                <w:r w:rsidR="00337494">
                  <w:t>☐</w:t>
                </w:r>
              </w:sdtContent>
            </w:sdt>
            <w:r w:rsidR="00337494">
              <w:rPr>
                <w:sz w:val="20"/>
                <w:szCs w:val="20"/>
              </w:rPr>
              <w:t xml:space="preserve"> Иностранная валюта</w:t>
            </w:r>
          </w:p>
        </w:tc>
      </w:tr>
      <w:tr w:rsidR="00DC7576" w14:paraId="08469F5F" w14:textId="77777777" w:rsidTr="00FF484E">
        <w:tc>
          <w:tcPr>
            <w:tcW w:w="5224" w:type="dxa"/>
            <w:gridSpan w:val="9"/>
            <w:tcBorders>
              <w:top w:val="single" w:sz="8" w:space="0" w:color="BFBFBF"/>
              <w:left w:val="single" w:sz="8" w:space="0" w:color="BFBFBF"/>
              <w:bottom w:val="single" w:sz="8" w:space="0" w:color="BFBFBF"/>
              <w:right w:val="single" w:sz="8" w:space="0" w:color="BFBFBF"/>
            </w:tcBorders>
            <w:shd w:val="clear" w:color="auto" w:fill="auto"/>
          </w:tcPr>
          <w:p w14:paraId="5AC654E8" w14:textId="77777777" w:rsidR="00DC7576" w:rsidRDefault="00337494">
            <w:pPr>
              <w:spacing w:after="0"/>
              <w:ind w:right="-6"/>
              <w:jc w:val="both"/>
              <w:rPr>
                <w:b/>
                <w:sz w:val="20"/>
                <w:szCs w:val="20"/>
              </w:rPr>
            </w:pPr>
            <w:r>
              <w:rPr>
                <w:sz w:val="20"/>
                <w:szCs w:val="20"/>
              </w:rPr>
              <w:t>(5) Порядок применения официального курса иностранной валюты к рублю РФ, установленного Центральным банком РФ и используемого при оплате договора</w:t>
            </w:r>
          </w:p>
        </w:tc>
        <w:tc>
          <w:tcPr>
            <w:tcW w:w="4868" w:type="dxa"/>
            <w:gridSpan w:val="4"/>
            <w:tcBorders>
              <w:top w:val="single" w:sz="8" w:space="0" w:color="BFBFBF"/>
              <w:left w:val="single" w:sz="8" w:space="0" w:color="BFBFBF"/>
              <w:bottom w:val="single" w:sz="8" w:space="0" w:color="BFBFBF"/>
              <w:right w:val="single" w:sz="8" w:space="0" w:color="BFBFBF"/>
            </w:tcBorders>
            <w:shd w:val="clear" w:color="auto" w:fill="auto"/>
          </w:tcPr>
          <w:p w14:paraId="05B43B60" w14:textId="77777777" w:rsidR="00DC7576" w:rsidRDefault="00F12D54">
            <w:pPr>
              <w:tabs>
                <w:tab w:val="left" w:pos="1134"/>
              </w:tabs>
              <w:spacing w:after="0" w:line="240" w:lineRule="auto"/>
              <w:jc w:val="both"/>
              <w:rPr>
                <w:b/>
                <w:bCs/>
              </w:rPr>
            </w:pPr>
            <w:sdt>
              <w:sdtPr>
                <w:id w:val="1815283364"/>
              </w:sdtPr>
              <w:sdtEndPr/>
              <w:sdtContent>
                <w:r w:rsidR="00337494">
                  <w:t>☒</w:t>
                </w:r>
              </w:sdtContent>
            </w:sdt>
            <w:r w:rsidR="00337494">
              <w:rPr>
                <w:b/>
                <w:bCs/>
                <w:sz w:val="20"/>
                <w:szCs w:val="20"/>
              </w:rPr>
              <w:t xml:space="preserve"> Не установлено</w:t>
            </w:r>
          </w:p>
          <w:p w14:paraId="6E568559" w14:textId="77777777" w:rsidR="00DC7576" w:rsidRDefault="00F12D54">
            <w:pPr>
              <w:spacing w:after="0"/>
              <w:ind w:right="-6"/>
              <w:jc w:val="both"/>
              <w:rPr>
                <w:b/>
                <w:sz w:val="20"/>
                <w:szCs w:val="20"/>
              </w:rPr>
            </w:pPr>
            <w:sdt>
              <w:sdtPr>
                <w:id w:val="617222325"/>
              </w:sdtPr>
              <w:sdtEndPr/>
              <w:sdtContent>
                <w:r w:rsidR="00337494">
                  <w:t>☐</w:t>
                </w:r>
              </w:sdtContent>
            </w:sdt>
            <w:r w:rsidR="00337494">
              <w:rPr>
                <w:sz w:val="20"/>
                <w:szCs w:val="20"/>
              </w:rPr>
              <w:t xml:space="preserve"> В соответствии с действующим законодательством РФ.</w:t>
            </w:r>
          </w:p>
        </w:tc>
      </w:tr>
      <w:tr w:rsidR="00DC7576" w14:paraId="4BA2DCC6" w14:textId="77777777" w:rsidTr="00FF484E">
        <w:tc>
          <w:tcPr>
            <w:tcW w:w="5224" w:type="dxa"/>
            <w:gridSpan w:val="9"/>
            <w:tcBorders>
              <w:top w:val="single" w:sz="8" w:space="0" w:color="BFBFBF"/>
              <w:left w:val="single" w:sz="8" w:space="0" w:color="BFBFBF"/>
              <w:bottom w:val="single" w:sz="8" w:space="0" w:color="BFBFBF"/>
              <w:right w:val="single" w:sz="8" w:space="0" w:color="BFBFBF"/>
            </w:tcBorders>
            <w:shd w:val="clear" w:color="auto" w:fill="auto"/>
          </w:tcPr>
          <w:p w14:paraId="185CB2B1" w14:textId="77777777" w:rsidR="00DC7576" w:rsidRDefault="00337494">
            <w:pPr>
              <w:spacing w:after="0"/>
              <w:ind w:right="-6"/>
              <w:jc w:val="both"/>
              <w:rPr>
                <w:sz w:val="20"/>
                <w:szCs w:val="20"/>
              </w:rPr>
            </w:pPr>
            <w:r>
              <w:rPr>
                <w:sz w:val="20"/>
                <w:szCs w:val="20"/>
              </w:rPr>
              <w:t>(6) Антидемпинговые меры</w:t>
            </w:r>
          </w:p>
        </w:tc>
        <w:tc>
          <w:tcPr>
            <w:tcW w:w="4868" w:type="dxa"/>
            <w:gridSpan w:val="4"/>
            <w:tcBorders>
              <w:top w:val="single" w:sz="8" w:space="0" w:color="BFBFBF"/>
              <w:left w:val="single" w:sz="8" w:space="0" w:color="BFBFBF"/>
              <w:bottom w:val="single" w:sz="8" w:space="0" w:color="BFBFBF"/>
              <w:right w:val="single" w:sz="8" w:space="0" w:color="BFBFBF"/>
            </w:tcBorders>
            <w:shd w:val="clear" w:color="auto" w:fill="auto"/>
          </w:tcPr>
          <w:p w14:paraId="373FE61A" w14:textId="77777777" w:rsidR="00DC7576" w:rsidRDefault="00337494">
            <w:pPr>
              <w:tabs>
                <w:tab w:val="left" w:pos="1134"/>
              </w:tabs>
              <w:spacing w:after="0" w:line="240" w:lineRule="auto"/>
              <w:jc w:val="both"/>
              <w:rPr>
                <w:sz w:val="20"/>
                <w:szCs w:val="20"/>
              </w:rPr>
            </w:pPr>
            <w:r>
              <w:rPr>
                <w:sz w:val="20"/>
                <w:szCs w:val="20"/>
              </w:rPr>
              <w:t>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w:t>
            </w:r>
          </w:p>
          <w:p w14:paraId="296B36F5" w14:textId="77777777" w:rsidR="00DC7576" w:rsidRDefault="00337494">
            <w:pPr>
              <w:tabs>
                <w:tab w:val="left" w:pos="1134"/>
              </w:tabs>
              <w:spacing w:after="0" w:line="240" w:lineRule="auto"/>
              <w:jc w:val="both"/>
              <w:rPr>
                <w:sz w:val="20"/>
                <w:szCs w:val="20"/>
              </w:rPr>
            </w:pPr>
            <w:r>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2821BC" w14:textId="77777777" w:rsidR="00DC7576" w:rsidRDefault="00337494">
            <w:pPr>
              <w:tabs>
                <w:tab w:val="left" w:pos="1134"/>
              </w:tabs>
              <w:spacing w:after="0" w:line="240" w:lineRule="auto"/>
              <w:jc w:val="both"/>
              <w:rPr>
                <w:sz w:val="20"/>
                <w:szCs w:val="20"/>
              </w:rPr>
            </w:pPr>
            <w:r>
              <w:rPr>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DC7576" w14:paraId="0B6C1257"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41FC699A" w14:textId="77777777" w:rsidR="00DC7576" w:rsidRDefault="00337494">
            <w:pPr>
              <w:tabs>
                <w:tab w:val="left" w:pos="1134"/>
              </w:tabs>
              <w:spacing w:after="0" w:line="240" w:lineRule="auto"/>
              <w:jc w:val="both"/>
              <w:rPr>
                <w:sz w:val="20"/>
                <w:szCs w:val="20"/>
                <w:highlight w:val="yellow"/>
              </w:rPr>
            </w:pPr>
            <w:r>
              <w:rPr>
                <w:sz w:val="20"/>
                <w:szCs w:val="20"/>
              </w:rPr>
              <w:t>(7) Обоснование начальной (максимальной) цены договора, максимального значения цены договора, цены единицы товара, работы, услуги, являющейся предметом закупки</w:t>
            </w:r>
            <w:r>
              <w:rPr>
                <w:sz w:val="20"/>
                <w:szCs w:val="20"/>
                <w:shd w:val="clear" w:color="auto" w:fill="FFFFFF"/>
              </w:rPr>
              <w:t xml:space="preserve"> (</w:t>
            </w:r>
            <w:r>
              <w:rPr>
                <w:color w:val="0000FF"/>
                <w:sz w:val="20"/>
                <w:szCs w:val="20"/>
              </w:rPr>
              <w:t>Раздел III Документации</w:t>
            </w:r>
            <w:r>
              <w:rPr>
                <w:sz w:val="20"/>
                <w:szCs w:val="20"/>
                <w:shd w:val="clear" w:color="auto" w:fill="FFFFFF"/>
              </w:rPr>
              <w:t>)</w:t>
            </w:r>
          </w:p>
        </w:tc>
      </w:tr>
      <w:tr w:rsidR="00DC7576" w14:paraId="51D7C04F"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4C083B78" w14:textId="77777777" w:rsidR="00DC7576" w:rsidRDefault="00337494">
            <w:pPr>
              <w:tabs>
                <w:tab w:val="left" w:pos="0"/>
              </w:tabs>
              <w:spacing w:after="0" w:line="240" w:lineRule="auto"/>
              <w:ind w:right="-6"/>
              <w:jc w:val="both"/>
              <w:rPr>
                <w:rFonts w:cs="Times New Roman"/>
                <w:color w:val="000000" w:themeColor="text1"/>
                <w:sz w:val="20"/>
                <w:szCs w:val="20"/>
              </w:rPr>
            </w:pPr>
            <w:r>
              <w:rPr>
                <w:rFonts w:cs="Times New Roman"/>
                <w:b/>
                <w:color w:val="000000" w:themeColor="text1"/>
                <w:sz w:val="20"/>
                <w:szCs w:val="20"/>
              </w:rPr>
              <w:t>13. Условия оплаты:</w:t>
            </w:r>
            <w:r>
              <w:rPr>
                <w:rFonts w:cs="Times New Roman"/>
                <w:color w:val="000000" w:themeColor="text1"/>
                <w:sz w:val="20"/>
                <w:szCs w:val="20"/>
              </w:rPr>
              <w:t xml:space="preserve"> в соответствии с проектом Договора (Раздел I</w:t>
            </w:r>
            <w:r>
              <w:rPr>
                <w:rFonts w:cs="Times New Roman"/>
                <w:color w:val="000000" w:themeColor="text1"/>
                <w:sz w:val="20"/>
                <w:szCs w:val="20"/>
                <w:lang w:val="en-US"/>
              </w:rPr>
              <w:t>V</w:t>
            </w:r>
            <w:r>
              <w:rPr>
                <w:rFonts w:cs="Times New Roman"/>
                <w:color w:val="000000" w:themeColor="text1"/>
                <w:sz w:val="20"/>
                <w:szCs w:val="20"/>
              </w:rPr>
              <w:t xml:space="preserve"> Документации)</w:t>
            </w:r>
          </w:p>
          <w:p w14:paraId="72DE3658" w14:textId="77777777" w:rsidR="00DC7576" w:rsidRDefault="00DC7576">
            <w:pPr>
              <w:shd w:val="clear" w:color="auto" w:fill="FFFFFF"/>
              <w:suppressAutoHyphens w:val="0"/>
              <w:spacing w:after="0" w:line="240" w:lineRule="auto"/>
              <w:jc w:val="both"/>
              <w:textAlignment w:val="auto"/>
              <w:rPr>
                <w:rFonts w:eastAsia="Times New Roman" w:cs="Times New Roman"/>
                <w:color w:val="000000" w:themeColor="text1"/>
                <w:sz w:val="20"/>
                <w:szCs w:val="20"/>
                <w:lang w:eastAsia="ru-RU" w:bidi="ar-SA"/>
              </w:rPr>
            </w:pPr>
          </w:p>
        </w:tc>
      </w:tr>
      <w:tr w:rsidR="00DC7576" w14:paraId="69732363"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5CF977BB" w14:textId="77777777" w:rsidR="00DC7576" w:rsidRDefault="00337494">
            <w:pPr>
              <w:spacing w:after="0"/>
              <w:ind w:right="-6"/>
              <w:jc w:val="both"/>
            </w:pPr>
            <w:r>
              <w:rPr>
                <w:b/>
                <w:sz w:val="20"/>
                <w:szCs w:val="20"/>
              </w:rPr>
              <w:t>14. Обеспечительные меры</w:t>
            </w:r>
          </w:p>
        </w:tc>
      </w:tr>
      <w:tr w:rsidR="00DC7576" w14:paraId="04D6C082"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012180BC" w14:textId="7CF70320" w:rsidR="00DC7576" w:rsidRDefault="00F12D54">
            <w:pPr>
              <w:tabs>
                <w:tab w:val="left" w:pos="1134"/>
              </w:tabs>
              <w:spacing w:after="0" w:line="240" w:lineRule="auto"/>
              <w:jc w:val="both"/>
              <w:rPr>
                <w:b/>
                <w:bCs/>
              </w:rPr>
            </w:pPr>
            <w:sdt>
              <w:sdtPr>
                <w:id w:val="42805298"/>
              </w:sdtPr>
              <w:sdtEndPr/>
              <w:sdtContent>
                <w:sdt>
                  <w:sdtPr>
                    <w:id w:val="-1728362770"/>
                  </w:sdtPr>
                  <w:sdtEndPr/>
                  <w:sdtContent>
                    <w:sdt>
                      <w:sdtPr>
                        <w:id w:val="249399681"/>
                      </w:sdtPr>
                      <w:sdtEndPr/>
                      <w:sdtContent>
                        <w:r w:rsidR="00EE3089">
                          <w:t>☐</w:t>
                        </w:r>
                      </w:sdtContent>
                    </w:sdt>
                  </w:sdtContent>
                </w:sdt>
              </w:sdtContent>
            </w:sdt>
            <w:r w:rsidR="00337494">
              <w:rPr>
                <w:b/>
                <w:bCs/>
                <w:sz w:val="20"/>
                <w:szCs w:val="20"/>
              </w:rPr>
              <w:t xml:space="preserve"> Не установлено</w:t>
            </w:r>
          </w:p>
          <w:p w14:paraId="7D5451C2" w14:textId="77777777" w:rsidR="00DC7576" w:rsidRDefault="00F12D54">
            <w:pPr>
              <w:tabs>
                <w:tab w:val="left" w:pos="1134"/>
              </w:tabs>
              <w:spacing w:after="0" w:line="240" w:lineRule="auto"/>
              <w:jc w:val="both"/>
              <w:rPr>
                <w:sz w:val="20"/>
                <w:szCs w:val="20"/>
              </w:rPr>
            </w:pPr>
            <w:sdt>
              <w:sdtPr>
                <w:id w:val="1387429088"/>
              </w:sdtPr>
              <w:sdtEndPr/>
              <w:sdtContent>
                <w:r w:rsidR="00337494">
                  <w:t>☐</w:t>
                </w:r>
              </w:sdtContent>
            </w:sdt>
            <w:r w:rsidR="00337494">
              <w:rPr>
                <w:sz w:val="20"/>
                <w:szCs w:val="20"/>
              </w:rPr>
              <w:t xml:space="preserve"> Обеспечение заявки</w:t>
            </w:r>
          </w:p>
          <w:p w14:paraId="26D178CA" w14:textId="29FFBD29" w:rsidR="00DC7576" w:rsidRDefault="00F12D54">
            <w:pPr>
              <w:tabs>
                <w:tab w:val="left" w:pos="1134"/>
              </w:tabs>
              <w:spacing w:after="0" w:line="240" w:lineRule="auto"/>
              <w:jc w:val="both"/>
            </w:pPr>
            <w:sdt>
              <w:sdtPr>
                <w:id w:val="680012957"/>
              </w:sdtPr>
              <w:sdtEndPr/>
              <w:sdtContent>
                <w:sdt>
                  <w:sdtPr>
                    <w:id w:val="1521351742"/>
                  </w:sdtPr>
                  <w:sdtEndPr/>
                  <w:sdtContent>
                    <w:r w:rsidR="00E63311">
                      <w:rPr>
                        <w:rFonts w:ascii="Segoe UI Symbol" w:eastAsia="Arial Unicode MS" w:hAnsi="Segoe UI Symbol" w:cs="Segoe UI Symbol"/>
                        <w:b/>
                        <w:bCs/>
                        <w:sz w:val="20"/>
                        <w:szCs w:val="20"/>
                      </w:rPr>
                      <w:t>☒</w:t>
                    </w:r>
                  </w:sdtContent>
                </w:sdt>
              </w:sdtContent>
            </w:sdt>
            <w:r w:rsidR="00337494">
              <w:rPr>
                <w:rFonts w:asciiTheme="minorHAnsi" w:eastAsia="Arial Unicode MS" w:hAnsiTheme="minorHAnsi" w:cs="Segoe UI Symbol"/>
                <w:b/>
                <w:bCs/>
                <w:sz w:val="20"/>
                <w:szCs w:val="20"/>
              </w:rPr>
              <w:t xml:space="preserve">  </w:t>
            </w:r>
            <w:r w:rsidR="00337494">
              <w:rPr>
                <w:rFonts w:eastAsia="Arial Unicode MS" w:cs="Times New Roman"/>
                <w:sz w:val="20"/>
                <w:szCs w:val="20"/>
              </w:rPr>
              <w:t>Обеспечение исполнения договора</w:t>
            </w:r>
          </w:p>
          <w:p w14:paraId="4D139F65" w14:textId="77777777" w:rsidR="00DC7576" w:rsidRDefault="00F12D54">
            <w:pPr>
              <w:spacing w:after="0"/>
              <w:ind w:right="-6"/>
              <w:jc w:val="both"/>
            </w:pPr>
            <w:sdt>
              <w:sdtPr>
                <w:id w:val="1171377309"/>
              </w:sdtPr>
              <w:sdtEndPr/>
              <w:sdtContent>
                <w:r w:rsidR="00337494">
                  <w:t>☐</w:t>
                </w:r>
              </w:sdtContent>
            </w:sdt>
            <w:r w:rsidR="00337494">
              <w:rPr>
                <w:sz w:val="20"/>
                <w:szCs w:val="20"/>
              </w:rPr>
              <w:t xml:space="preserve"> Обеспечение гарантийных обязательств</w:t>
            </w:r>
          </w:p>
        </w:tc>
      </w:tr>
      <w:tr w:rsidR="00DC7576" w14:paraId="1BF94BE5" w14:textId="77777777" w:rsidTr="00FF484E">
        <w:tc>
          <w:tcPr>
            <w:tcW w:w="4649" w:type="dxa"/>
            <w:gridSpan w:val="8"/>
            <w:tcBorders>
              <w:top w:val="single" w:sz="8" w:space="0" w:color="BFBFBF"/>
              <w:left w:val="single" w:sz="8" w:space="0" w:color="BFBFBF"/>
              <w:bottom w:val="single" w:sz="8" w:space="0" w:color="BFBFBF"/>
              <w:right w:val="single" w:sz="8" w:space="0" w:color="BFBFBF"/>
            </w:tcBorders>
            <w:shd w:val="clear" w:color="auto" w:fill="auto"/>
          </w:tcPr>
          <w:p w14:paraId="3DA3F466" w14:textId="77777777" w:rsidR="00DC7576" w:rsidRDefault="00337494">
            <w:pPr>
              <w:spacing w:after="0"/>
              <w:ind w:right="-6"/>
              <w:jc w:val="both"/>
            </w:pPr>
            <w:r>
              <w:rPr>
                <w:sz w:val="20"/>
                <w:szCs w:val="20"/>
              </w:rPr>
              <w:t>(1) Размер обеспечения заявки на участие в закупке, в т.ч. порядок и срок его предоставления</w:t>
            </w:r>
          </w:p>
        </w:tc>
        <w:tc>
          <w:tcPr>
            <w:tcW w:w="5443" w:type="dxa"/>
            <w:gridSpan w:val="5"/>
            <w:tcBorders>
              <w:top w:val="single" w:sz="8" w:space="0" w:color="BFBFBF"/>
              <w:left w:val="single" w:sz="8" w:space="0" w:color="BFBFBF"/>
              <w:bottom w:val="single" w:sz="8" w:space="0" w:color="BFBFBF"/>
              <w:right w:val="single" w:sz="8" w:space="0" w:color="BFBFBF"/>
            </w:tcBorders>
            <w:shd w:val="clear" w:color="auto" w:fill="auto"/>
          </w:tcPr>
          <w:p w14:paraId="55E3B73C" w14:textId="77777777" w:rsidR="00DC7576" w:rsidRDefault="00337494">
            <w:pPr>
              <w:spacing w:after="0" w:line="240" w:lineRule="auto"/>
              <w:jc w:val="both"/>
              <w:rPr>
                <w:rFonts w:cs="Times New Roman"/>
                <w:sz w:val="20"/>
                <w:szCs w:val="20"/>
              </w:rPr>
            </w:pPr>
            <w:r>
              <w:rPr>
                <w:rFonts w:cs="Times New Roman"/>
                <w:b/>
                <w:color w:val="FF0000"/>
                <w:sz w:val="20"/>
                <w:szCs w:val="20"/>
              </w:rPr>
              <w:t>Обеспечение заявки не установлено.</w:t>
            </w:r>
          </w:p>
        </w:tc>
      </w:tr>
      <w:tr w:rsidR="00DC7576" w14:paraId="68BDCEAF" w14:textId="77777777" w:rsidTr="00FF484E">
        <w:trPr>
          <w:trHeight w:val="548"/>
        </w:trPr>
        <w:tc>
          <w:tcPr>
            <w:tcW w:w="4649" w:type="dxa"/>
            <w:gridSpan w:val="8"/>
            <w:tcBorders>
              <w:top w:val="single" w:sz="8" w:space="0" w:color="BFBFBF"/>
              <w:left w:val="single" w:sz="8" w:space="0" w:color="BFBFBF"/>
              <w:bottom w:val="single" w:sz="8" w:space="0" w:color="BFBFBF"/>
              <w:right w:val="single" w:sz="8" w:space="0" w:color="BFBFBF"/>
            </w:tcBorders>
            <w:shd w:val="clear" w:color="auto" w:fill="auto"/>
          </w:tcPr>
          <w:p w14:paraId="45E15487" w14:textId="77777777" w:rsidR="00DC7576" w:rsidRDefault="00337494">
            <w:pPr>
              <w:spacing w:after="0"/>
              <w:ind w:right="-6"/>
              <w:jc w:val="both"/>
              <w:rPr>
                <w:sz w:val="20"/>
                <w:szCs w:val="20"/>
              </w:rPr>
            </w:pPr>
            <w:r>
              <w:rPr>
                <w:sz w:val="20"/>
                <w:szCs w:val="20"/>
              </w:rPr>
              <w:t>(2) Размер обеспечения исполнения договора, в т.ч. размер, порядок и срок его предоставления</w:t>
            </w:r>
          </w:p>
        </w:tc>
        <w:tc>
          <w:tcPr>
            <w:tcW w:w="5443" w:type="dxa"/>
            <w:gridSpan w:val="5"/>
            <w:tcBorders>
              <w:top w:val="single" w:sz="8" w:space="0" w:color="BFBFBF"/>
              <w:left w:val="single" w:sz="8" w:space="0" w:color="BFBFBF"/>
              <w:bottom w:val="single" w:sz="8" w:space="0" w:color="BFBFBF"/>
              <w:right w:val="single" w:sz="8" w:space="0" w:color="BFBFBF"/>
            </w:tcBorders>
            <w:shd w:val="clear" w:color="auto" w:fill="auto"/>
          </w:tcPr>
          <w:p w14:paraId="12C2B746" w14:textId="7934C732" w:rsidR="00EE3089" w:rsidRPr="00EE3089" w:rsidRDefault="00EE3089" w:rsidP="00EE3089">
            <w:pPr>
              <w:spacing w:after="0"/>
              <w:ind w:right="-6"/>
              <w:jc w:val="both"/>
              <w:rPr>
                <w:sz w:val="20"/>
                <w:szCs w:val="20"/>
              </w:rPr>
            </w:pPr>
            <w:r w:rsidRPr="00B33255">
              <w:rPr>
                <w:rFonts w:cs="Times New Roman"/>
                <w:b/>
                <w:color w:val="FF0000"/>
                <w:sz w:val="20"/>
                <w:szCs w:val="20"/>
              </w:rPr>
              <w:t>Обеспечение исполнения договора установлено</w:t>
            </w:r>
            <w:r w:rsidRPr="00EE3089">
              <w:rPr>
                <w:sz w:val="20"/>
                <w:szCs w:val="20"/>
              </w:rPr>
              <w:t xml:space="preserve"> - 30% начальной (максимальной) цены Договора</w:t>
            </w:r>
            <w:r w:rsidR="009926B1">
              <w:rPr>
                <w:sz w:val="20"/>
                <w:szCs w:val="20"/>
              </w:rPr>
              <w:t>, ч</w:t>
            </w:r>
            <w:r w:rsidRPr="00EE3089">
              <w:rPr>
                <w:sz w:val="20"/>
                <w:szCs w:val="20"/>
              </w:rPr>
              <w:t xml:space="preserve">то составляет </w:t>
            </w:r>
            <w:r w:rsidR="00870B7F" w:rsidRPr="00870B7F">
              <w:rPr>
                <w:sz w:val="20"/>
                <w:szCs w:val="20"/>
              </w:rPr>
              <w:t xml:space="preserve">    </w:t>
            </w:r>
            <w:r w:rsidR="004728D4" w:rsidRPr="004728D4">
              <w:rPr>
                <w:sz w:val="20"/>
                <w:szCs w:val="20"/>
              </w:rPr>
              <w:t>512</w:t>
            </w:r>
            <w:r w:rsidR="00171149">
              <w:rPr>
                <w:sz w:val="20"/>
                <w:szCs w:val="20"/>
              </w:rPr>
              <w:t> </w:t>
            </w:r>
            <w:r w:rsidR="004728D4" w:rsidRPr="004728D4">
              <w:rPr>
                <w:sz w:val="20"/>
                <w:szCs w:val="20"/>
              </w:rPr>
              <w:t>394</w:t>
            </w:r>
            <w:r w:rsidR="00171149">
              <w:rPr>
                <w:sz w:val="20"/>
                <w:szCs w:val="20"/>
              </w:rPr>
              <w:t>,</w:t>
            </w:r>
            <w:r w:rsidR="004728D4" w:rsidRPr="004728D4">
              <w:rPr>
                <w:sz w:val="20"/>
                <w:szCs w:val="20"/>
              </w:rPr>
              <w:t>84 (Пятьсот двенадцать тысяч триста девяносто четыре</w:t>
            </w:r>
            <w:r w:rsidR="004728D4">
              <w:rPr>
                <w:sz w:val="20"/>
                <w:szCs w:val="20"/>
              </w:rPr>
              <w:t xml:space="preserve"> </w:t>
            </w:r>
            <w:r w:rsidR="004728D4" w:rsidRPr="004728D4">
              <w:rPr>
                <w:sz w:val="20"/>
                <w:szCs w:val="20"/>
              </w:rPr>
              <w:t>рубля 84 копейки</w:t>
            </w:r>
            <w:r w:rsidR="004728D4">
              <w:rPr>
                <w:sz w:val="20"/>
                <w:szCs w:val="20"/>
              </w:rPr>
              <w:t xml:space="preserve">) </w:t>
            </w:r>
            <w:r w:rsidRPr="00EE3089">
              <w:rPr>
                <w:sz w:val="20"/>
                <w:szCs w:val="20"/>
              </w:rPr>
              <w:t xml:space="preserve">и подлежит удержанию Заказчиком </w:t>
            </w:r>
            <w:r w:rsidRPr="00EE3089">
              <w:rPr>
                <w:sz w:val="20"/>
                <w:szCs w:val="20"/>
              </w:rPr>
              <w:lastRenderedPageBreak/>
              <w:t>вследствие неисполнения Поставщиком (исполнителем, подрядчиком) своих обязательств по заключенному договору в предусмотренном законодательством порядке.</w:t>
            </w:r>
          </w:p>
          <w:p w14:paraId="52FDA469" w14:textId="28F8F77B" w:rsidR="00EE3089" w:rsidRPr="00EE3089" w:rsidRDefault="00EE3089" w:rsidP="00EE3089">
            <w:pPr>
              <w:spacing w:after="0"/>
              <w:ind w:right="-6"/>
              <w:jc w:val="both"/>
              <w:rPr>
                <w:sz w:val="20"/>
                <w:szCs w:val="20"/>
              </w:rPr>
            </w:pPr>
            <w:r w:rsidRPr="00EE3089">
              <w:rPr>
                <w:sz w:val="20"/>
                <w:szCs w:val="20"/>
              </w:rPr>
              <w:t>Обеспечение исполнения договора может быть предоставлено:</w:t>
            </w:r>
          </w:p>
          <w:p w14:paraId="679941E2" w14:textId="77777777" w:rsidR="00EE3089" w:rsidRPr="00EE3089" w:rsidRDefault="00EE3089" w:rsidP="00EE3089">
            <w:pPr>
              <w:spacing w:after="0"/>
              <w:ind w:right="-6"/>
              <w:jc w:val="both"/>
              <w:rPr>
                <w:sz w:val="20"/>
                <w:szCs w:val="20"/>
              </w:rPr>
            </w:pPr>
            <w:r w:rsidRPr="00EE3089">
              <w:rPr>
                <w:sz w:val="20"/>
                <w:szCs w:val="20"/>
              </w:rPr>
              <w:t>(1) в виде безотзывной независимой гарантии, выданной гарантом и соответствующей требованиям, установленным в документации и/или извещении о закупке;</w:t>
            </w:r>
          </w:p>
          <w:p w14:paraId="7D8170F6" w14:textId="23C8B794" w:rsidR="00EE3089" w:rsidRPr="00EE3089" w:rsidRDefault="00EE3089" w:rsidP="00EE3089">
            <w:pPr>
              <w:spacing w:after="0"/>
              <w:ind w:right="-6"/>
              <w:jc w:val="both"/>
              <w:rPr>
                <w:sz w:val="20"/>
                <w:szCs w:val="20"/>
              </w:rPr>
            </w:pPr>
            <w:r w:rsidRPr="00EE3089">
              <w:rPr>
                <w:sz w:val="20"/>
                <w:szCs w:val="20"/>
              </w:rPr>
              <w:t>(2) путем перечисления денежных средств заказчику в соответствии с требованиями документации и/или извещения о закупке.</w:t>
            </w:r>
          </w:p>
          <w:p w14:paraId="69D782DA" w14:textId="1A8C0113" w:rsidR="00EE3089" w:rsidRPr="00EE3089" w:rsidRDefault="00EE3089" w:rsidP="00EE3089">
            <w:pPr>
              <w:spacing w:after="0"/>
              <w:ind w:right="-6"/>
              <w:jc w:val="both"/>
              <w:rPr>
                <w:sz w:val="20"/>
                <w:szCs w:val="20"/>
              </w:rPr>
            </w:pPr>
            <w:r w:rsidRPr="00EE3089">
              <w:rPr>
                <w:sz w:val="20"/>
                <w:szCs w:val="20"/>
              </w:rPr>
              <w:t>Выбор способа предоставления обеспечения исполнения договора осуществляется участником закупки самостоятельно; при этом документ, подтверждающий предоставление обеспечения исполнения договора, должен быть предъявлен заказчику.</w:t>
            </w:r>
          </w:p>
          <w:p w14:paraId="0BC3DE35" w14:textId="3B2E6D60" w:rsidR="00EE3089" w:rsidRPr="00EE3089" w:rsidRDefault="00EE3089" w:rsidP="00EE3089">
            <w:pPr>
              <w:spacing w:after="0"/>
              <w:ind w:right="-6"/>
              <w:jc w:val="both"/>
              <w:rPr>
                <w:sz w:val="20"/>
                <w:szCs w:val="20"/>
              </w:rPr>
            </w:pPr>
            <w:r w:rsidRPr="00EE3089">
              <w:rPr>
                <w:sz w:val="20"/>
                <w:szCs w:val="20"/>
              </w:rPr>
              <w:t>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в качестве обеспечения исполнения договора должны поступить на счет заказчика заказчику не позднее даты и времени заключения договора.</w:t>
            </w:r>
          </w:p>
          <w:p w14:paraId="74305824" w14:textId="77777777" w:rsidR="00EE3089" w:rsidRPr="00EE3089" w:rsidRDefault="00EE3089" w:rsidP="00EE3089">
            <w:pPr>
              <w:spacing w:after="0"/>
              <w:ind w:right="-6"/>
              <w:jc w:val="both"/>
              <w:rPr>
                <w:sz w:val="20"/>
                <w:szCs w:val="20"/>
              </w:rPr>
            </w:pPr>
          </w:p>
          <w:p w14:paraId="7DB24274" w14:textId="77777777" w:rsidR="00EE3089" w:rsidRPr="00EE3089" w:rsidRDefault="00EE3089" w:rsidP="00EE3089">
            <w:pPr>
              <w:spacing w:after="0"/>
              <w:ind w:right="-6"/>
              <w:jc w:val="both"/>
              <w:rPr>
                <w:sz w:val="20"/>
                <w:szCs w:val="20"/>
              </w:rPr>
            </w:pPr>
            <w:r w:rsidRPr="00EE3089">
              <w:rPr>
                <w:sz w:val="20"/>
                <w:szCs w:val="20"/>
              </w:rPr>
              <w:t>Банковские реквизиты для перечисления денежных средств в качестве обеспечения исполнения договора:</w:t>
            </w:r>
          </w:p>
          <w:p w14:paraId="3AAC5334" w14:textId="77777777" w:rsidR="00EE3089" w:rsidRPr="00EE3089" w:rsidRDefault="00EE3089" w:rsidP="00EE3089">
            <w:pPr>
              <w:spacing w:after="0"/>
              <w:ind w:right="-6"/>
              <w:jc w:val="both"/>
              <w:rPr>
                <w:sz w:val="20"/>
                <w:szCs w:val="20"/>
              </w:rPr>
            </w:pPr>
            <w:r w:rsidRPr="00EE3089">
              <w:rPr>
                <w:sz w:val="20"/>
                <w:szCs w:val="20"/>
              </w:rPr>
              <w:t>Получатель: ООО «Агрофирма «Ариант»</w:t>
            </w:r>
          </w:p>
          <w:p w14:paraId="0000BD7F" w14:textId="77777777" w:rsidR="00EE3089" w:rsidRPr="00EE3089" w:rsidRDefault="00EE3089" w:rsidP="00EE3089">
            <w:pPr>
              <w:spacing w:after="0"/>
              <w:ind w:right="-6"/>
              <w:jc w:val="both"/>
              <w:rPr>
                <w:sz w:val="20"/>
                <w:szCs w:val="20"/>
              </w:rPr>
            </w:pPr>
            <w:r w:rsidRPr="00EE3089">
              <w:rPr>
                <w:sz w:val="20"/>
                <w:szCs w:val="20"/>
              </w:rPr>
              <w:t>р/с 40702810672190103148</w:t>
            </w:r>
          </w:p>
          <w:p w14:paraId="37726F2E" w14:textId="7F26DD0E" w:rsidR="00EE3089" w:rsidRPr="00EE3089" w:rsidRDefault="00EE3089" w:rsidP="00EE3089">
            <w:pPr>
              <w:spacing w:after="0"/>
              <w:ind w:right="-6"/>
              <w:jc w:val="both"/>
              <w:rPr>
                <w:sz w:val="20"/>
                <w:szCs w:val="20"/>
              </w:rPr>
            </w:pPr>
            <w:r w:rsidRPr="00EE3089">
              <w:rPr>
                <w:sz w:val="20"/>
                <w:szCs w:val="20"/>
              </w:rPr>
              <w:t>в отделении №8597 Сбербанка России г. Челябинск</w:t>
            </w:r>
          </w:p>
          <w:p w14:paraId="3C1FFA79" w14:textId="77777777" w:rsidR="00EE3089" w:rsidRPr="00EE3089" w:rsidRDefault="00EE3089" w:rsidP="00EE3089">
            <w:pPr>
              <w:spacing w:after="0"/>
              <w:ind w:right="-6"/>
              <w:jc w:val="both"/>
              <w:rPr>
                <w:sz w:val="20"/>
                <w:szCs w:val="20"/>
              </w:rPr>
            </w:pPr>
            <w:r w:rsidRPr="00EE3089">
              <w:rPr>
                <w:sz w:val="20"/>
                <w:szCs w:val="20"/>
              </w:rPr>
              <w:t>к/с 30101810700000000602</w:t>
            </w:r>
          </w:p>
          <w:p w14:paraId="31D8D584" w14:textId="77777777" w:rsidR="00EE3089" w:rsidRPr="00EE3089" w:rsidRDefault="00EE3089" w:rsidP="00EE3089">
            <w:pPr>
              <w:spacing w:after="0"/>
              <w:ind w:right="-6"/>
              <w:jc w:val="both"/>
              <w:rPr>
                <w:sz w:val="20"/>
                <w:szCs w:val="20"/>
              </w:rPr>
            </w:pPr>
            <w:r w:rsidRPr="00EE3089">
              <w:rPr>
                <w:sz w:val="20"/>
                <w:szCs w:val="20"/>
              </w:rPr>
              <w:t>БИК 047501602</w:t>
            </w:r>
          </w:p>
          <w:p w14:paraId="6683EF75" w14:textId="77777777" w:rsidR="00EE3089" w:rsidRPr="00EE3089" w:rsidRDefault="00EE3089" w:rsidP="00EE3089">
            <w:pPr>
              <w:spacing w:after="0"/>
              <w:ind w:right="-6"/>
              <w:jc w:val="both"/>
              <w:rPr>
                <w:sz w:val="20"/>
                <w:szCs w:val="20"/>
              </w:rPr>
            </w:pPr>
          </w:p>
          <w:p w14:paraId="6E8658C8" w14:textId="77777777" w:rsidR="00EE3089" w:rsidRPr="00EE3089" w:rsidRDefault="00EE3089" w:rsidP="00EE3089">
            <w:pPr>
              <w:spacing w:after="0"/>
              <w:ind w:right="-6"/>
              <w:jc w:val="both"/>
              <w:rPr>
                <w:sz w:val="20"/>
                <w:szCs w:val="20"/>
              </w:rPr>
            </w:pPr>
            <w:r w:rsidRPr="00EE3089">
              <w:rPr>
                <w:sz w:val="20"/>
                <w:szCs w:val="20"/>
              </w:rPr>
              <w:t>Назначение платежа: Обеспечение исполнения договора, № закупки _____________ (указать реестровый номер закупки в соответствии с ЕИС).</w:t>
            </w:r>
          </w:p>
          <w:p w14:paraId="3308E578" w14:textId="25F2140C" w:rsidR="00EE3089" w:rsidRPr="00EE3089" w:rsidRDefault="00EE3089" w:rsidP="00EE3089">
            <w:pPr>
              <w:spacing w:after="0"/>
              <w:ind w:right="-6"/>
              <w:jc w:val="both"/>
              <w:rPr>
                <w:sz w:val="20"/>
                <w:szCs w:val="20"/>
              </w:rPr>
            </w:pPr>
            <w:r w:rsidRPr="00EE3089">
              <w:rPr>
                <w:sz w:val="20"/>
                <w:szCs w:val="20"/>
              </w:rPr>
              <w:t>В противном случае, обеспечение исполнения договора в виде внесения денежных средств считается не предоставленным. Факт внесения денежных средств в качестве обеспечения исполнения договора подтверждается платежным поручением с отметкой банка об оплате.</w:t>
            </w:r>
          </w:p>
          <w:p w14:paraId="77580D53" w14:textId="72F88CB3" w:rsidR="00EE3089" w:rsidRPr="00EE3089" w:rsidRDefault="00EE3089" w:rsidP="00EE3089">
            <w:pPr>
              <w:spacing w:after="0"/>
              <w:ind w:right="-6"/>
              <w:jc w:val="both"/>
              <w:rPr>
                <w:sz w:val="20"/>
                <w:szCs w:val="20"/>
              </w:rPr>
            </w:pPr>
            <w:r w:rsidRPr="00EE3089">
              <w:rPr>
                <w:sz w:val="20"/>
                <w:szCs w:val="20"/>
              </w:rPr>
              <w:t>Требования к гаранту, выдавшему независимую гарантию, и к содержанию такой гарантии (если допускается предоставление обеспечения исполнения договора в форме независимой гарантии); независимая гарантия должна отвечать, как минимум следующим требованиям:</w:t>
            </w:r>
          </w:p>
          <w:p w14:paraId="0804161A" w14:textId="77777777" w:rsidR="00EE3089" w:rsidRPr="00EE3089" w:rsidRDefault="00EE3089" w:rsidP="00EE3089">
            <w:pPr>
              <w:spacing w:after="0"/>
              <w:ind w:right="-6"/>
              <w:jc w:val="both"/>
              <w:rPr>
                <w:sz w:val="20"/>
                <w:szCs w:val="20"/>
              </w:rPr>
            </w:pPr>
            <w:r w:rsidRPr="00EE3089">
              <w:rPr>
                <w:sz w:val="20"/>
                <w:szCs w:val="20"/>
              </w:rPr>
              <w:t>(a) должна быть безотзывной;</w:t>
            </w:r>
          </w:p>
          <w:p w14:paraId="1FD09B1F" w14:textId="64A87CE4" w:rsidR="00EE3089" w:rsidRPr="00EE3089" w:rsidRDefault="00EE3089" w:rsidP="00EE3089">
            <w:pPr>
              <w:spacing w:after="0"/>
              <w:ind w:right="-6"/>
              <w:jc w:val="both"/>
              <w:rPr>
                <w:sz w:val="20"/>
                <w:szCs w:val="20"/>
              </w:rPr>
            </w:pPr>
            <w:r w:rsidRPr="00EE3089">
              <w:rPr>
                <w:sz w:val="20"/>
                <w:szCs w:val="20"/>
              </w:rPr>
              <w:t>(b) срок действия независимой гарантии должен оканчиваться не ранее одного месяца с момента исполнения поставщиком своих обязательств;</w:t>
            </w:r>
          </w:p>
          <w:p w14:paraId="20DBA62B" w14:textId="02D538C4" w:rsidR="00EE3089" w:rsidRPr="00EE3089" w:rsidRDefault="00EE3089" w:rsidP="00EE3089">
            <w:pPr>
              <w:spacing w:after="0"/>
              <w:ind w:right="-6"/>
              <w:jc w:val="both"/>
              <w:rPr>
                <w:sz w:val="20"/>
                <w:szCs w:val="20"/>
              </w:rPr>
            </w:pPr>
            <w:r w:rsidRPr="00EE3089">
              <w:rPr>
                <w:sz w:val="20"/>
                <w:szCs w:val="20"/>
              </w:rPr>
              <w:t>(c) независимая гарантия должна быть выдана гарантом,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2582720D" w14:textId="77777777" w:rsidR="00EE3089" w:rsidRPr="00EE3089" w:rsidRDefault="00EE3089" w:rsidP="00EE3089">
            <w:pPr>
              <w:spacing w:after="0"/>
              <w:ind w:right="-6"/>
              <w:jc w:val="both"/>
              <w:rPr>
                <w:sz w:val="20"/>
                <w:szCs w:val="20"/>
              </w:rPr>
            </w:pPr>
            <w:r w:rsidRPr="00EE3089">
              <w:rPr>
                <w:sz w:val="20"/>
                <w:szCs w:val="20"/>
              </w:rPr>
              <w:t>(d) сумма независимой гарантии должна быть не менее суммы обеспечения исполнения договора;</w:t>
            </w:r>
          </w:p>
          <w:p w14:paraId="185E1991" w14:textId="73748988" w:rsidR="00EE3089" w:rsidRPr="00EE3089" w:rsidRDefault="00EE3089" w:rsidP="00EE3089">
            <w:pPr>
              <w:spacing w:after="0"/>
              <w:ind w:right="-6"/>
              <w:jc w:val="both"/>
              <w:rPr>
                <w:sz w:val="20"/>
                <w:szCs w:val="20"/>
              </w:rPr>
            </w:pPr>
            <w:r w:rsidRPr="00EE3089">
              <w:rPr>
                <w:sz w:val="20"/>
                <w:szCs w:val="20"/>
              </w:rPr>
              <w:t>(e) независимая гарантия должна содержать обязательства принципала, надлежащее исполнение которых обеспечивается независимой гарантией, включая ссылку на конкретную процедуру закупки, по итогам которой будет заключен такой договор;</w:t>
            </w:r>
          </w:p>
          <w:p w14:paraId="6D079608" w14:textId="77777777" w:rsidR="00EE3089" w:rsidRPr="00EE3089" w:rsidRDefault="00EE3089" w:rsidP="00EE3089">
            <w:pPr>
              <w:spacing w:after="0"/>
              <w:ind w:right="-6"/>
              <w:jc w:val="both"/>
              <w:rPr>
                <w:sz w:val="20"/>
                <w:szCs w:val="20"/>
              </w:rPr>
            </w:pPr>
          </w:p>
          <w:p w14:paraId="5713A040" w14:textId="58CD28DB" w:rsidR="00EE3089" w:rsidRPr="00EE3089" w:rsidRDefault="00EE3089" w:rsidP="00EE3089">
            <w:pPr>
              <w:spacing w:after="0"/>
              <w:ind w:right="-6"/>
              <w:jc w:val="both"/>
              <w:rPr>
                <w:sz w:val="20"/>
                <w:szCs w:val="20"/>
              </w:rPr>
            </w:pPr>
            <w:r w:rsidRPr="00EE3089">
              <w:rPr>
                <w:sz w:val="20"/>
                <w:szCs w:val="20"/>
              </w:rPr>
              <w:t>Должна быть только одна независимая гарантия на всю сумму. Предоставление нескольких гарантий в общей сумме, покрывающей необходимый размер обеспечения, не допускается.</w:t>
            </w:r>
          </w:p>
          <w:p w14:paraId="26F78E18" w14:textId="4C24AC9F" w:rsidR="00EE3089" w:rsidRPr="00EE3089" w:rsidRDefault="00EE3089" w:rsidP="00EE3089">
            <w:pPr>
              <w:spacing w:after="0"/>
              <w:ind w:right="-6"/>
              <w:jc w:val="both"/>
              <w:rPr>
                <w:sz w:val="20"/>
                <w:szCs w:val="20"/>
              </w:rPr>
            </w:pPr>
            <w:r w:rsidRPr="00EE3089">
              <w:rPr>
                <w:sz w:val="20"/>
                <w:szCs w:val="20"/>
              </w:rPr>
              <w:t xml:space="preserve">Частичное использование в качестве обеспечения независимой </w:t>
            </w:r>
            <w:r w:rsidRPr="00EE3089">
              <w:rPr>
                <w:sz w:val="20"/>
                <w:szCs w:val="20"/>
              </w:rPr>
              <w:lastRenderedPageBreak/>
              <w:t>гарантии денежных средств в виде депозита не допускается.</w:t>
            </w:r>
          </w:p>
          <w:p w14:paraId="0212F634" w14:textId="77777777" w:rsidR="00EE3089" w:rsidRPr="00EE3089" w:rsidRDefault="00EE3089" w:rsidP="00EE3089">
            <w:pPr>
              <w:spacing w:after="0"/>
              <w:ind w:right="-6"/>
              <w:jc w:val="both"/>
              <w:rPr>
                <w:sz w:val="20"/>
                <w:szCs w:val="20"/>
              </w:rPr>
            </w:pPr>
          </w:p>
          <w:p w14:paraId="2C7BE74F" w14:textId="1847F1FE" w:rsidR="00EE3089" w:rsidRPr="00EE3089" w:rsidRDefault="00EE3089" w:rsidP="00EE3089">
            <w:pPr>
              <w:spacing w:after="0"/>
              <w:ind w:right="-6"/>
              <w:jc w:val="both"/>
              <w:rPr>
                <w:sz w:val="20"/>
                <w:szCs w:val="20"/>
              </w:rPr>
            </w:pPr>
            <w:r w:rsidRPr="00EE3089">
              <w:rPr>
                <w:sz w:val="20"/>
                <w:szCs w:val="20"/>
              </w:rPr>
              <w:t>Заказчик рассматривает поступившую в качестве обеспечения исполнения договора независимую гарантию.</w:t>
            </w:r>
          </w:p>
          <w:p w14:paraId="286580F1" w14:textId="7F09AAE8" w:rsidR="00EE3089" w:rsidRPr="00EE3089" w:rsidRDefault="00EE3089" w:rsidP="00EE3089">
            <w:pPr>
              <w:spacing w:after="0"/>
              <w:ind w:right="-6"/>
              <w:jc w:val="both"/>
              <w:rPr>
                <w:sz w:val="20"/>
                <w:szCs w:val="20"/>
              </w:rPr>
            </w:pPr>
            <w:r w:rsidRPr="00EE3089">
              <w:rPr>
                <w:sz w:val="20"/>
                <w:szCs w:val="20"/>
              </w:rPr>
              <w:t>Заказчик вправе направить запрос банку, выдавшему независимую гарантию о подтверждении выдачи такой независимой гарантии на условиях, установленных в настоящем разделе.</w:t>
            </w:r>
          </w:p>
          <w:p w14:paraId="591073B8" w14:textId="77777777" w:rsidR="00EE3089" w:rsidRPr="00EE3089" w:rsidRDefault="00EE3089" w:rsidP="00EE3089">
            <w:pPr>
              <w:spacing w:after="0"/>
              <w:ind w:right="-6"/>
              <w:jc w:val="both"/>
              <w:rPr>
                <w:sz w:val="20"/>
                <w:szCs w:val="20"/>
              </w:rPr>
            </w:pPr>
            <w:r w:rsidRPr="00EE3089">
              <w:rPr>
                <w:sz w:val="20"/>
                <w:szCs w:val="20"/>
              </w:rPr>
              <w:t>Основанием для отказа в принятии независимой гарантии заказчиком является:</w:t>
            </w:r>
          </w:p>
          <w:p w14:paraId="67342F56" w14:textId="49AA14CB" w:rsidR="00EE3089" w:rsidRPr="00EE3089" w:rsidRDefault="00EE3089" w:rsidP="00EE3089">
            <w:pPr>
              <w:spacing w:after="0"/>
              <w:ind w:right="-6"/>
              <w:jc w:val="both"/>
              <w:rPr>
                <w:sz w:val="20"/>
                <w:szCs w:val="20"/>
              </w:rPr>
            </w:pPr>
            <w:r w:rsidRPr="00EE3089">
              <w:rPr>
                <w:sz w:val="20"/>
                <w:szCs w:val="20"/>
              </w:rPr>
              <w:t>1) несоответствие независимой гарантии условиям, указанным в настоящем разделе;</w:t>
            </w:r>
          </w:p>
          <w:p w14:paraId="5808D9BF" w14:textId="3FDA5D2C" w:rsidR="00EE3089" w:rsidRPr="00EE3089" w:rsidRDefault="00EE3089" w:rsidP="00EE3089">
            <w:pPr>
              <w:spacing w:after="0"/>
              <w:ind w:right="-6"/>
              <w:jc w:val="both"/>
              <w:rPr>
                <w:sz w:val="20"/>
                <w:szCs w:val="20"/>
              </w:rPr>
            </w:pPr>
            <w:r w:rsidRPr="00EE3089">
              <w:rPr>
                <w:sz w:val="20"/>
                <w:szCs w:val="20"/>
              </w:rPr>
              <w:t>2) несоответствие независимой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14:paraId="6696569E" w14:textId="0B208506" w:rsidR="00EE3089" w:rsidRPr="00EE3089" w:rsidRDefault="00EE3089" w:rsidP="00EE3089">
            <w:pPr>
              <w:spacing w:after="0"/>
              <w:ind w:right="-6"/>
              <w:jc w:val="both"/>
              <w:rPr>
                <w:sz w:val="20"/>
                <w:szCs w:val="20"/>
              </w:rPr>
            </w:pPr>
            <w:r w:rsidRPr="00EE3089">
              <w:rPr>
                <w:sz w:val="20"/>
                <w:szCs w:val="20"/>
              </w:rPr>
              <w:t>В случае отказа в принятии независимой гарантии заказчик информирует в письменной форме или в форме электронного документа об этом лицо, предоставившее независимой гарантию, с указанием причин, послуживших основанием для отказа.</w:t>
            </w:r>
          </w:p>
          <w:p w14:paraId="3085CA42" w14:textId="6EF31047" w:rsidR="00EE3089" w:rsidRPr="00EE3089" w:rsidRDefault="00EE3089" w:rsidP="00EE3089">
            <w:pPr>
              <w:spacing w:after="0"/>
              <w:ind w:right="-6"/>
              <w:jc w:val="both"/>
              <w:rPr>
                <w:sz w:val="20"/>
                <w:szCs w:val="20"/>
              </w:rPr>
            </w:pPr>
            <w:r w:rsidRPr="00EE3089">
              <w:rPr>
                <w:sz w:val="20"/>
                <w:szCs w:val="20"/>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17AD1E2C" w14:textId="7DC45AF7" w:rsidR="00EE3089" w:rsidRPr="00EE3089" w:rsidRDefault="00EE3089" w:rsidP="00EE3089">
            <w:pPr>
              <w:spacing w:after="0"/>
              <w:ind w:right="-6"/>
              <w:jc w:val="both"/>
              <w:rPr>
                <w:sz w:val="20"/>
                <w:szCs w:val="20"/>
              </w:rPr>
            </w:pPr>
            <w:r w:rsidRPr="00EE3089">
              <w:rPr>
                <w:sz w:val="20"/>
                <w:szCs w:val="20"/>
              </w:rPr>
              <w:t>Возврат денежных средств, внесенных в качестве обеспечения исполнения договора, осуществляется по истечении сроков и в порядке, установленном договором.</w:t>
            </w:r>
          </w:p>
          <w:p w14:paraId="0CB722C6" w14:textId="676B2971" w:rsidR="00DC7576" w:rsidRPr="00EE3089" w:rsidRDefault="00EE3089" w:rsidP="00EE3089">
            <w:pPr>
              <w:tabs>
                <w:tab w:val="left" w:pos="1134"/>
              </w:tabs>
              <w:spacing w:after="0" w:line="240" w:lineRule="auto"/>
              <w:jc w:val="both"/>
              <w:rPr>
                <w:sz w:val="20"/>
                <w:szCs w:val="20"/>
                <w:shd w:val="clear" w:color="auto" w:fill="FFFFFF"/>
              </w:rPr>
            </w:pPr>
            <w:r w:rsidRPr="00EE3089">
              <w:rPr>
                <w:sz w:val="20"/>
                <w:szCs w:val="20"/>
              </w:rPr>
              <w:t>Обеспечение исполнения договора распространяется, в том числе на обязательства поставщика (исполнителя, подрядчика) по уплате пени, штрафов, предусмотренных договором, а также по возмещению убытков, причиненных Заказчику, в связи с неисполнением или ненадлежащим исполнением поставщиком (исполнителем, подрядчиком) своих обязательств по договору.</w:t>
            </w:r>
          </w:p>
        </w:tc>
      </w:tr>
      <w:tr w:rsidR="00DC7576" w14:paraId="741C1437" w14:textId="77777777" w:rsidTr="00FF484E">
        <w:tc>
          <w:tcPr>
            <w:tcW w:w="4649" w:type="dxa"/>
            <w:gridSpan w:val="8"/>
            <w:tcBorders>
              <w:top w:val="single" w:sz="8" w:space="0" w:color="BFBFBF"/>
              <w:left w:val="single" w:sz="8" w:space="0" w:color="BFBFBF"/>
              <w:bottom w:val="single" w:sz="8" w:space="0" w:color="BFBFBF"/>
              <w:right w:val="single" w:sz="8" w:space="0" w:color="BFBFBF"/>
            </w:tcBorders>
            <w:shd w:val="clear" w:color="auto" w:fill="auto"/>
          </w:tcPr>
          <w:p w14:paraId="54AEF7B9" w14:textId="77777777" w:rsidR="00DC7576" w:rsidRDefault="00337494">
            <w:pPr>
              <w:spacing w:after="0"/>
              <w:ind w:right="-6"/>
              <w:jc w:val="both"/>
              <w:rPr>
                <w:sz w:val="20"/>
                <w:szCs w:val="20"/>
              </w:rPr>
            </w:pPr>
            <w:r>
              <w:rPr>
                <w:sz w:val="20"/>
                <w:szCs w:val="20"/>
              </w:rPr>
              <w:lastRenderedPageBreak/>
              <w:t>(3) Размер обеспечения гарантийных обязательств, в т.ч. размер, порядок и срок его предоставления</w:t>
            </w:r>
          </w:p>
        </w:tc>
        <w:tc>
          <w:tcPr>
            <w:tcW w:w="5443" w:type="dxa"/>
            <w:gridSpan w:val="5"/>
            <w:tcBorders>
              <w:top w:val="single" w:sz="8" w:space="0" w:color="BFBFBF"/>
              <w:left w:val="single" w:sz="8" w:space="0" w:color="BFBFBF"/>
              <w:bottom w:val="single" w:sz="8" w:space="0" w:color="BFBFBF"/>
              <w:right w:val="single" w:sz="8" w:space="0" w:color="BFBFBF"/>
            </w:tcBorders>
            <w:shd w:val="clear" w:color="auto" w:fill="auto"/>
          </w:tcPr>
          <w:p w14:paraId="5762607A" w14:textId="77777777" w:rsidR="00DC7576" w:rsidRDefault="00337494">
            <w:pPr>
              <w:spacing w:after="0"/>
              <w:ind w:right="-6"/>
              <w:jc w:val="both"/>
              <w:rPr>
                <w:b/>
                <w:color w:val="FF0000"/>
                <w:sz w:val="20"/>
                <w:szCs w:val="20"/>
              </w:rPr>
            </w:pPr>
            <w:r>
              <w:rPr>
                <w:b/>
                <w:color w:val="FF0000"/>
                <w:sz w:val="20"/>
                <w:szCs w:val="20"/>
              </w:rPr>
              <w:t>Обеспечение гарантийных обязательств не установлено.</w:t>
            </w:r>
          </w:p>
        </w:tc>
      </w:tr>
      <w:tr w:rsidR="00DC7576" w14:paraId="674B33CA"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74407165" w14:textId="77777777" w:rsidR="00DC7576" w:rsidRDefault="00DC7576">
            <w:pPr>
              <w:spacing w:after="0"/>
              <w:ind w:right="-6"/>
              <w:jc w:val="both"/>
              <w:rPr>
                <w:b/>
                <w:sz w:val="20"/>
                <w:szCs w:val="20"/>
              </w:rPr>
            </w:pPr>
          </w:p>
        </w:tc>
      </w:tr>
      <w:tr w:rsidR="00DC7576" w14:paraId="0D649ADD"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4B0EAF36" w14:textId="77777777" w:rsidR="00DC7576" w:rsidRDefault="00337494">
            <w:pPr>
              <w:spacing w:after="0"/>
              <w:ind w:right="-6"/>
              <w:jc w:val="both"/>
              <w:rPr>
                <w:b/>
                <w:sz w:val="20"/>
                <w:szCs w:val="20"/>
              </w:rPr>
            </w:pPr>
            <w:r>
              <w:rPr>
                <w:b/>
                <w:sz w:val="20"/>
                <w:szCs w:val="20"/>
              </w:rPr>
              <w:t>15. Порядок подачи и оформления, отзыва и изменения заявок на участие в закупке:</w:t>
            </w:r>
          </w:p>
        </w:tc>
      </w:tr>
      <w:tr w:rsidR="00DC7576" w14:paraId="719991A8"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6795C781" w14:textId="77777777" w:rsidR="00DC7576" w:rsidRDefault="00337494">
            <w:pPr>
              <w:spacing w:after="0"/>
              <w:ind w:right="-6"/>
              <w:jc w:val="both"/>
              <w:rPr>
                <w:sz w:val="20"/>
                <w:szCs w:val="20"/>
              </w:rPr>
            </w:pPr>
            <w:r>
              <w:rPr>
                <w:sz w:val="20"/>
                <w:szCs w:val="20"/>
              </w:rPr>
              <w:t>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Документации требования о представлении копии заявки в печатном виде (на бумажном носителе).</w:t>
            </w:r>
          </w:p>
          <w:p w14:paraId="78139B0B" w14:textId="77777777" w:rsidR="00DC7576" w:rsidRDefault="00337494">
            <w:pPr>
              <w:spacing w:after="0" w:line="240" w:lineRule="auto"/>
              <w:jc w:val="both"/>
              <w:rPr>
                <w:rFonts w:eastAsia="Times New Roman" w:cs="Times New Roman"/>
                <w:color w:val="000000"/>
                <w:sz w:val="20"/>
                <w:szCs w:val="20"/>
              </w:rPr>
            </w:pPr>
            <w:r>
              <w:rPr>
                <w:rFonts w:eastAsia="Times New Roman" w:cs="Times New Roman"/>
                <w:color w:val="000000"/>
                <w:sz w:val="20"/>
                <w:szCs w:val="20"/>
              </w:rPr>
              <w:t>2. Все документы, входящие в состав заявки, представляются на русском языке (за исключением случаев, когда в составе заяв</w:t>
            </w:r>
            <w:r>
              <w:rPr>
                <w:rFonts w:eastAsia="Times New Roman" w:cs="Times New Roman"/>
                <w:sz w:val="20"/>
                <w:szCs w:val="20"/>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w:t>
            </w:r>
          </w:p>
          <w:p w14:paraId="232FE684" w14:textId="77777777" w:rsidR="00DC7576" w:rsidRDefault="00337494">
            <w:pPr>
              <w:spacing w:after="0" w:line="240" w:lineRule="auto"/>
              <w:jc w:val="both"/>
              <w:rPr>
                <w:rFonts w:eastAsia="Times New Roman" w:cs="Times New Roman"/>
                <w:sz w:val="20"/>
                <w:szCs w:val="20"/>
              </w:rPr>
            </w:pPr>
            <w:r>
              <w:rPr>
                <w:rFonts w:eastAsia="Times New Roman" w:cs="Times New Roman"/>
                <w:color w:val="000000"/>
                <w:sz w:val="20"/>
                <w:szCs w:val="20"/>
              </w:rPr>
              <w:t xml:space="preserve">3. Документы в составе заявки </w:t>
            </w:r>
            <w:r>
              <w:rPr>
                <w:rFonts w:eastAsia="Times New Roman" w:cs="Times New Roman"/>
                <w:sz w:val="20"/>
                <w:szCs w:val="20"/>
              </w:rPr>
              <w:t>представляются в электронной форме. Все документы, в том числе, формы, заполненные в соответствии с требованиями извещения и Документации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14:paraId="7FAB109E" w14:textId="77777777" w:rsidR="00DC7576" w:rsidRDefault="00337494">
            <w:pPr>
              <w:spacing w:after="0" w:line="240" w:lineRule="auto"/>
              <w:jc w:val="both"/>
              <w:rPr>
                <w:rFonts w:eastAsia="Times New Roman" w:cs="Times New Roman"/>
                <w:sz w:val="20"/>
                <w:szCs w:val="20"/>
              </w:rPr>
            </w:pPr>
            <w:r>
              <w:rPr>
                <w:rFonts w:eastAsia="Times New Roman" w:cs="Times New Roman"/>
                <w:sz w:val="20"/>
                <w:szCs w:val="20"/>
              </w:rPr>
              <w:t>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14:paraId="60A98637" w14:textId="77777777" w:rsidR="00DC7576" w:rsidRDefault="00337494">
            <w:pPr>
              <w:spacing w:after="0" w:line="240" w:lineRule="auto"/>
              <w:jc w:val="both"/>
              <w:rPr>
                <w:rFonts w:eastAsia="Times New Roman" w:cs="Times New Roman"/>
                <w:sz w:val="20"/>
                <w:szCs w:val="20"/>
              </w:rPr>
            </w:pPr>
            <w:r>
              <w:rPr>
                <w:rFonts w:eastAsia="Times New Roman" w:cs="Times New Roman"/>
                <w:sz w:val="20"/>
                <w:szCs w:val="20"/>
              </w:rPr>
              <w:t>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28EDFE5" w14:textId="77777777" w:rsidR="00DC7576" w:rsidRDefault="00337494">
            <w:pPr>
              <w:spacing w:after="0" w:line="240" w:lineRule="auto"/>
              <w:jc w:val="both"/>
              <w:rPr>
                <w:rFonts w:eastAsia="Times New Roman" w:cs="Times New Roman"/>
                <w:sz w:val="20"/>
                <w:szCs w:val="20"/>
              </w:rPr>
            </w:pPr>
            <w:r>
              <w:rPr>
                <w:rFonts w:eastAsia="Times New Roman" w:cs="Times New Roman"/>
                <w:sz w:val="20"/>
                <w:szCs w:val="20"/>
              </w:rPr>
              <w:t xml:space="preserve">6. </w:t>
            </w:r>
            <w:r>
              <w:rPr>
                <w:rFonts w:cs="Times New Roman"/>
                <w:sz w:val="20"/>
                <w:szCs w:val="20"/>
                <w:shd w:val="clear" w:color="auto" w:fill="FFFFFF"/>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w:t>
            </w:r>
            <w:r>
              <w:rPr>
                <w:rFonts w:eastAsia="Times New Roman" w:cs="Times New Roman"/>
                <w:sz w:val="20"/>
                <w:szCs w:val="20"/>
              </w:rPr>
              <w:t>.</w:t>
            </w:r>
          </w:p>
          <w:p w14:paraId="1E302DF5" w14:textId="77777777" w:rsidR="00DC7576" w:rsidRDefault="00337494">
            <w:pPr>
              <w:spacing w:after="0" w:line="240" w:lineRule="auto"/>
              <w:jc w:val="both"/>
              <w:rPr>
                <w:rFonts w:eastAsia="Times New Roman" w:cs="Times New Roman"/>
                <w:sz w:val="20"/>
                <w:szCs w:val="20"/>
              </w:rPr>
            </w:pPr>
            <w:r>
              <w:rPr>
                <w:rFonts w:eastAsia="Times New Roman" w:cs="Times New Roman"/>
                <w:sz w:val="20"/>
                <w:szCs w:val="20"/>
              </w:rPr>
              <w:t>7. Участник процедуры закупки вправе подать, изменить или отозвать ранее поданную заявку в любое время до установленных в Д</w:t>
            </w:r>
            <w:r>
              <w:rPr>
                <w:rFonts w:eastAsia="Calibri" w:cs="Calibri"/>
                <w:color w:val="000000"/>
                <w:sz w:val="20"/>
                <w:szCs w:val="20"/>
              </w:rPr>
              <w:t xml:space="preserve">окументации </w:t>
            </w:r>
            <w:r>
              <w:rPr>
                <w:rFonts w:eastAsia="Times New Roman" w:cs="Times New Roman"/>
                <w:sz w:val="20"/>
                <w:szCs w:val="20"/>
              </w:rPr>
              <w:t>даты и времени окончания срока подачи заявок в порядке, установленном функционалом ЭТП. Поданная заявка действительна не менее срока, установленного в Д</w:t>
            </w:r>
            <w:r>
              <w:rPr>
                <w:rFonts w:eastAsia="Calibri" w:cs="Calibri"/>
                <w:color w:val="000000"/>
                <w:sz w:val="20"/>
                <w:szCs w:val="20"/>
              </w:rPr>
              <w:t>окументации</w:t>
            </w:r>
            <w:r>
              <w:rPr>
                <w:rFonts w:eastAsia="Times New Roman" w:cs="Times New Roman"/>
                <w:sz w:val="20"/>
                <w:szCs w:val="20"/>
              </w:rPr>
              <w:t>.</w:t>
            </w:r>
          </w:p>
          <w:p w14:paraId="395FDAB5" w14:textId="77777777" w:rsidR="00DC7576" w:rsidRDefault="00337494">
            <w:pPr>
              <w:spacing w:after="0" w:line="240" w:lineRule="auto"/>
              <w:jc w:val="both"/>
              <w:rPr>
                <w:rFonts w:eastAsia="Times New Roman" w:cs="Times New Roman"/>
                <w:sz w:val="20"/>
                <w:szCs w:val="20"/>
              </w:rPr>
            </w:pPr>
            <w:r>
              <w:rPr>
                <w:rFonts w:eastAsia="Times New Roman" w:cs="Times New Roman"/>
                <w:sz w:val="20"/>
                <w:szCs w:val="20"/>
              </w:rPr>
              <w:lastRenderedPageBreak/>
              <w:t>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w:t>
            </w:r>
            <w:r>
              <w:rPr>
                <w:rFonts w:eastAsia="Calibri" w:cs="Times New Roman"/>
                <w:color w:val="000000"/>
                <w:sz w:val="20"/>
                <w:szCs w:val="20"/>
              </w:rPr>
              <w:t xml:space="preserve"> Документации</w:t>
            </w:r>
            <w:r>
              <w:rPr>
                <w:rFonts w:eastAsia="Times New Roman" w:cs="Times New Roman"/>
                <w:sz w:val="20"/>
                <w:szCs w:val="20"/>
              </w:rPr>
              <w:t>, по основаниям, предусмотренным Положением о закупке.</w:t>
            </w:r>
          </w:p>
          <w:p w14:paraId="2D562F44" w14:textId="77777777" w:rsidR="00DC7576" w:rsidRDefault="00337494">
            <w:pPr>
              <w:pStyle w:val="Default"/>
              <w:spacing w:after="0"/>
              <w:jc w:val="both"/>
              <w:rPr>
                <w:rFonts w:ascii="Times New Roman" w:hAnsi="Times New Roman" w:cs="Times New Roman"/>
                <w:sz w:val="20"/>
                <w:szCs w:val="20"/>
              </w:rPr>
            </w:pPr>
            <w:r>
              <w:rPr>
                <w:rFonts w:ascii="Times New Roman" w:hAnsi="Times New Roman" w:cs="Times New Roman"/>
                <w:sz w:val="20"/>
                <w:szCs w:val="20"/>
              </w:rPr>
              <w:t>9. Заявка участника состоит из 2-х частей. Обе части заявки подаются одновременно в сроки, установленные в извещении, Документации.</w:t>
            </w:r>
          </w:p>
          <w:p w14:paraId="5E60118D" w14:textId="77777777" w:rsidR="00DC7576" w:rsidRDefault="00337494">
            <w:pPr>
              <w:spacing w:after="0" w:line="240" w:lineRule="auto"/>
              <w:jc w:val="both"/>
              <w:rPr>
                <w:rFonts w:eastAsia="Times New Roman" w:cs="Times New Roman"/>
                <w:sz w:val="20"/>
                <w:szCs w:val="20"/>
              </w:rPr>
            </w:pPr>
            <w:r>
              <w:rPr>
                <w:rFonts w:eastAsia="Times New Roman" w:cs="Times New Roman"/>
                <w:sz w:val="20"/>
                <w:szCs w:val="20"/>
              </w:rPr>
              <w:t xml:space="preserve">10. </w:t>
            </w:r>
            <w:r>
              <w:rPr>
                <w:rFonts w:eastAsia="Times New Roman" w:cs="Times New Roman"/>
                <w:color w:val="000000"/>
                <w:sz w:val="20"/>
                <w:szCs w:val="20"/>
              </w:rPr>
              <w:t>Каждый участник процедуры закупки вправе подать только одну заявку. В случае проведения закупки по несколь</w:t>
            </w:r>
            <w:r>
              <w:rPr>
                <w:rFonts w:eastAsia="Times New Roman" w:cs="Times New Roman"/>
                <w:sz w:val="20"/>
                <w:szCs w:val="20"/>
              </w:rPr>
              <w:t>ким лотам на каждый лот подается отдельная заявка.</w:t>
            </w:r>
          </w:p>
          <w:p w14:paraId="268E43DD" w14:textId="77777777" w:rsidR="00DC7576" w:rsidRDefault="00337494">
            <w:pPr>
              <w:spacing w:after="0" w:line="240" w:lineRule="auto"/>
              <w:jc w:val="both"/>
              <w:rPr>
                <w:rFonts w:eastAsia="Times New Roman" w:cs="Times New Roman"/>
                <w:sz w:val="20"/>
                <w:szCs w:val="20"/>
              </w:rPr>
            </w:pPr>
            <w:r>
              <w:rPr>
                <w:rFonts w:eastAsia="Times New Roman" w:cs="Times New Roman"/>
                <w:sz w:val="20"/>
                <w:szCs w:val="20"/>
              </w:rPr>
              <w:t xml:space="preserve">11. </w:t>
            </w:r>
            <w:r>
              <w:rPr>
                <w:rFonts w:eastAsia="Times New Roman" w:cs="Times New Roman"/>
                <w:color w:val="000000"/>
                <w:sz w:val="20"/>
                <w:szCs w:val="20"/>
              </w:rPr>
              <w:t>Подача заявки означает, что участник процедуры закупки изучил Положение о закупке, Д</w:t>
            </w:r>
            <w:r>
              <w:rPr>
                <w:rFonts w:eastAsia="Calibri" w:cs="Calibri"/>
                <w:color w:val="000000"/>
                <w:sz w:val="20"/>
                <w:szCs w:val="20"/>
              </w:rPr>
              <w:t xml:space="preserve">окументацию </w:t>
            </w:r>
            <w:r>
              <w:rPr>
                <w:rFonts w:eastAsia="Times New Roman" w:cs="Times New Roman"/>
                <w:color w:val="000000"/>
                <w:sz w:val="20"/>
                <w:szCs w:val="20"/>
              </w:rPr>
              <w:t>(включая все приложения к ней), а также изменения и разъяснения и безоговорочно согласен с условиями участия в закупке, содержащимися в Д</w:t>
            </w:r>
            <w:r>
              <w:rPr>
                <w:rFonts w:eastAsia="Calibri" w:cs="Calibri"/>
                <w:color w:val="000000"/>
                <w:sz w:val="20"/>
                <w:szCs w:val="20"/>
              </w:rPr>
              <w:t>окументации</w:t>
            </w:r>
            <w:r>
              <w:rPr>
                <w:rFonts w:eastAsia="Times New Roman" w:cs="Times New Roman"/>
                <w:sz w:val="20"/>
                <w:szCs w:val="20"/>
              </w:rPr>
              <w:t>.</w:t>
            </w:r>
          </w:p>
          <w:p w14:paraId="3ACE2F81" w14:textId="77777777" w:rsidR="00DC7576" w:rsidRDefault="00337494">
            <w:pPr>
              <w:spacing w:after="0" w:line="240" w:lineRule="auto"/>
              <w:jc w:val="both"/>
              <w:rPr>
                <w:rFonts w:eastAsia="Times New Roman" w:cs="Times New Roman"/>
                <w:sz w:val="20"/>
                <w:szCs w:val="20"/>
              </w:rPr>
            </w:pPr>
            <w:r>
              <w:rPr>
                <w:rFonts w:eastAsia="Times New Roman" w:cs="Times New Roman"/>
                <w:sz w:val="20"/>
                <w:szCs w:val="20"/>
              </w:rPr>
              <w:t xml:space="preserve">12. </w:t>
            </w:r>
            <w:r>
              <w:rPr>
                <w:rFonts w:eastAsia="Times New Roman" w:cs="Times New Roman"/>
                <w:color w:val="000000"/>
                <w:sz w:val="20"/>
                <w:szCs w:val="20"/>
              </w:rPr>
              <w:t>До подачи заявки участник процедуры закупки обязан ознакомиться с извещением и Документацией, а также регламентом ЭТП, в том числе самостоятельн</w:t>
            </w:r>
            <w:r>
              <w:rPr>
                <w:rFonts w:eastAsia="Times New Roman" w:cs="Times New Roman"/>
                <w:sz w:val="20"/>
                <w:szCs w:val="20"/>
              </w:rPr>
              <w:t>о обеспечить соответствие автоматизированного рабочего места пользователя требованиям оператора ЭТП.</w:t>
            </w:r>
          </w:p>
          <w:p w14:paraId="130146E0" w14:textId="77777777" w:rsidR="00DC7576" w:rsidRDefault="00337494">
            <w:pPr>
              <w:spacing w:after="0" w:line="240" w:lineRule="auto"/>
              <w:jc w:val="both"/>
              <w:rPr>
                <w:rFonts w:eastAsia="Times New Roman" w:cs="Times New Roman"/>
                <w:sz w:val="20"/>
                <w:szCs w:val="20"/>
              </w:rPr>
            </w:pPr>
            <w:r>
              <w:rPr>
                <w:rFonts w:eastAsia="Times New Roman" w:cs="Times New Roman"/>
                <w:sz w:val="20"/>
                <w:szCs w:val="20"/>
              </w:rPr>
              <w:t xml:space="preserve">13. </w:t>
            </w:r>
            <w:r>
              <w:rPr>
                <w:rFonts w:eastAsia="Times New Roman" w:cs="Times New Roman"/>
                <w:color w:val="000000"/>
                <w:sz w:val="20"/>
                <w:szCs w:val="20"/>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w:t>
            </w:r>
            <w:r>
              <w:rPr>
                <w:rFonts w:eastAsia="Times New Roman" w:cs="Times New Roman"/>
                <w:sz w:val="20"/>
                <w:szCs w:val="20"/>
              </w:rPr>
              <w:t>оплатой услуг оператора ЭТП и иные расходы), возлагаются на поставщика в полном объеме.</w:t>
            </w:r>
          </w:p>
          <w:p w14:paraId="3308BF24" w14:textId="77777777" w:rsidR="00DC7576" w:rsidRDefault="00337494">
            <w:pPr>
              <w:spacing w:after="0" w:line="240" w:lineRule="auto"/>
              <w:jc w:val="both"/>
              <w:rPr>
                <w:rFonts w:eastAsia="Times New Roman" w:cs="Times New Roman"/>
                <w:color w:val="000000"/>
                <w:sz w:val="20"/>
                <w:szCs w:val="20"/>
              </w:rPr>
            </w:pPr>
            <w:r>
              <w:rPr>
                <w:rFonts w:eastAsia="Times New Roman" w:cs="Times New Roman"/>
                <w:sz w:val="20"/>
                <w:szCs w:val="20"/>
              </w:rPr>
              <w:t xml:space="preserve">14. </w:t>
            </w:r>
            <w:r>
              <w:rPr>
                <w:rFonts w:eastAsia="Times New Roman" w:cs="Times New Roman"/>
                <w:color w:val="000000"/>
                <w:sz w:val="20"/>
                <w:szCs w:val="20"/>
              </w:rPr>
              <w:t xml:space="preserve">Порядок регистрации (аккредитации) поставщиков на ЭТП, а также тарифы для оплаты и получения доступа к участию в процедурах закупки </w:t>
            </w:r>
            <w:r>
              <w:rPr>
                <w:rFonts w:eastAsia="Times New Roman" w:cs="Times New Roman"/>
                <w:sz w:val="20"/>
                <w:szCs w:val="20"/>
              </w:rPr>
              <w:t>устанавливаются в соответствии с регламентом ЭТП.</w:t>
            </w:r>
          </w:p>
        </w:tc>
      </w:tr>
      <w:tr w:rsidR="00DC7576" w14:paraId="5FA46B2F"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2B75C21C" w14:textId="77777777" w:rsidR="00DC7576" w:rsidRDefault="00DC7576">
            <w:pPr>
              <w:spacing w:after="0"/>
              <w:ind w:right="-6"/>
              <w:jc w:val="both"/>
              <w:rPr>
                <w:b/>
                <w:sz w:val="20"/>
                <w:szCs w:val="20"/>
              </w:rPr>
            </w:pPr>
          </w:p>
        </w:tc>
      </w:tr>
      <w:tr w:rsidR="00DC7576" w14:paraId="39B6E75F"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41B0E110" w14:textId="77777777" w:rsidR="00DC7576" w:rsidRDefault="00337494">
            <w:pPr>
              <w:spacing w:after="0"/>
              <w:ind w:right="-6"/>
              <w:jc w:val="both"/>
              <w:rPr>
                <w:b/>
                <w:sz w:val="20"/>
                <w:szCs w:val="20"/>
              </w:rPr>
            </w:pPr>
            <w:r>
              <w:rPr>
                <w:b/>
                <w:sz w:val="20"/>
                <w:szCs w:val="20"/>
              </w:rPr>
              <w:t>16. Требования к оформлению заявки на участие в закупке</w:t>
            </w:r>
          </w:p>
        </w:tc>
      </w:tr>
      <w:tr w:rsidR="00DC7576" w14:paraId="551EA946"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38D70912" w14:textId="77777777" w:rsidR="00DC7576" w:rsidRDefault="00337494">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Заявка составляется в форме электронного документа и должна состоять из 2-х частей. Обе части заявки подаются одновременно в сроки, установленные в извещении, Документации. Заявка должна соответствовать Форме заявки, установленной в </w:t>
            </w:r>
            <w:r>
              <w:rPr>
                <w:rFonts w:eastAsia="Times New Roman" w:cs="Times New Roman"/>
                <w:color w:val="0000FF"/>
                <w:sz w:val="20"/>
                <w:szCs w:val="20"/>
              </w:rPr>
              <w:t xml:space="preserve">Разделе </w:t>
            </w:r>
            <w:r>
              <w:rPr>
                <w:rFonts w:eastAsia="Times New Roman" w:cs="Times New Roman"/>
                <w:color w:val="0000FF"/>
                <w:sz w:val="20"/>
                <w:szCs w:val="20"/>
                <w:lang w:val="en-US"/>
              </w:rPr>
              <w:t>V</w:t>
            </w:r>
            <w:r>
              <w:rPr>
                <w:rFonts w:eastAsia="Times New Roman" w:cs="Times New Roman"/>
                <w:color w:val="0000FF"/>
                <w:sz w:val="20"/>
                <w:szCs w:val="20"/>
              </w:rPr>
              <w:t xml:space="preserve"> Документации</w:t>
            </w:r>
            <w:r>
              <w:rPr>
                <w:rFonts w:eastAsia="Times New Roman" w:cs="Times New Roman"/>
                <w:color w:val="000000"/>
                <w:sz w:val="20"/>
                <w:szCs w:val="20"/>
              </w:rPr>
              <w:t>. Иные формы, представляемые в составе заявки на участие в запрос предложений в электронной форме, должны быть заполнены в полном объеме, если иное в них специально не оговорено или не установлено Документацией.</w:t>
            </w:r>
          </w:p>
          <w:p w14:paraId="2C83BE0C" w14:textId="77777777" w:rsidR="00DC7576" w:rsidRDefault="00337494">
            <w:pPr>
              <w:spacing w:after="0"/>
              <w:ind w:right="-6"/>
              <w:jc w:val="both"/>
              <w:rPr>
                <w:sz w:val="20"/>
                <w:szCs w:val="20"/>
              </w:rPr>
            </w:pPr>
            <w:r>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DC7576" w14:paraId="7C5E462D"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1450D73F" w14:textId="77777777" w:rsidR="00DC7576" w:rsidRDefault="00337494">
            <w:pPr>
              <w:spacing w:after="0" w:line="240" w:lineRule="auto"/>
              <w:jc w:val="both"/>
              <w:rPr>
                <w:rFonts w:eastAsia="Times New Roman" w:cs="Times New Roman"/>
                <w:color w:val="000000"/>
                <w:sz w:val="20"/>
                <w:szCs w:val="20"/>
              </w:rPr>
            </w:pPr>
            <w:r>
              <w:rPr>
                <w:rFonts w:eastAsia="Times New Roman" w:cs="Times New Roman"/>
                <w:b/>
                <w:color w:val="0000FF"/>
                <w:sz w:val="20"/>
                <w:szCs w:val="20"/>
              </w:rPr>
              <w:t>Первая часть заявки на участие в запросе предложений в электронной форме должна содержать предложение участника закупки в отношении предмета закупки, включая:</w:t>
            </w:r>
          </w:p>
        </w:tc>
      </w:tr>
      <w:tr w:rsidR="00DC7576" w14:paraId="30576D18" w14:textId="77777777" w:rsidTr="00FF484E">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47B738B0" w14:textId="77777777" w:rsidR="00DC7576" w:rsidRDefault="00337494">
            <w:pPr>
              <w:tabs>
                <w:tab w:val="left" w:pos="426"/>
              </w:tabs>
              <w:spacing w:after="0" w:line="240" w:lineRule="auto"/>
              <w:ind w:right="-6"/>
              <w:jc w:val="both"/>
              <w:rPr>
                <w:sz w:val="20"/>
                <w:szCs w:val="20"/>
              </w:rPr>
            </w:pPr>
            <w:r>
              <w:rPr>
                <w:sz w:val="20"/>
                <w:szCs w:val="20"/>
              </w:rPr>
              <w:t>(1)</w:t>
            </w:r>
            <w:r>
              <w:rPr>
                <w:sz w:val="20"/>
                <w:szCs w:val="20"/>
              </w:rPr>
              <w:tab/>
            </w:r>
            <w:r>
              <w:rPr>
                <w:b/>
                <w:color w:val="000000"/>
                <w:sz w:val="20"/>
                <w:szCs w:val="20"/>
              </w:rPr>
              <w:t xml:space="preserve">предложение о функциональных характеристиках (потребительских свойствах) и качественных характеристиках товара </w:t>
            </w:r>
            <w:r>
              <w:rPr>
                <w:color w:val="000000"/>
                <w:sz w:val="20"/>
                <w:szCs w:val="20"/>
              </w:rPr>
              <w:t>и иные предложения об условиях исполнения договора (в случае, если предоставление таких предложений предусмотрено Документацией)</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5B069A04" w14:textId="77777777" w:rsidR="00DC7576" w:rsidRDefault="00F12D54">
            <w:pPr>
              <w:spacing w:after="0"/>
              <w:ind w:right="-6"/>
              <w:jc w:val="both"/>
              <w:rPr>
                <w:b/>
                <w:sz w:val="20"/>
                <w:szCs w:val="20"/>
              </w:rPr>
            </w:pPr>
            <w:sdt>
              <w:sdtPr>
                <w:id w:val="437482453"/>
              </w:sdtPr>
              <w:sdtEndPr/>
              <w:sdtContent>
                <w:r w:rsidR="00337494">
                  <w:t>☒</w:t>
                </w:r>
              </w:sdtContent>
            </w:sdt>
            <w:r w:rsidR="00337494">
              <w:rPr>
                <w:b/>
                <w:sz w:val="20"/>
                <w:szCs w:val="20"/>
              </w:rPr>
              <w:t>установлено</w:t>
            </w:r>
          </w:p>
          <w:p w14:paraId="274F82BE" w14:textId="77777777" w:rsidR="00DC7576" w:rsidRDefault="00F12D54">
            <w:pPr>
              <w:spacing w:after="0"/>
              <w:ind w:right="-6"/>
              <w:jc w:val="both"/>
            </w:pPr>
            <w:sdt>
              <w:sdtPr>
                <w:id w:val="669247966"/>
              </w:sdtPr>
              <w:sdtEndPr/>
              <w:sdtContent>
                <w:r w:rsidR="00337494">
                  <w:t>☐</w:t>
                </w:r>
              </w:sdtContent>
            </w:sdt>
            <w:r w:rsidR="00337494">
              <w:rPr>
                <w:sz w:val="20"/>
                <w:szCs w:val="20"/>
              </w:rPr>
              <w:t>не установлено</w:t>
            </w:r>
          </w:p>
        </w:tc>
      </w:tr>
      <w:tr w:rsidR="00DC7576" w14:paraId="193685AC" w14:textId="77777777" w:rsidTr="00FF484E">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250102CB" w14:textId="77777777" w:rsidR="00DC7576" w:rsidRDefault="00337494">
            <w:pPr>
              <w:spacing w:after="0" w:line="240" w:lineRule="auto"/>
              <w:jc w:val="both"/>
              <w:rPr>
                <w:rFonts w:eastAsia="Times New Roman" w:cs="Times New Roman"/>
                <w:color w:val="000000"/>
                <w:sz w:val="20"/>
                <w:szCs w:val="20"/>
              </w:rPr>
            </w:pPr>
            <w:r>
              <w:rPr>
                <w:rFonts w:eastAsia="Times New Roman" w:cs="Times New Roman"/>
                <w:color w:val="000000"/>
                <w:sz w:val="20"/>
                <w:szCs w:val="20"/>
              </w:rPr>
              <w:t>(2)</w:t>
            </w:r>
            <w:r>
              <w:rPr>
                <w:rFonts w:eastAsia="Times New Roman" w:cs="Times New Roman"/>
                <w:color w:val="000000"/>
                <w:sz w:val="20"/>
                <w:szCs w:val="20"/>
              </w:rPr>
              <w:tab/>
            </w:r>
            <w:r>
              <w:rPr>
                <w:rFonts w:eastAsia="Times New Roman" w:cs="Times New Roman"/>
                <w:b/>
                <w:color w:val="000000"/>
                <w:sz w:val="20"/>
                <w:szCs w:val="20"/>
              </w:rPr>
              <w:t>декларацию участника процедуры закупки о полном и безоговорочном согласии с Регламентом ЭТП, Положением о закупке, условиями извещения, Документации</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32D4EDC1" w14:textId="77777777" w:rsidR="00DC7576" w:rsidRDefault="00F12D54">
            <w:pPr>
              <w:spacing w:after="0"/>
              <w:ind w:right="-6"/>
              <w:jc w:val="both"/>
              <w:rPr>
                <w:b/>
                <w:sz w:val="20"/>
                <w:szCs w:val="20"/>
              </w:rPr>
            </w:pPr>
            <w:sdt>
              <w:sdtPr>
                <w:id w:val="1781318080"/>
              </w:sdtPr>
              <w:sdtEndPr/>
              <w:sdtContent>
                <w:r w:rsidR="00337494">
                  <w:t>☒</w:t>
                </w:r>
              </w:sdtContent>
            </w:sdt>
            <w:r w:rsidR="00337494">
              <w:rPr>
                <w:b/>
                <w:sz w:val="20"/>
                <w:szCs w:val="20"/>
              </w:rPr>
              <w:t>установлено</w:t>
            </w:r>
          </w:p>
          <w:p w14:paraId="2DB1CDF2" w14:textId="77777777" w:rsidR="00DC7576" w:rsidRDefault="00F12D54">
            <w:pPr>
              <w:spacing w:after="0"/>
              <w:ind w:right="-6"/>
              <w:jc w:val="both"/>
            </w:pPr>
            <w:sdt>
              <w:sdtPr>
                <w:id w:val="74537540"/>
              </w:sdtPr>
              <w:sdtEndPr/>
              <w:sdtContent>
                <w:r w:rsidR="00337494">
                  <w:t>☐</w:t>
                </w:r>
              </w:sdtContent>
            </w:sdt>
            <w:r w:rsidR="00337494">
              <w:rPr>
                <w:sz w:val="20"/>
                <w:szCs w:val="20"/>
              </w:rPr>
              <w:t>не установлено</w:t>
            </w:r>
          </w:p>
        </w:tc>
      </w:tr>
      <w:tr w:rsidR="00DC7576" w14:paraId="15ED3923" w14:textId="77777777" w:rsidTr="00FF484E">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5BB2D945" w14:textId="77777777" w:rsidR="00DC7576" w:rsidRDefault="00337494">
            <w:pPr>
              <w:spacing w:after="0" w:line="240" w:lineRule="auto"/>
              <w:jc w:val="both"/>
              <w:rPr>
                <w:rFonts w:eastAsia="Times New Roman" w:cs="Times New Roman"/>
                <w:color w:val="000000"/>
                <w:sz w:val="20"/>
                <w:szCs w:val="20"/>
              </w:rPr>
            </w:pPr>
            <w:r>
              <w:rPr>
                <w:rFonts w:eastAsia="Times New Roman" w:cs="Times New Roman"/>
                <w:color w:val="000000"/>
                <w:sz w:val="20"/>
                <w:szCs w:val="20"/>
              </w:rPr>
              <w:t>(3)</w:t>
            </w:r>
            <w:r>
              <w:rPr>
                <w:rFonts w:eastAsia="Times New Roman" w:cs="Times New Roman"/>
                <w:color w:val="000000"/>
                <w:sz w:val="20"/>
                <w:szCs w:val="20"/>
              </w:rPr>
              <w:tab/>
            </w:r>
            <w:r>
              <w:rPr>
                <w:rFonts w:eastAsia="Times New Roman" w:cs="Times New Roman"/>
                <w:b/>
                <w:color w:val="000000"/>
                <w:sz w:val="20"/>
                <w:szCs w:val="20"/>
              </w:rPr>
              <w:t>обязательство участника процедуры закупки заключить договор по итогам закупки в случае признания за ним права на заключение такого договора</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77461856" w14:textId="77777777" w:rsidR="00DC7576" w:rsidRDefault="00F12D54">
            <w:pPr>
              <w:spacing w:after="0"/>
              <w:ind w:right="-6"/>
              <w:jc w:val="both"/>
              <w:rPr>
                <w:b/>
                <w:sz w:val="20"/>
                <w:szCs w:val="20"/>
              </w:rPr>
            </w:pPr>
            <w:sdt>
              <w:sdtPr>
                <w:id w:val="39970890"/>
              </w:sdtPr>
              <w:sdtEndPr/>
              <w:sdtContent>
                <w:r w:rsidR="00337494">
                  <w:t>☒</w:t>
                </w:r>
              </w:sdtContent>
            </w:sdt>
            <w:r w:rsidR="00337494">
              <w:rPr>
                <w:b/>
                <w:sz w:val="20"/>
                <w:szCs w:val="20"/>
              </w:rPr>
              <w:t>установлено</w:t>
            </w:r>
          </w:p>
          <w:p w14:paraId="57208723" w14:textId="77777777" w:rsidR="00DC7576" w:rsidRDefault="00F12D54">
            <w:pPr>
              <w:spacing w:after="0"/>
              <w:ind w:right="-6"/>
              <w:jc w:val="both"/>
            </w:pPr>
            <w:sdt>
              <w:sdtPr>
                <w:id w:val="553604706"/>
              </w:sdtPr>
              <w:sdtEndPr/>
              <w:sdtContent>
                <w:r w:rsidR="00337494">
                  <w:t>☐</w:t>
                </w:r>
              </w:sdtContent>
            </w:sdt>
            <w:r w:rsidR="00337494">
              <w:rPr>
                <w:sz w:val="20"/>
                <w:szCs w:val="20"/>
              </w:rPr>
              <w:t>не установлено</w:t>
            </w:r>
          </w:p>
        </w:tc>
      </w:tr>
      <w:tr w:rsidR="00DC7576" w14:paraId="6DEEC1E5" w14:textId="77777777" w:rsidTr="00FF484E">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48B5AB03" w14:textId="77777777" w:rsidR="00DC7576" w:rsidRDefault="00337494">
            <w:pPr>
              <w:spacing w:after="0" w:line="240" w:lineRule="auto"/>
              <w:jc w:val="both"/>
              <w:rPr>
                <w:rFonts w:eastAsia="Times New Roman" w:cs="Times New Roman"/>
                <w:color w:val="000000"/>
                <w:sz w:val="20"/>
                <w:szCs w:val="20"/>
              </w:rPr>
            </w:pPr>
            <w:r>
              <w:rPr>
                <w:rFonts w:eastAsia="Times New Roman" w:cs="Times New Roman"/>
                <w:color w:val="000000"/>
                <w:sz w:val="20"/>
                <w:szCs w:val="20"/>
              </w:rPr>
              <w:t>(4)</w:t>
            </w:r>
            <w:r>
              <w:rPr>
                <w:rFonts w:eastAsia="Times New Roman" w:cs="Times New Roman"/>
                <w:color w:val="000000"/>
                <w:sz w:val="20"/>
                <w:szCs w:val="20"/>
              </w:rPr>
              <w:tab/>
            </w:r>
            <w:r>
              <w:rPr>
                <w:rFonts w:eastAsia="Times New Roman" w:cs="Times New Roman"/>
                <w:b/>
                <w:color w:val="000000"/>
                <w:sz w:val="20"/>
                <w:szCs w:val="20"/>
              </w:rPr>
              <w:t>согласие участника процедуры закупки</w:t>
            </w:r>
            <w:r>
              <w:rPr>
                <w:rFonts w:eastAsia="Times New Roman" w:cs="Times New Roman"/>
                <w:color w:val="000000"/>
                <w:sz w:val="20"/>
                <w:szCs w:val="20"/>
              </w:rPr>
              <w:t xml:space="preserve"> на выполнения работ на условиях проекта договора со всеми приложениями к нему, представленного в составе Документации</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7C6E6DE0" w14:textId="43FB4B6E" w:rsidR="00DC7576" w:rsidRDefault="00F12D54">
            <w:pPr>
              <w:spacing w:after="0"/>
              <w:ind w:right="-6"/>
              <w:jc w:val="both"/>
              <w:rPr>
                <w:b/>
                <w:sz w:val="20"/>
                <w:szCs w:val="20"/>
              </w:rPr>
            </w:pPr>
            <w:sdt>
              <w:sdtPr>
                <w:id w:val="1725645827"/>
              </w:sdtPr>
              <w:sdtEndPr/>
              <w:sdtContent>
                <w:r w:rsidR="00174A91">
                  <w:t>☒</w:t>
                </w:r>
              </w:sdtContent>
            </w:sdt>
            <w:r w:rsidR="00174A91">
              <w:t xml:space="preserve"> </w:t>
            </w:r>
            <w:r w:rsidR="00337494">
              <w:rPr>
                <w:bCs/>
                <w:sz w:val="20"/>
                <w:szCs w:val="20"/>
              </w:rPr>
              <w:t>установлено</w:t>
            </w:r>
          </w:p>
          <w:p w14:paraId="337A17C5" w14:textId="292A24A6" w:rsidR="00DC7576" w:rsidRDefault="00174A91">
            <w:pPr>
              <w:spacing w:after="0"/>
              <w:ind w:right="-6"/>
              <w:jc w:val="both"/>
            </w:pPr>
            <w:r>
              <w:t xml:space="preserve">☐ </w:t>
            </w:r>
            <w:r w:rsidR="00337494">
              <w:rPr>
                <w:b/>
                <w:bCs/>
                <w:sz w:val="20"/>
                <w:szCs w:val="20"/>
              </w:rPr>
              <w:t>не установлено</w:t>
            </w:r>
          </w:p>
        </w:tc>
      </w:tr>
      <w:tr w:rsidR="00DC7576" w14:paraId="219E2A28" w14:textId="77777777" w:rsidTr="00FF484E">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7B916C84" w14:textId="77777777" w:rsidR="00DC7576" w:rsidRDefault="00337494">
            <w:pPr>
              <w:spacing w:after="0" w:line="240" w:lineRule="auto"/>
              <w:jc w:val="both"/>
              <w:rPr>
                <w:rFonts w:eastAsia="Times New Roman" w:cs="Times New Roman"/>
                <w:color w:val="000000"/>
                <w:sz w:val="20"/>
                <w:szCs w:val="20"/>
              </w:rPr>
            </w:pPr>
            <w:r>
              <w:rPr>
                <w:rFonts w:eastAsia="Times New Roman" w:cs="Times New Roman"/>
                <w:color w:val="000000"/>
                <w:sz w:val="20"/>
                <w:szCs w:val="20"/>
              </w:rPr>
              <w:t>(5)</w:t>
            </w:r>
            <w:r>
              <w:rPr>
                <w:rFonts w:eastAsia="Times New Roman" w:cs="Times New Roman"/>
                <w:color w:val="000000"/>
                <w:sz w:val="20"/>
                <w:szCs w:val="20"/>
              </w:rPr>
              <w:tab/>
            </w:r>
            <w:r>
              <w:rPr>
                <w:rFonts w:eastAsia="Times New Roman" w:cs="Times New Roman"/>
                <w:b/>
                <w:color w:val="000000"/>
                <w:sz w:val="20"/>
                <w:szCs w:val="20"/>
              </w:rPr>
              <w:t>декларацию участника процедуры закупки о наличии у него специальных допусков, разрешений, лицензий и прочих разрешительных документов</w:t>
            </w:r>
            <w:r>
              <w:rPr>
                <w:rFonts w:eastAsia="Times New Roman" w:cs="Times New Roman"/>
                <w:color w:val="000000"/>
                <w:sz w:val="20"/>
                <w:szCs w:val="20"/>
              </w:rPr>
              <w:t>, в случае если в соответствии с законодательством для выполнения работ требуется наличие таких документов и перечень таких документов указан в Документации</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14FD0DC0" w14:textId="77777777" w:rsidR="00DC7576" w:rsidRDefault="00F12D54">
            <w:pPr>
              <w:spacing w:after="0"/>
              <w:ind w:right="-6"/>
              <w:jc w:val="both"/>
              <w:rPr>
                <w:b/>
                <w:sz w:val="20"/>
                <w:szCs w:val="20"/>
              </w:rPr>
            </w:pPr>
            <w:sdt>
              <w:sdtPr>
                <w:id w:val="-301085818"/>
              </w:sdtPr>
              <w:sdtEndPr/>
              <w:sdtContent>
                <w:r w:rsidR="00337494">
                  <w:t>☒</w:t>
                </w:r>
              </w:sdtContent>
            </w:sdt>
            <w:r w:rsidR="00337494">
              <w:rPr>
                <w:b/>
                <w:sz w:val="20"/>
                <w:szCs w:val="20"/>
              </w:rPr>
              <w:t>установлено</w:t>
            </w:r>
          </w:p>
          <w:p w14:paraId="4B0533B9" w14:textId="77777777" w:rsidR="00DC7576" w:rsidRDefault="00F12D54">
            <w:pPr>
              <w:spacing w:after="0"/>
              <w:ind w:right="-6"/>
              <w:jc w:val="both"/>
              <w:rPr>
                <w:b/>
                <w:bCs/>
              </w:rPr>
            </w:pPr>
            <w:sdt>
              <w:sdtPr>
                <w:id w:val="750762683"/>
              </w:sdtPr>
              <w:sdtEndPr/>
              <w:sdtContent>
                <w:r w:rsidR="00337494">
                  <w:t xml:space="preserve">☐ </w:t>
                </w:r>
              </w:sdtContent>
            </w:sdt>
            <w:r w:rsidR="00337494">
              <w:rPr>
                <w:b/>
                <w:bCs/>
                <w:sz w:val="20"/>
                <w:szCs w:val="20"/>
              </w:rPr>
              <w:t xml:space="preserve"> не установлено</w:t>
            </w:r>
          </w:p>
        </w:tc>
      </w:tr>
      <w:tr w:rsidR="00DC7576" w14:paraId="277746D5" w14:textId="77777777" w:rsidTr="00FF484E">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4BC4143A" w14:textId="77777777" w:rsidR="00DC7576" w:rsidRDefault="00337494">
            <w:pPr>
              <w:spacing w:after="0" w:line="240" w:lineRule="auto"/>
              <w:jc w:val="both"/>
              <w:rPr>
                <w:rFonts w:eastAsia="Times New Roman" w:cs="Times New Roman"/>
                <w:color w:val="000000"/>
                <w:sz w:val="20"/>
                <w:szCs w:val="20"/>
              </w:rPr>
            </w:pPr>
            <w:r>
              <w:rPr>
                <w:rFonts w:eastAsia="Times New Roman" w:cs="Times New Roman"/>
                <w:color w:val="000000"/>
                <w:sz w:val="20"/>
                <w:szCs w:val="20"/>
              </w:rPr>
              <w:t>(6)</w:t>
            </w:r>
            <w:r>
              <w:rPr>
                <w:rFonts w:eastAsia="Times New Roman" w:cs="Times New Roman"/>
                <w:color w:val="000000"/>
                <w:sz w:val="20"/>
                <w:szCs w:val="20"/>
              </w:rPr>
              <w:tab/>
              <w:t>в случае если предмет закупки является сложным (заключение договоров жизненного цикла, договоров на выполнение работ «под ключ», на выполнение НИР, ОКР и др.), в Документации может быть установлено требование о предоставлении документов и сведений о предлагаемом порядке исполнения договора, применяемых методах и подходах к исполнению договора, способах достижения заявленных</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3C48CACA" w14:textId="77777777" w:rsidR="00DC7576" w:rsidRDefault="00337494">
            <w:pPr>
              <w:spacing w:after="0"/>
              <w:ind w:right="-6"/>
              <w:jc w:val="both"/>
            </w:pPr>
            <w:r>
              <w:rPr>
                <w:rFonts w:ascii="MS Gothic" w:eastAsia="MS Gothic" w:hAnsi="MS Gothic" w:cs="MS Gothic"/>
                <w:sz w:val="20"/>
                <w:szCs w:val="20"/>
              </w:rPr>
              <w:t>☐</w:t>
            </w:r>
            <w:r>
              <w:rPr>
                <w:sz w:val="20"/>
                <w:szCs w:val="20"/>
              </w:rPr>
              <w:t>установлено</w:t>
            </w:r>
          </w:p>
          <w:p w14:paraId="4F98796E" w14:textId="77777777" w:rsidR="00DC7576" w:rsidRDefault="00337494">
            <w:pPr>
              <w:spacing w:after="0"/>
              <w:ind w:right="-6"/>
              <w:jc w:val="both"/>
              <w:rPr>
                <w:b/>
                <w:sz w:val="20"/>
                <w:szCs w:val="20"/>
              </w:rPr>
            </w:pPr>
            <w:r>
              <w:rPr>
                <w:rFonts w:ascii="MS Gothic" w:eastAsia="MS Gothic" w:hAnsi="MS Gothic" w:cs="MS Gothic"/>
                <w:b/>
                <w:bCs/>
                <w:sz w:val="20"/>
                <w:szCs w:val="20"/>
              </w:rPr>
              <w:t>☒</w:t>
            </w:r>
            <w:r>
              <w:rPr>
                <w:b/>
                <w:sz w:val="20"/>
                <w:szCs w:val="20"/>
              </w:rPr>
              <w:t>не установлено</w:t>
            </w:r>
          </w:p>
        </w:tc>
      </w:tr>
      <w:tr w:rsidR="00DC7576" w14:paraId="621C3EDB" w14:textId="77777777" w:rsidTr="00FF484E">
        <w:trPr>
          <w:trHeight w:val="264"/>
        </w:trPr>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25E51300" w14:textId="77777777" w:rsidR="00DC7576" w:rsidRDefault="00337494">
            <w:pPr>
              <w:spacing w:after="0" w:line="240" w:lineRule="auto"/>
              <w:jc w:val="both"/>
              <w:rPr>
                <w:b/>
                <w:color w:val="0000FF"/>
                <w:sz w:val="20"/>
                <w:szCs w:val="20"/>
              </w:rPr>
            </w:pPr>
            <w:r>
              <w:rPr>
                <w:b/>
                <w:color w:val="0000FF"/>
                <w:sz w:val="20"/>
                <w:szCs w:val="20"/>
              </w:rPr>
              <w:t>Первая часть заявки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6016B4A0" w14:textId="77777777" w:rsidR="00DC7576" w:rsidRDefault="00337494">
            <w:pPr>
              <w:ind w:right="-57"/>
              <w:jc w:val="both"/>
              <w:rPr>
                <w:b/>
                <w:bCs/>
              </w:rPr>
            </w:pPr>
            <w:r>
              <w:rPr>
                <w:b/>
                <w:bCs/>
                <w:color w:val="000000"/>
                <w:sz w:val="20"/>
                <w:szCs w:val="20"/>
              </w:rPr>
              <w:t>Применимо</w:t>
            </w:r>
          </w:p>
        </w:tc>
      </w:tr>
      <w:tr w:rsidR="00DC7576" w14:paraId="30751E28" w14:textId="77777777" w:rsidTr="00FF484E">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70A44480" w14:textId="77777777" w:rsidR="00DC7576" w:rsidRDefault="00337494">
            <w:pPr>
              <w:spacing w:after="0" w:line="240" w:lineRule="auto"/>
              <w:jc w:val="both"/>
              <w:rPr>
                <w:b/>
                <w:bCs/>
                <w:i/>
                <w:color w:val="000000"/>
                <w:sz w:val="20"/>
                <w:szCs w:val="20"/>
                <w:u w:val="single"/>
              </w:rPr>
            </w:pPr>
            <w:r>
              <w:rPr>
                <w:b/>
                <w:bCs/>
                <w:i/>
                <w:color w:val="FF0000"/>
                <w:sz w:val="20"/>
                <w:szCs w:val="20"/>
              </w:rPr>
              <w:t>Участники процедуры закупки в составе первой части заявки на участие в закупке не должны подавать документы на фирменном бланке или иным образом указывать сведения, идентифицирующие их (наименование, адрес места нахождения, номер контактного телефона, адрес электронной почты, сайт в информационно-телекоммуникационной сети «Интернет» и т.п.), не должны указывать ценовое предложение</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68E4E6BF" w14:textId="77777777" w:rsidR="00DC7576" w:rsidRDefault="00337494">
            <w:pPr>
              <w:ind w:right="-57"/>
              <w:jc w:val="both"/>
              <w:rPr>
                <w:b/>
                <w:bCs/>
              </w:rPr>
            </w:pPr>
            <w:r>
              <w:rPr>
                <w:b/>
                <w:bCs/>
                <w:color w:val="000000"/>
                <w:sz w:val="20"/>
                <w:szCs w:val="20"/>
              </w:rPr>
              <w:t>Установлено</w:t>
            </w:r>
          </w:p>
        </w:tc>
      </w:tr>
      <w:tr w:rsidR="00DC7576" w14:paraId="1E7D9DF5"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1812A62C" w14:textId="77777777" w:rsidR="00DC7576" w:rsidRDefault="00337494">
            <w:pPr>
              <w:spacing w:after="0" w:line="240" w:lineRule="auto"/>
              <w:jc w:val="both"/>
              <w:rPr>
                <w:rFonts w:eastAsia="Times New Roman" w:cs="Times New Roman"/>
                <w:b/>
                <w:color w:val="0000FF"/>
                <w:sz w:val="20"/>
                <w:szCs w:val="20"/>
              </w:rPr>
            </w:pPr>
            <w:r>
              <w:rPr>
                <w:rFonts w:eastAsia="Times New Roman" w:cs="Times New Roman"/>
                <w:b/>
                <w:color w:val="0000FF"/>
                <w:sz w:val="20"/>
                <w:szCs w:val="20"/>
              </w:rPr>
              <w:lastRenderedPageBreak/>
              <w:t>(2) Вторая часть заявки на участие в запросе предложений в электронной форме должна содержать следующие документы и информацию:</w:t>
            </w:r>
          </w:p>
        </w:tc>
      </w:tr>
      <w:tr w:rsidR="00DC7576" w14:paraId="15731737"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54218DC7" w14:textId="77777777" w:rsidR="00DC7576" w:rsidRDefault="00337494">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b/>
                <w:sz w:val="20"/>
                <w:szCs w:val="20"/>
              </w:rPr>
            </w:pPr>
            <w:r>
              <w:rPr>
                <w:b/>
                <w:sz w:val="20"/>
                <w:szCs w:val="20"/>
              </w:rPr>
              <w:t>Для юридических лиц:</w:t>
            </w:r>
          </w:p>
          <w:p w14:paraId="2648F9F7" w14:textId="77777777" w:rsidR="00DC7576" w:rsidRDefault="00337494">
            <w:pPr>
              <w:spacing w:after="0"/>
              <w:ind w:right="-6"/>
              <w:jc w:val="both"/>
              <w:rPr>
                <w:sz w:val="20"/>
                <w:szCs w:val="20"/>
              </w:rPr>
            </w:pPr>
            <w:r>
              <w:rPr>
                <w:sz w:val="20"/>
                <w:szCs w:val="20"/>
              </w:rPr>
              <w:t>1) выписку из ЕГРЮЛ не старше 3 месяцев;</w:t>
            </w:r>
          </w:p>
          <w:p w14:paraId="58AA3712" w14:textId="77777777" w:rsidR="00DC7576" w:rsidRDefault="00337494">
            <w:pPr>
              <w:spacing w:after="0"/>
              <w:ind w:right="-6"/>
              <w:jc w:val="both"/>
              <w:rPr>
                <w:sz w:val="20"/>
                <w:szCs w:val="20"/>
              </w:rPr>
            </w:pPr>
            <w:r>
              <w:rPr>
                <w:sz w:val="20"/>
                <w:szCs w:val="20"/>
              </w:rPr>
              <w:t>2) реквизиты на фирменном бланке/карточка предприятия;</w:t>
            </w:r>
          </w:p>
          <w:p w14:paraId="150F8C2D" w14:textId="77777777" w:rsidR="00DC7576" w:rsidRDefault="00337494">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3) </w:t>
            </w:r>
            <w:r>
              <w:rPr>
                <w:rFonts w:eastAsia="Times New Roman" w:cs="Times New Roman"/>
                <w:color w:val="000000"/>
                <w:sz w:val="20"/>
                <w:szCs w:val="20"/>
                <w:highlight w:val="white"/>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Pr>
                <w:rFonts w:eastAsia="Times New Roman" w:cs="Times New Roman"/>
                <w:sz w:val="20"/>
                <w:szCs w:val="20"/>
                <w:highlight w:val="white"/>
              </w:rPr>
              <w:t>руководитель)</w:t>
            </w:r>
            <w:r>
              <w:rPr>
                <w:rFonts w:eastAsia="Times New Roman" w:cs="Times New Roman"/>
                <w:color w:val="000000"/>
                <w:sz w:val="20"/>
                <w:szCs w:val="20"/>
                <w:highlight w:val="white"/>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10815DA3" w14:textId="77777777" w:rsidR="00DC7576" w:rsidRDefault="00337494">
            <w:pPr>
              <w:spacing w:after="0"/>
              <w:ind w:right="-6"/>
              <w:jc w:val="both"/>
              <w:rPr>
                <w:sz w:val="20"/>
                <w:szCs w:val="20"/>
              </w:rPr>
            </w:pPr>
            <w:r>
              <w:rPr>
                <w:sz w:val="20"/>
                <w:szCs w:val="20"/>
              </w:rPr>
              <w:t>4) 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4DF1EE09" w14:textId="77777777" w:rsidR="00DC7576" w:rsidRDefault="00337494">
            <w:pPr>
              <w:spacing w:after="0"/>
              <w:ind w:right="-6"/>
              <w:jc w:val="both"/>
              <w:rPr>
                <w:sz w:val="20"/>
                <w:szCs w:val="20"/>
              </w:rPr>
            </w:pPr>
            <w:r>
              <w:rPr>
                <w:sz w:val="20"/>
                <w:szCs w:val="20"/>
              </w:rPr>
              <w:t>5) устав.</w:t>
            </w:r>
          </w:p>
          <w:p w14:paraId="5545B579" w14:textId="77777777" w:rsidR="00DC7576" w:rsidRDefault="00337494">
            <w:pPr>
              <w:spacing w:after="0" w:line="240" w:lineRule="auto"/>
              <w:ind w:right="-143"/>
              <w:jc w:val="both"/>
              <w:rPr>
                <w:b/>
                <w:sz w:val="20"/>
                <w:szCs w:val="20"/>
              </w:rPr>
            </w:pPr>
            <w:r>
              <w:rPr>
                <w:b/>
                <w:sz w:val="20"/>
                <w:szCs w:val="20"/>
              </w:rPr>
              <w:t>Для индивидуальных предпринимателей:</w:t>
            </w:r>
          </w:p>
          <w:p w14:paraId="6E4FB381" w14:textId="77777777" w:rsidR="00DC7576" w:rsidRDefault="00337494">
            <w:pPr>
              <w:spacing w:after="0"/>
              <w:ind w:right="-6"/>
              <w:jc w:val="both"/>
              <w:rPr>
                <w:sz w:val="20"/>
                <w:szCs w:val="20"/>
              </w:rPr>
            </w:pPr>
            <w:r>
              <w:rPr>
                <w:sz w:val="20"/>
                <w:szCs w:val="20"/>
              </w:rPr>
              <w:t>1) выписку</w:t>
            </w:r>
            <w:r>
              <w:rPr>
                <w:sz w:val="20"/>
                <w:szCs w:val="20"/>
                <w:highlight w:val="white"/>
              </w:rPr>
              <w:t xml:space="preserve"> из ЕГРИП не старше 3 месяцев;</w:t>
            </w:r>
          </w:p>
          <w:p w14:paraId="02A63FD2" w14:textId="77777777" w:rsidR="00DC7576" w:rsidRDefault="00337494">
            <w:pPr>
              <w:spacing w:after="0"/>
              <w:ind w:right="-6"/>
              <w:jc w:val="both"/>
              <w:rPr>
                <w:sz w:val="20"/>
                <w:szCs w:val="20"/>
              </w:rPr>
            </w:pPr>
            <w:r>
              <w:rPr>
                <w:sz w:val="20"/>
                <w:szCs w:val="20"/>
                <w:highlight w:val="white"/>
              </w:rPr>
              <w:t>2) реквизиты;</w:t>
            </w:r>
          </w:p>
          <w:p w14:paraId="3EEB1AC1" w14:textId="77777777" w:rsidR="00DC7576" w:rsidRDefault="00337494">
            <w:pPr>
              <w:spacing w:after="0" w:line="240" w:lineRule="auto"/>
              <w:jc w:val="both"/>
              <w:rPr>
                <w:rFonts w:eastAsia="Times New Roman" w:cs="Times New Roman"/>
                <w:color w:val="000000"/>
                <w:sz w:val="20"/>
                <w:szCs w:val="20"/>
              </w:rPr>
            </w:pPr>
            <w:r>
              <w:rPr>
                <w:rFonts w:eastAsia="Times New Roman" w:cs="Times New Roman"/>
                <w:color w:val="000000"/>
                <w:sz w:val="20"/>
                <w:szCs w:val="20"/>
                <w:highlight w:val="white"/>
              </w:rPr>
              <w:t>3) 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p>
          <w:p w14:paraId="5C6E322F" w14:textId="77777777" w:rsidR="00DC7576" w:rsidRDefault="00337494">
            <w:pPr>
              <w:spacing w:after="0"/>
              <w:ind w:right="-6"/>
              <w:jc w:val="both"/>
              <w:rPr>
                <w:b/>
                <w:sz w:val="20"/>
                <w:szCs w:val="20"/>
              </w:rPr>
            </w:pPr>
            <w:r>
              <w:rPr>
                <w:b/>
                <w:sz w:val="20"/>
                <w:szCs w:val="20"/>
              </w:rPr>
              <w:t>Для иных физических лиц:</w:t>
            </w:r>
          </w:p>
          <w:p w14:paraId="0A881E47" w14:textId="77777777" w:rsidR="00DC7576" w:rsidRDefault="00337494">
            <w:pPr>
              <w:spacing w:after="0"/>
              <w:ind w:right="-6"/>
              <w:jc w:val="both"/>
              <w:rPr>
                <w:sz w:val="20"/>
                <w:szCs w:val="20"/>
              </w:rPr>
            </w:pPr>
            <w:r>
              <w:rPr>
                <w:sz w:val="20"/>
                <w:szCs w:val="20"/>
              </w:rPr>
              <w:t>1) копия документа, удостоверяющего личность.</w:t>
            </w:r>
          </w:p>
          <w:p w14:paraId="22FE3E2C" w14:textId="77777777" w:rsidR="00DC7576" w:rsidRDefault="00337494">
            <w:pPr>
              <w:spacing w:after="0"/>
              <w:ind w:right="-6"/>
              <w:jc w:val="both"/>
              <w:rPr>
                <w:b/>
                <w:sz w:val="20"/>
                <w:szCs w:val="20"/>
              </w:rPr>
            </w:pPr>
            <w:r>
              <w:rPr>
                <w:b/>
                <w:sz w:val="20"/>
                <w:szCs w:val="20"/>
              </w:rPr>
              <w:t>Для всех участников закупки:</w:t>
            </w:r>
          </w:p>
          <w:p w14:paraId="0EA3D031" w14:textId="77777777" w:rsidR="00DC7576" w:rsidRDefault="00337494">
            <w:pPr>
              <w:spacing w:after="0"/>
              <w:ind w:right="-6"/>
              <w:jc w:val="both"/>
              <w:rPr>
                <w:sz w:val="20"/>
                <w:szCs w:val="20"/>
              </w:rPr>
            </w:pPr>
            <w:r>
              <w:rPr>
                <w:sz w:val="20"/>
                <w:szCs w:val="20"/>
              </w:rPr>
              <w:t>1. Заявка, конкретные показатели, соответствующие значениям, установленным Документацией,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Документацией (если предусмотрено).</w:t>
            </w:r>
          </w:p>
          <w:p w14:paraId="08751862" w14:textId="4ABF6D0E" w:rsidR="00DC7576" w:rsidRDefault="00337494">
            <w:pPr>
              <w:spacing w:after="0"/>
              <w:ind w:right="-6"/>
              <w:jc w:val="both"/>
              <w:rPr>
                <w:rFonts w:eastAsia="Times New Roman"/>
                <w:i/>
                <w:color w:val="FF0000"/>
                <w:sz w:val="20"/>
                <w:szCs w:val="20"/>
              </w:rPr>
            </w:pPr>
            <w:r>
              <w:rPr>
                <w:sz w:val="20"/>
                <w:szCs w:val="20"/>
              </w:rPr>
              <w:t xml:space="preserve">2. Документы (их копии), подтверждающие соответствие участника закупки требованиям установленным законодательством к лицам, осуществляющим выполнение работ (членство в </w:t>
            </w:r>
            <w:r>
              <w:rPr>
                <w:color w:val="auto"/>
                <w:sz w:val="20"/>
                <w:szCs w:val="20"/>
              </w:rPr>
              <w:t xml:space="preserve">СРО, наличие </w:t>
            </w:r>
            <w:r w:rsidR="00174A91">
              <w:rPr>
                <w:sz w:val="20"/>
                <w:szCs w:val="20"/>
              </w:rPr>
              <w:t xml:space="preserve">лицензий и т.п.) </w:t>
            </w:r>
            <w:r w:rsidR="00174A91">
              <w:rPr>
                <w:rFonts w:eastAsia="Times New Roman"/>
                <w:i/>
                <w:color w:val="FF0000"/>
                <w:sz w:val="20"/>
                <w:szCs w:val="20"/>
              </w:rPr>
              <w:t>– не установлено</w:t>
            </w:r>
          </w:p>
          <w:p w14:paraId="0F352F76" w14:textId="77777777" w:rsidR="00DC7576" w:rsidRDefault="00337494">
            <w:pPr>
              <w:spacing w:after="0"/>
              <w:ind w:right="-6"/>
              <w:jc w:val="both"/>
              <w:rPr>
                <w:rFonts w:eastAsia="Times New Roman" w:cs="Times New Roman"/>
                <w:sz w:val="20"/>
                <w:szCs w:val="20"/>
                <w:lang w:eastAsia="ru-RU"/>
              </w:rPr>
            </w:pPr>
            <w:r>
              <w:rPr>
                <w:rFonts w:eastAsia="Times New Roman" w:cs="Times New Roman"/>
                <w:b/>
                <w:bCs/>
                <w:sz w:val="20"/>
                <w:szCs w:val="20"/>
                <w:lang w:eastAsia="ru-RU"/>
              </w:rPr>
              <w:t>3. Информация и документы</w:t>
            </w:r>
            <w:r>
              <w:rPr>
                <w:rFonts w:eastAsia="Times New Roman" w:cs="Times New Roman"/>
                <w:sz w:val="20"/>
                <w:szCs w:val="20"/>
                <w:lang w:eastAsia="ru-RU"/>
              </w:rPr>
              <w:t xml:space="preserve">, определенные в соответствии с пунктом 2 части 2 статьи 3.1-4 Федерального закона 223-ФЗ, с указанием </w:t>
            </w:r>
            <w:r>
              <w:rPr>
                <w:rFonts w:eastAsia="Times New Roman" w:cs="Times New Roman"/>
                <w:b/>
                <w:bCs/>
                <w:sz w:val="20"/>
                <w:szCs w:val="20"/>
                <w:lang w:eastAsia="ru-RU"/>
              </w:rPr>
              <w:t>наименования страны происхождения (</w:t>
            </w:r>
            <w:r>
              <w:rPr>
                <w:rFonts w:eastAsia="Times New Roman" w:cs="Times New Roman"/>
                <w:sz w:val="20"/>
                <w:szCs w:val="20"/>
                <w:lang w:eastAsia="ru-RU"/>
              </w:rPr>
              <w:t>при осуществлении закупки товара).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066A7CC4" w14:textId="77777777" w:rsidR="00DC7576" w:rsidRDefault="00337494">
            <w:pPr>
              <w:spacing w:after="0" w:line="25" w:lineRule="atLeast"/>
              <w:jc w:val="both"/>
              <w:rPr>
                <w:sz w:val="20"/>
                <w:szCs w:val="20"/>
              </w:rPr>
            </w:pPr>
            <w:r>
              <w:rPr>
                <w:rFonts w:eastAsia="Times New Roman" w:cs="Times New Roman"/>
                <w:sz w:val="20"/>
                <w:szCs w:val="20"/>
                <w:lang w:eastAsia="ru-RU"/>
              </w:rPr>
              <w:t>Отсутствие в заявке указания (декларирования) страны происхождения товара не является основанием для отклонения заявки и такая заявка рассматривается как содержащая предложение о поставке иностранных товаров (за исключением случая установления запрета поставки товара(ов)).</w:t>
            </w:r>
          </w:p>
          <w:p w14:paraId="3E4115D6" w14:textId="77777777" w:rsidR="00DC7576" w:rsidRDefault="00337494">
            <w:pPr>
              <w:spacing w:after="0"/>
              <w:ind w:right="-6"/>
              <w:jc w:val="both"/>
              <w:rPr>
                <w:sz w:val="20"/>
                <w:szCs w:val="20"/>
              </w:rPr>
            </w:pPr>
            <w:r>
              <w:rPr>
                <w:sz w:val="20"/>
                <w:szCs w:val="20"/>
              </w:rPr>
              <w:t>4. Документы (их копии), подтверждающих соответствие работы, являющихся предметом закупки, требованиям, установленным в соответствии с законодательством РФ в случае, если требования к данной работе установлены в соответствии с законодательством РФ и перечень таких документов предусмотрен Документацией (</w:t>
            </w:r>
            <w:r>
              <w:rPr>
                <w:i/>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Pr>
                <w:sz w:val="20"/>
                <w:szCs w:val="20"/>
              </w:rPr>
              <w:t xml:space="preserve">). При этом не допускается требовать представление указанных документов, если в соответствии с законодательством РФ они передаются вместе с товаром – </w:t>
            </w:r>
            <w:r>
              <w:rPr>
                <w:color w:val="FF0000"/>
                <w:sz w:val="20"/>
                <w:szCs w:val="20"/>
              </w:rPr>
              <w:t>не установлено</w:t>
            </w:r>
            <w:r>
              <w:rPr>
                <w:sz w:val="20"/>
                <w:szCs w:val="20"/>
              </w:rPr>
              <w:t>;</w:t>
            </w:r>
          </w:p>
          <w:p w14:paraId="61EF9A24" w14:textId="77777777" w:rsidR="00DC7576" w:rsidRDefault="00337494">
            <w:pPr>
              <w:spacing w:after="0"/>
              <w:ind w:right="-6"/>
              <w:jc w:val="both"/>
              <w:rPr>
                <w:sz w:val="20"/>
                <w:szCs w:val="20"/>
              </w:rPr>
            </w:pPr>
            <w:r>
              <w:rPr>
                <w:sz w:val="20"/>
                <w:szCs w:val="20"/>
              </w:rPr>
              <w:t>5. Документы (их копии), представляемые для оценки заявки на участие в закупке по критериям такой оценки, установленным в Документации. Отсутствие указанных документов в составе заявки на участие в закупке не является основанием для отклонения такой заявки;</w:t>
            </w:r>
          </w:p>
          <w:p w14:paraId="3FF94A65" w14:textId="77777777" w:rsidR="00DC7576" w:rsidRDefault="00337494">
            <w:pPr>
              <w:spacing w:after="0" w:line="240" w:lineRule="auto"/>
              <w:jc w:val="both"/>
              <w:rPr>
                <w:rFonts w:eastAsia="Times New Roman" w:cs="Times New Roman"/>
                <w:color w:val="000000"/>
                <w:sz w:val="20"/>
                <w:szCs w:val="20"/>
              </w:rPr>
            </w:pPr>
            <w:r>
              <w:rPr>
                <w:rFonts w:eastAsia="Times New Roman" w:cs="Times New Roman"/>
                <w:color w:val="000000"/>
                <w:sz w:val="20"/>
                <w:szCs w:val="20"/>
              </w:rPr>
              <w:t>6</w:t>
            </w:r>
            <w:r>
              <w:rPr>
                <w:rFonts w:eastAsia="Times New Roman" w:cs="Times New Roman"/>
                <w:color w:val="000000"/>
                <w:sz w:val="20"/>
                <w:szCs w:val="20"/>
                <w:highlight w:val="white"/>
              </w:rPr>
              <w:t xml:space="preserve">. Декларация о соответствии участника процедуры закупки обязательным требованиям, установленным в п. 21 </w:t>
            </w:r>
            <w:r>
              <w:rPr>
                <w:rFonts w:eastAsia="Times New Roman" w:cs="Times New Roman"/>
                <w:color w:val="000000"/>
                <w:sz w:val="20"/>
                <w:szCs w:val="20"/>
              </w:rPr>
              <w:t>Информационной карты Д</w:t>
            </w:r>
            <w:r>
              <w:rPr>
                <w:rFonts w:eastAsia="Calibri" w:cs="Times New Roman"/>
                <w:color w:val="000000"/>
                <w:sz w:val="20"/>
                <w:szCs w:val="20"/>
              </w:rPr>
              <w:t>окументации</w:t>
            </w:r>
            <w:r>
              <w:rPr>
                <w:rFonts w:eastAsia="Times New Roman" w:cs="Times New Roman"/>
                <w:color w:val="000000"/>
                <w:sz w:val="20"/>
                <w:szCs w:val="20"/>
                <w:highlight w:val="white"/>
              </w:rPr>
              <w:t>.</w:t>
            </w:r>
          </w:p>
          <w:p w14:paraId="59A7CD12" w14:textId="77777777" w:rsidR="00DC7576" w:rsidRDefault="00337494">
            <w:pPr>
              <w:spacing w:after="0" w:line="240" w:lineRule="auto"/>
              <w:jc w:val="both"/>
              <w:rPr>
                <w:rFonts w:eastAsia="Times New Roman" w:cs="Times New Roman"/>
                <w:b/>
                <w:color w:val="0000FF"/>
                <w:sz w:val="20"/>
                <w:szCs w:val="20"/>
              </w:rPr>
            </w:pPr>
            <w:r>
              <w:rPr>
                <w:rFonts w:eastAsia="Times New Roman" w:cs="Times New Roman"/>
                <w:color w:val="000000"/>
                <w:sz w:val="20"/>
                <w:szCs w:val="20"/>
              </w:rPr>
              <w:t>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w:t>
            </w:r>
            <w:r>
              <w:rPr>
                <w:rFonts w:eastAsia="Calibri" w:cs="Calibri"/>
                <w:color w:val="000000"/>
                <w:sz w:val="20"/>
                <w:szCs w:val="20"/>
              </w:rPr>
              <w:t>окументации</w:t>
            </w:r>
            <w:r>
              <w:rPr>
                <w:rFonts w:eastAsia="Times New Roman" w:cs="Times New Roman"/>
                <w:color w:val="000000"/>
                <w:sz w:val="20"/>
                <w:szCs w:val="20"/>
              </w:rPr>
              <w:t>.</w:t>
            </w:r>
          </w:p>
        </w:tc>
      </w:tr>
      <w:tr w:rsidR="00DC7576" w14:paraId="05F1D504"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7B4E4D21" w14:textId="77777777" w:rsidR="00DC7576" w:rsidRDefault="00DC7576">
            <w:pPr>
              <w:spacing w:after="0"/>
              <w:ind w:right="-6"/>
              <w:jc w:val="both"/>
              <w:rPr>
                <w:b/>
                <w:sz w:val="20"/>
                <w:szCs w:val="20"/>
              </w:rPr>
            </w:pPr>
          </w:p>
        </w:tc>
      </w:tr>
      <w:tr w:rsidR="00DC7576" w14:paraId="0890D396"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2985AED4" w14:textId="77777777" w:rsidR="00DC7576" w:rsidRDefault="00337494">
            <w:pPr>
              <w:spacing w:after="0"/>
              <w:ind w:right="-6"/>
              <w:jc w:val="both"/>
              <w:rPr>
                <w:b/>
                <w:sz w:val="20"/>
                <w:szCs w:val="20"/>
              </w:rPr>
            </w:pPr>
            <w:r>
              <w:rPr>
                <w:b/>
                <w:sz w:val="20"/>
                <w:szCs w:val="20"/>
              </w:rPr>
              <w:t>17. Разъяснения извещения и/или Документации</w:t>
            </w:r>
          </w:p>
        </w:tc>
      </w:tr>
      <w:tr w:rsidR="00DC7576" w14:paraId="2EB590A2" w14:textId="77777777" w:rsidTr="00FF484E">
        <w:tc>
          <w:tcPr>
            <w:tcW w:w="3962" w:type="dxa"/>
            <w:gridSpan w:val="5"/>
            <w:tcBorders>
              <w:top w:val="single" w:sz="8" w:space="0" w:color="BFBFBF"/>
              <w:left w:val="single" w:sz="8" w:space="0" w:color="BFBFBF"/>
              <w:bottom w:val="single" w:sz="8" w:space="0" w:color="BFBFBF"/>
              <w:right w:val="single" w:sz="8" w:space="0" w:color="BFBFBF"/>
            </w:tcBorders>
            <w:shd w:val="clear" w:color="auto" w:fill="auto"/>
          </w:tcPr>
          <w:p w14:paraId="3711C96E" w14:textId="77777777" w:rsidR="00DC7576" w:rsidRDefault="00337494">
            <w:pPr>
              <w:spacing w:after="0"/>
              <w:ind w:right="-6"/>
              <w:jc w:val="both"/>
              <w:rPr>
                <w:b/>
                <w:sz w:val="20"/>
                <w:szCs w:val="20"/>
              </w:rPr>
            </w:pPr>
            <w:r>
              <w:rPr>
                <w:sz w:val="20"/>
                <w:szCs w:val="20"/>
              </w:rPr>
              <w:t>(1) Порядок направления запроса о разъяснении положений извещения, Документации и предоставления разъяснений</w:t>
            </w:r>
          </w:p>
        </w:tc>
        <w:tc>
          <w:tcPr>
            <w:tcW w:w="6130" w:type="dxa"/>
            <w:gridSpan w:val="8"/>
            <w:tcBorders>
              <w:top w:val="single" w:sz="8" w:space="0" w:color="BFBFBF"/>
              <w:left w:val="single" w:sz="8" w:space="0" w:color="BFBFBF"/>
              <w:bottom w:val="single" w:sz="8" w:space="0" w:color="BFBFBF"/>
              <w:right w:val="single" w:sz="8" w:space="0" w:color="BFBFBF"/>
            </w:tcBorders>
            <w:shd w:val="clear" w:color="auto" w:fill="auto"/>
          </w:tcPr>
          <w:p w14:paraId="406953AF" w14:textId="77777777" w:rsidR="00DC7576" w:rsidRDefault="00337494">
            <w:pPr>
              <w:spacing w:after="0"/>
              <w:ind w:right="-6"/>
              <w:jc w:val="both"/>
              <w:rPr>
                <w:sz w:val="20"/>
                <w:szCs w:val="20"/>
              </w:rPr>
            </w:pPr>
            <w:r>
              <w:rPr>
                <w:sz w:val="20"/>
                <w:szCs w:val="20"/>
              </w:rPr>
              <w:t>Датой начала срока предоставления разъяснений является дата публикации извещения, Документации.</w:t>
            </w:r>
          </w:p>
          <w:p w14:paraId="23BC286F" w14:textId="77777777" w:rsidR="00DC7576" w:rsidRDefault="00DC7576">
            <w:pPr>
              <w:spacing w:after="0"/>
              <w:ind w:right="-6"/>
              <w:jc w:val="both"/>
              <w:rPr>
                <w:sz w:val="20"/>
                <w:szCs w:val="20"/>
              </w:rPr>
            </w:pPr>
          </w:p>
          <w:p w14:paraId="0467E539" w14:textId="33748989" w:rsidR="00DC7576" w:rsidRDefault="00337494">
            <w:pPr>
              <w:spacing w:after="0"/>
              <w:ind w:right="-6"/>
              <w:jc w:val="both"/>
              <w:rPr>
                <w:sz w:val="20"/>
                <w:szCs w:val="20"/>
              </w:rPr>
            </w:pPr>
            <w:r>
              <w:rPr>
                <w:sz w:val="20"/>
                <w:szCs w:val="20"/>
              </w:rPr>
              <w:t>Дата окончания подачи участниками закупки запроса разъяснений –</w:t>
            </w:r>
            <w:r w:rsidR="004728D4">
              <w:rPr>
                <w:sz w:val="20"/>
                <w:szCs w:val="20"/>
              </w:rPr>
              <w:t xml:space="preserve">    </w:t>
            </w:r>
            <w:r>
              <w:rPr>
                <w:sz w:val="20"/>
                <w:szCs w:val="20"/>
              </w:rPr>
              <w:t xml:space="preserve">  </w:t>
            </w:r>
            <w:r w:rsidR="004728D4">
              <w:rPr>
                <w:sz w:val="20"/>
                <w:szCs w:val="20"/>
              </w:rPr>
              <w:t xml:space="preserve">            </w:t>
            </w:r>
          </w:p>
          <w:p w14:paraId="20D16658" w14:textId="77777777" w:rsidR="00DC7576" w:rsidRDefault="00337494">
            <w:pPr>
              <w:spacing w:after="0"/>
              <w:ind w:right="-6"/>
              <w:jc w:val="both"/>
              <w:rPr>
                <w:sz w:val="20"/>
                <w:szCs w:val="20"/>
              </w:rPr>
            </w:pPr>
            <w:r>
              <w:rPr>
                <w:sz w:val="20"/>
                <w:szCs w:val="20"/>
              </w:rPr>
              <w:t xml:space="preserve">Не позднее чем за </w:t>
            </w:r>
            <w:r>
              <w:rPr>
                <w:color w:val="FF0000"/>
                <w:sz w:val="20"/>
                <w:szCs w:val="20"/>
              </w:rPr>
              <w:t xml:space="preserve">3 (три) рабочих дня </w:t>
            </w:r>
            <w:r>
              <w:rPr>
                <w:sz w:val="20"/>
                <w:szCs w:val="20"/>
              </w:rPr>
              <w:t>до даты окончания срока подачи заявок на участие в такой закупке.</w:t>
            </w:r>
          </w:p>
          <w:p w14:paraId="1C4FFF02" w14:textId="54E414B8" w:rsidR="00DC7576" w:rsidRDefault="00133433">
            <w:pPr>
              <w:spacing w:after="0"/>
              <w:ind w:right="-6"/>
              <w:jc w:val="both"/>
              <w:rPr>
                <w:sz w:val="20"/>
                <w:szCs w:val="20"/>
              </w:rPr>
            </w:pPr>
            <w:r>
              <w:rPr>
                <w:sz w:val="20"/>
                <w:szCs w:val="20"/>
              </w:rPr>
              <w:t>05.06.</w:t>
            </w:r>
            <w:r w:rsidR="004728D4">
              <w:rPr>
                <w:sz w:val="20"/>
                <w:szCs w:val="20"/>
              </w:rPr>
              <w:t>2025 г.</w:t>
            </w:r>
          </w:p>
          <w:p w14:paraId="43F6BCAE" w14:textId="7E9BC00A" w:rsidR="00DC7576" w:rsidRDefault="00337494">
            <w:pPr>
              <w:spacing w:after="0"/>
              <w:ind w:right="-6"/>
              <w:jc w:val="both"/>
              <w:rPr>
                <w:sz w:val="20"/>
                <w:szCs w:val="20"/>
              </w:rPr>
            </w:pPr>
            <w:r>
              <w:rPr>
                <w:sz w:val="20"/>
                <w:szCs w:val="20"/>
              </w:rPr>
              <w:lastRenderedPageBreak/>
              <w:t xml:space="preserve">Даты окончания срока предоставления разъяснений – </w:t>
            </w:r>
            <w:r w:rsidR="00171149">
              <w:rPr>
                <w:sz w:val="20"/>
                <w:szCs w:val="20"/>
              </w:rPr>
              <w:t xml:space="preserve"> </w:t>
            </w:r>
            <w:r w:rsidR="00133433">
              <w:rPr>
                <w:sz w:val="20"/>
                <w:szCs w:val="20"/>
              </w:rPr>
              <w:t>10.06</w:t>
            </w:r>
            <w:r w:rsidR="002D6951">
              <w:rPr>
                <w:sz w:val="20"/>
                <w:szCs w:val="20"/>
              </w:rPr>
              <w:t>.</w:t>
            </w:r>
            <w:r>
              <w:rPr>
                <w:sz w:val="20"/>
                <w:szCs w:val="20"/>
              </w:rPr>
              <w:t>2025 г.</w:t>
            </w:r>
          </w:p>
          <w:p w14:paraId="6BB12797" w14:textId="77777777" w:rsidR="00DC7576" w:rsidRDefault="00337494">
            <w:pPr>
              <w:spacing w:after="0"/>
              <w:ind w:right="-6"/>
              <w:jc w:val="both"/>
              <w:rPr>
                <w:sz w:val="20"/>
                <w:szCs w:val="20"/>
              </w:rPr>
            </w:pPr>
            <w:r>
              <w:rPr>
                <w:sz w:val="20"/>
                <w:szCs w:val="20"/>
              </w:rPr>
              <w:t>В рамках разъяснений положений извещения о закупке применяются нормы ч. 3-4 ст. 3.2 Федерального закона № 223-ФЗ.</w:t>
            </w:r>
          </w:p>
          <w:p w14:paraId="0648B788" w14:textId="77777777" w:rsidR="00DC7576" w:rsidRDefault="00337494">
            <w:pPr>
              <w:spacing w:after="0"/>
              <w:ind w:right="-6"/>
              <w:jc w:val="both"/>
              <w:rPr>
                <w:b/>
                <w:sz w:val="20"/>
                <w:szCs w:val="20"/>
              </w:rPr>
            </w:pPr>
            <w:r>
              <w:rPr>
                <w:sz w:val="20"/>
                <w:szCs w:val="20"/>
              </w:rPr>
              <w:t xml:space="preserve">Разъяснения положений извещения, Документации, с указанием предмета запроса, но без указания участника такой закупки, от которого поступил указанный запрос, размещаются Заказчиком в ЕИС, за исключением случаев, предусмотренных Федеральным законом № 223-ФЗ, не позднее чем в течение </w:t>
            </w:r>
            <w:r>
              <w:rPr>
                <w:color w:val="FF0000"/>
                <w:sz w:val="20"/>
                <w:szCs w:val="20"/>
              </w:rPr>
              <w:t xml:space="preserve">3 (трех) дней </w:t>
            </w:r>
            <w:r>
              <w:rPr>
                <w:sz w:val="20"/>
                <w:szCs w:val="20"/>
              </w:rPr>
              <w:t>со дня предоставления указанных разъяснений.</w:t>
            </w:r>
          </w:p>
        </w:tc>
      </w:tr>
      <w:tr w:rsidR="00DC7576" w14:paraId="6445376F" w14:textId="77777777" w:rsidTr="00FF484E">
        <w:tc>
          <w:tcPr>
            <w:tcW w:w="3962" w:type="dxa"/>
            <w:gridSpan w:val="5"/>
            <w:tcBorders>
              <w:top w:val="single" w:sz="8" w:space="0" w:color="BFBFBF"/>
              <w:left w:val="single" w:sz="8" w:space="0" w:color="BFBFBF"/>
              <w:bottom w:val="single" w:sz="8" w:space="0" w:color="BFBFBF"/>
              <w:right w:val="single" w:sz="8" w:space="0" w:color="BFBFBF"/>
            </w:tcBorders>
            <w:shd w:val="clear" w:color="auto" w:fill="auto"/>
          </w:tcPr>
          <w:p w14:paraId="067A617C" w14:textId="77777777" w:rsidR="00DC7576" w:rsidRDefault="00337494">
            <w:pPr>
              <w:spacing w:after="0"/>
              <w:ind w:right="-6"/>
              <w:jc w:val="both"/>
              <w:rPr>
                <w:b/>
                <w:sz w:val="20"/>
                <w:szCs w:val="20"/>
              </w:rPr>
            </w:pPr>
            <w:r>
              <w:rPr>
                <w:sz w:val="20"/>
                <w:szCs w:val="20"/>
              </w:rPr>
              <w:lastRenderedPageBreak/>
              <w:t>(2) Порядок внесения изменений в извещение, Документацию</w:t>
            </w:r>
          </w:p>
        </w:tc>
        <w:tc>
          <w:tcPr>
            <w:tcW w:w="6130" w:type="dxa"/>
            <w:gridSpan w:val="8"/>
            <w:tcBorders>
              <w:top w:val="single" w:sz="8" w:space="0" w:color="BFBFBF"/>
              <w:left w:val="single" w:sz="8" w:space="0" w:color="BFBFBF"/>
              <w:bottom w:val="single" w:sz="8" w:space="0" w:color="BFBFBF"/>
              <w:right w:val="single" w:sz="8" w:space="0" w:color="BFBFBF"/>
            </w:tcBorders>
            <w:shd w:val="clear" w:color="auto" w:fill="auto"/>
          </w:tcPr>
          <w:p w14:paraId="1FFA823A" w14:textId="77777777" w:rsidR="00DC7576" w:rsidRDefault="00337494">
            <w:pPr>
              <w:spacing w:after="0" w:line="240" w:lineRule="auto"/>
              <w:jc w:val="both"/>
              <w:rPr>
                <w:color w:val="000000"/>
                <w:sz w:val="20"/>
                <w:szCs w:val="20"/>
                <w:highlight w:val="yellow"/>
              </w:rPr>
            </w:pPr>
            <w:r>
              <w:rPr>
                <w:color w:val="000000"/>
                <w:sz w:val="20"/>
                <w:szCs w:val="20"/>
                <w:highlight w:val="white"/>
              </w:rPr>
              <w:t>Внесение изменений в извещение, Документацию допускается в следующих случаях:</w:t>
            </w:r>
          </w:p>
          <w:p w14:paraId="6862BD0A" w14:textId="77777777" w:rsidR="00DC7576" w:rsidRDefault="00337494">
            <w:pPr>
              <w:spacing w:after="0" w:line="240" w:lineRule="auto"/>
              <w:jc w:val="both"/>
              <w:rPr>
                <w:sz w:val="20"/>
                <w:szCs w:val="20"/>
                <w:highlight w:val="yellow"/>
              </w:rPr>
            </w:pPr>
            <w:r>
              <w:rPr>
                <w:sz w:val="20"/>
                <w:szCs w:val="20"/>
                <w:highlight w:val="white"/>
              </w:rPr>
              <w:t>1) по инициативе Заказчика, Закупочной комиссии;</w:t>
            </w:r>
          </w:p>
          <w:p w14:paraId="2EFB1DE6" w14:textId="77777777" w:rsidR="00DC7576" w:rsidRDefault="00337494">
            <w:pPr>
              <w:spacing w:after="0" w:line="240" w:lineRule="auto"/>
              <w:jc w:val="both"/>
              <w:rPr>
                <w:sz w:val="20"/>
                <w:szCs w:val="20"/>
                <w:highlight w:val="yellow"/>
              </w:rPr>
            </w:pPr>
            <w:r>
              <w:rPr>
                <w:sz w:val="20"/>
                <w:szCs w:val="20"/>
                <w:highlight w:val="white"/>
              </w:rPr>
              <w:t>2) в связи с поступившим запросом;</w:t>
            </w:r>
          </w:p>
          <w:p w14:paraId="72B6BE4B" w14:textId="77777777" w:rsidR="00DC7576" w:rsidRDefault="00337494">
            <w:pPr>
              <w:spacing w:after="0" w:line="240" w:lineRule="auto"/>
              <w:jc w:val="both"/>
              <w:rPr>
                <w:sz w:val="20"/>
                <w:szCs w:val="20"/>
                <w:highlight w:val="yellow"/>
              </w:rPr>
            </w:pPr>
            <w:r>
              <w:rPr>
                <w:sz w:val="20"/>
                <w:szCs w:val="20"/>
                <w:highlight w:val="white"/>
              </w:rPr>
              <w:t>3) в целях исполнения предписания контролирующих органов или вступившего в законную силу судебного решения;</w:t>
            </w:r>
          </w:p>
          <w:p w14:paraId="67AF36DC" w14:textId="77777777" w:rsidR="00DC7576" w:rsidRDefault="00337494">
            <w:pPr>
              <w:spacing w:after="0" w:line="240" w:lineRule="auto"/>
              <w:jc w:val="both"/>
              <w:rPr>
                <w:sz w:val="20"/>
                <w:szCs w:val="20"/>
                <w:highlight w:val="yellow"/>
              </w:rPr>
            </w:pPr>
            <w:r>
              <w:rPr>
                <w:sz w:val="20"/>
                <w:szCs w:val="20"/>
                <w:highlight w:val="white"/>
              </w:rPr>
              <w:t>4) в связи с изменением норм законодательства.</w:t>
            </w:r>
          </w:p>
          <w:p w14:paraId="47D87A40" w14:textId="77777777" w:rsidR="00DC7576" w:rsidRDefault="00337494">
            <w:pPr>
              <w:spacing w:after="0" w:line="240" w:lineRule="auto"/>
              <w:jc w:val="both"/>
              <w:rPr>
                <w:sz w:val="20"/>
                <w:szCs w:val="20"/>
                <w:highlight w:val="yellow"/>
              </w:rPr>
            </w:pPr>
            <w:r>
              <w:rPr>
                <w:color w:val="000000"/>
                <w:sz w:val="20"/>
                <w:szCs w:val="20"/>
                <w:highlight w:val="white"/>
              </w:rPr>
              <w:t xml:space="preserve">Любые изменения извещения, Документации </w:t>
            </w:r>
            <w:r>
              <w:rPr>
                <w:sz w:val="20"/>
                <w:szCs w:val="20"/>
                <w:highlight w:val="white"/>
              </w:rPr>
              <w:t>согласовываются и утверждаются в том же порядке, что и исходное извещение, Документация.</w:t>
            </w:r>
          </w:p>
          <w:p w14:paraId="56D6CB68" w14:textId="77777777" w:rsidR="00DC7576" w:rsidRDefault="00337494">
            <w:pPr>
              <w:spacing w:after="0" w:line="240" w:lineRule="auto"/>
              <w:jc w:val="both"/>
              <w:rPr>
                <w:sz w:val="20"/>
                <w:szCs w:val="20"/>
                <w:highlight w:val="yellow"/>
              </w:rPr>
            </w:pPr>
            <w:r>
              <w:rPr>
                <w:color w:val="000000"/>
                <w:sz w:val="20"/>
                <w:szCs w:val="20"/>
                <w:highlight w:val="white"/>
              </w:rPr>
              <w:t>В случае внесения изменений в извещение, Документацию срок подачи заявок на участие в такой закупке должен б</w:t>
            </w:r>
            <w:r>
              <w:rPr>
                <w:sz w:val="20"/>
                <w:szCs w:val="20"/>
                <w:highlight w:val="white"/>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Документации на основании норм Положения о закупке.</w:t>
            </w:r>
          </w:p>
          <w:p w14:paraId="09462CAD" w14:textId="77777777" w:rsidR="00DC7576" w:rsidRDefault="00337494">
            <w:pPr>
              <w:spacing w:after="0"/>
              <w:ind w:right="-6"/>
              <w:jc w:val="both"/>
              <w:rPr>
                <w:sz w:val="20"/>
                <w:szCs w:val="20"/>
                <w:highlight w:val="yellow"/>
              </w:rPr>
            </w:pPr>
            <w:r>
              <w:rPr>
                <w:sz w:val="20"/>
                <w:szCs w:val="20"/>
                <w:highlight w:val="white"/>
              </w:rPr>
              <w:t xml:space="preserve">Официальному размещению в ЕИС подлежит обновленная редакция извещения, Документации в течение </w:t>
            </w:r>
            <w:r>
              <w:rPr>
                <w:color w:val="FF0000"/>
                <w:sz w:val="20"/>
                <w:szCs w:val="20"/>
                <w:highlight w:val="white"/>
              </w:rPr>
              <w:t xml:space="preserve">3 (трех) дней </w:t>
            </w:r>
            <w:r>
              <w:rPr>
                <w:sz w:val="20"/>
                <w:szCs w:val="20"/>
                <w:highlight w:val="white"/>
              </w:rPr>
              <w:t>со дня утверждения таких изменений.</w:t>
            </w:r>
          </w:p>
          <w:p w14:paraId="642C9ECB" w14:textId="77777777" w:rsidR="00DC7576" w:rsidRDefault="00337494">
            <w:pPr>
              <w:spacing w:after="0"/>
              <w:ind w:right="-6"/>
              <w:jc w:val="both"/>
              <w:rPr>
                <w:sz w:val="20"/>
                <w:szCs w:val="20"/>
                <w:highlight w:val="yellow"/>
              </w:rPr>
            </w:pPr>
            <w:r>
              <w:rPr>
                <w:sz w:val="20"/>
                <w:szCs w:val="20"/>
                <w:highlight w:val="white"/>
              </w:rPr>
              <w:t>При внесении изменений в извещение, Документацию изменение предмета закупки не допускается.</w:t>
            </w:r>
          </w:p>
          <w:p w14:paraId="1ED4C98F" w14:textId="77777777" w:rsidR="00DC7576" w:rsidRDefault="00337494">
            <w:pPr>
              <w:spacing w:after="0"/>
              <w:ind w:right="-6"/>
              <w:jc w:val="both"/>
              <w:rPr>
                <w:b/>
                <w:sz w:val="20"/>
                <w:szCs w:val="20"/>
                <w:highlight w:val="yellow"/>
              </w:rPr>
            </w:pPr>
            <w:r>
              <w:rPr>
                <w:sz w:val="20"/>
                <w:szCs w:val="20"/>
                <w:highlight w:val="white"/>
              </w:rPr>
              <w:t>Участники закупки обязаны самостоятельно отслеживать официально размещенные разъяснения и изменения извещения, Документации,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DC7576" w14:paraId="324116A3"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4E6C77E9" w14:textId="77777777" w:rsidR="00DC7576" w:rsidRDefault="00DC7576">
            <w:pPr>
              <w:spacing w:after="0"/>
              <w:ind w:right="-6"/>
              <w:jc w:val="both"/>
              <w:rPr>
                <w:b/>
                <w:sz w:val="20"/>
                <w:szCs w:val="20"/>
              </w:rPr>
            </w:pPr>
          </w:p>
        </w:tc>
      </w:tr>
      <w:tr w:rsidR="00DC7576" w14:paraId="7188408F"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tbl>
            <w:tblPr>
              <w:tblW w:w="10078" w:type="dxa"/>
              <w:tblLayout w:type="fixed"/>
              <w:tblCellMar>
                <w:left w:w="10" w:type="dxa"/>
                <w:right w:w="88" w:type="dxa"/>
              </w:tblCellMar>
              <w:tblLook w:val="04A0" w:firstRow="1" w:lastRow="0" w:firstColumn="1" w:lastColumn="0" w:noHBand="0" w:noVBand="1"/>
            </w:tblPr>
            <w:tblGrid>
              <w:gridCol w:w="5213"/>
              <w:gridCol w:w="4865"/>
            </w:tblGrid>
            <w:tr w:rsidR="00DC7576" w14:paraId="6BFD8172" w14:textId="77777777">
              <w:tc>
                <w:tcPr>
                  <w:tcW w:w="10077" w:type="dxa"/>
                  <w:gridSpan w:val="2"/>
                  <w:tcBorders>
                    <w:top w:val="single" w:sz="8" w:space="0" w:color="BFBFBF"/>
                    <w:left w:val="single" w:sz="8" w:space="0" w:color="BFBFBF"/>
                    <w:bottom w:val="single" w:sz="8" w:space="0" w:color="BFBFBF"/>
                    <w:right w:val="single" w:sz="8" w:space="0" w:color="BFBFBF"/>
                  </w:tcBorders>
                  <w:shd w:val="clear" w:color="auto" w:fill="auto"/>
                </w:tcPr>
                <w:p w14:paraId="060E41C3" w14:textId="77777777" w:rsidR="00DC7576" w:rsidRDefault="00337494">
                  <w:pPr>
                    <w:spacing w:after="0" w:line="25" w:lineRule="atLeast"/>
                    <w:jc w:val="both"/>
                    <w:rPr>
                      <w:b/>
                      <w:bCs/>
                      <w:sz w:val="20"/>
                      <w:szCs w:val="20"/>
                    </w:rPr>
                  </w:pPr>
                  <w:r>
                    <w:rPr>
                      <w:b/>
                      <w:bCs/>
                      <w:sz w:val="20"/>
                      <w:szCs w:val="20"/>
                    </w:rPr>
                    <w:t xml:space="preserve">18. </w:t>
                  </w:r>
                  <w:r>
                    <w:rPr>
                      <w:rFonts w:eastAsia="Times New Roman" w:cs="Times New Roman"/>
                      <w:b/>
                      <w:bCs/>
                      <w:sz w:val="20"/>
                      <w:szCs w:val="20"/>
                    </w:rPr>
                    <w:t>Сведения о предоставляемых национального режима</w:t>
                  </w:r>
                  <w:r>
                    <w:rPr>
                      <w:rFonts w:eastAsia="Times New Roman" w:cs="Times New Roman"/>
                      <w:sz w:val="20"/>
                      <w:szCs w:val="20"/>
                    </w:rPr>
                    <w:t xml:space="preserve">, </w:t>
                  </w:r>
                  <w:r>
                    <w:rPr>
                      <w:b/>
                      <w:bCs/>
                      <w:color w:val="000000"/>
                      <w:sz w:val="20"/>
                      <w:szCs w:val="20"/>
                      <w:lang w:eastAsia="ru-RU"/>
                    </w:rPr>
                    <w:t>за исключением</w:t>
                  </w:r>
                  <w:r>
                    <w:rPr>
                      <w:color w:val="000000"/>
                      <w:sz w:val="20"/>
                      <w:szCs w:val="20"/>
                      <w:lang w:eastAsia="ru-RU"/>
                    </w:rPr>
                    <w:t xml:space="preserve"> случаев принятия Постановлением Правительства РФ </w:t>
                  </w:r>
                  <w:r>
                    <w:rPr>
                      <w:b/>
                      <w:bCs/>
                      <w:color w:val="000000"/>
                      <w:sz w:val="20"/>
                      <w:szCs w:val="20"/>
                      <w:lang w:eastAsia="ru-RU"/>
                    </w:rPr>
                    <w:t>мер</w:t>
                  </w:r>
                  <w:r>
                    <w:rPr>
                      <w:color w:val="000000"/>
                      <w:sz w:val="20"/>
                      <w:szCs w:val="20"/>
                      <w:lang w:eastAsia="ru-RU"/>
                    </w:rPr>
                    <w:t>, предусмотренных пунктом 1 части 2 статьи ст. 3.1-4 Федерального Закона</w:t>
                  </w:r>
                  <w:r>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p>
              </w:tc>
            </w:tr>
            <w:tr w:rsidR="00DC7576" w14:paraId="1BD3BC08" w14:textId="77777777">
              <w:tc>
                <w:tcPr>
                  <w:tcW w:w="10077" w:type="dxa"/>
                  <w:gridSpan w:val="2"/>
                  <w:tcBorders>
                    <w:top w:val="single" w:sz="8" w:space="0" w:color="BFBFBF"/>
                    <w:left w:val="single" w:sz="8" w:space="0" w:color="BFBFBF"/>
                    <w:bottom w:val="single" w:sz="8" w:space="0" w:color="BFBFBF"/>
                    <w:right w:val="single" w:sz="8" w:space="0" w:color="BFBFBF"/>
                  </w:tcBorders>
                  <w:shd w:val="clear" w:color="auto" w:fill="auto"/>
                </w:tcPr>
                <w:p w14:paraId="775BE7AC" w14:textId="77777777" w:rsidR="00DC7576" w:rsidRDefault="00337494">
                  <w:pPr>
                    <w:spacing w:after="0" w:line="25" w:lineRule="atLeast"/>
                    <w:jc w:val="both"/>
                    <w:rPr>
                      <w:b/>
                      <w:bCs/>
                      <w:sz w:val="20"/>
                      <w:szCs w:val="20"/>
                    </w:rPr>
                  </w:pPr>
                  <w:r>
                    <w:rPr>
                      <w:color w:val="000000"/>
                      <w:sz w:val="20"/>
                      <w:szCs w:val="20"/>
                      <w:lang w:eastAsia="ru-RU"/>
                    </w:rPr>
                    <w:t>(1) При проведении закупки Заказчик предоставляет установленный ст. 3.1-4 Федерального з</w:t>
                  </w:r>
                  <w:r>
                    <w:rPr>
                      <w:rFonts w:eastAsia="Times New Roman" w:cs="Times New Roman"/>
                      <w:sz w:val="20"/>
                      <w:szCs w:val="20"/>
                    </w:rPr>
                    <w:t>акона № 223-ФЗ</w:t>
                  </w:r>
                  <w:r>
                    <w:rPr>
                      <w:color w:val="000000"/>
                      <w:sz w:val="20"/>
                      <w:szCs w:val="20"/>
                      <w:lang w:eastAsia="ru-RU"/>
                    </w:rPr>
                    <w:t xml:space="preserve"> </w:t>
                  </w:r>
                  <w:r>
                    <w:rPr>
                      <w:b/>
                      <w:bCs/>
                      <w:color w:val="000000"/>
                      <w:sz w:val="20"/>
                      <w:szCs w:val="20"/>
                      <w:lang w:eastAsia="ru-RU"/>
                    </w:rPr>
                    <w:t>национальный режим</w:t>
                  </w:r>
                  <w:r>
                    <w:rPr>
                      <w:color w:val="000000"/>
                      <w:sz w:val="20"/>
                      <w:szCs w:val="20"/>
                      <w:lang w:eastAsia="ru-RU"/>
                    </w:rPr>
                    <w:t xml:space="preserve">, обеспечивающий происходящему из иностранного государства или группы иностранных государств (далее - иностранное государство) работе, выполняемой иностранным гражданином или иностранным юридическим лицом (далее - иностранное лицо), </w:t>
                  </w:r>
                  <w:r>
                    <w:rPr>
                      <w:b/>
                      <w:bCs/>
                      <w:color w:val="000000"/>
                      <w:sz w:val="20"/>
                      <w:szCs w:val="20"/>
                      <w:lang w:eastAsia="ru-RU"/>
                    </w:rPr>
                    <w:t>равные условия</w:t>
                  </w:r>
                  <w:r>
                    <w:rPr>
                      <w:color w:val="000000"/>
                      <w:sz w:val="20"/>
                      <w:szCs w:val="20"/>
                      <w:lang w:eastAsia="ru-RU"/>
                    </w:rPr>
                    <w:t xml:space="preserve"> с работой, выполняемой российским гражданином или российским юридическим лицом (далее - российское лицо), </w:t>
                  </w:r>
                  <w:r>
                    <w:rPr>
                      <w:b/>
                      <w:bCs/>
                      <w:color w:val="000000"/>
                      <w:sz w:val="20"/>
                      <w:szCs w:val="20"/>
                      <w:lang w:eastAsia="ru-RU"/>
                    </w:rPr>
                    <w:t>за исключением</w:t>
                  </w:r>
                  <w:r>
                    <w:rPr>
                      <w:color w:val="000000"/>
                      <w:sz w:val="20"/>
                      <w:szCs w:val="20"/>
                      <w:lang w:eastAsia="ru-RU"/>
                    </w:rPr>
                    <w:t xml:space="preserve"> случаев принятия Постановлением Правительства РФ </w:t>
                  </w:r>
                  <w:r>
                    <w:rPr>
                      <w:b/>
                      <w:bCs/>
                      <w:color w:val="000000"/>
                      <w:sz w:val="20"/>
                      <w:szCs w:val="20"/>
                      <w:lang w:eastAsia="ru-RU"/>
                    </w:rPr>
                    <w:t>мер</w:t>
                  </w:r>
                  <w:r>
                    <w:rPr>
                      <w:color w:val="000000"/>
                      <w:sz w:val="20"/>
                      <w:szCs w:val="20"/>
                      <w:lang w:eastAsia="ru-RU"/>
                    </w:rPr>
                    <w:t>, предусмотренных пунктом 1 части 2 статьи ст. 3.1-4 Федерального з</w:t>
                  </w:r>
                  <w:r>
                    <w:rPr>
                      <w:rFonts w:eastAsia="Times New Roman" w:cs="Times New Roman"/>
                      <w:sz w:val="20"/>
                      <w:szCs w:val="20"/>
                    </w:rPr>
                    <w:t>акона № 223-ФЗ, а именно:</w:t>
                  </w:r>
                </w:p>
              </w:tc>
            </w:tr>
            <w:tr w:rsidR="00DC7576" w14:paraId="2D9AD9E9" w14:textId="77777777">
              <w:tc>
                <w:tcPr>
                  <w:tcW w:w="5212" w:type="dxa"/>
                  <w:tcBorders>
                    <w:top w:val="single" w:sz="8" w:space="0" w:color="BFBFBF"/>
                    <w:left w:val="single" w:sz="8" w:space="0" w:color="BFBFBF"/>
                    <w:bottom w:val="single" w:sz="8" w:space="0" w:color="BFBFBF"/>
                    <w:right w:val="single" w:sz="8" w:space="0" w:color="BFBFBF"/>
                  </w:tcBorders>
                  <w:shd w:val="clear" w:color="auto" w:fill="auto"/>
                </w:tcPr>
                <w:p w14:paraId="24E12CD7" w14:textId="77777777" w:rsidR="00DC7576" w:rsidRDefault="00337494">
                  <w:pPr>
                    <w:pStyle w:val="af3"/>
                    <w:spacing w:after="0" w:line="240" w:lineRule="atLeast"/>
                    <w:jc w:val="both"/>
                    <w:rPr>
                      <w:bCs/>
                      <w:sz w:val="20"/>
                      <w:szCs w:val="20"/>
                    </w:rPr>
                  </w:pPr>
                  <w:r>
                    <w:rPr>
                      <w:b/>
                      <w:bCs/>
                      <w:sz w:val="20"/>
                      <w:szCs w:val="20"/>
                    </w:rPr>
                    <w:t>Запрет</w:t>
                  </w:r>
                  <w:r>
                    <w:rPr>
                      <w:b/>
                      <w:sz w:val="20"/>
                      <w:szCs w:val="20"/>
                    </w:rPr>
                    <w:t xml:space="preserve"> закупок </w:t>
                  </w:r>
                  <w:r>
                    <w:rPr>
                      <w:sz w:val="20"/>
                      <w:szCs w:val="20"/>
                    </w:rPr>
                    <w:t>работ, выполняемых иностранными гражданами, иностранными юридическими лицами (далее - иностранные лица), по перечню согласно приложению № 1 Постановления Правительства РФ от 23.12.2024 г. № 1875 (далее ПП РФ № 1875) (</w:t>
                  </w:r>
                  <w:r>
                    <w:rPr>
                      <w:i/>
                      <w:iCs/>
                      <w:sz w:val="20"/>
                      <w:szCs w:val="20"/>
                    </w:rPr>
                    <w:t>за исключением случаев, когда такие запреты могут не применяются</w:t>
                  </w:r>
                  <w:r>
                    <w:rPr>
                      <w:sz w:val="20"/>
                      <w:szCs w:val="20"/>
                    </w:rPr>
                    <w:t>)</w:t>
                  </w:r>
                </w:p>
              </w:tc>
              <w:tc>
                <w:tcPr>
                  <w:tcW w:w="4865" w:type="dxa"/>
                  <w:tcBorders>
                    <w:top w:val="single" w:sz="8" w:space="0" w:color="BFBFBF"/>
                    <w:left w:val="single" w:sz="8" w:space="0" w:color="BFBFBF"/>
                    <w:bottom w:val="single" w:sz="8" w:space="0" w:color="BFBFBF"/>
                    <w:right w:val="single" w:sz="8" w:space="0" w:color="BFBFBF"/>
                  </w:tcBorders>
                  <w:shd w:val="clear" w:color="auto" w:fill="auto"/>
                </w:tcPr>
                <w:p w14:paraId="6D81F4D7" w14:textId="77777777" w:rsidR="00DC7576" w:rsidRDefault="00337494">
                  <w:pPr>
                    <w:tabs>
                      <w:tab w:val="left" w:pos="1134"/>
                    </w:tabs>
                    <w:spacing w:after="0" w:line="240" w:lineRule="auto"/>
                    <w:contextualSpacing/>
                    <w:jc w:val="both"/>
                    <w:rPr>
                      <w:rFonts w:eastAsia="Times New Roman"/>
                      <w:bCs/>
                      <w:sz w:val="20"/>
                      <w:szCs w:val="20"/>
                    </w:rPr>
                  </w:pPr>
                  <w:r>
                    <w:rPr>
                      <w:rFonts w:eastAsia="Times New Roman"/>
                      <w:bCs/>
                      <w:sz w:val="20"/>
                      <w:szCs w:val="20"/>
                    </w:rPr>
                    <w:t>Не установлено на основании подпункта «м» пункта 4 ПП РФ № 1875</w:t>
                  </w:r>
                </w:p>
              </w:tc>
            </w:tr>
            <w:tr w:rsidR="00DC7576" w14:paraId="042AA48D" w14:textId="77777777">
              <w:tc>
                <w:tcPr>
                  <w:tcW w:w="5212" w:type="dxa"/>
                  <w:tcBorders>
                    <w:top w:val="single" w:sz="8" w:space="0" w:color="BFBFBF"/>
                    <w:left w:val="single" w:sz="8" w:space="0" w:color="BFBFBF"/>
                    <w:bottom w:val="single" w:sz="8" w:space="0" w:color="BFBFBF"/>
                    <w:right w:val="single" w:sz="8" w:space="0" w:color="BFBFBF"/>
                  </w:tcBorders>
                  <w:shd w:val="clear" w:color="auto" w:fill="auto"/>
                </w:tcPr>
                <w:p w14:paraId="28A69896" w14:textId="77777777" w:rsidR="00DC7576" w:rsidRDefault="00337494">
                  <w:pPr>
                    <w:pStyle w:val="af3"/>
                    <w:spacing w:after="0"/>
                    <w:jc w:val="both"/>
                    <w:rPr>
                      <w:b/>
                      <w:bCs/>
                      <w:sz w:val="20"/>
                      <w:szCs w:val="20"/>
                    </w:rPr>
                  </w:pPr>
                  <w:r>
                    <w:rPr>
                      <w:b/>
                      <w:sz w:val="20"/>
                      <w:szCs w:val="20"/>
                    </w:rPr>
                    <w:t xml:space="preserve">Ограничение закупок </w:t>
                  </w:r>
                  <w:r>
                    <w:rPr>
                      <w:sz w:val="20"/>
                      <w:szCs w:val="20"/>
                    </w:rPr>
                    <w:t>работ, выполняемых иностранными лицами, по перечню согласно приложению № 2 ПП РФ № 1875 (</w:t>
                  </w:r>
                  <w:r>
                    <w:rPr>
                      <w:i/>
                      <w:iCs/>
                      <w:sz w:val="20"/>
                      <w:szCs w:val="20"/>
                    </w:rPr>
                    <w:t>за исключением случаев, когда такие запреты могут не применяются</w:t>
                  </w:r>
                  <w:r>
                    <w:rPr>
                      <w:sz w:val="20"/>
                      <w:szCs w:val="20"/>
                    </w:rPr>
                    <w:t>)</w:t>
                  </w:r>
                </w:p>
              </w:tc>
              <w:tc>
                <w:tcPr>
                  <w:tcW w:w="4865" w:type="dxa"/>
                  <w:tcBorders>
                    <w:top w:val="single" w:sz="8" w:space="0" w:color="BFBFBF"/>
                    <w:left w:val="single" w:sz="8" w:space="0" w:color="BFBFBF"/>
                    <w:bottom w:val="single" w:sz="8" w:space="0" w:color="BFBFBF"/>
                    <w:right w:val="single" w:sz="8" w:space="0" w:color="BFBFBF"/>
                  </w:tcBorders>
                  <w:shd w:val="clear" w:color="auto" w:fill="auto"/>
                </w:tcPr>
                <w:p w14:paraId="1A387D46" w14:textId="77777777" w:rsidR="00DC7576" w:rsidRDefault="00337494">
                  <w:pPr>
                    <w:tabs>
                      <w:tab w:val="left" w:pos="1134"/>
                    </w:tabs>
                    <w:spacing w:after="0" w:line="240" w:lineRule="auto"/>
                    <w:contextualSpacing/>
                    <w:jc w:val="both"/>
                    <w:rPr>
                      <w:rFonts w:eastAsia="Times New Roman"/>
                      <w:bCs/>
                      <w:sz w:val="20"/>
                      <w:szCs w:val="20"/>
                    </w:rPr>
                  </w:pPr>
                  <w:r>
                    <w:rPr>
                      <w:rFonts w:eastAsia="Times New Roman"/>
                      <w:bCs/>
                      <w:sz w:val="20"/>
                      <w:szCs w:val="20"/>
                    </w:rPr>
                    <w:t>Не установлено на основании подпункта «м» пункта 4 ПП РФ № 1875</w:t>
                  </w:r>
                </w:p>
              </w:tc>
            </w:tr>
            <w:tr w:rsidR="00DC7576" w14:paraId="41CBFA00" w14:textId="77777777">
              <w:tc>
                <w:tcPr>
                  <w:tcW w:w="5212" w:type="dxa"/>
                  <w:tcBorders>
                    <w:top w:val="single" w:sz="8" w:space="0" w:color="BFBFBF"/>
                    <w:left w:val="single" w:sz="8" w:space="0" w:color="BFBFBF"/>
                    <w:bottom w:val="single" w:sz="8" w:space="0" w:color="BFBFBF"/>
                    <w:right w:val="single" w:sz="8" w:space="0" w:color="BFBFBF"/>
                  </w:tcBorders>
                  <w:shd w:val="clear" w:color="auto" w:fill="auto"/>
                </w:tcPr>
                <w:p w14:paraId="72F75896" w14:textId="77777777" w:rsidR="00DC7576" w:rsidRDefault="00337494">
                  <w:pPr>
                    <w:pStyle w:val="af3"/>
                    <w:spacing w:after="0"/>
                    <w:jc w:val="both"/>
                    <w:rPr>
                      <w:b/>
                      <w:bCs/>
                      <w:sz w:val="20"/>
                      <w:szCs w:val="20"/>
                    </w:rPr>
                  </w:pPr>
                  <w:r>
                    <w:rPr>
                      <w:b/>
                      <w:sz w:val="20"/>
                      <w:szCs w:val="20"/>
                    </w:rPr>
                    <w:t>Преимущество в отношении товаров российского происхождения</w:t>
                  </w:r>
                  <w:r>
                    <w:rPr>
                      <w:sz w:val="20"/>
                      <w:szCs w:val="20"/>
                    </w:rPr>
                    <w:t xml:space="preserve"> (в том числе поставляемых при выполнении закупаемых работ)</w:t>
                  </w:r>
                </w:p>
              </w:tc>
              <w:tc>
                <w:tcPr>
                  <w:tcW w:w="4865" w:type="dxa"/>
                  <w:tcBorders>
                    <w:top w:val="single" w:sz="8" w:space="0" w:color="BFBFBF"/>
                    <w:left w:val="single" w:sz="8" w:space="0" w:color="BFBFBF"/>
                    <w:bottom w:val="single" w:sz="8" w:space="0" w:color="BFBFBF"/>
                    <w:right w:val="single" w:sz="8" w:space="0" w:color="BFBFBF"/>
                  </w:tcBorders>
                  <w:shd w:val="clear" w:color="auto" w:fill="auto"/>
                </w:tcPr>
                <w:p w14:paraId="160E6882" w14:textId="77777777" w:rsidR="00DC7576" w:rsidRDefault="00337494">
                  <w:pPr>
                    <w:tabs>
                      <w:tab w:val="left" w:pos="1134"/>
                    </w:tabs>
                    <w:spacing w:after="0" w:line="240" w:lineRule="auto"/>
                    <w:contextualSpacing/>
                    <w:jc w:val="both"/>
                    <w:rPr>
                      <w:rFonts w:eastAsia="Times New Roman"/>
                      <w:bCs/>
                      <w:sz w:val="20"/>
                      <w:szCs w:val="20"/>
                    </w:rPr>
                  </w:pPr>
                  <w:r>
                    <w:rPr>
                      <w:rFonts w:eastAsia="Times New Roman"/>
                      <w:bCs/>
                      <w:sz w:val="20"/>
                      <w:szCs w:val="20"/>
                    </w:rPr>
                    <w:t>Не установлено на основании подпункта «м» пункта 4 ПП РФ № 1875</w:t>
                  </w:r>
                </w:p>
              </w:tc>
            </w:tr>
            <w:tr w:rsidR="00DC7576" w14:paraId="1C825765" w14:textId="77777777">
              <w:tc>
                <w:tcPr>
                  <w:tcW w:w="10077" w:type="dxa"/>
                  <w:gridSpan w:val="2"/>
                  <w:tcBorders>
                    <w:top w:val="single" w:sz="8" w:space="0" w:color="BFBFBF"/>
                    <w:left w:val="single" w:sz="8" w:space="0" w:color="BFBFBF"/>
                    <w:bottom w:val="single" w:sz="8" w:space="0" w:color="BFBFBF"/>
                    <w:right w:val="single" w:sz="8" w:space="0" w:color="BFBFBF"/>
                  </w:tcBorders>
                  <w:shd w:val="clear" w:color="auto" w:fill="auto"/>
                </w:tcPr>
                <w:p w14:paraId="4942A35F" w14:textId="77777777" w:rsidR="00DC7576" w:rsidRDefault="00337494">
                  <w:pPr>
                    <w:tabs>
                      <w:tab w:val="left" w:pos="1134"/>
                    </w:tabs>
                    <w:spacing w:after="0" w:line="240" w:lineRule="auto"/>
                    <w:contextualSpacing/>
                    <w:jc w:val="both"/>
                    <w:rPr>
                      <w:rFonts w:eastAsia="Times New Roman"/>
                      <w:bCs/>
                      <w:sz w:val="20"/>
                      <w:szCs w:val="20"/>
                    </w:rPr>
                  </w:pPr>
                  <w:r>
                    <w:rPr>
                      <w:sz w:val="20"/>
                      <w:szCs w:val="20"/>
                    </w:rPr>
                    <w:t xml:space="preserve">(2) </w:t>
                  </w:r>
                  <w:r>
                    <w:rPr>
                      <w:b/>
                      <w:sz w:val="20"/>
                      <w:szCs w:val="20"/>
                    </w:rPr>
                    <w:t>Минимальная обязательная доля закупок товаров российского происхождения</w:t>
                  </w:r>
                  <w:r>
                    <w:rPr>
                      <w:sz w:val="20"/>
                      <w:szCs w:val="20"/>
                    </w:rPr>
                    <w:t xml:space="preserve"> по перечню согласно приложению № 3 ПП РФ № 1875, определяемая в процентном отношении к объему закупок соответствующих товаров (в том числе товаров, поставляемых при выполнении закупаемых работ), осуществленных Заказчиком в отчетном году.</w:t>
                  </w:r>
                </w:p>
              </w:tc>
            </w:tr>
            <w:tr w:rsidR="00DC7576" w14:paraId="1C4027E4" w14:textId="77777777">
              <w:tc>
                <w:tcPr>
                  <w:tcW w:w="10077" w:type="dxa"/>
                  <w:gridSpan w:val="2"/>
                  <w:tcBorders>
                    <w:top w:val="single" w:sz="8" w:space="0" w:color="BFBFBF"/>
                    <w:left w:val="single" w:sz="8" w:space="0" w:color="BFBFBF"/>
                    <w:bottom w:val="single" w:sz="8" w:space="0" w:color="BFBFBF"/>
                    <w:right w:val="single" w:sz="8" w:space="0" w:color="BFBFBF"/>
                  </w:tcBorders>
                  <w:shd w:val="clear" w:color="auto" w:fill="auto"/>
                </w:tcPr>
                <w:p w14:paraId="4F5F7609" w14:textId="77777777" w:rsidR="00DC7576" w:rsidRDefault="00337494">
                  <w:pPr>
                    <w:tabs>
                      <w:tab w:val="left" w:pos="1134"/>
                    </w:tabs>
                    <w:spacing w:after="0" w:line="240" w:lineRule="auto"/>
                    <w:contextualSpacing/>
                    <w:jc w:val="both"/>
                    <w:rPr>
                      <w:rFonts w:eastAsia="Arial" w:cs="Times New Roman"/>
                      <w:b/>
                      <w:bCs/>
                      <w:sz w:val="20"/>
                      <w:szCs w:val="20"/>
                      <w:lang w:eastAsia="ar-SA"/>
                    </w:rPr>
                  </w:pPr>
                  <w:r>
                    <w:rPr>
                      <w:rFonts w:eastAsia="Arial" w:cs="Times New Roman"/>
                      <w:b/>
                      <w:bCs/>
                      <w:sz w:val="20"/>
                      <w:szCs w:val="20"/>
                      <w:lang w:eastAsia="ar-SA"/>
                    </w:rPr>
                    <w:lastRenderedPageBreak/>
                    <w:t>(3) Информация и документы, подтверждающие страну происхождения товара</w:t>
                  </w:r>
                  <w:r>
                    <w:rPr>
                      <w:sz w:val="20"/>
                      <w:szCs w:val="20"/>
                    </w:rPr>
                    <w:t xml:space="preserve"> </w:t>
                  </w:r>
                  <w:r>
                    <w:rPr>
                      <w:rFonts w:eastAsia="Arial" w:cs="Times New Roman"/>
                      <w:sz w:val="20"/>
                      <w:szCs w:val="20"/>
                      <w:lang w:eastAsia="ar-SA"/>
                    </w:rPr>
                    <w:t>в соответствии с требованиями ПП РФ № 1875:</w:t>
                  </w:r>
                </w:p>
              </w:tc>
            </w:tr>
            <w:tr w:rsidR="00DC7576" w14:paraId="457EAECA" w14:textId="77777777">
              <w:tc>
                <w:tcPr>
                  <w:tcW w:w="5212" w:type="dxa"/>
                  <w:tcBorders>
                    <w:top w:val="single" w:sz="8" w:space="0" w:color="BFBFBF"/>
                    <w:left w:val="single" w:sz="8" w:space="0" w:color="BFBFBF"/>
                    <w:bottom w:val="single" w:sz="8" w:space="0" w:color="BFBFBF"/>
                    <w:right w:val="single" w:sz="8" w:space="0" w:color="BFBFBF"/>
                  </w:tcBorders>
                  <w:shd w:val="clear" w:color="auto" w:fill="auto"/>
                </w:tcPr>
                <w:p w14:paraId="64470987" w14:textId="77777777" w:rsidR="00DC7576" w:rsidRDefault="00337494">
                  <w:pPr>
                    <w:spacing w:after="0" w:line="240" w:lineRule="auto"/>
                    <w:jc w:val="both"/>
                    <w:rPr>
                      <w:rFonts w:eastAsia="Arial" w:cs="Times New Roman"/>
                      <w:bCs/>
                      <w:sz w:val="20"/>
                      <w:szCs w:val="20"/>
                      <w:lang w:eastAsia="ar-SA"/>
                    </w:rPr>
                  </w:pPr>
                  <w:r>
                    <w:rPr>
                      <w:rFonts w:ascii="Segoe UI Symbol" w:eastAsia="MS Gothic" w:hAnsi="Segoe UI Symbol" w:cs="Segoe UI Symbol"/>
                      <w:sz w:val="20"/>
                      <w:szCs w:val="20"/>
                      <w:lang w:eastAsia="ar-SA"/>
                    </w:rPr>
                    <w:t>☐</w:t>
                  </w:r>
                  <w:r>
                    <w:rPr>
                      <w:rFonts w:asciiTheme="minorHAnsi" w:eastAsia="MS Gothic" w:hAnsiTheme="minorHAnsi" w:cs="Segoe UI Symbol"/>
                      <w:sz w:val="20"/>
                      <w:szCs w:val="20"/>
                      <w:lang w:eastAsia="ar-SA"/>
                    </w:rPr>
                    <w:t xml:space="preserve"> </w:t>
                  </w:r>
                  <w:r w:rsidRPr="006971B7">
                    <w:rPr>
                      <w:rFonts w:eastAsia="Arial" w:cs="Times New Roman"/>
                      <w:sz w:val="20"/>
                      <w:szCs w:val="20"/>
                      <w:lang w:eastAsia="ar-SA"/>
                    </w:rPr>
                    <w:t>наименование страны происхождения</w:t>
                  </w:r>
                </w:p>
              </w:tc>
              <w:tc>
                <w:tcPr>
                  <w:tcW w:w="4865" w:type="dxa"/>
                  <w:tcBorders>
                    <w:top w:val="single" w:sz="8" w:space="0" w:color="BFBFBF"/>
                    <w:left w:val="single" w:sz="8" w:space="0" w:color="BFBFBF"/>
                    <w:bottom w:val="single" w:sz="8" w:space="0" w:color="BFBFBF"/>
                    <w:right w:val="single" w:sz="8" w:space="0" w:color="BFBFBF"/>
                  </w:tcBorders>
                  <w:shd w:val="clear" w:color="auto" w:fill="auto"/>
                </w:tcPr>
                <w:p w14:paraId="1445669F" w14:textId="77777777" w:rsidR="00DC7576" w:rsidRDefault="00DC7576">
                  <w:pPr>
                    <w:tabs>
                      <w:tab w:val="left" w:pos="1134"/>
                    </w:tabs>
                    <w:spacing w:after="0" w:line="240" w:lineRule="auto"/>
                    <w:contextualSpacing/>
                    <w:jc w:val="both"/>
                    <w:rPr>
                      <w:rFonts w:eastAsia="Times New Roman" w:cs="Times New Roman"/>
                      <w:bCs/>
                      <w:sz w:val="20"/>
                      <w:szCs w:val="20"/>
                    </w:rPr>
                  </w:pPr>
                </w:p>
              </w:tc>
            </w:tr>
            <w:tr w:rsidR="00DC7576" w14:paraId="1D169154" w14:textId="77777777">
              <w:tc>
                <w:tcPr>
                  <w:tcW w:w="5212" w:type="dxa"/>
                  <w:tcBorders>
                    <w:top w:val="single" w:sz="8" w:space="0" w:color="BFBFBF"/>
                    <w:left w:val="single" w:sz="8" w:space="0" w:color="BFBFBF"/>
                    <w:bottom w:val="single" w:sz="8" w:space="0" w:color="BFBFBF"/>
                    <w:right w:val="single" w:sz="8" w:space="0" w:color="BFBFBF"/>
                  </w:tcBorders>
                  <w:shd w:val="clear" w:color="auto" w:fill="auto"/>
                </w:tcPr>
                <w:p w14:paraId="28044ABC" w14:textId="77777777" w:rsidR="00DC7576" w:rsidRDefault="00337494">
                  <w:pPr>
                    <w:spacing w:after="0" w:line="240" w:lineRule="auto"/>
                    <w:jc w:val="both"/>
                    <w:rPr>
                      <w:rFonts w:eastAsia="Arial" w:cs="Times New Roman"/>
                      <w:sz w:val="20"/>
                      <w:szCs w:val="20"/>
                      <w:lang w:eastAsia="ar-SA"/>
                    </w:rPr>
                  </w:pPr>
                  <w:r>
                    <w:rPr>
                      <w:rFonts w:ascii="Segoe UI Symbol" w:eastAsia="MS Gothic" w:hAnsi="Segoe UI Symbol" w:cs="Segoe UI Symbol"/>
                      <w:sz w:val="20"/>
                      <w:szCs w:val="20"/>
                      <w:lang w:eastAsia="ar-SA"/>
                    </w:rPr>
                    <w:t>☐</w:t>
                  </w:r>
                  <w:r>
                    <w:rPr>
                      <w:rFonts w:eastAsia="Arial" w:cs="Times New Roman"/>
                      <w:b/>
                      <w:bCs/>
                      <w:sz w:val="20"/>
                      <w:szCs w:val="20"/>
                      <w:lang w:eastAsia="ar-SA"/>
                    </w:rPr>
                    <w:t xml:space="preserve"> </w:t>
                  </w:r>
                  <w:r>
                    <w:rPr>
                      <w:rFonts w:eastAsia="Arial" w:cs="Times New Roman"/>
                      <w:sz w:val="20"/>
                      <w:szCs w:val="20"/>
                      <w:lang w:eastAsia="ar-SA"/>
                    </w:rPr>
                    <w:t>номер реестровой записи</w:t>
                  </w:r>
                </w:p>
              </w:tc>
              <w:tc>
                <w:tcPr>
                  <w:tcW w:w="4865" w:type="dxa"/>
                  <w:tcBorders>
                    <w:top w:val="single" w:sz="8" w:space="0" w:color="BFBFBF"/>
                    <w:left w:val="single" w:sz="8" w:space="0" w:color="BFBFBF"/>
                    <w:bottom w:val="single" w:sz="8" w:space="0" w:color="BFBFBF"/>
                    <w:right w:val="single" w:sz="8" w:space="0" w:color="BFBFBF"/>
                  </w:tcBorders>
                  <w:shd w:val="clear" w:color="auto" w:fill="auto"/>
                </w:tcPr>
                <w:p w14:paraId="47B3CF7C" w14:textId="77777777" w:rsidR="00DC7576" w:rsidRDefault="00337494">
                  <w:pPr>
                    <w:spacing w:after="0" w:line="240" w:lineRule="auto"/>
                    <w:jc w:val="both"/>
                    <w:rPr>
                      <w:rFonts w:eastAsia="Arial" w:cs="Times New Roman"/>
                      <w:sz w:val="20"/>
                      <w:szCs w:val="20"/>
                      <w:lang w:eastAsia="ar-SA"/>
                    </w:rPr>
                  </w:pPr>
                  <w:r>
                    <w:rPr>
                      <w:rFonts w:ascii="Segoe UI Symbol" w:eastAsia="MS Gothic" w:hAnsi="Segoe UI Symbol" w:cs="Segoe UI Symbol"/>
                      <w:sz w:val="20"/>
                      <w:szCs w:val="20"/>
                      <w:lang w:eastAsia="ar-SA"/>
                    </w:rPr>
                    <w:t>☐</w:t>
                  </w:r>
                  <w:r>
                    <w:rPr>
                      <w:rFonts w:cs="Times New Roman"/>
                      <w:sz w:val="20"/>
                      <w:szCs w:val="20"/>
                    </w:rPr>
                    <w:t xml:space="preserve"> </w:t>
                  </w:r>
                  <w:r>
                    <w:rPr>
                      <w:rFonts w:eastAsia="Arial" w:cs="Times New Roman"/>
                      <w:sz w:val="20"/>
                      <w:szCs w:val="20"/>
                      <w:lang w:eastAsia="ar-SA"/>
                    </w:rPr>
                    <w:t>из российского реестра промышленной продукции/</w:t>
                  </w:r>
                  <w:r>
                    <w:rPr>
                      <w:rFonts w:cs="Times New Roman"/>
                      <w:sz w:val="20"/>
                      <w:szCs w:val="20"/>
                    </w:rPr>
                    <w:t>евразийского реестра промышленных товаров;</w:t>
                  </w:r>
                </w:p>
                <w:p w14:paraId="582BA2EF" w14:textId="77777777" w:rsidR="00DC7576" w:rsidRDefault="00337494">
                  <w:pPr>
                    <w:tabs>
                      <w:tab w:val="left" w:pos="1134"/>
                    </w:tabs>
                    <w:spacing w:after="0" w:line="240" w:lineRule="auto"/>
                    <w:contextualSpacing/>
                    <w:jc w:val="both"/>
                    <w:rPr>
                      <w:rFonts w:eastAsia="Times New Roman" w:cs="Times New Roman"/>
                      <w:bCs/>
                      <w:sz w:val="20"/>
                      <w:szCs w:val="20"/>
                    </w:rPr>
                  </w:pPr>
                  <w:r>
                    <w:rPr>
                      <w:rFonts w:ascii="Segoe UI Symbol" w:eastAsia="MS Gothic" w:hAnsi="Segoe UI Symbol" w:cs="Segoe UI Symbol"/>
                      <w:sz w:val="20"/>
                      <w:szCs w:val="20"/>
                      <w:lang w:eastAsia="ar-SA"/>
                    </w:rPr>
                    <w:t>☐</w:t>
                  </w:r>
                  <w:r>
                    <w:rPr>
                      <w:rFonts w:eastAsia="Arial" w:cs="Times New Roman"/>
                      <w:sz w:val="20"/>
                      <w:szCs w:val="20"/>
                      <w:lang w:eastAsia="ar-SA"/>
                    </w:rPr>
                    <w:t xml:space="preserve"> из реестра российского программного обеспечения/</w:t>
                  </w:r>
                  <w:r>
                    <w:rPr>
                      <w:rFonts w:cs="Times New Roman"/>
                      <w:sz w:val="20"/>
                      <w:szCs w:val="20"/>
                    </w:rPr>
                    <w:t>реестра евразийского программного обеспечения.</w:t>
                  </w:r>
                </w:p>
              </w:tc>
            </w:tr>
            <w:tr w:rsidR="00DC7576" w14:paraId="7CC1952F" w14:textId="77777777">
              <w:tc>
                <w:tcPr>
                  <w:tcW w:w="5212" w:type="dxa"/>
                  <w:tcBorders>
                    <w:top w:val="single" w:sz="8" w:space="0" w:color="BFBFBF"/>
                    <w:left w:val="single" w:sz="8" w:space="0" w:color="BFBFBF"/>
                    <w:bottom w:val="single" w:sz="8" w:space="0" w:color="BFBFBF"/>
                    <w:right w:val="single" w:sz="8" w:space="0" w:color="BFBFBF"/>
                  </w:tcBorders>
                  <w:shd w:val="clear" w:color="auto" w:fill="auto"/>
                </w:tcPr>
                <w:p w14:paraId="05D20994" w14:textId="77777777" w:rsidR="00DC7576" w:rsidRDefault="00337494">
                  <w:pPr>
                    <w:spacing w:after="0" w:line="240" w:lineRule="auto"/>
                    <w:jc w:val="both"/>
                    <w:rPr>
                      <w:rFonts w:eastAsia="Arial" w:cs="Times New Roman"/>
                      <w:sz w:val="20"/>
                      <w:szCs w:val="20"/>
                      <w:lang w:eastAsia="ar-SA"/>
                    </w:rPr>
                  </w:pPr>
                  <w:r>
                    <w:rPr>
                      <w:rFonts w:ascii="Segoe UI Symbol" w:eastAsia="MS Gothic" w:hAnsi="Segoe UI Symbol" w:cs="Segoe UI Symbol"/>
                      <w:sz w:val="20"/>
                      <w:szCs w:val="20"/>
                      <w:lang w:eastAsia="ar-SA"/>
                    </w:rPr>
                    <w:t>☐</w:t>
                  </w:r>
                  <w:r>
                    <w:rPr>
                      <w:rFonts w:eastAsia="Arial" w:cs="Times New Roman"/>
                      <w:sz w:val="20"/>
                      <w:szCs w:val="20"/>
                      <w:lang w:eastAsia="ar-SA"/>
                    </w:rPr>
                    <w:t xml:space="preserve"> акт экспертизы ТПП РФ или аналогичный документ, выданный в ЕАЭС</w:t>
                  </w:r>
                </w:p>
              </w:tc>
              <w:tc>
                <w:tcPr>
                  <w:tcW w:w="4865" w:type="dxa"/>
                  <w:tcBorders>
                    <w:top w:val="single" w:sz="8" w:space="0" w:color="BFBFBF"/>
                    <w:left w:val="single" w:sz="8" w:space="0" w:color="BFBFBF"/>
                    <w:bottom w:val="single" w:sz="8" w:space="0" w:color="BFBFBF"/>
                    <w:right w:val="single" w:sz="8" w:space="0" w:color="BFBFBF"/>
                  </w:tcBorders>
                  <w:shd w:val="clear" w:color="auto" w:fill="auto"/>
                </w:tcPr>
                <w:p w14:paraId="65C61FDF" w14:textId="77777777" w:rsidR="00DC7576" w:rsidRDefault="00DC7576">
                  <w:pPr>
                    <w:tabs>
                      <w:tab w:val="left" w:pos="1134"/>
                    </w:tabs>
                    <w:spacing w:after="0" w:line="240" w:lineRule="auto"/>
                    <w:contextualSpacing/>
                    <w:jc w:val="both"/>
                    <w:rPr>
                      <w:rFonts w:eastAsia="Times New Roman"/>
                      <w:bCs/>
                      <w:sz w:val="20"/>
                      <w:szCs w:val="20"/>
                    </w:rPr>
                  </w:pPr>
                </w:p>
              </w:tc>
            </w:tr>
            <w:tr w:rsidR="00DC7576" w14:paraId="73D4F6F3" w14:textId="77777777">
              <w:tc>
                <w:tcPr>
                  <w:tcW w:w="5212" w:type="dxa"/>
                  <w:tcBorders>
                    <w:top w:val="single" w:sz="8" w:space="0" w:color="BFBFBF"/>
                    <w:left w:val="single" w:sz="8" w:space="0" w:color="BFBFBF"/>
                    <w:bottom w:val="single" w:sz="8" w:space="0" w:color="BFBFBF"/>
                    <w:right w:val="single" w:sz="8" w:space="0" w:color="BFBFBF"/>
                  </w:tcBorders>
                  <w:shd w:val="clear" w:color="auto" w:fill="auto"/>
                </w:tcPr>
                <w:p w14:paraId="298530D9" w14:textId="77777777" w:rsidR="00DC7576" w:rsidRDefault="00337494">
                  <w:pPr>
                    <w:spacing w:after="0" w:line="240" w:lineRule="auto"/>
                    <w:jc w:val="both"/>
                    <w:rPr>
                      <w:rFonts w:eastAsia="Arial" w:cs="Times New Roman"/>
                      <w:sz w:val="20"/>
                      <w:szCs w:val="20"/>
                      <w:lang w:eastAsia="ar-SA"/>
                    </w:rPr>
                  </w:pPr>
                  <w:r>
                    <w:rPr>
                      <w:rFonts w:ascii="Segoe UI Symbol" w:eastAsia="MS Gothic" w:hAnsi="Segoe UI Symbol" w:cs="Segoe UI Symbol"/>
                      <w:sz w:val="20"/>
                      <w:szCs w:val="20"/>
                      <w:lang w:eastAsia="ar-SA"/>
                    </w:rPr>
                    <w:t>☐</w:t>
                  </w:r>
                  <w:r>
                    <w:rPr>
                      <w:rFonts w:eastAsia="Arial" w:cs="Times New Roman"/>
                      <w:sz w:val="20"/>
                      <w:szCs w:val="20"/>
                      <w:lang w:eastAsia="ar-SA"/>
                    </w:rPr>
                    <w:t xml:space="preserve"> сертификат о происхождении товара (СТ-1)</w:t>
                  </w:r>
                </w:p>
              </w:tc>
              <w:tc>
                <w:tcPr>
                  <w:tcW w:w="4865" w:type="dxa"/>
                  <w:tcBorders>
                    <w:top w:val="single" w:sz="8" w:space="0" w:color="BFBFBF"/>
                    <w:left w:val="single" w:sz="8" w:space="0" w:color="BFBFBF"/>
                    <w:bottom w:val="single" w:sz="8" w:space="0" w:color="BFBFBF"/>
                    <w:right w:val="single" w:sz="8" w:space="0" w:color="BFBFBF"/>
                  </w:tcBorders>
                  <w:shd w:val="clear" w:color="auto" w:fill="auto"/>
                </w:tcPr>
                <w:p w14:paraId="75AFC993" w14:textId="77777777" w:rsidR="00DC7576" w:rsidRDefault="00DC7576">
                  <w:pPr>
                    <w:tabs>
                      <w:tab w:val="left" w:pos="1134"/>
                    </w:tabs>
                    <w:spacing w:after="0" w:line="240" w:lineRule="auto"/>
                    <w:contextualSpacing/>
                    <w:jc w:val="both"/>
                    <w:rPr>
                      <w:rFonts w:eastAsia="Times New Roman"/>
                      <w:bCs/>
                      <w:sz w:val="20"/>
                      <w:szCs w:val="20"/>
                    </w:rPr>
                  </w:pPr>
                </w:p>
              </w:tc>
            </w:tr>
            <w:tr w:rsidR="00DC7576" w14:paraId="5659BBAE" w14:textId="77777777">
              <w:tc>
                <w:tcPr>
                  <w:tcW w:w="5212" w:type="dxa"/>
                  <w:tcBorders>
                    <w:top w:val="single" w:sz="8" w:space="0" w:color="BFBFBF"/>
                    <w:left w:val="single" w:sz="8" w:space="0" w:color="BFBFBF"/>
                    <w:bottom w:val="single" w:sz="8" w:space="0" w:color="BFBFBF"/>
                    <w:right w:val="single" w:sz="8" w:space="0" w:color="BFBFBF"/>
                  </w:tcBorders>
                  <w:shd w:val="clear" w:color="auto" w:fill="auto"/>
                </w:tcPr>
                <w:p w14:paraId="4C12AD81" w14:textId="77777777" w:rsidR="00DC7576" w:rsidRDefault="00337494">
                  <w:pPr>
                    <w:spacing w:after="0" w:line="240" w:lineRule="auto"/>
                    <w:jc w:val="both"/>
                    <w:rPr>
                      <w:rFonts w:eastAsia="Arial" w:cs="Times New Roman"/>
                      <w:sz w:val="20"/>
                      <w:szCs w:val="20"/>
                      <w:lang w:eastAsia="ar-SA"/>
                    </w:rPr>
                  </w:pPr>
                  <w:r>
                    <w:rPr>
                      <w:rFonts w:ascii="Segoe UI Symbol" w:eastAsia="MS Gothic" w:hAnsi="Segoe UI Symbol" w:cs="Segoe UI Symbol"/>
                      <w:sz w:val="20"/>
                      <w:szCs w:val="20"/>
                      <w:lang w:eastAsia="ar-SA"/>
                    </w:rPr>
                    <w:t>☐</w:t>
                  </w:r>
                  <w:r>
                    <w:rPr>
                      <w:rFonts w:eastAsia="Arial" w:cs="Times New Roman"/>
                      <w:sz w:val="20"/>
                      <w:szCs w:val="20"/>
                      <w:lang w:eastAsia="ar-SA"/>
                    </w:rPr>
                    <w:t xml:space="preserve"> реквизиты (дата и номер) документа о соответствии производства медизделий требованиям ГОСТ ISO 13485-2017</w:t>
                  </w:r>
                </w:p>
              </w:tc>
              <w:tc>
                <w:tcPr>
                  <w:tcW w:w="4865" w:type="dxa"/>
                  <w:tcBorders>
                    <w:top w:val="single" w:sz="8" w:space="0" w:color="BFBFBF"/>
                    <w:left w:val="single" w:sz="8" w:space="0" w:color="BFBFBF"/>
                    <w:bottom w:val="single" w:sz="8" w:space="0" w:color="BFBFBF"/>
                    <w:right w:val="single" w:sz="8" w:space="0" w:color="BFBFBF"/>
                  </w:tcBorders>
                  <w:shd w:val="clear" w:color="auto" w:fill="auto"/>
                </w:tcPr>
                <w:p w14:paraId="039716FE" w14:textId="77777777" w:rsidR="00DC7576" w:rsidRDefault="00DC7576">
                  <w:pPr>
                    <w:tabs>
                      <w:tab w:val="left" w:pos="1134"/>
                    </w:tabs>
                    <w:spacing w:after="0" w:line="240" w:lineRule="auto"/>
                    <w:contextualSpacing/>
                    <w:jc w:val="both"/>
                    <w:rPr>
                      <w:rFonts w:eastAsia="Times New Roman"/>
                      <w:bCs/>
                      <w:sz w:val="20"/>
                      <w:szCs w:val="20"/>
                    </w:rPr>
                  </w:pPr>
                </w:p>
              </w:tc>
            </w:tr>
            <w:tr w:rsidR="00DC7576" w14:paraId="5050EB7B" w14:textId="77777777">
              <w:tc>
                <w:tcPr>
                  <w:tcW w:w="10077" w:type="dxa"/>
                  <w:gridSpan w:val="2"/>
                  <w:tcBorders>
                    <w:top w:val="single" w:sz="8" w:space="0" w:color="BFBFBF"/>
                    <w:left w:val="single" w:sz="8" w:space="0" w:color="BFBFBF"/>
                    <w:bottom w:val="single" w:sz="8" w:space="0" w:color="BFBFBF"/>
                    <w:right w:val="single" w:sz="8" w:space="0" w:color="BFBFBF"/>
                  </w:tcBorders>
                  <w:shd w:val="clear" w:color="auto" w:fill="auto"/>
                </w:tcPr>
                <w:p w14:paraId="4B81DEE6" w14:textId="77777777" w:rsidR="00DC7576" w:rsidRDefault="00337494">
                  <w:pPr>
                    <w:spacing w:after="0" w:line="25" w:lineRule="atLeast"/>
                    <w:jc w:val="both"/>
                    <w:rPr>
                      <w:rFonts w:eastAsiaTheme="minorEastAsia" w:cs="Times New Roman"/>
                      <w:b/>
                      <w:bCs/>
                      <w:sz w:val="20"/>
                      <w:szCs w:val="20"/>
                      <w:lang w:eastAsia="ru-RU" w:bidi="ar-SA"/>
                    </w:rPr>
                  </w:pPr>
                  <w:r>
                    <w:rPr>
                      <w:rFonts w:eastAsiaTheme="minorEastAsia" w:cs="Times New Roman"/>
                      <w:b/>
                      <w:bCs/>
                      <w:sz w:val="20"/>
                      <w:szCs w:val="20"/>
                      <w:lang w:eastAsia="ru-RU" w:bidi="ar-SA"/>
                    </w:rPr>
                    <w:t xml:space="preserve">(4) </w:t>
                  </w:r>
                  <w:r>
                    <w:rPr>
                      <w:rFonts w:eastAsia="Times New Roman" w:cs="Times New Roman"/>
                      <w:b/>
                      <w:bCs/>
                      <w:color w:val="000000"/>
                      <w:sz w:val="20"/>
                      <w:szCs w:val="20"/>
                    </w:rPr>
                    <w:t>Применение национального режима</w:t>
                  </w:r>
                  <w:r>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Pr>
                      <w:rFonts w:eastAsia="Times New Roman" w:cs="Times New Roman"/>
                      <w:sz w:val="20"/>
                      <w:szCs w:val="20"/>
                    </w:rPr>
                    <w:t xml:space="preserve">№ 223-ФЗ </w:t>
                  </w:r>
                  <w:r>
                    <w:rPr>
                      <w:rFonts w:eastAsia="Times New Roman" w:cs="Times New Roman"/>
                      <w:color w:val="000000"/>
                      <w:sz w:val="20"/>
                      <w:szCs w:val="20"/>
                    </w:rPr>
                    <w:t>работ, являющихся предметом закупки.</w:t>
                  </w:r>
                </w:p>
              </w:tc>
            </w:tr>
            <w:tr w:rsidR="00DC7576" w14:paraId="15679F61" w14:textId="77777777">
              <w:tc>
                <w:tcPr>
                  <w:tcW w:w="10077" w:type="dxa"/>
                  <w:gridSpan w:val="2"/>
                  <w:tcBorders>
                    <w:top w:val="single" w:sz="8" w:space="0" w:color="BFBFBF"/>
                    <w:left w:val="single" w:sz="8" w:space="0" w:color="BFBFBF"/>
                    <w:bottom w:val="single" w:sz="8" w:space="0" w:color="BFBFBF"/>
                    <w:right w:val="single" w:sz="8" w:space="0" w:color="BFBFBF"/>
                  </w:tcBorders>
                  <w:shd w:val="clear" w:color="auto" w:fill="auto"/>
                </w:tcPr>
                <w:p w14:paraId="4B66A3ED" w14:textId="77777777" w:rsidR="00DC7576" w:rsidRDefault="00337494">
                  <w:pPr>
                    <w:pStyle w:val="af3"/>
                    <w:spacing w:after="0"/>
                    <w:jc w:val="both"/>
                    <w:rPr>
                      <w:sz w:val="20"/>
                      <w:szCs w:val="20"/>
                    </w:rPr>
                  </w:pPr>
                  <w:r>
                    <w:rPr>
                      <w:sz w:val="20"/>
                      <w:szCs w:val="20"/>
                    </w:rPr>
                    <w:t>При осуществлении закупки товара:</w:t>
                  </w:r>
                </w:p>
                <w:p w14:paraId="3BAB978F" w14:textId="77777777" w:rsidR="00DC7576" w:rsidRDefault="00337494">
                  <w:pPr>
                    <w:pStyle w:val="af3"/>
                    <w:spacing w:after="0"/>
                    <w:jc w:val="both"/>
                    <w:rPr>
                      <w:sz w:val="20"/>
                      <w:szCs w:val="20"/>
                    </w:rPr>
                  </w:pPr>
                  <w:r>
                    <w:rPr>
                      <w:sz w:val="20"/>
                      <w:szCs w:val="20"/>
                    </w:rPr>
                    <w:t>1) если установлен запрет закупок товара, не допускаются:</w:t>
                  </w:r>
                </w:p>
                <w:p w14:paraId="40E22855" w14:textId="77777777" w:rsidR="00DC7576" w:rsidRDefault="00337494">
                  <w:pPr>
                    <w:pStyle w:val="af3"/>
                    <w:spacing w:after="0"/>
                    <w:jc w:val="both"/>
                    <w:rPr>
                      <w:sz w:val="20"/>
                      <w:szCs w:val="20"/>
                    </w:rPr>
                  </w:pPr>
                  <w:r>
                    <w:rPr>
                      <w:sz w:val="20"/>
                      <w:szCs w:val="20"/>
                    </w:rPr>
                    <w:t>а) заключение договора на поставку такого товара;</w:t>
                  </w:r>
                </w:p>
                <w:p w14:paraId="3F32277C" w14:textId="77777777" w:rsidR="00DC7576" w:rsidRDefault="00337494">
                  <w:pPr>
                    <w:pStyle w:val="af3"/>
                    <w:spacing w:after="0"/>
                    <w:jc w:val="both"/>
                    <w:rPr>
                      <w:sz w:val="20"/>
                      <w:szCs w:val="20"/>
                    </w:rPr>
                  </w:pPr>
                  <w:r>
                    <w:rPr>
                      <w:sz w:val="20"/>
                      <w:szCs w:val="20"/>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02219B63" w14:textId="77777777" w:rsidR="00DC7576" w:rsidRDefault="00337494">
                  <w:pPr>
                    <w:pStyle w:val="af3"/>
                    <w:spacing w:after="0"/>
                    <w:jc w:val="both"/>
                    <w:rPr>
                      <w:sz w:val="20"/>
                      <w:szCs w:val="20"/>
                    </w:rPr>
                  </w:pPr>
                  <w:r>
                    <w:rPr>
                      <w:sz w:val="20"/>
                      <w:szCs w:val="20"/>
                    </w:rPr>
                    <w:t>2) если установлено ограничение закупок товара, не допускаются:</w:t>
                  </w:r>
                </w:p>
                <w:p w14:paraId="5E52E88C" w14:textId="77777777" w:rsidR="00DC7576" w:rsidRDefault="00337494">
                  <w:pPr>
                    <w:pStyle w:val="af3"/>
                    <w:spacing w:after="0"/>
                    <w:jc w:val="both"/>
                    <w:rPr>
                      <w:sz w:val="20"/>
                      <w:szCs w:val="20"/>
                    </w:rPr>
                  </w:pPr>
                  <w:r>
                    <w:rPr>
                      <w:sz w:val="20"/>
                      <w:szCs w:val="20"/>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2DB03CEC" w14:textId="77777777" w:rsidR="00DC7576" w:rsidRDefault="00337494">
                  <w:pPr>
                    <w:pStyle w:val="af3"/>
                    <w:spacing w:after="0"/>
                    <w:jc w:val="both"/>
                    <w:rPr>
                      <w:sz w:val="20"/>
                      <w:szCs w:val="20"/>
                    </w:rPr>
                  </w:pPr>
                  <w:r>
                    <w:rPr>
                      <w:sz w:val="20"/>
                      <w:szCs w:val="20"/>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5D1DF017" w14:textId="77777777" w:rsidR="00DC7576" w:rsidRDefault="00337494">
                  <w:pPr>
                    <w:pStyle w:val="af3"/>
                    <w:spacing w:after="0"/>
                    <w:jc w:val="both"/>
                    <w:rPr>
                      <w:sz w:val="20"/>
                      <w:szCs w:val="20"/>
                    </w:rPr>
                  </w:pPr>
                  <w:r>
                    <w:rPr>
                      <w:sz w:val="20"/>
                      <w:szCs w:val="20"/>
                    </w:rPr>
                    <w:t>3) если установлено преимущество в отношении товара российского происхождения:</w:t>
                  </w:r>
                </w:p>
                <w:p w14:paraId="609091B2" w14:textId="77777777" w:rsidR="00DC7576" w:rsidRDefault="00337494">
                  <w:pPr>
                    <w:pStyle w:val="af3"/>
                    <w:spacing w:after="0"/>
                    <w:jc w:val="both"/>
                    <w:rPr>
                      <w:sz w:val="20"/>
                      <w:szCs w:val="20"/>
                    </w:rPr>
                  </w:pPr>
                  <w:bookmarkStart w:id="1" w:name="p8"/>
                  <w:bookmarkEnd w:id="1"/>
                  <w:r>
                    <w:rPr>
                      <w:sz w:val="20"/>
                      <w:szCs w:val="20"/>
                    </w:rPr>
                    <w:t>а) при рассмотрении, оценке, сопоставлении заявок на участие в закупке, окончательных предложений осуществляется снижение на 15 (пятнадцать) % ценового предложения, поданного в соответствии с настоящим Извещением о закупке, предлагающим к поставке товар только российского происхождения;</w:t>
                  </w:r>
                </w:p>
                <w:p w14:paraId="253256B9" w14:textId="77777777" w:rsidR="00DC7576" w:rsidRDefault="00337494">
                  <w:pPr>
                    <w:pStyle w:val="af3"/>
                    <w:spacing w:after="0"/>
                    <w:jc w:val="both"/>
                    <w:rPr>
                      <w:sz w:val="20"/>
                      <w:szCs w:val="20"/>
                    </w:rPr>
                  </w:pPr>
                  <w:r>
                    <w:rPr>
                      <w:sz w:val="20"/>
                      <w:szCs w:val="20"/>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1735B0C1" w14:textId="77777777" w:rsidR="00DC7576" w:rsidRDefault="00337494">
                  <w:pPr>
                    <w:pStyle w:val="af3"/>
                    <w:spacing w:after="0"/>
                    <w:jc w:val="both"/>
                    <w:rPr>
                      <w:sz w:val="20"/>
                      <w:szCs w:val="20"/>
                    </w:rPr>
                  </w:pPr>
                  <w:r>
                    <w:rPr>
                      <w:sz w:val="20"/>
                      <w:szCs w:val="20"/>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1CAA2C6" w14:textId="77777777" w:rsidR="00DC7576" w:rsidRDefault="00DC7576">
                  <w:pPr>
                    <w:pStyle w:val="af3"/>
                    <w:spacing w:after="0"/>
                    <w:jc w:val="both"/>
                    <w:rPr>
                      <w:sz w:val="20"/>
                      <w:szCs w:val="20"/>
                      <w:u w:val="single"/>
                    </w:rPr>
                  </w:pPr>
                </w:p>
                <w:p w14:paraId="55D3446B" w14:textId="77777777" w:rsidR="00DC7576" w:rsidRDefault="00337494">
                  <w:pPr>
                    <w:pStyle w:val="af3"/>
                    <w:spacing w:after="0"/>
                    <w:jc w:val="both"/>
                    <w:rPr>
                      <w:sz w:val="20"/>
                      <w:szCs w:val="20"/>
                      <w:u w:val="single"/>
                    </w:rPr>
                  </w:pPr>
                  <w:r>
                    <w:rPr>
                      <w:sz w:val="20"/>
                      <w:szCs w:val="20"/>
                      <w:u w:val="single"/>
                    </w:rPr>
                    <w:t>При осуществлении закупки работы:</w:t>
                  </w:r>
                </w:p>
                <w:p w14:paraId="24F4A972" w14:textId="77777777" w:rsidR="00DC7576" w:rsidRDefault="00337494">
                  <w:pPr>
                    <w:pStyle w:val="af3"/>
                    <w:spacing w:after="0"/>
                    <w:jc w:val="both"/>
                    <w:rPr>
                      <w:sz w:val="20"/>
                      <w:szCs w:val="20"/>
                    </w:rPr>
                  </w:pPr>
                  <w:r>
                    <w:rPr>
                      <w:sz w:val="20"/>
                      <w:szCs w:val="20"/>
                    </w:rPr>
                    <w:t>1) если установлен запрет закупки такой работы, выполняемой иностранным лицом, не допускаются:</w:t>
                  </w:r>
                </w:p>
                <w:p w14:paraId="59154C76" w14:textId="77777777" w:rsidR="00DC7576" w:rsidRDefault="00337494">
                  <w:pPr>
                    <w:pStyle w:val="af3"/>
                    <w:spacing w:after="0"/>
                    <w:jc w:val="both"/>
                    <w:rPr>
                      <w:sz w:val="20"/>
                      <w:szCs w:val="20"/>
                    </w:rPr>
                  </w:pPr>
                  <w:r>
                    <w:rPr>
                      <w:sz w:val="20"/>
                      <w:szCs w:val="20"/>
                    </w:rPr>
                    <w:t>а) заключение договора на выполнение такой работы с подрядчиком, являющимся иностранным лицом;</w:t>
                  </w:r>
                </w:p>
                <w:p w14:paraId="212320BD" w14:textId="77777777" w:rsidR="00DC7576" w:rsidRDefault="00337494">
                  <w:pPr>
                    <w:pStyle w:val="af3"/>
                    <w:spacing w:after="0"/>
                    <w:jc w:val="both"/>
                    <w:rPr>
                      <w:sz w:val="20"/>
                      <w:szCs w:val="20"/>
                    </w:rPr>
                  </w:pPr>
                  <w:r>
                    <w:rPr>
                      <w:sz w:val="20"/>
                      <w:szCs w:val="20"/>
                    </w:rPr>
                    <w:t>б) перемена подрядчика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BABAC47" w14:textId="77777777" w:rsidR="00DC7576" w:rsidRDefault="00337494">
                  <w:pPr>
                    <w:pStyle w:val="af3"/>
                    <w:spacing w:after="0"/>
                    <w:jc w:val="both"/>
                    <w:rPr>
                      <w:sz w:val="20"/>
                      <w:szCs w:val="20"/>
                    </w:rPr>
                  </w:pPr>
                  <w:r>
                    <w:rPr>
                      <w:sz w:val="20"/>
                      <w:szCs w:val="20"/>
                    </w:rPr>
                    <w:t>2) если установлено ограничение закупки такой работы, выполняемой иностранным лицом, не допускаются:</w:t>
                  </w:r>
                </w:p>
                <w:p w14:paraId="63FD13C8" w14:textId="77777777" w:rsidR="00DC7576" w:rsidRDefault="00337494">
                  <w:pPr>
                    <w:pStyle w:val="af3"/>
                    <w:spacing w:after="0"/>
                    <w:jc w:val="both"/>
                    <w:rPr>
                      <w:sz w:val="20"/>
                      <w:szCs w:val="20"/>
                    </w:rPr>
                  </w:pPr>
                  <w:r>
                    <w:rPr>
                      <w:sz w:val="20"/>
                      <w:szCs w:val="20"/>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 закупке (в случае проведения конкурентной закупки);</w:t>
                  </w:r>
                </w:p>
                <w:p w14:paraId="7EECC063" w14:textId="77777777" w:rsidR="00DC7576" w:rsidRDefault="00337494">
                  <w:pPr>
                    <w:pStyle w:val="af3"/>
                    <w:spacing w:after="0"/>
                    <w:jc w:val="both"/>
                    <w:rPr>
                      <w:sz w:val="20"/>
                      <w:szCs w:val="20"/>
                    </w:rPr>
                  </w:pPr>
                  <w:r>
                    <w:rPr>
                      <w:sz w:val="20"/>
                      <w:szCs w:val="20"/>
                    </w:rPr>
                    <w:t>б) перемена подрядчика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5B9D82E9" w14:textId="77777777" w:rsidR="00DC7576" w:rsidRDefault="00337494">
                  <w:pPr>
                    <w:pStyle w:val="af3"/>
                    <w:spacing w:after="0"/>
                    <w:jc w:val="both"/>
                    <w:rPr>
                      <w:sz w:val="20"/>
                      <w:szCs w:val="20"/>
                    </w:rPr>
                  </w:pPr>
                  <w:r>
                    <w:rPr>
                      <w:sz w:val="20"/>
                      <w:szCs w:val="20"/>
                    </w:rPr>
                    <w:t>3) если установлено преимущество в отношении такой работы, выполняемой российским лицом:</w:t>
                  </w:r>
                </w:p>
                <w:p w14:paraId="44B402AE" w14:textId="77777777" w:rsidR="00DC7576" w:rsidRDefault="00337494">
                  <w:pPr>
                    <w:pStyle w:val="af3"/>
                    <w:spacing w:after="0"/>
                    <w:jc w:val="both"/>
                    <w:rPr>
                      <w:sz w:val="20"/>
                      <w:szCs w:val="20"/>
                    </w:rPr>
                  </w:pPr>
                  <w:bookmarkStart w:id="2" w:name="p19"/>
                  <w:bookmarkEnd w:id="2"/>
                  <w:r>
                    <w:rPr>
                      <w:sz w:val="20"/>
                      <w:szCs w:val="20"/>
                    </w:rPr>
                    <w:t>а) при рассмотрении, оценке, сопоставлении заявок на участие в конкурентной закупке, осуществляется снижение на 15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15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8D7A57A" w14:textId="77777777" w:rsidR="00DC7576" w:rsidRDefault="00337494">
                  <w:pPr>
                    <w:pStyle w:val="af3"/>
                    <w:spacing w:after="0"/>
                    <w:jc w:val="both"/>
                    <w:rPr>
                      <w:sz w:val="20"/>
                      <w:szCs w:val="20"/>
                    </w:rPr>
                  </w:pPr>
                  <w:r>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w:t>
                  </w:r>
                  <w:r>
                    <w:rPr>
                      <w:sz w:val="20"/>
                      <w:szCs w:val="20"/>
                    </w:rPr>
                    <w:lastRenderedPageBreak/>
                    <w:t>подпунктом "а" настоящего пункта;</w:t>
                  </w:r>
                </w:p>
                <w:p w14:paraId="13F4121D" w14:textId="77777777" w:rsidR="00DC7576" w:rsidRDefault="00337494">
                  <w:pPr>
                    <w:pStyle w:val="af3"/>
                    <w:spacing w:after="0"/>
                    <w:jc w:val="both"/>
                    <w:rPr>
                      <w:sz w:val="20"/>
                      <w:szCs w:val="20"/>
                    </w:rPr>
                  </w:pPr>
                  <w:r>
                    <w:rPr>
                      <w:sz w:val="20"/>
                      <w:szCs w:val="20"/>
                    </w:rPr>
                    <w:t>в) перемена подрядчика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tc>
            </w:tr>
          </w:tbl>
          <w:p w14:paraId="435A1299" w14:textId="77777777" w:rsidR="00DC7576" w:rsidRDefault="00DC7576">
            <w:pPr>
              <w:spacing w:after="0"/>
              <w:ind w:right="-6"/>
              <w:jc w:val="both"/>
              <w:rPr>
                <w:b/>
                <w:sz w:val="20"/>
                <w:szCs w:val="20"/>
              </w:rPr>
            </w:pPr>
          </w:p>
        </w:tc>
      </w:tr>
      <w:tr w:rsidR="00DC7576" w14:paraId="0DAA255A"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1321AB02" w14:textId="77777777" w:rsidR="00DC7576" w:rsidRDefault="00DC7576">
            <w:pPr>
              <w:spacing w:after="0"/>
              <w:ind w:right="-6"/>
              <w:jc w:val="both"/>
              <w:rPr>
                <w:b/>
                <w:sz w:val="20"/>
                <w:szCs w:val="20"/>
              </w:rPr>
            </w:pPr>
          </w:p>
        </w:tc>
      </w:tr>
      <w:tr w:rsidR="00DC7576" w14:paraId="47CA5BBC"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536794F5" w14:textId="77777777" w:rsidR="00DC7576" w:rsidRDefault="00337494">
            <w:pPr>
              <w:spacing w:after="0"/>
              <w:ind w:right="-6"/>
              <w:jc w:val="both"/>
              <w:rPr>
                <w:b/>
                <w:sz w:val="20"/>
                <w:szCs w:val="20"/>
              </w:rPr>
            </w:pPr>
            <w:r>
              <w:rPr>
                <w:b/>
                <w:sz w:val="20"/>
                <w:szCs w:val="20"/>
              </w:rPr>
              <w:t xml:space="preserve">19. </w:t>
            </w:r>
            <w:r>
              <w:rPr>
                <w:sz w:val="20"/>
                <w:szCs w:val="20"/>
              </w:rPr>
              <w:t xml:space="preserve"> </w:t>
            </w:r>
            <w:r>
              <w:rPr>
                <w:b/>
                <w:sz w:val="20"/>
                <w:szCs w:val="20"/>
              </w:rPr>
              <w:t>Дата подачи и рассмотрения заявок, подведение итогов закупки:</w:t>
            </w:r>
          </w:p>
        </w:tc>
      </w:tr>
      <w:tr w:rsidR="00DC7576" w14:paraId="0CDE767A" w14:textId="77777777" w:rsidTr="00FF484E">
        <w:tc>
          <w:tcPr>
            <w:tcW w:w="3765" w:type="dxa"/>
            <w:gridSpan w:val="4"/>
            <w:tcBorders>
              <w:top w:val="single" w:sz="8" w:space="0" w:color="BFBFBF"/>
              <w:left w:val="single" w:sz="8" w:space="0" w:color="BFBFBF"/>
              <w:bottom w:val="single" w:sz="8" w:space="0" w:color="BFBFBF"/>
              <w:right w:val="single" w:sz="8" w:space="0" w:color="BFBFBF"/>
            </w:tcBorders>
            <w:shd w:val="clear" w:color="auto" w:fill="auto"/>
          </w:tcPr>
          <w:p w14:paraId="392E283E" w14:textId="77777777" w:rsidR="00DC7576" w:rsidRDefault="00337494">
            <w:pPr>
              <w:spacing w:after="0"/>
              <w:ind w:right="-6"/>
              <w:jc w:val="both"/>
              <w:rPr>
                <w:sz w:val="20"/>
                <w:szCs w:val="20"/>
              </w:rPr>
            </w:pPr>
            <w:r>
              <w:rPr>
                <w:sz w:val="20"/>
                <w:szCs w:val="20"/>
              </w:rPr>
              <w:t>(1) Дата начала срока подачи заявок на участие в процедуре закупки</w:t>
            </w:r>
          </w:p>
        </w:tc>
        <w:tc>
          <w:tcPr>
            <w:tcW w:w="6327" w:type="dxa"/>
            <w:gridSpan w:val="9"/>
            <w:tcBorders>
              <w:top w:val="single" w:sz="8" w:space="0" w:color="BFBFBF"/>
              <w:left w:val="single" w:sz="8" w:space="0" w:color="BFBFBF"/>
              <w:bottom w:val="single" w:sz="8" w:space="0" w:color="BFBFBF"/>
              <w:right w:val="single" w:sz="8" w:space="0" w:color="BFBFBF"/>
            </w:tcBorders>
            <w:shd w:val="clear" w:color="auto" w:fill="auto"/>
          </w:tcPr>
          <w:p w14:paraId="3ACAB069" w14:textId="59D2C006" w:rsidR="00DC7576" w:rsidRDefault="00133433" w:rsidP="00133433">
            <w:pPr>
              <w:spacing w:after="0" w:line="240" w:lineRule="auto"/>
              <w:rPr>
                <w:sz w:val="20"/>
                <w:szCs w:val="20"/>
              </w:rPr>
            </w:pPr>
            <w:r>
              <w:rPr>
                <w:sz w:val="20"/>
                <w:szCs w:val="20"/>
              </w:rPr>
              <w:t xml:space="preserve">30 мая </w:t>
            </w:r>
            <w:r w:rsidR="00337494">
              <w:rPr>
                <w:sz w:val="20"/>
                <w:szCs w:val="20"/>
              </w:rPr>
              <w:t>2025 г.</w:t>
            </w:r>
          </w:p>
        </w:tc>
      </w:tr>
      <w:tr w:rsidR="00DC7576" w14:paraId="0331DF8E" w14:textId="77777777" w:rsidTr="00FF484E">
        <w:tc>
          <w:tcPr>
            <w:tcW w:w="3765" w:type="dxa"/>
            <w:gridSpan w:val="4"/>
            <w:tcBorders>
              <w:top w:val="single" w:sz="8" w:space="0" w:color="BFBFBF"/>
              <w:left w:val="single" w:sz="8" w:space="0" w:color="BFBFBF"/>
              <w:bottom w:val="single" w:sz="8" w:space="0" w:color="BFBFBF"/>
              <w:right w:val="single" w:sz="8" w:space="0" w:color="BFBFBF"/>
            </w:tcBorders>
            <w:shd w:val="clear" w:color="auto" w:fill="auto"/>
          </w:tcPr>
          <w:p w14:paraId="4D73E0FD" w14:textId="77777777" w:rsidR="00DC7576" w:rsidRDefault="00337494">
            <w:pPr>
              <w:spacing w:after="0"/>
              <w:ind w:right="-6"/>
              <w:jc w:val="both"/>
              <w:rPr>
                <w:sz w:val="20"/>
                <w:szCs w:val="20"/>
              </w:rPr>
            </w:pPr>
            <w:r>
              <w:rPr>
                <w:sz w:val="20"/>
                <w:szCs w:val="20"/>
              </w:rPr>
              <w:t>(2) Дата и время окончания срока подачи заявок на участие в процедуре закупки</w:t>
            </w:r>
          </w:p>
        </w:tc>
        <w:tc>
          <w:tcPr>
            <w:tcW w:w="6327" w:type="dxa"/>
            <w:gridSpan w:val="9"/>
            <w:tcBorders>
              <w:top w:val="single" w:sz="8" w:space="0" w:color="BFBFBF"/>
              <w:left w:val="single" w:sz="8" w:space="0" w:color="BFBFBF"/>
              <w:bottom w:val="single" w:sz="8" w:space="0" w:color="BFBFBF"/>
              <w:right w:val="single" w:sz="8" w:space="0" w:color="BFBFBF"/>
            </w:tcBorders>
            <w:shd w:val="clear" w:color="auto" w:fill="auto"/>
          </w:tcPr>
          <w:p w14:paraId="718B2C5D" w14:textId="1906DBAA" w:rsidR="00DC7576" w:rsidRDefault="00133433" w:rsidP="00133433">
            <w:pPr>
              <w:spacing w:after="0" w:line="240" w:lineRule="auto"/>
              <w:rPr>
                <w:sz w:val="20"/>
                <w:szCs w:val="20"/>
              </w:rPr>
            </w:pPr>
            <w:r>
              <w:rPr>
                <w:sz w:val="20"/>
                <w:szCs w:val="20"/>
              </w:rPr>
              <w:t xml:space="preserve">11 июня </w:t>
            </w:r>
            <w:r w:rsidR="00337494">
              <w:rPr>
                <w:sz w:val="20"/>
                <w:szCs w:val="20"/>
              </w:rPr>
              <w:t>2025 г. в 09.00 местного времени</w:t>
            </w:r>
          </w:p>
        </w:tc>
      </w:tr>
      <w:tr w:rsidR="00DC7576" w14:paraId="0ED5FEC7" w14:textId="77777777" w:rsidTr="00FF484E">
        <w:tc>
          <w:tcPr>
            <w:tcW w:w="3765" w:type="dxa"/>
            <w:gridSpan w:val="4"/>
            <w:tcBorders>
              <w:top w:val="single" w:sz="8" w:space="0" w:color="BFBFBF"/>
              <w:left w:val="single" w:sz="8" w:space="0" w:color="BFBFBF"/>
              <w:bottom w:val="single" w:sz="8" w:space="0" w:color="BFBFBF"/>
              <w:right w:val="single" w:sz="8" w:space="0" w:color="BFBFBF"/>
            </w:tcBorders>
            <w:shd w:val="clear" w:color="auto" w:fill="auto"/>
          </w:tcPr>
          <w:p w14:paraId="2B59F020" w14:textId="77777777" w:rsidR="00DC7576" w:rsidRDefault="00337494">
            <w:pPr>
              <w:spacing w:after="0"/>
              <w:ind w:right="-6"/>
              <w:jc w:val="both"/>
              <w:rPr>
                <w:sz w:val="20"/>
                <w:szCs w:val="20"/>
              </w:rPr>
            </w:pPr>
            <w:r>
              <w:rPr>
                <w:sz w:val="20"/>
                <w:szCs w:val="20"/>
              </w:rPr>
              <w:t>(3) Продление срока проведения процедуры после завершения срока подачи заявок  на участие в закупке</w:t>
            </w:r>
          </w:p>
        </w:tc>
        <w:tc>
          <w:tcPr>
            <w:tcW w:w="6327" w:type="dxa"/>
            <w:gridSpan w:val="9"/>
            <w:tcBorders>
              <w:top w:val="single" w:sz="8" w:space="0" w:color="BFBFBF"/>
              <w:left w:val="single" w:sz="8" w:space="0" w:color="BFBFBF"/>
              <w:bottom w:val="single" w:sz="8" w:space="0" w:color="BFBFBF"/>
              <w:right w:val="single" w:sz="8" w:space="0" w:color="BFBFBF"/>
            </w:tcBorders>
            <w:shd w:val="clear" w:color="auto" w:fill="auto"/>
          </w:tcPr>
          <w:p w14:paraId="345DD58B" w14:textId="77777777" w:rsidR="00DC7576" w:rsidRDefault="00337494">
            <w:pPr>
              <w:spacing w:after="0" w:line="240" w:lineRule="auto"/>
              <w:rPr>
                <w:sz w:val="20"/>
                <w:szCs w:val="20"/>
              </w:rPr>
            </w:pPr>
            <w:r>
              <w:rPr>
                <w:sz w:val="20"/>
                <w:szCs w:val="20"/>
              </w:rPr>
              <w:t>Не предусмотрено</w:t>
            </w:r>
          </w:p>
        </w:tc>
      </w:tr>
      <w:tr w:rsidR="00DC7576" w14:paraId="2F577B78" w14:textId="77777777" w:rsidTr="00FF484E">
        <w:tc>
          <w:tcPr>
            <w:tcW w:w="3765" w:type="dxa"/>
            <w:gridSpan w:val="4"/>
            <w:tcBorders>
              <w:top w:val="single" w:sz="8" w:space="0" w:color="BFBFBF"/>
              <w:left w:val="single" w:sz="8" w:space="0" w:color="BFBFBF"/>
              <w:bottom w:val="single" w:sz="8" w:space="0" w:color="BFBFBF"/>
              <w:right w:val="single" w:sz="8" w:space="0" w:color="BFBFBF"/>
            </w:tcBorders>
            <w:shd w:val="clear" w:color="auto" w:fill="auto"/>
          </w:tcPr>
          <w:p w14:paraId="429BE47F" w14:textId="77777777" w:rsidR="00DC7576" w:rsidRDefault="00337494">
            <w:pPr>
              <w:spacing w:after="0"/>
              <w:ind w:right="-6"/>
              <w:jc w:val="both"/>
              <w:rPr>
                <w:sz w:val="20"/>
                <w:szCs w:val="20"/>
              </w:rPr>
            </w:pPr>
            <w:r>
              <w:rPr>
                <w:sz w:val="20"/>
                <w:szCs w:val="20"/>
              </w:rPr>
              <w:t>(4) Дата рассмотрения первых частей заявок участников процедуры закупки</w:t>
            </w:r>
          </w:p>
        </w:tc>
        <w:tc>
          <w:tcPr>
            <w:tcW w:w="6327" w:type="dxa"/>
            <w:gridSpan w:val="9"/>
            <w:tcBorders>
              <w:top w:val="single" w:sz="8" w:space="0" w:color="BFBFBF"/>
              <w:left w:val="single" w:sz="8" w:space="0" w:color="BFBFBF"/>
              <w:bottom w:val="single" w:sz="8" w:space="0" w:color="BFBFBF"/>
              <w:right w:val="single" w:sz="8" w:space="0" w:color="BFBFBF"/>
            </w:tcBorders>
            <w:shd w:val="clear" w:color="auto" w:fill="auto"/>
          </w:tcPr>
          <w:p w14:paraId="7199AB8F" w14:textId="7C73A55D" w:rsidR="00DC7576" w:rsidRDefault="00133433" w:rsidP="00133433">
            <w:pPr>
              <w:spacing w:after="0" w:line="240" w:lineRule="auto"/>
              <w:rPr>
                <w:sz w:val="20"/>
                <w:szCs w:val="20"/>
              </w:rPr>
            </w:pPr>
            <w:r>
              <w:rPr>
                <w:sz w:val="20"/>
                <w:szCs w:val="20"/>
              </w:rPr>
              <w:t xml:space="preserve">11 июня </w:t>
            </w:r>
            <w:r w:rsidR="00337494">
              <w:rPr>
                <w:sz w:val="20"/>
                <w:szCs w:val="20"/>
              </w:rPr>
              <w:t>2025 г.</w:t>
            </w:r>
          </w:p>
        </w:tc>
      </w:tr>
      <w:tr w:rsidR="00DC7576" w14:paraId="383AEF67" w14:textId="77777777" w:rsidTr="00FF484E">
        <w:tc>
          <w:tcPr>
            <w:tcW w:w="3765" w:type="dxa"/>
            <w:gridSpan w:val="4"/>
            <w:tcBorders>
              <w:top w:val="single" w:sz="8" w:space="0" w:color="BFBFBF"/>
              <w:left w:val="single" w:sz="8" w:space="0" w:color="BFBFBF"/>
              <w:bottom w:val="single" w:sz="8" w:space="0" w:color="BFBFBF"/>
              <w:right w:val="single" w:sz="8" w:space="0" w:color="BFBFBF"/>
            </w:tcBorders>
            <w:shd w:val="clear" w:color="auto" w:fill="auto"/>
          </w:tcPr>
          <w:p w14:paraId="4A28816F" w14:textId="77777777" w:rsidR="00DC7576" w:rsidRDefault="00337494">
            <w:pPr>
              <w:spacing w:after="0"/>
              <w:ind w:right="-6"/>
              <w:jc w:val="both"/>
              <w:rPr>
                <w:sz w:val="20"/>
                <w:szCs w:val="20"/>
              </w:rPr>
            </w:pPr>
            <w:r>
              <w:rPr>
                <w:sz w:val="20"/>
                <w:szCs w:val="20"/>
              </w:rPr>
              <w:t>(5) Дата рассмотрения вторых частей заявок</w:t>
            </w:r>
          </w:p>
        </w:tc>
        <w:tc>
          <w:tcPr>
            <w:tcW w:w="6327" w:type="dxa"/>
            <w:gridSpan w:val="9"/>
            <w:tcBorders>
              <w:top w:val="single" w:sz="8" w:space="0" w:color="BFBFBF"/>
              <w:left w:val="single" w:sz="8" w:space="0" w:color="BFBFBF"/>
              <w:bottom w:val="single" w:sz="8" w:space="0" w:color="BFBFBF"/>
              <w:right w:val="single" w:sz="8" w:space="0" w:color="BFBFBF"/>
            </w:tcBorders>
            <w:shd w:val="clear" w:color="auto" w:fill="auto"/>
          </w:tcPr>
          <w:p w14:paraId="0EFA6D2C" w14:textId="3DC71BD0" w:rsidR="00DC7576" w:rsidRDefault="00133433">
            <w:pPr>
              <w:spacing w:after="0" w:line="240" w:lineRule="auto"/>
              <w:rPr>
                <w:sz w:val="20"/>
                <w:szCs w:val="20"/>
              </w:rPr>
            </w:pPr>
            <w:r>
              <w:rPr>
                <w:sz w:val="20"/>
                <w:szCs w:val="20"/>
              </w:rPr>
              <w:t xml:space="preserve">12 июня </w:t>
            </w:r>
            <w:r w:rsidR="00337494">
              <w:rPr>
                <w:sz w:val="20"/>
                <w:szCs w:val="20"/>
              </w:rPr>
              <w:t>2025 г.</w:t>
            </w:r>
          </w:p>
        </w:tc>
      </w:tr>
      <w:tr w:rsidR="00DC7576" w14:paraId="28979F83" w14:textId="77777777" w:rsidTr="00FF484E">
        <w:tc>
          <w:tcPr>
            <w:tcW w:w="3765" w:type="dxa"/>
            <w:gridSpan w:val="4"/>
            <w:tcBorders>
              <w:top w:val="single" w:sz="8" w:space="0" w:color="BFBFBF"/>
              <w:left w:val="single" w:sz="8" w:space="0" w:color="BFBFBF"/>
              <w:bottom w:val="single" w:sz="8" w:space="0" w:color="BFBFBF"/>
              <w:right w:val="single" w:sz="8" w:space="0" w:color="BFBFBF"/>
            </w:tcBorders>
            <w:shd w:val="clear" w:color="auto" w:fill="auto"/>
          </w:tcPr>
          <w:p w14:paraId="47FF01A8" w14:textId="77777777" w:rsidR="00DC7576" w:rsidRDefault="00337494">
            <w:pPr>
              <w:spacing w:after="0"/>
              <w:ind w:right="-6"/>
              <w:jc w:val="both"/>
              <w:rPr>
                <w:sz w:val="20"/>
                <w:szCs w:val="20"/>
              </w:rPr>
            </w:pPr>
            <w:r>
              <w:rPr>
                <w:sz w:val="20"/>
                <w:szCs w:val="20"/>
              </w:rPr>
              <w:t>(6) Дата подведения итогов закупки</w:t>
            </w:r>
          </w:p>
        </w:tc>
        <w:tc>
          <w:tcPr>
            <w:tcW w:w="6327" w:type="dxa"/>
            <w:gridSpan w:val="9"/>
            <w:tcBorders>
              <w:top w:val="single" w:sz="8" w:space="0" w:color="BFBFBF"/>
              <w:left w:val="single" w:sz="8" w:space="0" w:color="BFBFBF"/>
              <w:bottom w:val="single" w:sz="8" w:space="0" w:color="BFBFBF"/>
              <w:right w:val="single" w:sz="8" w:space="0" w:color="BFBFBF"/>
            </w:tcBorders>
            <w:shd w:val="clear" w:color="auto" w:fill="auto"/>
          </w:tcPr>
          <w:p w14:paraId="1CEF6F90" w14:textId="2BB822BE" w:rsidR="00DC7576" w:rsidRDefault="00133433" w:rsidP="00133433">
            <w:pPr>
              <w:spacing w:after="0" w:line="240" w:lineRule="auto"/>
              <w:rPr>
                <w:sz w:val="20"/>
                <w:szCs w:val="20"/>
              </w:rPr>
            </w:pPr>
            <w:r>
              <w:rPr>
                <w:sz w:val="20"/>
                <w:szCs w:val="20"/>
              </w:rPr>
              <w:t>13 июня</w:t>
            </w:r>
            <w:r w:rsidR="003F36E3">
              <w:rPr>
                <w:sz w:val="20"/>
                <w:szCs w:val="20"/>
              </w:rPr>
              <w:t xml:space="preserve"> </w:t>
            </w:r>
            <w:r w:rsidR="00337494">
              <w:rPr>
                <w:sz w:val="20"/>
                <w:szCs w:val="20"/>
              </w:rPr>
              <w:t>2025 г.</w:t>
            </w:r>
          </w:p>
        </w:tc>
      </w:tr>
      <w:tr w:rsidR="00DC7576" w14:paraId="342E4697"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5BCF20E8" w14:textId="77777777" w:rsidR="00DC7576" w:rsidRDefault="00DC7576">
            <w:pPr>
              <w:spacing w:after="0"/>
              <w:ind w:right="-6"/>
              <w:jc w:val="both"/>
              <w:rPr>
                <w:b/>
                <w:sz w:val="20"/>
                <w:szCs w:val="20"/>
              </w:rPr>
            </w:pPr>
          </w:p>
        </w:tc>
      </w:tr>
      <w:tr w:rsidR="00DC7576" w14:paraId="1335F3DD"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6E56CE51" w14:textId="77777777" w:rsidR="00DC7576" w:rsidRDefault="00337494">
            <w:pPr>
              <w:spacing w:after="0"/>
              <w:ind w:right="-6"/>
              <w:jc w:val="both"/>
              <w:rPr>
                <w:sz w:val="20"/>
                <w:szCs w:val="20"/>
              </w:rPr>
            </w:pPr>
            <w:r>
              <w:rPr>
                <w:b/>
                <w:sz w:val="20"/>
                <w:szCs w:val="20"/>
              </w:rPr>
              <w:t>20. Дополнительные этапы закупки</w:t>
            </w:r>
          </w:p>
        </w:tc>
      </w:tr>
      <w:tr w:rsidR="00DC7576" w14:paraId="0B8C97EB" w14:textId="77777777" w:rsidTr="00FF484E">
        <w:tc>
          <w:tcPr>
            <w:tcW w:w="3765" w:type="dxa"/>
            <w:gridSpan w:val="4"/>
            <w:tcBorders>
              <w:top w:val="single" w:sz="8" w:space="0" w:color="BFBFBF"/>
              <w:left w:val="single" w:sz="8" w:space="0" w:color="BFBFBF"/>
              <w:bottom w:val="single" w:sz="8" w:space="0" w:color="BFBFBF"/>
              <w:right w:val="single" w:sz="8" w:space="0" w:color="BFBFBF"/>
            </w:tcBorders>
            <w:shd w:val="clear" w:color="auto" w:fill="auto"/>
          </w:tcPr>
          <w:p w14:paraId="17D91145" w14:textId="77777777" w:rsidR="00DC7576" w:rsidRDefault="00337494">
            <w:pPr>
              <w:spacing w:after="0"/>
              <w:ind w:right="-6"/>
              <w:jc w:val="both"/>
              <w:rPr>
                <w:sz w:val="20"/>
                <w:szCs w:val="20"/>
              </w:rPr>
            </w:pPr>
            <w:r>
              <w:rPr>
                <w:sz w:val="20"/>
                <w:szCs w:val="20"/>
              </w:rPr>
              <w:t>(1) Порядок проведения дополнительного этапа</w:t>
            </w:r>
          </w:p>
        </w:tc>
        <w:tc>
          <w:tcPr>
            <w:tcW w:w="6327" w:type="dxa"/>
            <w:gridSpan w:val="9"/>
            <w:tcBorders>
              <w:top w:val="single" w:sz="8" w:space="0" w:color="BFBFBF"/>
              <w:left w:val="single" w:sz="8" w:space="0" w:color="BFBFBF"/>
              <w:bottom w:val="single" w:sz="8" w:space="0" w:color="BFBFBF"/>
              <w:right w:val="single" w:sz="8" w:space="0" w:color="BFBFBF"/>
            </w:tcBorders>
            <w:shd w:val="clear" w:color="auto" w:fill="auto"/>
          </w:tcPr>
          <w:p w14:paraId="7D784F71" w14:textId="77777777" w:rsidR="00DC7576" w:rsidRDefault="00337494">
            <w:pPr>
              <w:spacing w:after="0" w:line="240" w:lineRule="auto"/>
              <w:rPr>
                <w:sz w:val="20"/>
                <w:szCs w:val="20"/>
              </w:rPr>
            </w:pPr>
            <w:r>
              <w:rPr>
                <w:sz w:val="20"/>
                <w:szCs w:val="20"/>
              </w:rPr>
              <w:t>Не установлено</w:t>
            </w:r>
          </w:p>
        </w:tc>
      </w:tr>
      <w:tr w:rsidR="00DC7576" w14:paraId="14A5240C" w14:textId="77777777" w:rsidTr="00FF484E">
        <w:tc>
          <w:tcPr>
            <w:tcW w:w="3765" w:type="dxa"/>
            <w:gridSpan w:val="4"/>
            <w:tcBorders>
              <w:top w:val="single" w:sz="8" w:space="0" w:color="BFBFBF"/>
              <w:left w:val="single" w:sz="8" w:space="0" w:color="BFBFBF"/>
              <w:bottom w:val="single" w:sz="8" w:space="0" w:color="BFBFBF"/>
              <w:right w:val="single" w:sz="8" w:space="0" w:color="BFBFBF"/>
            </w:tcBorders>
            <w:shd w:val="clear" w:color="auto" w:fill="auto"/>
          </w:tcPr>
          <w:p w14:paraId="2BACBB35" w14:textId="77777777" w:rsidR="00DC7576" w:rsidRDefault="00337494">
            <w:pPr>
              <w:spacing w:after="0"/>
              <w:ind w:right="-6"/>
              <w:jc w:val="both"/>
              <w:rPr>
                <w:sz w:val="20"/>
                <w:szCs w:val="20"/>
              </w:rPr>
            </w:pPr>
            <w:r>
              <w:rPr>
                <w:sz w:val="20"/>
                <w:szCs w:val="20"/>
              </w:rPr>
              <w:t>(2) Дата и время подачи дополнительных ценовых предложений на участие в закупке</w:t>
            </w:r>
          </w:p>
        </w:tc>
        <w:tc>
          <w:tcPr>
            <w:tcW w:w="6327" w:type="dxa"/>
            <w:gridSpan w:val="9"/>
            <w:tcBorders>
              <w:top w:val="single" w:sz="8" w:space="0" w:color="BFBFBF"/>
              <w:left w:val="single" w:sz="8" w:space="0" w:color="BFBFBF"/>
              <w:bottom w:val="single" w:sz="8" w:space="0" w:color="BFBFBF"/>
              <w:right w:val="single" w:sz="8" w:space="0" w:color="BFBFBF"/>
            </w:tcBorders>
            <w:shd w:val="clear" w:color="auto" w:fill="auto"/>
          </w:tcPr>
          <w:p w14:paraId="5D655CC7" w14:textId="6737A9E7" w:rsidR="00DC7576" w:rsidRDefault="00337494" w:rsidP="00133433">
            <w:pPr>
              <w:jc w:val="both"/>
              <w:rPr>
                <w:sz w:val="20"/>
                <w:szCs w:val="20"/>
              </w:rPr>
            </w:pPr>
            <w:r>
              <w:rPr>
                <w:sz w:val="20"/>
                <w:szCs w:val="20"/>
              </w:rPr>
              <w:t>Не установлено</w:t>
            </w:r>
          </w:p>
        </w:tc>
      </w:tr>
      <w:tr w:rsidR="00DC7576" w14:paraId="4AF87420" w14:textId="77777777" w:rsidTr="00FF484E">
        <w:tc>
          <w:tcPr>
            <w:tcW w:w="3765" w:type="dxa"/>
            <w:gridSpan w:val="4"/>
            <w:tcBorders>
              <w:top w:val="single" w:sz="8" w:space="0" w:color="BFBFBF"/>
              <w:left w:val="single" w:sz="8" w:space="0" w:color="BFBFBF"/>
              <w:bottom w:val="single" w:sz="8" w:space="0" w:color="BFBFBF"/>
              <w:right w:val="single" w:sz="8" w:space="0" w:color="BFBFBF"/>
            </w:tcBorders>
            <w:shd w:val="clear" w:color="auto" w:fill="auto"/>
          </w:tcPr>
          <w:p w14:paraId="1E64AD77" w14:textId="77777777" w:rsidR="00DC7576" w:rsidRDefault="00337494">
            <w:pPr>
              <w:spacing w:after="0"/>
              <w:ind w:right="-6"/>
              <w:jc w:val="both"/>
              <w:rPr>
                <w:sz w:val="20"/>
                <w:szCs w:val="20"/>
              </w:rPr>
            </w:pPr>
            <w:r>
              <w:rPr>
                <w:sz w:val="20"/>
                <w:szCs w:val="20"/>
              </w:rPr>
              <w:t>(3) Порядок подачи дополнительных ценовых предложений</w:t>
            </w:r>
          </w:p>
        </w:tc>
        <w:tc>
          <w:tcPr>
            <w:tcW w:w="6327" w:type="dxa"/>
            <w:gridSpan w:val="9"/>
            <w:tcBorders>
              <w:top w:val="single" w:sz="8" w:space="0" w:color="BFBFBF"/>
              <w:left w:val="single" w:sz="8" w:space="0" w:color="BFBFBF"/>
              <w:bottom w:val="single" w:sz="8" w:space="0" w:color="BFBFBF"/>
              <w:right w:val="single" w:sz="8" w:space="0" w:color="BFBFBF"/>
            </w:tcBorders>
            <w:shd w:val="clear" w:color="auto" w:fill="auto"/>
          </w:tcPr>
          <w:p w14:paraId="175F5E30" w14:textId="77777777" w:rsidR="00DC7576" w:rsidRDefault="00337494">
            <w:pPr>
              <w:jc w:val="both"/>
              <w:rPr>
                <w:sz w:val="20"/>
                <w:szCs w:val="20"/>
              </w:rPr>
            </w:pPr>
            <w:r>
              <w:rPr>
                <w:sz w:val="20"/>
                <w:szCs w:val="20"/>
              </w:rPr>
              <w:t>Не установлено</w:t>
            </w:r>
          </w:p>
          <w:p w14:paraId="40AD1481" w14:textId="77777777" w:rsidR="00DC7576" w:rsidRDefault="00DC7576">
            <w:pPr>
              <w:spacing w:after="0" w:line="240" w:lineRule="auto"/>
              <w:rPr>
                <w:sz w:val="20"/>
                <w:szCs w:val="20"/>
              </w:rPr>
            </w:pPr>
          </w:p>
        </w:tc>
      </w:tr>
      <w:tr w:rsidR="00DC7576" w14:paraId="59C05BA9" w14:textId="77777777" w:rsidTr="00FF484E">
        <w:tc>
          <w:tcPr>
            <w:tcW w:w="3765" w:type="dxa"/>
            <w:gridSpan w:val="4"/>
            <w:tcBorders>
              <w:top w:val="single" w:sz="8" w:space="0" w:color="BFBFBF"/>
              <w:left w:val="single" w:sz="8" w:space="0" w:color="BFBFBF"/>
              <w:bottom w:val="single" w:sz="8" w:space="0" w:color="BFBFBF"/>
              <w:right w:val="single" w:sz="8" w:space="0" w:color="BFBFBF"/>
            </w:tcBorders>
            <w:shd w:val="clear" w:color="auto" w:fill="auto"/>
          </w:tcPr>
          <w:p w14:paraId="388BD29B" w14:textId="77777777" w:rsidR="00DC7576" w:rsidRDefault="00337494">
            <w:pPr>
              <w:spacing w:after="0"/>
              <w:ind w:right="-6"/>
              <w:jc w:val="both"/>
              <w:rPr>
                <w:sz w:val="20"/>
                <w:szCs w:val="20"/>
              </w:rPr>
            </w:pPr>
            <w:r>
              <w:rPr>
                <w:sz w:val="20"/>
                <w:szCs w:val="20"/>
              </w:rPr>
              <w:t>(4) Место и дата окончания срока рассмотрения дополнительных ценовых предложений и подведение итогов</w:t>
            </w:r>
          </w:p>
        </w:tc>
        <w:tc>
          <w:tcPr>
            <w:tcW w:w="6327" w:type="dxa"/>
            <w:gridSpan w:val="9"/>
            <w:tcBorders>
              <w:top w:val="single" w:sz="8" w:space="0" w:color="BFBFBF"/>
              <w:left w:val="single" w:sz="8" w:space="0" w:color="BFBFBF"/>
              <w:bottom w:val="single" w:sz="8" w:space="0" w:color="BFBFBF"/>
              <w:right w:val="single" w:sz="8" w:space="0" w:color="BFBFBF"/>
            </w:tcBorders>
            <w:shd w:val="clear" w:color="auto" w:fill="auto"/>
          </w:tcPr>
          <w:p w14:paraId="671B5C1F" w14:textId="77777777" w:rsidR="00DC7576" w:rsidRDefault="00337494">
            <w:pPr>
              <w:jc w:val="both"/>
              <w:rPr>
                <w:sz w:val="20"/>
                <w:szCs w:val="20"/>
              </w:rPr>
            </w:pPr>
            <w:r>
              <w:rPr>
                <w:sz w:val="20"/>
                <w:szCs w:val="20"/>
              </w:rPr>
              <w:t>Не установлено</w:t>
            </w:r>
          </w:p>
          <w:p w14:paraId="1FAA0CF8" w14:textId="77777777" w:rsidR="00DC7576" w:rsidRDefault="00DC7576">
            <w:pPr>
              <w:spacing w:after="0" w:line="240" w:lineRule="auto"/>
              <w:rPr>
                <w:sz w:val="20"/>
                <w:szCs w:val="20"/>
              </w:rPr>
            </w:pPr>
          </w:p>
        </w:tc>
      </w:tr>
      <w:tr w:rsidR="00DC7576" w14:paraId="308BD5CA" w14:textId="77777777" w:rsidTr="00FF484E">
        <w:tc>
          <w:tcPr>
            <w:tcW w:w="3765" w:type="dxa"/>
            <w:gridSpan w:val="4"/>
            <w:tcBorders>
              <w:top w:val="single" w:sz="8" w:space="0" w:color="BFBFBF"/>
              <w:left w:val="single" w:sz="8" w:space="0" w:color="BFBFBF"/>
              <w:bottom w:val="single" w:sz="8" w:space="0" w:color="BFBFBF"/>
              <w:right w:val="single" w:sz="8" w:space="0" w:color="BFBFBF"/>
            </w:tcBorders>
            <w:shd w:val="clear" w:color="auto" w:fill="auto"/>
          </w:tcPr>
          <w:p w14:paraId="43894CDE" w14:textId="77777777" w:rsidR="00DC7576" w:rsidRDefault="00337494">
            <w:pPr>
              <w:spacing w:after="0"/>
              <w:ind w:right="-6"/>
              <w:jc w:val="both"/>
              <w:rPr>
                <w:sz w:val="20"/>
                <w:szCs w:val="20"/>
              </w:rPr>
            </w:pPr>
            <w:r>
              <w:rPr>
                <w:sz w:val="20"/>
                <w:szCs w:val="20"/>
              </w:rPr>
              <w:t>(5) Рассмотрение дополнительных ценовых предложений (при наличии данного этапа) и подведение итогов</w:t>
            </w:r>
          </w:p>
        </w:tc>
        <w:tc>
          <w:tcPr>
            <w:tcW w:w="6327" w:type="dxa"/>
            <w:gridSpan w:val="9"/>
            <w:tcBorders>
              <w:top w:val="single" w:sz="8" w:space="0" w:color="BFBFBF"/>
              <w:left w:val="single" w:sz="8" w:space="0" w:color="BFBFBF"/>
              <w:bottom w:val="single" w:sz="8" w:space="0" w:color="BFBFBF"/>
              <w:right w:val="single" w:sz="8" w:space="0" w:color="BFBFBF"/>
            </w:tcBorders>
            <w:shd w:val="clear" w:color="auto" w:fill="auto"/>
          </w:tcPr>
          <w:p w14:paraId="0556BEC3" w14:textId="77777777" w:rsidR="00DC7576" w:rsidRDefault="00337494">
            <w:pPr>
              <w:jc w:val="both"/>
              <w:rPr>
                <w:sz w:val="20"/>
                <w:szCs w:val="20"/>
              </w:rPr>
            </w:pPr>
            <w:r>
              <w:rPr>
                <w:sz w:val="20"/>
                <w:szCs w:val="20"/>
              </w:rPr>
              <w:t>Не установлено</w:t>
            </w:r>
          </w:p>
          <w:p w14:paraId="6BE0F7B5" w14:textId="77777777" w:rsidR="00DC7576" w:rsidRDefault="00DC7576">
            <w:pPr>
              <w:spacing w:after="0" w:line="240" w:lineRule="auto"/>
              <w:rPr>
                <w:sz w:val="20"/>
                <w:szCs w:val="20"/>
              </w:rPr>
            </w:pPr>
          </w:p>
        </w:tc>
      </w:tr>
      <w:tr w:rsidR="00DC7576" w14:paraId="21208D86"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7F9563BF" w14:textId="77777777" w:rsidR="00DC7576" w:rsidRDefault="00DC7576">
            <w:pPr>
              <w:spacing w:after="0"/>
              <w:ind w:right="-6"/>
              <w:jc w:val="both"/>
              <w:rPr>
                <w:b/>
                <w:sz w:val="20"/>
                <w:szCs w:val="20"/>
              </w:rPr>
            </w:pPr>
          </w:p>
        </w:tc>
      </w:tr>
      <w:tr w:rsidR="00DC7576" w14:paraId="15FEF768"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78E22053" w14:textId="77777777" w:rsidR="00DC7576" w:rsidRDefault="00337494">
            <w:pPr>
              <w:spacing w:after="0"/>
              <w:ind w:right="-6"/>
              <w:jc w:val="both"/>
              <w:rPr>
                <w:b/>
                <w:sz w:val="20"/>
                <w:szCs w:val="20"/>
              </w:rPr>
            </w:pPr>
            <w:r>
              <w:rPr>
                <w:b/>
                <w:sz w:val="20"/>
                <w:szCs w:val="20"/>
              </w:rPr>
              <w:t>21. Требования к участнику закупки:</w:t>
            </w:r>
          </w:p>
        </w:tc>
      </w:tr>
      <w:tr w:rsidR="00DC7576" w14:paraId="5D6B8056" w14:textId="77777777" w:rsidTr="00FF484E">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71660FF1" w14:textId="77777777" w:rsidR="00DC7576" w:rsidRDefault="00337494">
            <w:pPr>
              <w:tabs>
                <w:tab w:val="left" w:pos="426"/>
              </w:tabs>
              <w:spacing w:after="0" w:line="240" w:lineRule="auto"/>
              <w:ind w:right="-6"/>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737E9579" w14:textId="77777777" w:rsidR="00DC7576" w:rsidRDefault="00337494">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5A3925C9" w14:textId="77777777" w:rsidR="00DC7576" w:rsidRDefault="00337494">
            <w:pPr>
              <w:spacing w:after="0"/>
              <w:ind w:right="-6"/>
              <w:jc w:val="both"/>
            </w:pPr>
            <w:r>
              <w:rPr>
                <w:rFonts w:ascii="MS Gothic" w:eastAsia="MS Gothic" w:hAnsi="MS Gothic" w:cs="MS Gothic"/>
                <w:sz w:val="20"/>
                <w:szCs w:val="20"/>
              </w:rPr>
              <w:t>☐</w:t>
            </w:r>
            <w:r>
              <w:rPr>
                <w:sz w:val="20"/>
                <w:szCs w:val="20"/>
              </w:rPr>
              <w:t>не установлено</w:t>
            </w:r>
          </w:p>
        </w:tc>
      </w:tr>
      <w:tr w:rsidR="00DC7576" w14:paraId="2A99B065" w14:textId="77777777" w:rsidTr="00FF484E">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002747CD" w14:textId="77777777" w:rsidR="00DC7576" w:rsidRDefault="00337494">
            <w:pPr>
              <w:tabs>
                <w:tab w:val="left" w:pos="426"/>
              </w:tabs>
              <w:spacing w:after="0" w:line="240" w:lineRule="auto"/>
              <w:ind w:right="-6"/>
              <w:jc w:val="both"/>
              <w:rPr>
                <w:sz w:val="20"/>
                <w:szCs w:val="20"/>
              </w:rPr>
            </w:pPr>
            <w:r>
              <w:rPr>
                <w:sz w:val="20"/>
                <w:szCs w:val="20"/>
              </w:rPr>
              <w:t>(2)</w:t>
            </w:r>
            <w:r>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7DFA2DCE" w14:textId="66A87B90" w:rsidR="00DC7576" w:rsidRDefault="00174A91">
            <w:pPr>
              <w:spacing w:after="0"/>
              <w:ind w:right="-6"/>
              <w:jc w:val="both"/>
            </w:pPr>
            <w:r>
              <w:rPr>
                <w:rFonts w:ascii="MS Gothic" w:eastAsia="MS Gothic" w:hAnsi="MS Gothic" w:cs="MS Gothic"/>
                <w:sz w:val="20"/>
                <w:szCs w:val="20"/>
              </w:rPr>
              <w:t xml:space="preserve">☐ </w:t>
            </w:r>
            <w:r w:rsidR="00337494">
              <w:rPr>
                <w:sz w:val="20"/>
                <w:szCs w:val="20"/>
              </w:rPr>
              <w:t>установлено</w:t>
            </w:r>
          </w:p>
          <w:p w14:paraId="01BC29BC" w14:textId="3E413B31" w:rsidR="00DC7576" w:rsidRDefault="00174A91" w:rsidP="00174A91">
            <w:pPr>
              <w:spacing w:after="0"/>
              <w:ind w:right="-6"/>
              <w:jc w:val="both"/>
              <w:rPr>
                <w:b/>
                <w:bCs/>
              </w:rPr>
            </w:pPr>
            <w:r>
              <w:rPr>
                <w:rFonts w:ascii="MS Gothic" w:eastAsia="MS Gothic" w:hAnsi="MS Gothic" w:cs="MS Gothic"/>
                <w:b/>
                <w:bCs/>
                <w:sz w:val="20"/>
                <w:szCs w:val="20"/>
              </w:rPr>
              <w:t xml:space="preserve">☒ </w:t>
            </w:r>
            <w:r w:rsidR="00337494">
              <w:rPr>
                <w:bCs/>
                <w:sz w:val="20"/>
                <w:szCs w:val="20"/>
              </w:rPr>
              <w:t>не установлено</w:t>
            </w:r>
          </w:p>
        </w:tc>
      </w:tr>
      <w:tr w:rsidR="00DC7576" w14:paraId="0555C66B" w14:textId="77777777" w:rsidTr="00FF484E">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6510D4C7" w14:textId="77777777" w:rsidR="00DC7576" w:rsidRDefault="00337494">
            <w:pPr>
              <w:tabs>
                <w:tab w:val="left" w:pos="426"/>
              </w:tabs>
              <w:spacing w:after="0" w:line="240" w:lineRule="auto"/>
              <w:ind w:right="-6"/>
              <w:jc w:val="both"/>
              <w:rPr>
                <w:sz w:val="20"/>
                <w:szCs w:val="20"/>
              </w:rPr>
            </w:pPr>
            <w:r>
              <w:rPr>
                <w:sz w:val="20"/>
                <w:szCs w:val="20"/>
              </w:rPr>
              <w:t>(3)</w:t>
            </w:r>
            <w:r>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51BFCF14" w14:textId="77777777" w:rsidR="00DC7576" w:rsidRDefault="00337494">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4678049D" w14:textId="77777777" w:rsidR="00DC7576" w:rsidRDefault="00337494">
            <w:pPr>
              <w:spacing w:after="0"/>
              <w:ind w:right="-6"/>
              <w:jc w:val="both"/>
            </w:pPr>
            <w:r>
              <w:rPr>
                <w:rFonts w:ascii="MS Gothic" w:eastAsia="MS Gothic" w:hAnsi="MS Gothic" w:cs="MS Gothic"/>
                <w:sz w:val="20"/>
                <w:szCs w:val="20"/>
              </w:rPr>
              <w:t>☐</w:t>
            </w:r>
            <w:r>
              <w:rPr>
                <w:sz w:val="20"/>
                <w:szCs w:val="20"/>
              </w:rPr>
              <w:t>не установлено</w:t>
            </w:r>
          </w:p>
        </w:tc>
      </w:tr>
      <w:tr w:rsidR="00DC7576" w14:paraId="10CADB6F" w14:textId="77777777" w:rsidTr="00FF484E">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46A9A002" w14:textId="77777777" w:rsidR="00DC7576" w:rsidRDefault="00337494">
            <w:pPr>
              <w:tabs>
                <w:tab w:val="left" w:pos="426"/>
              </w:tabs>
              <w:spacing w:after="0" w:line="240" w:lineRule="auto"/>
              <w:ind w:right="-6"/>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746C3BD9" w14:textId="77777777" w:rsidR="00DC7576" w:rsidRDefault="00337494">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7740ECD7" w14:textId="77777777" w:rsidR="00DC7576" w:rsidRDefault="00337494">
            <w:pPr>
              <w:spacing w:after="0"/>
              <w:ind w:right="-6"/>
              <w:jc w:val="both"/>
            </w:pPr>
            <w:r>
              <w:rPr>
                <w:rFonts w:ascii="MS Gothic" w:eastAsia="MS Gothic" w:hAnsi="MS Gothic" w:cs="MS Gothic"/>
                <w:sz w:val="20"/>
                <w:szCs w:val="20"/>
              </w:rPr>
              <w:t>☐</w:t>
            </w:r>
            <w:r>
              <w:rPr>
                <w:sz w:val="20"/>
                <w:szCs w:val="20"/>
              </w:rPr>
              <w:t>не установлено</w:t>
            </w:r>
          </w:p>
        </w:tc>
      </w:tr>
      <w:tr w:rsidR="00DC7576" w14:paraId="02668DE5" w14:textId="77777777" w:rsidTr="00FF484E">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vAlign w:val="center"/>
          </w:tcPr>
          <w:p w14:paraId="5150F762" w14:textId="77777777" w:rsidR="00DC7576" w:rsidRDefault="00337494">
            <w:pPr>
              <w:tabs>
                <w:tab w:val="left" w:pos="426"/>
              </w:tabs>
              <w:spacing w:after="0" w:line="240" w:lineRule="auto"/>
              <w:ind w:right="-6"/>
              <w:jc w:val="both"/>
              <w:rPr>
                <w:sz w:val="20"/>
                <w:szCs w:val="20"/>
              </w:rPr>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2A2F3E13" w14:textId="77777777" w:rsidR="00DC7576" w:rsidRDefault="00337494">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716D1FB6" w14:textId="77777777" w:rsidR="00DC7576" w:rsidRDefault="00337494">
            <w:pPr>
              <w:spacing w:after="0"/>
              <w:ind w:right="-6"/>
              <w:jc w:val="both"/>
            </w:pPr>
            <w:r>
              <w:rPr>
                <w:rFonts w:ascii="MS Gothic" w:eastAsia="MS Gothic" w:hAnsi="MS Gothic" w:cs="MS Gothic"/>
                <w:sz w:val="20"/>
                <w:szCs w:val="20"/>
              </w:rPr>
              <w:t>☐</w:t>
            </w:r>
            <w:r>
              <w:rPr>
                <w:sz w:val="20"/>
                <w:szCs w:val="20"/>
              </w:rPr>
              <w:t>не установлено</w:t>
            </w:r>
          </w:p>
        </w:tc>
      </w:tr>
      <w:tr w:rsidR="00DC7576" w14:paraId="72503272" w14:textId="77777777" w:rsidTr="00FF484E">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335E3893" w14:textId="77777777" w:rsidR="00DC7576" w:rsidRDefault="00337494">
            <w:pPr>
              <w:tabs>
                <w:tab w:val="left" w:pos="426"/>
              </w:tabs>
              <w:spacing w:after="0" w:line="240" w:lineRule="auto"/>
              <w:ind w:right="-6"/>
              <w:jc w:val="both"/>
              <w:rPr>
                <w:sz w:val="20"/>
                <w:szCs w:val="20"/>
              </w:rPr>
            </w:pPr>
            <w:r>
              <w:rPr>
                <w:sz w:val="20"/>
                <w:szCs w:val="20"/>
              </w:rPr>
              <w:t>(6)</w:t>
            </w:r>
            <w:r>
              <w:rPr>
                <w:sz w:val="20"/>
                <w:szCs w:val="20"/>
              </w:rPr>
              <w:tab/>
              <w:t xml:space="preserve">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w:t>
            </w:r>
            <w:r>
              <w:rPr>
                <w:sz w:val="20"/>
                <w:szCs w:val="20"/>
              </w:rPr>
              <w:lastRenderedPageBreak/>
              <w:t>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40AD2397" w14:textId="77777777" w:rsidR="00DC7576" w:rsidRDefault="00337494">
            <w:pPr>
              <w:spacing w:after="0"/>
              <w:ind w:right="-6"/>
              <w:jc w:val="both"/>
              <w:rPr>
                <w:b/>
                <w:sz w:val="20"/>
                <w:szCs w:val="20"/>
              </w:rPr>
            </w:pPr>
            <w:r>
              <w:rPr>
                <w:rFonts w:ascii="MS Gothic" w:eastAsia="MS Gothic" w:hAnsi="MS Gothic" w:cs="MS Gothic"/>
                <w:b/>
                <w:sz w:val="20"/>
                <w:szCs w:val="20"/>
              </w:rPr>
              <w:lastRenderedPageBreak/>
              <w:t>☒</w:t>
            </w:r>
            <w:r>
              <w:rPr>
                <w:b/>
                <w:sz w:val="20"/>
                <w:szCs w:val="20"/>
              </w:rPr>
              <w:t>установлено</w:t>
            </w:r>
          </w:p>
          <w:p w14:paraId="4D3B2D93" w14:textId="77777777" w:rsidR="00DC7576" w:rsidRDefault="00337494">
            <w:pPr>
              <w:spacing w:after="0"/>
              <w:ind w:right="-6"/>
              <w:jc w:val="both"/>
            </w:pPr>
            <w:r>
              <w:rPr>
                <w:rFonts w:ascii="MS Gothic" w:eastAsia="MS Gothic" w:hAnsi="MS Gothic" w:cs="MS Gothic"/>
                <w:sz w:val="20"/>
                <w:szCs w:val="20"/>
              </w:rPr>
              <w:t>☐</w:t>
            </w:r>
            <w:r>
              <w:rPr>
                <w:sz w:val="20"/>
                <w:szCs w:val="20"/>
              </w:rPr>
              <w:t>не установлено</w:t>
            </w:r>
          </w:p>
        </w:tc>
      </w:tr>
      <w:tr w:rsidR="00DC7576" w14:paraId="1D3822B9" w14:textId="77777777" w:rsidTr="00FF484E">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09AC3BA6" w14:textId="77777777" w:rsidR="00DC7576" w:rsidRDefault="00337494">
            <w:pPr>
              <w:tabs>
                <w:tab w:val="left" w:pos="426"/>
              </w:tabs>
              <w:spacing w:after="0" w:line="240" w:lineRule="auto"/>
              <w:ind w:right="-6"/>
              <w:jc w:val="both"/>
              <w:rPr>
                <w:sz w:val="20"/>
                <w:szCs w:val="20"/>
              </w:rPr>
            </w:pPr>
            <w:r>
              <w:rPr>
                <w:sz w:val="20"/>
                <w:szCs w:val="20"/>
              </w:rPr>
              <w:lastRenderedPageBreak/>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2F790913" w14:textId="77777777" w:rsidR="00DC7576" w:rsidRDefault="00337494">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515DF977" w14:textId="77777777" w:rsidR="00DC7576" w:rsidRDefault="00337494">
            <w:pPr>
              <w:spacing w:after="0"/>
              <w:ind w:right="-6"/>
              <w:jc w:val="both"/>
            </w:pPr>
            <w:r>
              <w:rPr>
                <w:rFonts w:ascii="MS Gothic" w:eastAsia="MS Gothic" w:hAnsi="MS Gothic" w:cs="MS Gothic"/>
                <w:sz w:val="20"/>
                <w:szCs w:val="20"/>
              </w:rPr>
              <w:t>☐</w:t>
            </w:r>
            <w:r>
              <w:rPr>
                <w:sz w:val="20"/>
                <w:szCs w:val="20"/>
              </w:rPr>
              <w:t>не установлено</w:t>
            </w:r>
          </w:p>
        </w:tc>
      </w:tr>
      <w:tr w:rsidR="00DC7576" w14:paraId="36928844" w14:textId="77777777" w:rsidTr="00FF484E">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0D98DA8B" w14:textId="77777777" w:rsidR="00DC7576" w:rsidRDefault="00337494">
            <w:pPr>
              <w:tabs>
                <w:tab w:val="left" w:pos="426"/>
              </w:tabs>
              <w:spacing w:after="0" w:line="240" w:lineRule="auto"/>
              <w:ind w:right="-6"/>
              <w:jc w:val="both"/>
              <w:rPr>
                <w:sz w:val="20"/>
                <w:szCs w:val="20"/>
              </w:rPr>
            </w:pPr>
            <w:r>
              <w:rPr>
                <w:sz w:val="20"/>
                <w:szCs w:val="20"/>
              </w:rPr>
              <w:t>(8)</w:t>
            </w:r>
            <w:r>
              <w:rPr>
                <w:sz w:val="20"/>
                <w:szCs w:val="20"/>
              </w:rPr>
              <w:tab/>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C04B6FA" w14:textId="77777777" w:rsidR="00DC7576" w:rsidRDefault="00337494">
            <w:pPr>
              <w:tabs>
                <w:tab w:val="left" w:pos="426"/>
              </w:tabs>
              <w:spacing w:after="0" w:line="240" w:lineRule="auto"/>
              <w:ind w:right="-6"/>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BEC5C4E" w14:textId="77777777" w:rsidR="00DC7576" w:rsidRDefault="00337494">
            <w:pPr>
              <w:tabs>
                <w:tab w:val="left" w:pos="426"/>
              </w:tabs>
              <w:spacing w:after="0" w:line="240" w:lineRule="auto"/>
              <w:ind w:right="-6"/>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59DDAC0" w14:textId="77777777" w:rsidR="00DC7576" w:rsidRDefault="00337494">
            <w:pPr>
              <w:tabs>
                <w:tab w:val="left" w:pos="426"/>
              </w:tabs>
              <w:spacing w:after="0" w:line="240" w:lineRule="auto"/>
              <w:ind w:right="-6"/>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23DDDD5B" w14:textId="77777777" w:rsidR="00DC7576" w:rsidRDefault="00337494">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1181AB3A" w14:textId="77777777" w:rsidR="00DC7576" w:rsidRDefault="00337494">
            <w:pPr>
              <w:spacing w:after="0"/>
              <w:ind w:right="-6"/>
              <w:jc w:val="both"/>
            </w:pPr>
            <w:r>
              <w:rPr>
                <w:rFonts w:ascii="MS Gothic" w:eastAsia="MS Gothic" w:hAnsi="MS Gothic" w:cs="MS Gothic"/>
                <w:sz w:val="20"/>
                <w:szCs w:val="20"/>
              </w:rPr>
              <w:t>☐</w:t>
            </w:r>
            <w:r>
              <w:rPr>
                <w:sz w:val="20"/>
                <w:szCs w:val="20"/>
              </w:rPr>
              <w:t>не установлено</w:t>
            </w:r>
          </w:p>
        </w:tc>
      </w:tr>
      <w:tr w:rsidR="00DC7576" w14:paraId="19F4083E" w14:textId="77777777" w:rsidTr="00FF484E">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2E827B63" w14:textId="77777777" w:rsidR="00DC7576" w:rsidRDefault="00337494">
            <w:pPr>
              <w:tabs>
                <w:tab w:val="left" w:pos="426"/>
              </w:tabs>
              <w:spacing w:after="0" w:line="240" w:lineRule="auto"/>
              <w:ind w:right="-6"/>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11.05.2022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5EC440E8" w14:textId="77777777" w:rsidR="00DC7576" w:rsidRDefault="00337494">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29FAEA1C" w14:textId="77777777" w:rsidR="00DC7576" w:rsidRDefault="00337494">
            <w:pPr>
              <w:spacing w:after="0"/>
              <w:ind w:right="-6"/>
              <w:jc w:val="both"/>
            </w:pPr>
            <w:r>
              <w:rPr>
                <w:rFonts w:ascii="MS Gothic" w:eastAsia="MS Gothic" w:hAnsi="MS Gothic" w:cs="MS Gothic"/>
                <w:sz w:val="20"/>
                <w:szCs w:val="20"/>
              </w:rPr>
              <w:t>☐</w:t>
            </w:r>
            <w:r>
              <w:rPr>
                <w:sz w:val="20"/>
                <w:szCs w:val="20"/>
              </w:rPr>
              <w:t>не установлено</w:t>
            </w:r>
          </w:p>
        </w:tc>
      </w:tr>
      <w:tr w:rsidR="00DC7576" w14:paraId="0DB62CBD" w14:textId="77777777" w:rsidTr="00FF484E">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41ED04B8" w14:textId="77777777" w:rsidR="00DC7576" w:rsidRDefault="00337494">
            <w:pPr>
              <w:tabs>
                <w:tab w:val="left" w:pos="426"/>
              </w:tabs>
              <w:spacing w:after="0"/>
              <w:ind w:right="-6"/>
              <w:jc w:val="both"/>
              <w:rPr>
                <w:rFonts w:cs="Times New Roman"/>
                <w:sz w:val="20"/>
                <w:szCs w:val="20"/>
              </w:rPr>
            </w:pPr>
            <w:r>
              <w:rPr>
                <w:rFonts w:cs="Times New Roman"/>
                <w:sz w:val="20"/>
                <w:szCs w:val="20"/>
              </w:rPr>
              <w:t>(10)</w:t>
            </w:r>
            <w:r>
              <w:rPr>
                <w:rFonts w:cs="Times New Roman"/>
                <w:sz w:val="20"/>
                <w:szCs w:val="20"/>
              </w:rPr>
              <w:tab/>
              <w:t>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3CDAEAA6" w14:textId="77777777" w:rsidR="00DC7576" w:rsidRDefault="00337494">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3568BA0C" w14:textId="77777777" w:rsidR="00DC7576" w:rsidRDefault="00337494">
            <w:pPr>
              <w:spacing w:after="0"/>
              <w:ind w:right="-6"/>
              <w:jc w:val="both"/>
            </w:pPr>
            <w:r>
              <w:rPr>
                <w:rFonts w:ascii="MS Gothic" w:eastAsia="MS Gothic" w:hAnsi="MS Gothic" w:cs="MS Gothic"/>
                <w:sz w:val="20"/>
                <w:szCs w:val="20"/>
              </w:rPr>
              <w:t>☐</w:t>
            </w:r>
            <w:r>
              <w:rPr>
                <w:sz w:val="20"/>
                <w:szCs w:val="20"/>
              </w:rPr>
              <w:t>не установлено</w:t>
            </w:r>
          </w:p>
        </w:tc>
      </w:tr>
      <w:tr w:rsidR="00DC7576" w14:paraId="1473FDE2" w14:textId="77777777" w:rsidTr="00FF484E">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20DF01FD" w14:textId="77777777" w:rsidR="00DC7576" w:rsidRDefault="00F12D54">
            <w:pPr>
              <w:tabs>
                <w:tab w:val="left" w:pos="426"/>
              </w:tabs>
              <w:spacing w:after="0"/>
              <w:ind w:right="-6"/>
              <w:jc w:val="both"/>
              <w:rPr>
                <w:sz w:val="20"/>
                <w:szCs w:val="20"/>
              </w:rPr>
            </w:pPr>
            <w:sdt>
              <w:sdtPr>
                <w:id w:val="1407696718"/>
              </w:sdtPr>
              <w:sdtEndPr/>
              <w:sdtContent>
                <w:r w:rsidR="00337494">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sdtContent>
            </w:sdt>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265C0AA6" w14:textId="77777777" w:rsidR="00DC7576" w:rsidRDefault="00337494">
            <w:pPr>
              <w:spacing w:after="0"/>
              <w:ind w:right="-6"/>
              <w:jc w:val="both"/>
              <w:rPr>
                <w:b/>
                <w:sz w:val="20"/>
                <w:szCs w:val="20"/>
              </w:rPr>
            </w:pPr>
            <w:r>
              <w:rPr>
                <w:rFonts w:ascii="MS Gothic" w:eastAsia="MS Gothic" w:hAnsi="MS Gothic" w:cs="MS Gothic"/>
                <w:b/>
                <w:sz w:val="20"/>
                <w:szCs w:val="20"/>
              </w:rPr>
              <w:t>☒</w:t>
            </w:r>
            <w:r>
              <w:rPr>
                <w:b/>
                <w:sz w:val="20"/>
                <w:szCs w:val="20"/>
              </w:rPr>
              <w:t>установлено</w:t>
            </w:r>
          </w:p>
          <w:p w14:paraId="34113D93" w14:textId="77777777" w:rsidR="00DC7576" w:rsidRDefault="00337494">
            <w:pPr>
              <w:spacing w:after="0"/>
              <w:ind w:right="-6"/>
              <w:jc w:val="both"/>
            </w:pPr>
            <w:r>
              <w:rPr>
                <w:rFonts w:ascii="MS Gothic" w:eastAsia="MS Gothic" w:hAnsi="MS Gothic" w:cs="MS Gothic"/>
                <w:sz w:val="20"/>
                <w:szCs w:val="20"/>
              </w:rPr>
              <w:t>☐</w:t>
            </w:r>
            <w:r>
              <w:rPr>
                <w:sz w:val="20"/>
                <w:szCs w:val="20"/>
              </w:rPr>
              <w:t>не установлено</w:t>
            </w:r>
          </w:p>
        </w:tc>
      </w:tr>
      <w:tr w:rsidR="00DC7576" w14:paraId="7444CD6E" w14:textId="77777777" w:rsidTr="00FF484E">
        <w:tc>
          <w:tcPr>
            <w:tcW w:w="8220" w:type="dxa"/>
            <w:gridSpan w:val="12"/>
            <w:tcBorders>
              <w:top w:val="single" w:sz="8" w:space="0" w:color="BFBFBF"/>
              <w:left w:val="single" w:sz="8" w:space="0" w:color="BFBFBF"/>
              <w:bottom w:val="single" w:sz="8" w:space="0" w:color="BFBFBF"/>
              <w:right w:val="single" w:sz="8" w:space="0" w:color="BFBFBF"/>
            </w:tcBorders>
            <w:shd w:val="clear" w:color="auto" w:fill="auto"/>
          </w:tcPr>
          <w:p w14:paraId="40DF7389" w14:textId="77777777" w:rsidR="00DC7576" w:rsidRDefault="00337494">
            <w:pPr>
              <w:tabs>
                <w:tab w:val="left" w:pos="426"/>
              </w:tabs>
              <w:spacing w:after="0"/>
              <w:ind w:right="-6"/>
              <w:jc w:val="both"/>
              <w:rPr>
                <w:rFonts w:cs="Times New Roman"/>
                <w:sz w:val="20"/>
                <w:szCs w:val="20"/>
              </w:rPr>
            </w:pPr>
            <w:r>
              <w:rPr>
                <w:rFonts w:cs="Times New Roman"/>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1872" w:type="dxa"/>
            <w:tcBorders>
              <w:top w:val="single" w:sz="8" w:space="0" w:color="BFBFBF"/>
              <w:left w:val="single" w:sz="8" w:space="0" w:color="BFBFBF"/>
              <w:bottom w:val="single" w:sz="8" w:space="0" w:color="BFBFBF"/>
              <w:right w:val="single" w:sz="8" w:space="0" w:color="BFBFBF"/>
            </w:tcBorders>
            <w:shd w:val="clear" w:color="auto" w:fill="auto"/>
          </w:tcPr>
          <w:p w14:paraId="57601D98" w14:textId="77777777" w:rsidR="00DC7576" w:rsidRDefault="00337494">
            <w:pPr>
              <w:spacing w:after="0"/>
              <w:ind w:right="-6"/>
              <w:jc w:val="both"/>
            </w:pPr>
            <w:r>
              <w:rPr>
                <w:rFonts w:ascii="MS Gothic" w:eastAsia="MS Gothic" w:hAnsi="MS Gothic" w:cs="MS Gothic"/>
                <w:sz w:val="20"/>
                <w:szCs w:val="20"/>
              </w:rPr>
              <w:t>☐</w:t>
            </w:r>
            <w:r>
              <w:rPr>
                <w:sz w:val="20"/>
                <w:szCs w:val="20"/>
              </w:rPr>
              <w:t>установлено</w:t>
            </w:r>
          </w:p>
          <w:p w14:paraId="1D5C2D5B" w14:textId="77777777" w:rsidR="00DC7576" w:rsidRDefault="00337494">
            <w:pPr>
              <w:spacing w:after="0"/>
              <w:ind w:right="-6"/>
              <w:jc w:val="both"/>
              <w:rPr>
                <w:b/>
                <w:sz w:val="20"/>
                <w:szCs w:val="20"/>
              </w:rPr>
            </w:pPr>
            <w:r>
              <w:rPr>
                <w:rFonts w:ascii="MS Gothic" w:eastAsia="MS Gothic" w:hAnsi="MS Gothic" w:cs="MS Gothic"/>
                <w:b/>
                <w:sz w:val="20"/>
                <w:szCs w:val="20"/>
              </w:rPr>
              <w:t>☒</w:t>
            </w:r>
            <w:r>
              <w:rPr>
                <w:b/>
                <w:sz w:val="20"/>
                <w:szCs w:val="20"/>
              </w:rPr>
              <w:t>не установлено</w:t>
            </w:r>
          </w:p>
        </w:tc>
      </w:tr>
      <w:tr w:rsidR="00DC7576" w14:paraId="59508EE3"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0E89D8D8" w14:textId="77777777" w:rsidR="00DC7576" w:rsidRDefault="00DC7576">
            <w:pPr>
              <w:spacing w:after="0"/>
              <w:ind w:right="-6"/>
              <w:jc w:val="both"/>
              <w:rPr>
                <w:b/>
                <w:sz w:val="20"/>
                <w:szCs w:val="20"/>
              </w:rPr>
            </w:pPr>
          </w:p>
        </w:tc>
      </w:tr>
      <w:tr w:rsidR="00DC7576" w14:paraId="7F9DD2A9"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0286920E" w14:textId="77777777" w:rsidR="00DC7576" w:rsidRDefault="00337494">
            <w:pPr>
              <w:spacing w:after="0"/>
              <w:ind w:right="-6"/>
              <w:jc w:val="both"/>
              <w:rPr>
                <w:b/>
                <w:sz w:val="20"/>
                <w:szCs w:val="20"/>
              </w:rPr>
            </w:pPr>
            <w:r>
              <w:rPr>
                <w:b/>
                <w:sz w:val="20"/>
                <w:szCs w:val="20"/>
              </w:rPr>
              <w:t>23. Порядок рассмотрения, оценки и сопоставления заявок на участие в закупке</w:t>
            </w:r>
          </w:p>
        </w:tc>
      </w:tr>
      <w:tr w:rsidR="00DC7576" w14:paraId="2CBBAF29"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64A7AAB6" w14:textId="77777777" w:rsidR="00DC7576" w:rsidRDefault="00337494">
            <w:pPr>
              <w:spacing w:after="0" w:line="240" w:lineRule="auto"/>
              <w:jc w:val="both"/>
              <w:rPr>
                <w:rFonts w:eastAsia="Times New Roman" w:cs="Times New Roman"/>
                <w:color w:val="000000"/>
                <w:sz w:val="20"/>
                <w:szCs w:val="20"/>
              </w:rPr>
            </w:pPr>
            <w:r>
              <w:rPr>
                <w:rFonts w:ascii="Calibri" w:eastAsia="Calibri" w:hAnsi="Calibri" w:cs="Calibri"/>
                <w:color w:val="000000"/>
                <w:sz w:val="20"/>
                <w:szCs w:val="20"/>
                <w:highlight w:val="white"/>
              </w:rPr>
              <w:t xml:space="preserve">(1) </w:t>
            </w:r>
            <w:r>
              <w:rPr>
                <w:rFonts w:eastAsia="Times New Roman" w:cs="Times New Roman"/>
                <w:b/>
                <w:color w:val="000000"/>
                <w:sz w:val="20"/>
                <w:szCs w:val="20"/>
              </w:rPr>
              <w:t>Открытие доступа к поданным первым частям заявок</w:t>
            </w:r>
            <w:r>
              <w:rPr>
                <w:rFonts w:eastAsia="Times New Roman" w:cs="Times New Roman"/>
                <w:color w:val="000000"/>
                <w:sz w:val="20"/>
                <w:szCs w:val="20"/>
              </w:rPr>
              <w:t xml:space="preserve"> осуществляется в установленный в извещении, Документации сроки не позднее дня, следующего за днем окончания срока подачи заявок, установленного извещением, Документацией.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Закупочной комиссии не проводится.</w:t>
            </w:r>
          </w:p>
          <w:p w14:paraId="0F4CE8B4" w14:textId="77777777" w:rsidR="00DC7576" w:rsidRDefault="00337494">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По результатам открытия доступа к поданным первым частям заявок процедура закупки признается несостоявшейся в случаях, если не подано ни одной заявки (первой ее части) или по окончании срока подачи заявок подана только одна первая часть заявки. Последствия признания процедуры закупки несостоявшейся установлены в </w:t>
            </w:r>
            <w:r>
              <w:rPr>
                <w:rFonts w:eastAsia="Times New Roman" w:cs="Times New Roman"/>
                <w:color w:val="0000FF"/>
                <w:sz w:val="20"/>
                <w:szCs w:val="20"/>
              </w:rPr>
              <w:t>п. 24</w:t>
            </w:r>
            <w:r>
              <w:rPr>
                <w:rFonts w:eastAsia="Times New Roman" w:cs="Times New Roman"/>
                <w:color w:val="000000"/>
                <w:sz w:val="20"/>
                <w:szCs w:val="20"/>
              </w:rPr>
              <w:t xml:space="preserve"> Документации.</w:t>
            </w:r>
          </w:p>
          <w:p w14:paraId="1487FA0A" w14:textId="77777777" w:rsidR="00DC7576" w:rsidRDefault="00337494">
            <w:pPr>
              <w:spacing w:after="0" w:line="240" w:lineRule="auto"/>
              <w:jc w:val="both"/>
              <w:rPr>
                <w:color w:val="000000"/>
                <w:sz w:val="20"/>
                <w:szCs w:val="20"/>
              </w:rPr>
            </w:pPr>
            <w:r>
              <w:rPr>
                <w:color w:val="000000"/>
                <w:sz w:val="20"/>
                <w:szCs w:val="20"/>
              </w:rPr>
              <w:t>В случае если закупка признана несостоявшейся в связи с тем, что по окончании срока подачи заявок была подана только одна заявка, оператор ЭТП открывает Заказчику доступ к первой, второй части (за исключением запроса котировок) в порядке, предусмотренном Регламентом ЭТП и с использованием программно-аппаратных средств ЭТП: одновременно либо последовательно по результату размещения протоколов рассмотрения соответствующих частей заявок. При одновременном открытии доступа к указанным частям заявки подлежит формированию протокол по итогам закупки.</w:t>
            </w:r>
          </w:p>
          <w:p w14:paraId="3F901166" w14:textId="77777777" w:rsidR="00DC7576" w:rsidRDefault="00337494">
            <w:pPr>
              <w:spacing w:after="0" w:line="240" w:lineRule="auto"/>
              <w:jc w:val="both"/>
              <w:rPr>
                <w:color w:val="000000"/>
                <w:sz w:val="20"/>
                <w:szCs w:val="20"/>
              </w:rPr>
            </w:pPr>
            <w:r>
              <w:rPr>
                <w:b/>
                <w:color w:val="000000"/>
                <w:sz w:val="20"/>
                <w:szCs w:val="20"/>
              </w:rPr>
              <w:t>Рассмотрение первых частей заявок</w:t>
            </w:r>
            <w:r>
              <w:rPr>
                <w:color w:val="000000"/>
                <w:sz w:val="20"/>
                <w:szCs w:val="20"/>
              </w:rPr>
              <w:t xml:space="preserve"> на участие в закупке осуществляется Закупочной комиссией в сроки, установленные извещением, Документацией.</w:t>
            </w:r>
          </w:p>
          <w:p w14:paraId="14F83FA3" w14:textId="77777777" w:rsidR="00DC7576" w:rsidRDefault="00337494">
            <w:pPr>
              <w:spacing w:after="0" w:line="240" w:lineRule="auto"/>
              <w:jc w:val="both"/>
              <w:rPr>
                <w:color w:val="000000"/>
                <w:sz w:val="20"/>
                <w:szCs w:val="20"/>
              </w:rPr>
            </w:pPr>
            <w:r>
              <w:rPr>
                <w:color w:val="000000"/>
                <w:sz w:val="20"/>
                <w:szCs w:val="20"/>
              </w:rPr>
              <w:t xml:space="preserve">Участники процедуры закупки, заявки которых признаны соответствующими требованиям Документации и (или) </w:t>
            </w:r>
            <w:r>
              <w:rPr>
                <w:color w:val="000000"/>
                <w:sz w:val="20"/>
                <w:szCs w:val="20"/>
              </w:rPr>
              <w:lastRenderedPageBreak/>
              <w:t>извещении,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p>
          <w:p w14:paraId="12AE11EE" w14:textId="77777777" w:rsidR="00DC7576" w:rsidRDefault="00337494">
            <w:pPr>
              <w:spacing w:after="0" w:line="240" w:lineRule="auto"/>
              <w:jc w:val="both"/>
              <w:rPr>
                <w:color w:val="000000"/>
                <w:sz w:val="20"/>
                <w:szCs w:val="20"/>
              </w:rPr>
            </w:pPr>
            <w:r>
              <w:rPr>
                <w:color w:val="000000"/>
                <w:sz w:val="20"/>
                <w:szCs w:val="20"/>
              </w:rPr>
              <w:t>В ходе проведения процедуры рассмотрения первых частей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Закупочная комиссия в отношении каждой поступившей заявки осуществляет следующие действия:</w:t>
            </w:r>
          </w:p>
          <w:p w14:paraId="3AF29667" w14:textId="77777777" w:rsidR="00DC7576" w:rsidRDefault="00337494">
            <w:pPr>
              <w:spacing w:after="0" w:line="240" w:lineRule="auto"/>
              <w:jc w:val="both"/>
              <w:rPr>
                <w:color w:val="000000"/>
                <w:sz w:val="20"/>
                <w:szCs w:val="20"/>
              </w:rPr>
            </w:pPr>
            <w:r>
              <w:rPr>
                <w:color w:val="000000"/>
                <w:sz w:val="20"/>
                <w:szCs w:val="20"/>
              </w:rPr>
              <w:t>(1) проверку состава и содержания первой части заявки на соответствие требованиям Документации и (или) извещении;</w:t>
            </w:r>
          </w:p>
          <w:p w14:paraId="0780B714" w14:textId="77777777" w:rsidR="00DC7576" w:rsidRDefault="00337494">
            <w:pPr>
              <w:spacing w:after="0" w:line="240" w:lineRule="auto"/>
              <w:jc w:val="both"/>
              <w:rPr>
                <w:color w:val="000000"/>
                <w:sz w:val="20"/>
                <w:szCs w:val="20"/>
              </w:rPr>
            </w:pPr>
            <w:r>
              <w:rPr>
                <w:color w:val="000000"/>
                <w:sz w:val="20"/>
                <w:szCs w:val="20"/>
              </w:rPr>
              <w:t>(2) проверку соответствия предлагаемого товара и условий исполнения договора требованиям, установленным в Документации и (или) извещении;</w:t>
            </w:r>
          </w:p>
          <w:p w14:paraId="6FFC1C95" w14:textId="77777777" w:rsidR="00DC7576" w:rsidRDefault="00337494">
            <w:pPr>
              <w:spacing w:after="0" w:line="240" w:lineRule="auto"/>
              <w:jc w:val="both"/>
              <w:rPr>
                <w:color w:val="000000"/>
                <w:sz w:val="20"/>
                <w:szCs w:val="20"/>
              </w:rPr>
            </w:pPr>
            <w:r>
              <w:rPr>
                <w:color w:val="000000"/>
                <w:sz w:val="20"/>
                <w:szCs w:val="20"/>
              </w:rPr>
              <w:t>(3) проверку соблюдения порядка описания товара, предлагаемой к поставке в составе заявки на участие в закупке, на соответствие требованиям, установленным в Документации и (или) извещении;</w:t>
            </w:r>
          </w:p>
          <w:p w14:paraId="35E16150" w14:textId="77777777" w:rsidR="00DC7576" w:rsidRDefault="00337494">
            <w:pPr>
              <w:spacing w:after="0" w:line="240" w:lineRule="auto"/>
              <w:jc w:val="both"/>
              <w:rPr>
                <w:color w:val="000000"/>
                <w:sz w:val="20"/>
                <w:szCs w:val="20"/>
              </w:rPr>
            </w:pPr>
            <w:r>
              <w:rPr>
                <w:color w:val="000000"/>
                <w:sz w:val="20"/>
                <w:szCs w:val="20"/>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Документации и (или) извещении.</w:t>
            </w:r>
          </w:p>
          <w:p w14:paraId="225F042B" w14:textId="77777777" w:rsidR="00DC7576" w:rsidRDefault="00337494">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(2) </w:t>
            </w:r>
            <w:r>
              <w:rPr>
                <w:rFonts w:eastAsia="Times New Roman" w:cs="Times New Roman"/>
                <w:b/>
                <w:color w:val="000000"/>
                <w:sz w:val="20"/>
                <w:szCs w:val="20"/>
              </w:rPr>
              <w:t>Открытие доступа к поданным вторым частям заявок.</w:t>
            </w:r>
            <w:r>
              <w:rPr>
                <w:rFonts w:eastAsia="Times New Roman" w:cs="Times New Roman"/>
                <w:color w:val="000000"/>
                <w:sz w:val="20"/>
                <w:szCs w:val="20"/>
              </w:rPr>
              <w:t xml:space="preserve"> После официального размещения протокола рассмотрения первых частей заявок (протокола </w:t>
            </w:r>
            <w:r>
              <w:rPr>
                <w:sz w:val="20"/>
                <w:szCs w:val="20"/>
              </w:rPr>
              <w:t>подачи дополнительных ценовых предложений</w:t>
            </w:r>
            <w:r>
              <w:rPr>
                <w:rFonts w:eastAsia="Times New Roman" w:cs="Times New Roman"/>
                <w:color w:val="000000"/>
                <w:sz w:val="20"/>
                <w:szCs w:val="20"/>
              </w:rPr>
              <w:t>) оператор ЭТП направляет Заказчику вторые части заявок участников, допущенных к участию в закупке. Вторые части заявок участников, отклоненных от участия в закупке, остаются конфиденциальными и не направляются оператором ЭТП Заказчику.</w:t>
            </w:r>
          </w:p>
          <w:p w14:paraId="322FB1C0" w14:textId="77777777" w:rsidR="00DC7576" w:rsidRDefault="00337494">
            <w:pPr>
              <w:spacing w:after="0" w:line="240" w:lineRule="auto"/>
              <w:jc w:val="both"/>
              <w:rPr>
                <w:rFonts w:eastAsia="Times New Roman" w:cs="Times New Roman"/>
                <w:color w:val="000000"/>
                <w:sz w:val="20"/>
                <w:szCs w:val="20"/>
              </w:rPr>
            </w:pPr>
            <w:r>
              <w:rPr>
                <w:rFonts w:eastAsia="Times New Roman" w:cs="Times New Roman"/>
                <w:b/>
                <w:color w:val="000000"/>
                <w:sz w:val="20"/>
                <w:szCs w:val="20"/>
              </w:rPr>
              <w:t>Рассмотрение вторых частей заявок</w:t>
            </w:r>
            <w:r>
              <w:rPr>
                <w:rFonts w:eastAsia="Times New Roman" w:cs="Times New Roman"/>
                <w:color w:val="000000"/>
                <w:sz w:val="20"/>
                <w:szCs w:val="20"/>
              </w:rPr>
              <w:t xml:space="preserve"> осуществляется в установленный в извещении, Документации срок.</w:t>
            </w:r>
          </w:p>
          <w:p w14:paraId="6AC2DB34" w14:textId="77777777" w:rsidR="00DC7576" w:rsidRDefault="00337494">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По результатам рассмотрения вторых частей заявок процедура закупки признается несостоявшейся в случаях, если Закупочной комиссией принято решение о несоответствии требованиям Документации всех вторых частей заявок либо о соответствии только 1 (одной) второй части заявки на участие в закупке. Последствия признания процедуры закупки несостоявшейся по указанным основаниям установлены в установлены в </w:t>
            </w:r>
            <w:r>
              <w:rPr>
                <w:rFonts w:eastAsia="Times New Roman" w:cs="Times New Roman"/>
                <w:color w:val="0000FF"/>
                <w:sz w:val="20"/>
                <w:szCs w:val="20"/>
              </w:rPr>
              <w:t xml:space="preserve">п. 24 </w:t>
            </w:r>
            <w:r>
              <w:rPr>
                <w:rFonts w:eastAsia="Times New Roman" w:cs="Times New Roman"/>
                <w:color w:val="000000"/>
                <w:sz w:val="20"/>
                <w:szCs w:val="20"/>
              </w:rPr>
              <w:t>Документации.</w:t>
            </w:r>
          </w:p>
          <w:p w14:paraId="50604C88" w14:textId="77777777" w:rsidR="00DC7576" w:rsidRDefault="00337494">
            <w:pPr>
              <w:spacing w:after="0" w:line="240" w:lineRule="auto"/>
              <w:jc w:val="both"/>
              <w:rPr>
                <w:color w:val="000000"/>
                <w:sz w:val="20"/>
                <w:szCs w:val="20"/>
              </w:rPr>
            </w:pPr>
            <w:r>
              <w:rPr>
                <w:color w:val="000000"/>
                <w:sz w:val="20"/>
                <w:szCs w:val="20"/>
              </w:rPr>
              <w:t>В ходе проведения процедуры рассмотрения вторых частей заявок Закупочной комиссией в отношении каждой поступившей заявки осуществляет следующие действия:</w:t>
            </w:r>
          </w:p>
          <w:p w14:paraId="1964D3CD" w14:textId="77777777" w:rsidR="00DC7576" w:rsidRDefault="00337494">
            <w:pPr>
              <w:spacing w:after="0" w:line="240" w:lineRule="auto"/>
              <w:jc w:val="both"/>
              <w:rPr>
                <w:color w:val="000000"/>
                <w:sz w:val="20"/>
                <w:szCs w:val="20"/>
              </w:rPr>
            </w:pPr>
            <w:r>
              <w:rPr>
                <w:color w:val="000000"/>
                <w:sz w:val="20"/>
                <w:szCs w:val="20"/>
              </w:rPr>
              <w:t>(1) проверку состава и содержания второй части заявки на соответствие требованиям Документации;</w:t>
            </w:r>
          </w:p>
          <w:p w14:paraId="4C1E2382" w14:textId="77777777" w:rsidR="00DC7576" w:rsidRDefault="00337494">
            <w:pPr>
              <w:spacing w:after="0" w:line="240" w:lineRule="auto"/>
              <w:jc w:val="both"/>
              <w:rPr>
                <w:color w:val="000000"/>
                <w:sz w:val="20"/>
                <w:szCs w:val="20"/>
              </w:rPr>
            </w:pPr>
            <w:r>
              <w:rPr>
                <w:color w:val="000000"/>
                <w:sz w:val="20"/>
                <w:szCs w:val="20"/>
              </w:rPr>
              <w:t>(2) проверку участника закупки (в том числе всех лиц, выступающих на стороне одного участника закупки) на соответствие требованиям, установленным в Документации;</w:t>
            </w:r>
          </w:p>
          <w:p w14:paraId="3B45095E" w14:textId="77777777" w:rsidR="00DC7576" w:rsidRDefault="00337494">
            <w:pPr>
              <w:spacing w:after="0" w:line="240" w:lineRule="auto"/>
              <w:jc w:val="both"/>
              <w:rPr>
                <w:color w:val="000000"/>
                <w:sz w:val="20"/>
                <w:szCs w:val="20"/>
              </w:rPr>
            </w:pPr>
            <w:r>
              <w:rPr>
                <w:color w:val="000000"/>
                <w:sz w:val="20"/>
                <w:szCs w:val="20"/>
              </w:rPr>
              <w:t>(3) принятие решения о соответствии или о несоответствии заявки на участие в закупке, участников закупки требованиям Документации в соответствии с критериями отбора и в порядке, установленными в Документации;</w:t>
            </w:r>
          </w:p>
          <w:p w14:paraId="62853E80" w14:textId="77777777" w:rsidR="00DC7576" w:rsidRDefault="00337494">
            <w:pPr>
              <w:spacing w:after="0" w:line="240" w:lineRule="auto"/>
              <w:jc w:val="both"/>
              <w:rPr>
                <w:color w:val="000000"/>
                <w:sz w:val="20"/>
                <w:szCs w:val="20"/>
              </w:rPr>
            </w:pPr>
            <w:r>
              <w:rPr>
                <w:color w:val="000000"/>
                <w:sz w:val="20"/>
                <w:szCs w:val="20"/>
              </w:rPr>
              <w:t>(4) принятие решения о допуске или отказе в допуске к участию в закупке и признании участником процедуры закупки.</w:t>
            </w:r>
          </w:p>
        </w:tc>
      </w:tr>
      <w:tr w:rsidR="00DC7576" w14:paraId="7F8FB64A"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373B78A2" w14:textId="77777777" w:rsidR="00DC7576" w:rsidRDefault="00DC7576">
            <w:pPr>
              <w:spacing w:after="0" w:line="240" w:lineRule="auto"/>
              <w:jc w:val="both"/>
              <w:rPr>
                <w:rFonts w:ascii="Calibri" w:eastAsia="Calibri" w:hAnsi="Calibri" w:cs="Calibri"/>
                <w:color w:val="000000"/>
                <w:sz w:val="20"/>
                <w:szCs w:val="20"/>
                <w:highlight w:val="white"/>
              </w:rPr>
            </w:pPr>
          </w:p>
        </w:tc>
      </w:tr>
      <w:tr w:rsidR="00DC7576" w14:paraId="11490080"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4751341C" w14:textId="77777777" w:rsidR="00DC7576" w:rsidRDefault="00337494">
            <w:pPr>
              <w:spacing w:after="0"/>
              <w:ind w:right="-6"/>
              <w:jc w:val="both"/>
              <w:rPr>
                <w:b/>
                <w:sz w:val="20"/>
                <w:szCs w:val="20"/>
              </w:rPr>
            </w:pPr>
            <w:r>
              <w:rPr>
                <w:b/>
                <w:sz w:val="20"/>
                <w:szCs w:val="20"/>
              </w:rPr>
              <w:t>23. Основания для отклонения заявки (отказ в допуске к участию)</w:t>
            </w:r>
          </w:p>
        </w:tc>
      </w:tr>
      <w:tr w:rsidR="00DC7576" w14:paraId="58454146"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38A4D850" w14:textId="77777777" w:rsidR="00DC7576" w:rsidRDefault="00337494">
            <w:pPr>
              <w:spacing w:after="0" w:line="240" w:lineRule="auto"/>
              <w:jc w:val="both"/>
            </w:pPr>
            <w:r>
              <w:rPr>
                <w:color w:val="000000"/>
                <w:sz w:val="20"/>
                <w:szCs w:val="20"/>
              </w:rPr>
              <w:t>Закупочная комиссия отклоняет заявку участника процедуры закупки по результатам рассмотрения первых частей по следующим основаниям:</w:t>
            </w:r>
          </w:p>
          <w:p w14:paraId="270B362D" w14:textId="77777777" w:rsidR="00DC7576" w:rsidRDefault="00337494">
            <w:pPr>
              <w:spacing w:after="0" w:line="240" w:lineRule="auto"/>
              <w:jc w:val="both"/>
            </w:pPr>
            <w:r>
              <w:rPr>
                <w:color w:val="000000"/>
                <w:sz w:val="20"/>
                <w:szCs w:val="20"/>
              </w:rPr>
              <w:t>(1) непредоставление в составе первой части заявки на участие в закупке документов и сведений, предусмотренных Документацией и (или) извещении; нарушение требований Документации и (или) извещении к содержанию первой части заявки;</w:t>
            </w:r>
          </w:p>
          <w:p w14:paraId="742A3044" w14:textId="77777777" w:rsidR="00DC7576" w:rsidRDefault="00337494">
            <w:pPr>
              <w:spacing w:after="0" w:line="240" w:lineRule="auto"/>
              <w:jc w:val="both"/>
            </w:pPr>
            <w:r>
              <w:rPr>
                <w:color w:val="000000"/>
                <w:sz w:val="20"/>
                <w:szCs w:val="20"/>
              </w:rPr>
              <w:t>(2) указание в первой части заявки сведений об участнике закупке;</w:t>
            </w:r>
          </w:p>
          <w:p w14:paraId="118A8B54" w14:textId="77777777" w:rsidR="00DC7576" w:rsidRDefault="00337494">
            <w:pPr>
              <w:spacing w:after="0" w:line="240" w:lineRule="auto"/>
              <w:jc w:val="both"/>
            </w:pPr>
            <w:r>
              <w:rPr>
                <w:color w:val="000000"/>
                <w:sz w:val="20"/>
                <w:szCs w:val="20"/>
              </w:rPr>
              <w:t>(3) указание в первой части заявки сведений о ценовом предложении участника закупки;</w:t>
            </w:r>
          </w:p>
          <w:p w14:paraId="0B0FDB47" w14:textId="77777777" w:rsidR="00DC7576" w:rsidRDefault="00337494">
            <w:pPr>
              <w:spacing w:after="0" w:line="240" w:lineRule="auto"/>
              <w:jc w:val="both"/>
            </w:pPr>
            <w:r>
              <w:rPr>
                <w:color w:val="000000"/>
                <w:sz w:val="20"/>
                <w:szCs w:val="20"/>
              </w:rPr>
              <w:t>(4) несоответствие предлагаемой продукции и/или условий исполнения договора требованиям, установленным в Документации и (или) извещении;</w:t>
            </w:r>
          </w:p>
          <w:p w14:paraId="7A5BEA63" w14:textId="77777777" w:rsidR="00DC7576" w:rsidRDefault="00337494">
            <w:pPr>
              <w:spacing w:after="0" w:line="240" w:lineRule="auto"/>
              <w:jc w:val="both"/>
            </w:pPr>
            <w:r>
              <w:rPr>
                <w:color w:val="000000"/>
                <w:sz w:val="20"/>
                <w:szCs w:val="20"/>
              </w:rPr>
              <w:t>(5) несоблюдение требований Документации и (или) извещении к описанию товара, предлагаемого к поставке в составе первой части заявки на участие в закупке;</w:t>
            </w:r>
          </w:p>
          <w:p w14:paraId="333BCFA0" w14:textId="77777777" w:rsidR="00DC7576" w:rsidRDefault="00337494">
            <w:pPr>
              <w:spacing w:after="0" w:line="240" w:lineRule="auto"/>
              <w:jc w:val="both"/>
            </w:pPr>
            <w:r>
              <w:rPr>
                <w:color w:val="000000"/>
                <w:sz w:val="20"/>
                <w:szCs w:val="20"/>
              </w:rPr>
              <w:t>(6) наличие в составе первой части заявки на участие в закупке недостоверных сведений.</w:t>
            </w:r>
          </w:p>
          <w:p w14:paraId="18990A1D" w14:textId="77777777" w:rsidR="00DC7576" w:rsidRDefault="00337494">
            <w:pPr>
              <w:spacing w:after="0" w:line="240" w:lineRule="auto"/>
              <w:jc w:val="both"/>
            </w:pPr>
            <w:r>
              <w:rPr>
                <w:color w:val="000000"/>
                <w:sz w:val="20"/>
                <w:szCs w:val="20"/>
              </w:rPr>
              <w:t>Отклонение первой части заявки участника процедуры закупки по основаниям, не предусмотренным в данном разделе, не допускается. Не допускается отклонение заявки участника процедуры закупки в связи с несоответствием сведений требованиям Документации, в случае если из содержания первой части заявки участника закупки представляется возможным установить соответствие предложения участника в отношении предмета закупки требованиям Документации.</w:t>
            </w:r>
          </w:p>
          <w:p w14:paraId="4225BDF9" w14:textId="77777777" w:rsidR="00DC7576" w:rsidRDefault="00337494">
            <w:pPr>
              <w:spacing w:after="0" w:line="240" w:lineRule="auto"/>
              <w:jc w:val="both"/>
            </w:pPr>
            <w:r>
              <w:rPr>
                <w:color w:val="000000"/>
                <w:sz w:val="20"/>
                <w:szCs w:val="20"/>
              </w:rPr>
              <w:t>Закупочная комиссия отклоняет заявку участника процедуры закупки по результатам рассмотрения вторых частей по следующим основаниям:</w:t>
            </w:r>
          </w:p>
          <w:p w14:paraId="3CF5BF37" w14:textId="77777777" w:rsidR="00DC7576" w:rsidRDefault="00337494">
            <w:pPr>
              <w:spacing w:after="0" w:line="240" w:lineRule="auto"/>
              <w:jc w:val="both"/>
            </w:pPr>
            <w:r>
              <w:rPr>
                <w:color w:val="000000"/>
                <w:sz w:val="20"/>
                <w:szCs w:val="20"/>
              </w:rPr>
              <w:t>(1) непредоставление в составе второй части заявки на участие в закупке документов и сведений, предусмотренных Документацией;</w:t>
            </w:r>
          </w:p>
          <w:p w14:paraId="3AB57EF1" w14:textId="77777777" w:rsidR="00DC7576" w:rsidRDefault="00337494">
            <w:pPr>
              <w:spacing w:after="0" w:line="240" w:lineRule="auto"/>
              <w:jc w:val="both"/>
            </w:pPr>
            <w:r>
              <w:rPr>
                <w:color w:val="000000"/>
                <w:sz w:val="20"/>
                <w:szCs w:val="20"/>
              </w:rPr>
              <w:t>(2) несоответствие второй части заявки требованиям Документации;</w:t>
            </w:r>
          </w:p>
          <w:p w14:paraId="5FD3B4D9" w14:textId="77777777" w:rsidR="00DC7576" w:rsidRDefault="00337494">
            <w:pPr>
              <w:spacing w:after="0" w:line="240" w:lineRule="auto"/>
              <w:jc w:val="both"/>
            </w:pPr>
            <w:r>
              <w:rPr>
                <w:color w:val="000000"/>
                <w:sz w:val="20"/>
                <w:szCs w:val="20"/>
              </w:rPr>
              <w:t>(3) несоответствие участника закупки требованиям Документации, в том числе несоответствие лиц, выступающих на стороне одного участника закупки, требованиям Документации о закупке;</w:t>
            </w:r>
          </w:p>
          <w:p w14:paraId="57CDC5BE" w14:textId="77777777" w:rsidR="00DC7576" w:rsidRDefault="00337494">
            <w:pPr>
              <w:spacing w:after="0" w:line="240" w:lineRule="auto"/>
              <w:jc w:val="both"/>
            </w:pPr>
            <w:r>
              <w:rPr>
                <w:color w:val="000000"/>
                <w:sz w:val="20"/>
                <w:szCs w:val="20"/>
              </w:rPr>
              <w:t>(4) наличие в составе заявки на участие в закупке недостоверных сведений.</w:t>
            </w:r>
          </w:p>
          <w:p w14:paraId="0C27ECDB" w14:textId="77777777" w:rsidR="00DC7576" w:rsidRDefault="00337494">
            <w:pPr>
              <w:spacing w:after="0" w:line="240" w:lineRule="auto"/>
              <w:jc w:val="both"/>
            </w:pPr>
            <w:r>
              <w:rPr>
                <w:color w:val="000000"/>
                <w:sz w:val="20"/>
                <w:szCs w:val="20"/>
              </w:rPr>
              <w:t>Отклонение заявки участника закупки по иным основаниям не допускается.</w:t>
            </w:r>
          </w:p>
          <w:p w14:paraId="72B6576F" w14:textId="77777777" w:rsidR="00DC7576" w:rsidRDefault="00337494">
            <w:pPr>
              <w:spacing w:after="0"/>
              <w:ind w:right="-6"/>
              <w:jc w:val="both"/>
            </w:pPr>
            <w:r>
              <w:rPr>
                <w:sz w:val="20"/>
                <w:szCs w:val="20"/>
              </w:rPr>
              <w:t>Если выявлен хотя бы один из фактов, указанных в настоящем разделе, Закупочная комиссия обязана отстранить участника от процедуры закупки на любом этапе ее проведения до момента заключения договора.</w:t>
            </w:r>
          </w:p>
        </w:tc>
      </w:tr>
      <w:tr w:rsidR="00DC7576" w14:paraId="571B1546"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73E5EF52" w14:textId="77777777" w:rsidR="00DC7576" w:rsidRDefault="00DC7576">
            <w:pPr>
              <w:spacing w:after="0"/>
              <w:ind w:right="-6"/>
              <w:jc w:val="both"/>
              <w:rPr>
                <w:b/>
                <w:sz w:val="20"/>
                <w:szCs w:val="20"/>
              </w:rPr>
            </w:pPr>
          </w:p>
        </w:tc>
      </w:tr>
      <w:tr w:rsidR="00DC7576" w14:paraId="77B33B90"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450BFB44" w14:textId="77777777" w:rsidR="00DC7576" w:rsidRDefault="00337494">
            <w:pPr>
              <w:spacing w:after="0"/>
              <w:ind w:right="-6"/>
              <w:jc w:val="both"/>
            </w:pPr>
            <w:r>
              <w:rPr>
                <w:b/>
                <w:sz w:val="20"/>
                <w:szCs w:val="20"/>
              </w:rPr>
              <w:t>24. Условия признания закупки несостоявшейся</w:t>
            </w:r>
          </w:p>
        </w:tc>
      </w:tr>
      <w:tr w:rsidR="00DC7576" w14:paraId="51912CEB"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3200F7AD" w14:textId="77777777" w:rsidR="00DC7576" w:rsidRDefault="00337494">
            <w:pPr>
              <w:tabs>
                <w:tab w:val="left" w:pos="756"/>
                <w:tab w:val="left" w:pos="1134"/>
              </w:tabs>
              <w:spacing w:after="0" w:line="240" w:lineRule="auto"/>
              <w:jc w:val="both"/>
            </w:pPr>
            <w:r>
              <w:rPr>
                <w:color w:val="000000"/>
                <w:sz w:val="20"/>
                <w:szCs w:val="20"/>
              </w:rPr>
              <w:lastRenderedPageBreak/>
              <w:t>Закупка признается несостоявшейся, связи с тем, что:</w:t>
            </w:r>
          </w:p>
          <w:p w14:paraId="6A2A8522" w14:textId="77777777" w:rsidR="00DC7576" w:rsidRDefault="00337494">
            <w:pPr>
              <w:spacing w:after="0" w:line="240" w:lineRule="auto"/>
              <w:jc w:val="both"/>
            </w:pPr>
            <w:r>
              <w:rPr>
                <w:color w:val="000000"/>
                <w:sz w:val="20"/>
                <w:szCs w:val="20"/>
              </w:rPr>
              <w:t>(1) по окончании срока подачи заявок на конкурентную процедуру закупки не подано ни одной заявки;</w:t>
            </w:r>
          </w:p>
          <w:p w14:paraId="7C4248A8" w14:textId="77777777" w:rsidR="00DC7576" w:rsidRDefault="00337494">
            <w:pPr>
              <w:spacing w:after="0" w:line="240" w:lineRule="auto"/>
              <w:jc w:val="both"/>
            </w:pPr>
            <w:r>
              <w:rPr>
                <w:color w:val="000000"/>
                <w:sz w:val="20"/>
                <w:szCs w:val="20"/>
              </w:rPr>
              <w:t>(2) по окончании срока подачи заявок на конкурентную процедуру закупки подана только одна заявка;</w:t>
            </w:r>
          </w:p>
          <w:p w14:paraId="15EA5709" w14:textId="77777777" w:rsidR="00DC7576" w:rsidRDefault="00337494">
            <w:pPr>
              <w:spacing w:after="0" w:line="240" w:lineRule="auto"/>
              <w:jc w:val="both"/>
            </w:pPr>
            <w:r>
              <w:rPr>
                <w:color w:val="000000"/>
                <w:sz w:val="20"/>
                <w:szCs w:val="20"/>
              </w:rPr>
              <w:t>(3) по результатам рассмотрения первых частей заявок Закупочной комиссией принято решение об отказе в допуске всем участникам процедуры закупки, подавшим заявки;</w:t>
            </w:r>
          </w:p>
          <w:p w14:paraId="5A19AD70" w14:textId="77777777" w:rsidR="00DC7576" w:rsidRDefault="00337494">
            <w:pPr>
              <w:spacing w:after="0" w:line="240" w:lineRule="auto"/>
              <w:jc w:val="both"/>
            </w:pPr>
            <w:r>
              <w:rPr>
                <w:color w:val="000000"/>
                <w:sz w:val="20"/>
                <w:szCs w:val="20"/>
              </w:rPr>
              <w:t xml:space="preserve">(4) по результатам рассмотрения первых частей заявок Закупочной комиссией принято решение о допуске только одного участника </w:t>
            </w:r>
            <w:r>
              <w:rPr>
                <w:rFonts w:cs="Times New Roman"/>
                <w:color w:val="000000"/>
                <w:sz w:val="20"/>
                <w:szCs w:val="20"/>
              </w:rPr>
              <w:t>процедуры закупки;</w:t>
            </w:r>
          </w:p>
          <w:p w14:paraId="261F923B" w14:textId="77777777" w:rsidR="00DC7576" w:rsidRDefault="00337494">
            <w:pPr>
              <w:spacing w:after="0" w:line="240" w:lineRule="auto"/>
              <w:jc w:val="both"/>
            </w:pPr>
            <w:r>
              <w:rPr>
                <w:rFonts w:cs="Times New Roman"/>
                <w:color w:val="000000"/>
                <w:sz w:val="20"/>
                <w:szCs w:val="20"/>
              </w:rPr>
              <w:t>(5) по результатам</w:t>
            </w:r>
            <w:r>
              <w:rPr>
                <w:color w:val="000000"/>
                <w:sz w:val="20"/>
                <w:szCs w:val="20"/>
              </w:rPr>
              <w:t xml:space="preserve"> рассмотрения вторых частей заявок Закупочной комиссией принято решение о несоответствии требованиям, установленным Документацией, всех вторых частей заявок;</w:t>
            </w:r>
          </w:p>
          <w:p w14:paraId="2439B488" w14:textId="77777777" w:rsidR="00DC7576" w:rsidRDefault="00337494">
            <w:pPr>
              <w:spacing w:after="0" w:line="240" w:lineRule="auto"/>
              <w:jc w:val="both"/>
            </w:pPr>
            <w:r>
              <w:rPr>
                <w:color w:val="000000"/>
                <w:sz w:val="20"/>
                <w:szCs w:val="20"/>
              </w:rPr>
              <w:t>(6) по результатам рассмотрения вторых частей заявок Закупочной комиссией принято решение о соответствии требованиям Документации только одной второй части заявки;</w:t>
            </w:r>
          </w:p>
          <w:p w14:paraId="54CF89BD" w14:textId="77777777" w:rsidR="00DC7576" w:rsidRDefault="00337494">
            <w:pPr>
              <w:spacing w:after="0" w:line="240" w:lineRule="auto"/>
              <w:jc w:val="both"/>
            </w:pPr>
            <w:r>
              <w:rPr>
                <w:color w:val="000000"/>
                <w:sz w:val="20"/>
                <w:szCs w:val="20"/>
              </w:rPr>
              <w:t>(7) Закупочной комиссией принято решение об отстранении всех участников конкурентной закупки (в том числе – допущенных) от участия в процедуре закупки;</w:t>
            </w:r>
          </w:p>
          <w:p w14:paraId="38E40AAD" w14:textId="77777777" w:rsidR="00DC7576" w:rsidRDefault="00337494">
            <w:pPr>
              <w:spacing w:after="0" w:line="240" w:lineRule="auto"/>
              <w:jc w:val="both"/>
              <w:rPr>
                <w:color w:val="000000"/>
                <w:sz w:val="20"/>
                <w:szCs w:val="20"/>
              </w:rPr>
            </w:pPr>
            <w:r>
              <w:rPr>
                <w:color w:val="000000"/>
                <w:sz w:val="20"/>
                <w:szCs w:val="20"/>
              </w:rPr>
              <w:t>(8) Закупочной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w:t>
            </w:r>
          </w:p>
          <w:p w14:paraId="1F7A61B8" w14:textId="77777777" w:rsidR="00DC7576" w:rsidRDefault="00337494">
            <w:pPr>
              <w:spacing w:after="0" w:line="240" w:lineRule="auto"/>
              <w:jc w:val="both"/>
              <w:rPr>
                <w:color w:val="000000"/>
                <w:sz w:val="20"/>
                <w:szCs w:val="20"/>
              </w:rPr>
            </w:pPr>
            <w:r>
              <w:rPr>
                <w:color w:val="000000"/>
                <w:sz w:val="20"/>
                <w:szCs w:val="20"/>
              </w:rPr>
              <w:t>(8)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N 223-ФЗ в отношении товара, работы, услуги, являющихся предметом закупки, а именно:</w:t>
            </w:r>
          </w:p>
          <w:p w14:paraId="3503A5A3" w14:textId="77777777" w:rsidR="00DC7576" w:rsidRDefault="00337494">
            <w:pPr>
              <w:spacing w:after="0" w:line="240" w:lineRule="auto"/>
              <w:jc w:val="both"/>
              <w:rPr>
                <w:color w:val="000000"/>
                <w:sz w:val="20"/>
                <w:szCs w:val="20"/>
              </w:rPr>
            </w:pPr>
            <w:r>
              <w:rPr>
                <w:color w:val="000000"/>
                <w:sz w:val="20"/>
                <w:szCs w:val="20"/>
              </w:rPr>
              <w:t xml:space="preserve">а) если Правительством РФ установлен предусмотренный </w:t>
            </w:r>
            <w:hyperlink r:id="rId11">
              <w:r>
                <w:rPr>
                  <w:color w:val="000000"/>
                  <w:sz w:val="20"/>
                  <w:szCs w:val="20"/>
                </w:rPr>
                <w:t>пп. "а" п. 1 ч. 2 ст. 3.1-4</w:t>
              </w:r>
            </w:hyperlink>
            <w:r>
              <w:rPr>
                <w:color w:val="000000"/>
                <w:sz w:val="20"/>
                <w:szCs w:val="20"/>
              </w:rPr>
              <w:t xml:space="preserve"> Закона 223-ФЗ запрет закупок товара, запрет закупки работы, услуги, соответственно выполняемой, оказываемой иностранным лицом:</w:t>
            </w:r>
          </w:p>
          <w:p w14:paraId="67F6373A" w14:textId="77777777" w:rsidR="00DC7576" w:rsidRDefault="00337494">
            <w:pPr>
              <w:spacing w:after="0" w:line="240" w:lineRule="auto"/>
              <w:jc w:val="both"/>
              <w:rPr>
                <w:color w:val="000000"/>
                <w:sz w:val="20"/>
                <w:szCs w:val="20"/>
              </w:rPr>
            </w:pPr>
            <w:r>
              <w:rPr>
                <w:color w:val="000000"/>
                <w:sz w:val="20"/>
                <w:szCs w:val="20"/>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14:paraId="6BB1A42E" w14:textId="77777777" w:rsidR="00DC7576" w:rsidRDefault="00337494">
            <w:pPr>
              <w:spacing w:after="0" w:line="240" w:lineRule="auto"/>
              <w:jc w:val="both"/>
              <w:rPr>
                <w:color w:val="000000"/>
                <w:sz w:val="20"/>
                <w:szCs w:val="20"/>
              </w:rPr>
            </w:pPr>
            <w:r>
              <w:rPr>
                <w:color w:val="000000"/>
                <w:sz w:val="20"/>
                <w:szCs w:val="20"/>
              </w:rPr>
              <w:t>-  заявка на участие в такой закупке, поданная иностранным лицом, подлежит отклонению;</w:t>
            </w:r>
          </w:p>
          <w:p w14:paraId="18F45912" w14:textId="77777777" w:rsidR="00DC7576" w:rsidRDefault="00337494">
            <w:pPr>
              <w:spacing w:after="0" w:line="240" w:lineRule="auto"/>
              <w:jc w:val="both"/>
              <w:rPr>
                <w:color w:val="000000"/>
                <w:sz w:val="20"/>
                <w:szCs w:val="20"/>
              </w:rPr>
            </w:pPr>
            <w:r>
              <w:rPr>
                <w:color w:val="000000"/>
                <w:sz w:val="20"/>
                <w:szCs w:val="20"/>
              </w:rPr>
              <w:t>б) если Правительством РФ установлено предусмотренное пп. "б" п. 1 ч. 2 ст. 3.1-4 Закона 223-ФЗ ограничение закупок товара, ограничение закупки работы, услуги, соответственно выполняемой, оказываемой иностранным лицом:</w:t>
            </w:r>
          </w:p>
          <w:p w14:paraId="7109D1CA" w14:textId="77777777" w:rsidR="00DC7576" w:rsidRDefault="00337494">
            <w:pPr>
              <w:spacing w:after="0" w:line="240" w:lineRule="auto"/>
              <w:jc w:val="both"/>
              <w:rPr>
                <w:color w:val="000000"/>
                <w:sz w:val="20"/>
                <w:szCs w:val="20"/>
              </w:rPr>
            </w:pPr>
            <w:r>
              <w:rPr>
                <w:color w:val="000000"/>
                <w:sz w:val="20"/>
                <w:szCs w:val="20"/>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20C232D0" w14:textId="77777777" w:rsidR="00DC7576" w:rsidRDefault="00337494">
            <w:pPr>
              <w:spacing w:after="0" w:line="240" w:lineRule="auto"/>
              <w:jc w:val="both"/>
              <w:rPr>
                <w:color w:val="000000"/>
                <w:sz w:val="20"/>
                <w:szCs w:val="20"/>
              </w:rPr>
            </w:pPr>
            <w:r>
              <w:rPr>
                <w:color w:val="000000"/>
                <w:sz w:val="20"/>
                <w:szCs w:val="20"/>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r>
              <w:rPr>
                <w:color w:val="000000"/>
                <w:sz w:val="20"/>
                <w:szCs w:val="20"/>
              </w:rPr>
              <w:br/>
            </w:r>
          </w:p>
          <w:p w14:paraId="552415ED" w14:textId="77777777" w:rsidR="00DC7576" w:rsidRDefault="00337494">
            <w:pPr>
              <w:spacing w:after="0" w:line="240" w:lineRule="auto"/>
              <w:jc w:val="both"/>
              <w:rPr>
                <w:color w:val="000000"/>
                <w:sz w:val="20"/>
                <w:szCs w:val="20"/>
              </w:rPr>
            </w:pPr>
            <w:r>
              <w:rPr>
                <w:color w:val="000000"/>
                <w:sz w:val="20"/>
                <w:szCs w:val="20"/>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p w14:paraId="646A000F" w14:textId="77777777" w:rsidR="00DC7576" w:rsidRDefault="00DC7576">
            <w:pPr>
              <w:spacing w:after="0" w:line="240" w:lineRule="auto"/>
              <w:jc w:val="both"/>
            </w:pPr>
          </w:p>
        </w:tc>
      </w:tr>
      <w:tr w:rsidR="00DC7576" w14:paraId="2CB36955"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49751BAC" w14:textId="77777777" w:rsidR="00DC7576" w:rsidRDefault="00337494">
            <w:pPr>
              <w:spacing w:after="0"/>
              <w:ind w:right="-6"/>
              <w:jc w:val="both"/>
              <w:rPr>
                <w:b/>
                <w:sz w:val="20"/>
                <w:szCs w:val="20"/>
              </w:rPr>
            </w:pPr>
            <w:bookmarkStart w:id="3" w:name="_heading=h.gjdgxs"/>
            <w:bookmarkEnd w:id="3"/>
            <w:r>
              <w:rPr>
                <w:b/>
                <w:sz w:val="20"/>
                <w:szCs w:val="20"/>
              </w:rPr>
              <w:t>25. Определение победителя закупки</w:t>
            </w:r>
          </w:p>
        </w:tc>
      </w:tr>
      <w:tr w:rsidR="00DC7576" w14:paraId="02373014"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79DC9F2B" w14:textId="77777777" w:rsidR="00DC7576" w:rsidRDefault="00337494">
            <w:pPr>
              <w:spacing w:after="0" w:line="240" w:lineRule="auto"/>
              <w:jc w:val="both"/>
              <w:rPr>
                <w:color w:val="000000"/>
                <w:sz w:val="20"/>
                <w:szCs w:val="20"/>
              </w:rPr>
            </w:pPr>
            <w:r>
              <w:rPr>
                <w:color w:val="000000"/>
                <w:sz w:val="20"/>
                <w:szCs w:val="20"/>
              </w:rPr>
              <w:t>(1) Победителем запроса предложений в электронной форме признается участник закупки, заявка на участие которого признана соответствующей требованиям, установленным в закупочной документации, который предложил лучшие условия исполнения договора на основе критериев оценки, установленных в закупочной документации, и заявке на участие в запросе предложений в электронной форме которого присвоен первый номер.</w:t>
            </w:r>
          </w:p>
          <w:p w14:paraId="1FD324CB" w14:textId="77777777" w:rsidR="00DC7576" w:rsidRDefault="00337494">
            <w:pPr>
              <w:spacing w:after="0" w:line="240" w:lineRule="auto"/>
              <w:ind w:right="-6"/>
              <w:jc w:val="both"/>
              <w:rPr>
                <w:color w:val="000000"/>
                <w:sz w:val="20"/>
                <w:szCs w:val="20"/>
              </w:rPr>
            </w:pPr>
            <w:r>
              <w:rPr>
                <w:color w:val="000000"/>
                <w:sz w:val="20"/>
                <w:szCs w:val="20"/>
              </w:rPr>
              <w:t>В случае если итоговый рейтинг двух или более заявок будет одинаковым, победителем закупки признается участник, заявка на участие в закупке которого поступила ранее других заявок.</w:t>
            </w:r>
          </w:p>
        </w:tc>
      </w:tr>
      <w:tr w:rsidR="00DC7576" w14:paraId="6DB03208" w14:textId="77777777" w:rsidTr="00FF484E">
        <w:tc>
          <w:tcPr>
            <w:tcW w:w="4358" w:type="dxa"/>
            <w:gridSpan w:val="7"/>
            <w:tcBorders>
              <w:top w:val="single" w:sz="8" w:space="0" w:color="BFBFBF"/>
              <w:left w:val="single" w:sz="8" w:space="0" w:color="BFBFBF"/>
              <w:bottom w:val="single" w:sz="8" w:space="0" w:color="BFBFBF"/>
              <w:right w:val="single" w:sz="8" w:space="0" w:color="BFBFBF"/>
            </w:tcBorders>
            <w:shd w:val="clear" w:color="auto" w:fill="auto"/>
          </w:tcPr>
          <w:p w14:paraId="1A3C28D0" w14:textId="77777777" w:rsidR="00DC7576" w:rsidRDefault="00337494">
            <w:pPr>
              <w:spacing w:after="0"/>
              <w:ind w:right="-6"/>
              <w:jc w:val="both"/>
              <w:rPr>
                <w:sz w:val="20"/>
                <w:szCs w:val="20"/>
              </w:rPr>
            </w:pPr>
            <w:r>
              <w:rPr>
                <w:sz w:val="20"/>
                <w:szCs w:val="20"/>
              </w:rPr>
              <w:t>(2) Количество победителей закупки (в рамках одного лота)</w:t>
            </w:r>
          </w:p>
        </w:tc>
        <w:tc>
          <w:tcPr>
            <w:tcW w:w="5734" w:type="dxa"/>
            <w:gridSpan w:val="6"/>
            <w:tcBorders>
              <w:top w:val="single" w:sz="8" w:space="0" w:color="BFBFBF"/>
              <w:left w:val="single" w:sz="8" w:space="0" w:color="BFBFBF"/>
              <w:bottom w:val="single" w:sz="8" w:space="0" w:color="BFBFBF"/>
              <w:right w:val="single" w:sz="8" w:space="0" w:color="BFBFBF"/>
            </w:tcBorders>
            <w:shd w:val="clear" w:color="auto" w:fill="auto"/>
          </w:tcPr>
          <w:p w14:paraId="10F67A3A" w14:textId="77777777" w:rsidR="00DC7576" w:rsidRDefault="00F12D54">
            <w:pPr>
              <w:tabs>
                <w:tab w:val="left" w:pos="1134"/>
              </w:tabs>
              <w:spacing w:after="0" w:line="240" w:lineRule="auto"/>
              <w:jc w:val="both"/>
              <w:rPr>
                <w:b/>
                <w:bCs/>
              </w:rPr>
            </w:pPr>
            <w:sdt>
              <w:sdtPr>
                <w:id w:val="-904686937"/>
              </w:sdtPr>
              <w:sdtEndPr/>
              <w:sdtContent>
                <w:r w:rsidR="00337494">
                  <w:t>☒</w:t>
                </w:r>
              </w:sdtContent>
            </w:sdt>
            <w:r w:rsidR="00337494">
              <w:rPr>
                <w:sz w:val="20"/>
                <w:szCs w:val="20"/>
              </w:rPr>
              <w:t xml:space="preserve"> </w:t>
            </w:r>
            <w:r w:rsidR="00337494">
              <w:rPr>
                <w:b/>
                <w:sz w:val="20"/>
                <w:szCs w:val="20"/>
              </w:rPr>
              <w:t>Один победитель</w:t>
            </w:r>
          </w:p>
          <w:p w14:paraId="5ABBB233" w14:textId="77777777" w:rsidR="00DC7576" w:rsidRDefault="00F12D54">
            <w:pPr>
              <w:spacing w:after="0"/>
              <w:ind w:right="-6"/>
              <w:jc w:val="both"/>
              <w:rPr>
                <w:sz w:val="20"/>
                <w:szCs w:val="20"/>
              </w:rPr>
            </w:pPr>
            <w:sdt>
              <w:sdtPr>
                <w:id w:val="-440449387"/>
              </w:sdtPr>
              <w:sdtEndPr/>
              <w:sdtContent>
                <w:r w:rsidR="00337494">
                  <w:t>☐</w:t>
                </w:r>
              </w:sdtContent>
            </w:sdt>
            <w:r w:rsidR="00337494">
              <w:rPr>
                <w:b/>
                <w:bCs/>
                <w:sz w:val="20"/>
                <w:szCs w:val="20"/>
              </w:rPr>
              <w:t xml:space="preserve"> </w:t>
            </w:r>
            <w:r w:rsidR="00337494">
              <w:rPr>
                <w:bCs/>
                <w:sz w:val="20"/>
                <w:szCs w:val="20"/>
              </w:rPr>
              <w:t>Несколько победителей</w:t>
            </w:r>
          </w:p>
        </w:tc>
      </w:tr>
      <w:tr w:rsidR="00DC7576" w14:paraId="7118BF76" w14:textId="77777777" w:rsidTr="00FF484E">
        <w:tc>
          <w:tcPr>
            <w:tcW w:w="4358" w:type="dxa"/>
            <w:gridSpan w:val="7"/>
            <w:tcBorders>
              <w:top w:val="single" w:sz="8" w:space="0" w:color="BFBFBF"/>
              <w:left w:val="single" w:sz="8" w:space="0" w:color="BFBFBF"/>
              <w:bottom w:val="single" w:sz="8" w:space="0" w:color="BFBFBF"/>
              <w:right w:val="single" w:sz="8" w:space="0" w:color="BFBFBF"/>
            </w:tcBorders>
            <w:shd w:val="clear" w:color="auto" w:fill="auto"/>
          </w:tcPr>
          <w:p w14:paraId="1B7C3F24" w14:textId="77777777" w:rsidR="00DC7576" w:rsidRDefault="00DC7576">
            <w:pPr>
              <w:spacing w:after="0"/>
              <w:ind w:right="-6"/>
              <w:jc w:val="both"/>
              <w:rPr>
                <w:sz w:val="20"/>
                <w:szCs w:val="20"/>
              </w:rPr>
            </w:pPr>
          </w:p>
        </w:tc>
        <w:tc>
          <w:tcPr>
            <w:tcW w:w="5734" w:type="dxa"/>
            <w:gridSpan w:val="6"/>
            <w:tcBorders>
              <w:top w:val="single" w:sz="8" w:space="0" w:color="BFBFBF"/>
              <w:left w:val="single" w:sz="8" w:space="0" w:color="BFBFBF"/>
              <w:bottom w:val="single" w:sz="8" w:space="0" w:color="BFBFBF"/>
              <w:right w:val="single" w:sz="8" w:space="0" w:color="BFBFBF"/>
            </w:tcBorders>
            <w:shd w:val="clear" w:color="auto" w:fill="auto"/>
          </w:tcPr>
          <w:p w14:paraId="088F00A7" w14:textId="77777777" w:rsidR="00DC7576" w:rsidRDefault="00DC7576">
            <w:pPr>
              <w:tabs>
                <w:tab w:val="left" w:pos="1134"/>
              </w:tabs>
              <w:spacing w:after="0" w:line="240" w:lineRule="auto"/>
              <w:jc w:val="both"/>
            </w:pPr>
          </w:p>
        </w:tc>
      </w:tr>
      <w:tr w:rsidR="00DC7576" w14:paraId="13CE633D"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5D7605EE" w14:textId="77777777" w:rsidR="00DC7576" w:rsidRDefault="00337494">
            <w:pPr>
              <w:spacing w:after="0"/>
              <w:ind w:right="-6"/>
              <w:jc w:val="both"/>
              <w:rPr>
                <w:b/>
                <w:sz w:val="20"/>
                <w:szCs w:val="20"/>
              </w:rPr>
            </w:pPr>
            <w:r>
              <w:rPr>
                <w:b/>
                <w:sz w:val="20"/>
                <w:szCs w:val="20"/>
              </w:rPr>
              <w:t>26. Заключение договора</w:t>
            </w:r>
          </w:p>
        </w:tc>
      </w:tr>
      <w:tr w:rsidR="00DC7576" w14:paraId="3500BAFE" w14:textId="77777777" w:rsidTr="00FF484E">
        <w:tc>
          <w:tcPr>
            <w:tcW w:w="3962" w:type="dxa"/>
            <w:gridSpan w:val="5"/>
            <w:tcBorders>
              <w:top w:val="single" w:sz="8" w:space="0" w:color="BFBFBF"/>
              <w:left w:val="single" w:sz="8" w:space="0" w:color="BFBFBF"/>
              <w:bottom w:val="single" w:sz="8" w:space="0" w:color="BFBFBF"/>
              <w:right w:val="single" w:sz="8" w:space="0" w:color="BFBFBF"/>
            </w:tcBorders>
            <w:shd w:val="clear" w:color="auto" w:fill="auto"/>
          </w:tcPr>
          <w:p w14:paraId="6FC1E496" w14:textId="77777777" w:rsidR="00DC7576" w:rsidRDefault="00337494">
            <w:pPr>
              <w:spacing w:after="0"/>
              <w:ind w:right="-6"/>
              <w:jc w:val="both"/>
              <w:rPr>
                <w:sz w:val="20"/>
                <w:szCs w:val="20"/>
              </w:rPr>
            </w:pPr>
            <w:r>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130" w:type="dxa"/>
            <w:gridSpan w:val="8"/>
            <w:tcBorders>
              <w:top w:val="single" w:sz="8" w:space="0" w:color="BFBFBF"/>
              <w:left w:val="single" w:sz="8" w:space="0" w:color="BFBFBF"/>
              <w:bottom w:val="single" w:sz="8" w:space="0" w:color="BFBFBF"/>
              <w:right w:val="single" w:sz="8" w:space="0" w:color="BFBFBF"/>
            </w:tcBorders>
            <w:shd w:val="clear" w:color="auto" w:fill="auto"/>
          </w:tcPr>
          <w:p w14:paraId="7C6B4EFE" w14:textId="77777777" w:rsidR="00DC7576" w:rsidRDefault="00337494">
            <w:pPr>
              <w:tabs>
                <w:tab w:val="left" w:pos="1134"/>
              </w:tabs>
              <w:spacing w:after="0" w:line="240" w:lineRule="auto"/>
              <w:jc w:val="both"/>
              <w:rPr>
                <w:sz w:val="20"/>
                <w:szCs w:val="20"/>
              </w:rPr>
            </w:pPr>
            <w:r>
              <w:rPr>
                <w:sz w:val="20"/>
                <w:szCs w:val="20"/>
              </w:rPr>
              <w:t xml:space="preserve">В соответствии с </w:t>
            </w:r>
            <w:r>
              <w:rPr>
                <w:i/>
                <w:color w:val="0000FF"/>
                <w:sz w:val="20"/>
                <w:szCs w:val="20"/>
                <w:u w:val="single"/>
              </w:rPr>
              <w:t>частью 15 статьи 3.2</w:t>
            </w:r>
            <w:r>
              <w:rPr>
                <w:color w:val="0000FF"/>
                <w:sz w:val="20"/>
                <w:szCs w:val="20"/>
              </w:rPr>
              <w:t xml:space="preserve"> </w:t>
            </w:r>
            <w:r>
              <w:rPr>
                <w:sz w:val="20"/>
                <w:szCs w:val="20"/>
              </w:rPr>
              <w:t xml:space="preserve">Федерального закона № 223-ФЗ  договор заключается не ранее чем через 10 (десять) календарных дней и не позднее чем через 20 (двадцать) календарных дней со дня размещения в ЕИС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Pr>
                <w:color w:val="0000FF"/>
                <w:sz w:val="20"/>
                <w:szCs w:val="20"/>
              </w:rPr>
              <w:t xml:space="preserve">п. 27 </w:t>
            </w:r>
            <w:r>
              <w:rPr>
                <w:rFonts w:eastAsia="Times New Roman" w:cs="Times New Roman"/>
                <w:color w:val="000000"/>
                <w:sz w:val="20"/>
                <w:szCs w:val="20"/>
              </w:rPr>
              <w:t>Информационной карты Д</w:t>
            </w:r>
            <w:r>
              <w:rPr>
                <w:sz w:val="20"/>
                <w:szCs w:val="20"/>
              </w:rPr>
              <w:t>окументации.</w:t>
            </w:r>
          </w:p>
          <w:p w14:paraId="3BC253E5" w14:textId="77777777" w:rsidR="00DC7576" w:rsidRDefault="00DC7576">
            <w:pPr>
              <w:tabs>
                <w:tab w:val="left" w:pos="1134"/>
              </w:tabs>
              <w:spacing w:after="0" w:line="240" w:lineRule="auto"/>
              <w:jc w:val="both"/>
              <w:rPr>
                <w:sz w:val="20"/>
                <w:szCs w:val="20"/>
              </w:rPr>
            </w:pPr>
          </w:p>
          <w:p w14:paraId="29194824" w14:textId="77777777" w:rsidR="00DC7576" w:rsidRDefault="00337494">
            <w:pPr>
              <w:tabs>
                <w:tab w:val="left" w:pos="1134"/>
              </w:tabs>
              <w:spacing w:after="0" w:line="240" w:lineRule="auto"/>
              <w:jc w:val="both"/>
              <w:rPr>
                <w:sz w:val="20"/>
                <w:szCs w:val="20"/>
              </w:rPr>
            </w:pPr>
            <w:r>
              <w:rPr>
                <w:sz w:val="20"/>
                <w:szCs w:val="20"/>
              </w:rPr>
              <w:t>Сроки заключения договора могут быть увеличены в следующих случаях:</w:t>
            </w:r>
          </w:p>
          <w:p w14:paraId="49F15FA6" w14:textId="77777777" w:rsidR="00DC7576" w:rsidRDefault="00337494">
            <w:pPr>
              <w:tabs>
                <w:tab w:val="left" w:pos="320"/>
              </w:tabs>
              <w:spacing w:after="0" w:line="240" w:lineRule="auto"/>
              <w:jc w:val="both"/>
              <w:rPr>
                <w:sz w:val="20"/>
                <w:szCs w:val="20"/>
              </w:rPr>
            </w:pPr>
            <w:r>
              <w:rPr>
                <w:sz w:val="20"/>
                <w:szCs w:val="20"/>
              </w:rPr>
              <w:t>а.</w:t>
            </w:r>
            <w:r>
              <w:rPr>
                <w:sz w:val="20"/>
                <w:szCs w:val="20"/>
              </w:rPr>
              <w:tab/>
              <w:t>если в соответствии с законодательством РФ для заключения договора необходимо его одобрение органом управления Заказчика;</w:t>
            </w:r>
          </w:p>
          <w:p w14:paraId="4BEF4396" w14:textId="77777777" w:rsidR="00DC7576" w:rsidRDefault="00337494">
            <w:pPr>
              <w:tabs>
                <w:tab w:val="left" w:pos="320"/>
              </w:tabs>
              <w:spacing w:after="0"/>
              <w:ind w:right="-6"/>
              <w:jc w:val="both"/>
              <w:rPr>
                <w:sz w:val="20"/>
                <w:szCs w:val="20"/>
              </w:rPr>
            </w:pPr>
            <w:r>
              <w:rPr>
                <w:sz w:val="20"/>
                <w:szCs w:val="20"/>
              </w:rPr>
              <w:t>б.</w:t>
            </w:r>
            <w:r>
              <w:rPr>
                <w:sz w:val="20"/>
                <w:szCs w:val="20"/>
              </w:rPr>
              <w:tab/>
              <w:t xml:space="preserve">если действия (бездействие) Заказчика, Закупочной комиссии, </w:t>
            </w:r>
            <w:r>
              <w:rPr>
                <w:sz w:val="20"/>
                <w:szCs w:val="20"/>
              </w:rPr>
              <w:lastRenderedPageBreak/>
              <w:t>Оператора ЭП при осуществлении закупки обжалуются в антимонопольном органе либо в судебном порядке</w:t>
            </w:r>
          </w:p>
        </w:tc>
      </w:tr>
      <w:tr w:rsidR="00DC7576" w14:paraId="2144F608" w14:textId="77777777" w:rsidTr="00FF484E">
        <w:tc>
          <w:tcPr>
            <w:tcW w:w="3962" w:type="dxa"/>
            <w:gridSpan w:val="5"/>
            <w:tcBorders>
              <w:top w:val="single" w:sz="8" w:space="0" w:color="BFBFBF"/>
              <w:left w:val="single" w:sz="8" w:space="0" w:color="BFBFBF"/>
              <w:bottom w:val="single" w:sz="8" w:space="0" w:color="BFBFBF"/>
              <w:right w:val="single" w:sz="8" w:space="0" w:color="BFBFBF"/>
            </w:tcBorders>
            <w:shd w:val="clear" w:color="auto" w:fill="auto"/>
          </w:tcPr>
          <w:p w14:paraId="78127285" w14:textId="77777777" w:rsidR="00DC7576" w:rsidRDefault="00337494">
            <w:pPr>
              <w:spacing w:after="0"/>
              <w:ind w:right="-6"/>
              <w:jc w:val="both"/>
              <w:rPr>
                <w:sz w:val="20"/>
                <w:szCs w:val="20"/>
              </w:rPr>
            </w:pPr>
            <w:r>
              <w:rPr>
                <w:sz w:val="20"/>
                <w:szCs w:val="20"/>
              </w:rPr>
              <w:lastRenderedPageBreak/>
              <w:t>(2) Форма заключения договора</w:t>
            </w:r>
          </w:p>
        </w:tc>
        <w:tc>
          <w:tcPr>
            <w:tcW w:w="6130" w:type="dxa"/>
            <w:gridSpan w:val="8"/>
            <w:tcBorders>
              <w:top w:val="single" w:sz="8" w:space="0" w:color="BFBFBF"/>
              <w:left w:val="single" w:sz="8" w:space="0" w:color="BFBFBF"/>
              <w:bottom w:val="single" w:sz="8" w:space="0" w:color="BFBFBF"/>
              <w:right w:val="single" w:sz="8" w:space="0" w:color="BFBFBF"/>
            </w:tcBorders>
            <w:shd w:val="clear" w:color="auto" w:fill="auto"/>
          </w:tcPr>
          <w:p w14:paraId="76C046C2" w14:textId="77777777" w:rsidR="00DC7576" w:rsidRDefault="00F12D54">
            <w:pPr>
              <w:tabs>
                <w:tab w:val="left" w:pos="1134"/>
              </w:tabs>
              <w:spacing w:after="0" w:line="240" w:lineRule="auto"/>
              <w:jc w:val="both"/>
              <w:rPr>
                <w:sz w:val="20"/>
                <w:szCs w:val="20"/>
              </w:rPr>
            </w:pPr>
            <w:sdt>
              <w:sdtPr>
                <w:id w:val="1450533882"/>
              </w:sdtPr>
              <w:sdtEndPr/>
              <w:sdtContent>
                <w:r w:rsidR="00337494">
                  <w:t>☐</w:t>
                </w:r>
              </w:sdtContent>
            </w:sdt>
            <w:r w:rsidR="00337494">
              <w:rPr>
                <w:sz w:val="20"/>
                <w:szCs w:val="20"/>
              </w:rPr>
              <w:t xml:space="preserve"> вне ЭТП</w:t>
            </w:r>
          </w:p>
          <w:p w14:paraId="496776CA" w14:textId="77777777" w:rsidR="00DC7576" w:rsidRDefault="00F12D54">
            <w:pPr>
              <w:tabs>
                <w:tab w:val="left" w:pos="1134"/>
              </w:tabs>
              <w:spacing w:after="0" w:line="240" w:lineRule="auto"/>
              <w:jc w:val="both"/>
              <w:rPr>
                <w:b/>
                <w:bCs/>
              </w:rPr>
            </w:pPr>
            <w:sdt>
              <w:sdtPr>
                <w:id w:val="737287000"/>
              </w:sdtPr>
              <w:sdtEndPr/>
              <w:sdtContent>
                <w:r w:rsidR="00337494">
                  <w:t>☒</w:t>
                </w:r>
              </w:sdtContent>
            </w:sdt>
            <w:r w:rsidR="00337494">
              <w:rPr>
                <w:b/>
                <w:bCs/>
                <w:sz w:val="20"/>
                <w:szCs w:val="20"/>
              </w:rPr>
              <w:t xml:space="preserve"> с использованием ЭТП</w:t>
            </w:r>
          </w:p>
        </w:tc>
      </w:tr>
      <w:tr w:rsidR="00DC7576" w14:paraId="2EF28E8D"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6D9F51CB" w14:textId="77777777" w:rsidR="00DC7576" w:rsidRDefault="00337494">
            <w:pPr>
              <w:spacing w:after="0"/>
              <w:ind w:right="-6"/>
              <w:jc w:val="both"/>
              <w:rPr>
                <w:sz w:val="20"/>
                <w:szCs w:val="20"/>
              </w:rPr>
            </w:pPr>
            <w:r>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Документации (</w:t>
            </w:r>
            <w:r>
              <w:rPr>
                <w:color w:val="0000FF"/>
                <w:sz w:val="20"/>
                <w:szCs w:val="20"/>
              </w:rPr>
              <w:t xml:space="preserve">п. 14(2) </w:t>
            </w:r>
            <w:r>
              <w:rPr>
                <w:rFonts w:eastAsia="Times New Roman" w:cs="Times New Roman"/>
                <w:color w:val="000000"/>
                <w:sz w:val="20"/>
                <w:szCs w:val="20"/>
              </w:rPr>
              <w:t>Информационной карты Д</w:t>
            </w:r>
            <w:r>
              <w:rPr>
                <w:sz w:val="20"/>
                <w:szCs w:val="20"/>
              </w:rPr>
              <w:t xml:space="preserve">окументации) и с учетом требований, установленных </w:t>
            </w:r>
            <w:r>
              <w:rPr>
                <w:color w:val="0000FF"/>
                <w:sz w:val="20"/>
                <w:szCs w:val="20"/>
              </w:rPr>
              <w:t xml:space="preserve">п. 12(6) </w:t>
            </w:r>
            <w:r>
              <w:rPr>
                <w:rFonts w:eastAsia="Times New Roman" w:cs="Times New Roman"/>
                <w:color w:val="000000"/>
                <w:sz w:val="20"/>
                <w:szCs w:val="20"/>
              </w:rPr>
              <w:t>Информационной карты Д</w:t>
            </w:r>
            <w:r>
              <w:rPr>
                <w:sz w:val="20"/>
                <w:szCs w:val="20"/>
              </w:rPr>
              <w:t>окументации (при наличии таковых условий).</w:t>
            </w:r>
          </w:p>
          <w:p w14:paraId="1411BE21" w14:textId="77777777" w:rsidR="00DC7576" w:rsidRDefault="00337494">
            <w:pPr>
              <w:spacing w:after="0"/>
              <w:ind w:right="-6"/>
              <w:jc w:val="both"/>
              <w:rPr>
                <w:sz w:val="20"/>
                <w:szCs w:val="20"/>
              </w:rPr>
            </w:pPr>
            <w:r>
              <w:rPr>
                <w:sz w:val="20"/>
                <w:szCs w:val="20"/>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Документации.</w:t>
            </w:r>
          </w:p>
          <w:p w14:paraId="07B7A254" w14:textId="77777777" w:rsidR="00DC7576" w:rsidRDefault="00337494">
            <w:pPr>
              <w:spacing w:after="0"/>
              <w:ind w:right="-6"/>
              <w:jc w:val="both"/>
              <w:rPr>
                <w:sz w:val="20"/>
                <w:szCs w:val="20"/>
              </w:rPr>
            </w:pPr>
            <w:r>
              <w:rPr>
                <w:sz w:val="20"/>
                <w:szCs w:val="20"/>
              </w:rPr>
              <w:t>Договор заключается с использованием программно-аппаратных средств электронной площадки путём направления Заказчиком Победителю процедуры закупки или участнику, подавшему единственную заявку на участие через оператора ЭТП проекта договора, который составляется путем включения цены договора, либо максимального значения цены договора и цен единицы работы),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2ADB15AF" w14:textId="77777777" w:rsidR="00DC7576" w:rsidRDefault="00337494">
            <w:pPr>
              <w:spacing w:after="0"/>
              <w:ind w:right="-6"/>
              <w:jc w:val="both"/>
              <w:rPr>
                <w:sz w:val="20"/>
                <w:szCs w:val="20"/>
              </w:rPr>
            </w:pPr>
            <w:r>
              <w:rPr>
                <w:sz w:val="20"/>
                <w:szCs w:val="20"/>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1DB91A6" w14:textId="77777777" w:rsidR="00DC7576" w:rsidRDefault="00337494">
            <w:pPr>
              <w:spacing w:after="0"/>
              <w:ind w:right="-6"/>
              <w:jc w:val="both"/>
              <w:rPr>
                <w:sz w:val="20"/>
                <w:szCs w:val="20"/>
              </w:rPr>
            </w:pPr>
            <w:r>
              <w:rPr>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4F6F5430" w14:textId="77777777" w:rsidR="00DC7576" w:rsidRDefault="00337494">
            <w:pPr>
              <w:spacing w:after="0"/>
              <w:ind w:right="-6"/>
              <w:jc w:val="both"/>
              <w:rPr>
                <w:sz w:val="20"/>
                <w:szCs w:val="20"/>
              </w:rPr>
            </w:pPr>
            <w:r>
              <w:rPr>
                <w:sz w:val="20"/>
                <w:szCs w:val="20"/>
              </w:rPr>
              <w:t xml:space="preserve">Проект договора приведен в </w:t>
            </w:r>
            <w:r>
              <w:rPr>
                <w:color w:val="0000FF"/>
                <w:sz w:val="20"/>
                <w:szCs w:val="20"/>
              </w:rPr>
              <w:t>Разделе I</w:t>
            </w:r>
            <w:r>
              <w:rPr>
                <w:color w:val="0000FF"/>
                <w:sz w:val="20"/>
                <w:szCs w:val="20"/>
                <w:lang w:val="en-US"/>
              </w:rPr>
              <w:t>V</w:t>
            </w:r>
            <w:r>
              <w:rPr>
                <w:color w:val="0000FF"/>
                <w:sz w:val="20"/>
                <w:szCs w:val="20"/>
              </w:rPr>
              <w:t xml:space="preserve"> Документации</w:t>
            </w:r>
          </w:p>
          <w:p w14:paraId="7CFD88D4" w14:textId="77777777" w:rsidR="00DC7576" w:rsidRDefault="00337494">
            <w:pPr>
              <w:spacing w:after="0"/>
              <w:ind w:right="-6"/>
              <w:jc w:val="both"/>
              <w:rPr>
                <w:sz w:val="20"/>
                <w:szCs w:val="20"/>
              </w:rPr>
            </w:pPr>
            <w:r>
              <w:rPr>
                <w:sz w:val="20"/>
                <w:szCs w:val="20"/>
              </w:rPr>
              <w:t xml:space="preserve">С даты размещения на ЭТП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w:t>
            </w:r>
            <w:r>
              <w:rPr>
                <w:color w:val="0000FF"/>
                <w:sz w:val="20"/>
                <w:szCs w:val="20"/>
              </w:rPr>
              <w:t xml:space="preserve">п. 14(2) </w:t>
            </w:r>
            <w:r>
              <w:rPr>
                <w:rFonts w:eastAsia="Times New Roman" w:cs="Times New Roman"/>
                <w:color w:val="000000"/>
                <w:sz w:val="20"/>
                <w:szCs w:val="20"/>
              </w:rPr>
              <w:t>Информационной карты Д</w:t>
            </w:r>
            <w:r>
              <w:rPr>
                <w:sz w:val="20"/>
                <w:szCs w:val="20"/>
              </w:rPr>
              <w:t xml:space="preserve">окументации, а также документы во исполнение требований, предусмотренных </w:t>
            </w:r>
            <w:r>
              <w:rPr>
                <w:color w:val="0000FF"/>
                <w:sz w:val="20"/>
                <w:szCs w:val="20"/>
              </w:rPr>
              <w:t xml:space="preserve">п. 12(6) </w:t>
            </w:r>
            <w:r>
              <w:rPr>
                <w:rFonts w:eastAsia="Times New Roman" w:cs="Times New Roman"/>
                <w:color w:val="000000"/>
                <w:sz w:val="20"/>
                <w:szCs w:val="20"/>
              </w:rPr>
              <w:t>Информационной карты Д</w:t>
            </w:r>
            <w:r>
              <w:rPr>
                <w:sz w:val="20"/>
                <w:szCs w:val="20"/>
              </w:rPr>
              <w:t>окументации (при наличии таковых условий), Заказчик, но не ранее 10 (десяти) календарных дней с даты размещения в ЕИС итогового протокола, размещает на ЭТП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25773397" w14:textId="77777777" w:rsidR="00DC7576" w:rsidRDefault="00337494">
            <w:pPr>
              <w:spacing w:after="0"/>
              <w:ind w:right="-6"/>
              <w:jc w:val="both"/>
              <w:rPr>
                <w:sz w:val="20"/>
                <w:szCs w:val="20"/>
              </w:rPr>
            </w:pPr>
            <w:r>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Pr>
                <w:color w:val="0000FF"/>
                <w:sz w:val="20"/>
                <w:szCs w:val="20"/>
              </w:rPr>
              <w:t xml:space="preserve">п. 26(1) </w:t>
            </w:r>
            <w:r>
              <w:rPr>
                <w:rFonts w:eastAsia="Times New Roman" w:cs="Times New Roman"/>
                <w:color w:val="000000"/>
                <w:sz w:val="20"/>
                <w:szCs w:val="20"/>
              </w:rPr>
              <w:t xml:space="preserve">Информационной карты </w:t>
            </w:r>
            <w:r>
              <w:rPr>
                <w:sz w:val="20"/>
                <w:szCs w:val="20"/>
              </w:rPr>
              <w:t>Документации.</w:t>
            </w:r>
          </w:p>
          <w:p w14:paraId="6902E405" w14:textId="77777777" w:rsidR="00DC7576" w:rsidRDefault="00337494">
            <w:pPr>
              <w:spacing w:after="0"/>
              <w:ind w:right="-6"/>
              <w:jc w:val="both"/>
              <w:rPr>
                <w:sz w:val="20"/>
                <w:szCs w:val="20"/>
              </w:rPr>
            </w:pPr>
            <w:r>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Pr>
                <w:color w:val="0000FF"/>
                <w:sz w:val="20"/>
                <w:szCs w:val="20"/>
              </w:rPr>
              <w:t xml:space="preserve">п. 26(1) </w:t>
            </w:r>
            <w:r>
              <w:rPr>
                <w:rFonts w:eastAsia="Times New Roman" w:cs="Times New Roman"/>
                <w:color w:val="000000"/>
                <w:sz w:val="20"/>
                <w:szCs w:val="20"/>
              </w:rPr>
              <w:t>Информационной карты Д</w:t>
            </w:r>
            <w:r>
              <w:rPr>
                <w:sz w:val="20"/>
                <w:szCs w:val="20"/>
              </w:rPr>
              <w:t>окументации).</w:t>
            </w:r>
          </w:p>
        </w:tc>
      </w:tr>
      <w:tr w:rsidR="00DC7576" w14:paraId="0FEA28E6" w14:textId="77777777" w:rsidTr="00FF484E">
        <w:tc>
          <w:tcPr>
            <w:tcW w:w="4165" w:type="dxa"/>
            <w:gridSpan w:val="6"/>
            <w:tcBorders>
              <w:top w:val="single" w:sz="8" w:space="0" w:color="BFBFBF"/>
              <w:left w:val="single" w:sz="8" w:space="0" w:color="BFBFBF"/>
              <w:bottom w:val="single" w:sz="8" w:space="0" w:color="BFBFBF"/>
              <w:right w:val="single" w:sz="8" w:space="0" w:color="BFBFBF"/>
            </w:tcBorders>
            <w:shd w:val="clear" w:color="auto" w:fill="auto"/>
          </w:tcPr>
          <w:p w14:paraId="2A537EEE" w14:textId="77777777" w:rsidR="00DC7576" w:rsidRDefault="00337494">
            <w:pPr>
              <w:spacing w:after="0"/>
              <w:ind w:right="-6"/>
              <w:jc w:val="both"/>
            </w:pPr>
            <w:r>
              <w:rPr>
                <w:sz w:val="20"/>
                <w:szCs w:val="20"/>
              </w:rPr>
              <w:t>(4) Возможность изменения объема работ, и сроков их выполнения в ходе исполнения договора</w:t>
            </w:r>
          </w:p>
        </w:tc>
        <w:tc>
          <w:tcPr>
            <w:tcW w:w="5927" w:type="dxa"/>
            <w:gridSpan w:val="7"/>
            <w:tcBorders>
              <w:top w:val="single" w:sz="8" w:space="0" w:color="BFBFBF"/>
              <w:left w:val="single" w:sz="8" w:space="0" w:color="BFBFBF"/>
              <w:bottom w:val="single" w:sz="8" w:space="0" w:color="BFBFBF"/>
              <w:right w:val="single" w:sz="8" w:space="0" w:color="BFBFBF"/>
            </w:tcBorders>
            <w:shd w:val="clear" w:color="auto" w:fill="auto"/>
          </w:tcPr>
          <w:p w14:paraId="603943C8" w14:textId="77777777" w:rsidR="00DC7576" w:rsidRDefault="00337494">
            <w:pPr>
              <w:tabs>
                <w:tab w:val="left" w:pos="1134"/>
              </w:tabs>
              <w:spacing w:after="0" w:line="240" w:lineRule="auto"/>
              <w:jc w:val="both"/>
            </w:pPr>
            <w:r>
              <w:rPr>
                <w:sz w:val="20"/>
                <w:szCs w:val="20"/>
              </w:rPr>
              <w:t>При наличии - в соответствии с условиями договора (</w:t>
            </w:r>
            <w:r>
              <w:rPr>
                <w:color w:val="0000FF"/>
                <w:sz w:val="20"/>
                <w:szCs w:val="20"/>
              </w:rPr>
              <w:t>Раздел I</w:t>
            </w:r>
            <w:r>
              <w:rPr>
                <w:color w:val="0000FF"/>
                <w:sz w:val="20"/>
                <w:szCs w:val="20"/>
                <w:lang w:val="en-US"/>
              </w:rPr>
              <w:t>V</w:t>
            </w:r>
            <w:r>
              <w:rPr>
                <w:color w:val="0000FF"/>
                <w:sz w:val="20"/>
                <w:szCs w:val="20"/>
              </w:rPr>
              <w:t xml:space="preserve"> Документации</w:t>
            </w:r>
            <w:r>
              <w:rPr>
                <w:sz w:val="20"/>
                <w:szCs w:val="20"/>
              </w:rPr>
              <w:t>) с учетом особенностей, установленных Положением о закупке.</w:t>
            </w:r>
          </w:p>
        </w:tc>
      </w:tr>
      <w:tr w:rsidR="00DC7576" w14:paraId="2375C176" w14:textId="77777777" w:rsidTr="00FF484E">
        <w:tc>
          <w:tcPr>
            <w:tcW w:w="4165" w:type="dxa"/>
            <w:gridSpan w:val="6"/>
            <w:tcBorders>
              <w:top w:val="single" w:sz="8" w:space="0" w:color="BFBFBF"/>
              <w:left w:val="single" w:sz="8" w:space="0" w:color="BFBFBF"/>
              <w:bottom w:val="single" w:sz="8" w:space="0" w:color="BFBFBF"/>
              <w:right w:val="single" w:sz="8" w:space="0" w:color="BFBFBF"/>
            </w:tcBorders>
            <w:shd w:val="clear" w:color="auto" w:fill="auto"/>
          </w:tcPr>
          <w:p w14:paraId="252FBFD8" w14:textId="77777777" w:rsidR="00DC7576" w:rsidRDefault="00337494">
            <w:pPr>
              <w:spacing w:after="0"/>
              <w:ind w:right="-6"/>
              <w:jc w:val="both"/>
            </w:pPr>
            <w:r>
              <w:rPr>
                <w:sz w:val="20"/>
                <w:szCs w:val="20"/>
              </w:rPr>
              <w:t>(5) Возможность одностороннего отказа от исполнения договора, расторжения договора</w:t>
            </w:r>
          </w:p>
        </w:tc>
        <w:tc>
          <w:tcPr>
            <w:tcW w:w="5927" w:type="dxa"/>
            <w:gridSpan w:val="7"/>
            <w:tcBorders>
              <w:top w:val="single" w:sz="8" w:space="0" w:color="BFBFBF"/>
              <w:left w:val="single" w:sz="8" w:space="0" w:color="BFBFBF"/>
              <w:bottom w:val="single" w:sz="8" w:space="0" w:color="BFBFBF"/>
              <w:right w:val="single" w:sz="8" w:space="0" w:color="BFBFBF"/>
            </w:tcBorders>
            <w:shd w:val="clear" w:color="auto" w:fill="auto"/>
          </w:tcPr>
          <w:p w14:paraId="33DF9577" w14:textId="77777777" w:rsidR="00DC7576" w:rsidRDefault="00337494">
            <w:pPr>
              <w:spacing w:after="0"/>
              <w:ind w:right="-6"/>
              <w:jc w:val="both"/>
            </w:pPr>
            <w:r>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РФ.</w:t>
            </w:r>
          </w:p>
        </w:tc>
      </w:tr>
      <w:tr w:rsidR="00DC7576" w14:paraId="3FBD8C54"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778B8D6D" w14:textId="77777777" w:rsidR="00DC7576" w:rsidRDefault="00DC7576">
            <w:pPr>
              <w:spacing w:after="0"/>
              <w:ind w:right="-6"/>
              <w:jc w:val="both"/>
              <w:rPr>
                <w:sz w:val="20"/>
                <w:szCs w:val="20"/>
              </w:rPr>
            </w:pPr>
          </w:p>
        </w:tc>
      </w:tr>
      <w:tr w:rsidR="00DC7576" w14:paraId="28FC1E2F"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65BD448F" w14:textId="77777777" w:rsidR="00DC7576" w:rsidRDefault="00337494">
            <w:pPr>
              <w:spacing w:after="0"/>
              <w:ind w:right="-6"/>
              <w:jc w:val="both"/>
              <w:rPr>
                <w:b/>
                <w:sz w:val="20"/>
                <w:szCs w:val="20"/>
              </w:rPr>
            </w:pPr>
            <w:r>
              <w:rPr>
                <w:b/>
                <w:sz w:val="20"/>
                <w:szCs w:val="20"/>
              </w:rPr>
              <w:t>27. Условия признания участника закупки уклонившимся от заключения договора и порядок действий</w:t>
            </w:r>
          </w:p>
        </w:tc>
      </w:tr>
      <w:tr w:rsidR="00DC7576" w14:paraId="28FD4AFC"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6B1EAAB1" w14:textId="77777777" w:rsidR="00DC7576" w:rsidRDefault="00337494">
            <w:pPr>
              <w:numPr>
                <w:ilvl w:val="0"/>
                <w:numId w:val="1"/>
              </w:numPr>
              <w:tabs>
                <w:tab w:val="left" w:pos="360"/>
                <w:tab w:val="left" w:pos="709"/>
              </w:tabs>
              <w:spacing w:before="120" w:after="0" w:line="240" w:lineRule="auto"/>
              <w:ind w:left="17"/>
              <w:jc w:val="both"/>
              <w:rPr>
                <w:sz w:val="20"/>
                <w:szCs w:val="20"/>
              </w:rPr>
            </w:pPr>
            <w:r>
              <w:rPr>
                <w:sz w:val="20"/>
                <w:szCs w:val="20"/>
              </w:rPr>
              <w:t xml:space="preserve">В случае, если участник, признанный победителем закупки (либо единственным участником торгов) в срок, определенный Федеральным законом № 223-ФЗ не предоставил подписанный договор (отказался от заключения договора в редакции Заказчика либо предъявление при подписании договора встречных требований по условиям договора, противоречащих ранее установленным в Документации  и/или в заявке такого лица и достигнутым в ходе преддоговорных переговоров условиям), такой </w:t>
            </w:r>
            <w:r>
              <w:rPr>
                <w:b/>
                <w:sz w:val="20"/>
                <w:szCs w:val="20"/>
              </w:rPr>
              <w:t>Участник закупки признается уклонившимся от заключения договора</w:t>
            </w:r>
            <w:r>
              <w:rPr>
                <w:sz w:val="20"/>
                <w:szCs w:val="20"/>
              </w:rPr>
              <w:t>.</w:t>
            </w:r>
          </w:p>
          <w:p w14:paraId="12873C4B" w14:textId="77777777" w:rsidR="00DC7576" w:rsidRDefault="00337494">
            <w:pPr>
              <w:numPr>
                <w:ilvl w:val="0"/>
                <w:numId w:val="1"/>
              </w:numPr>
              <w:tabs>
                <w:tab w:val="left" w:pos="360"/>
                <w:tab w:val="left" w:pos="709"/>
              </w:tabs>
              <w:spacing w:after="0" w:line="240" w:lineRule="auto"/>
              <w:ind w:left="17"/>
              <w:jc w:val="both"/>
              <w:rPr>
                <w:sz w:val="20"/>
                <w:szCs w:val="20"/>
              </w:rPr>
            </w:pPr>
            <w:r>
              <w:rPr>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Pr>
                <w:color w:val="0000FF"/>
                <w:sz w:val="20"/>
                <w:szCs w:val="20"/>
              </w:rPr>
              <w:t xml:space="preserve">п. 14(2) </w:t>
            </w:r>
            <w:r>
              <w:rPr>
                <w:rFonts w:eastAsia="Times New Roman" w:cs="Times New Roman"/>
                <w:color w:val="000000"/>
                <w:sz w:val="20"/>
                <w:szCs w:val="20"/>
              </w:rPr>
              <w:t>Информационной карты Д</w:t>
            </w:r>
            <w:r>
              <w:rPr>
                <w:sz w:val="20"/>
                <w:szCs w:val="20"/>
              </w:rPr>
              <w:t xml:space="preserve">окументации в </w:t>
            </w:r>
            <w:r>
              <w:rPr>
                <w:sz w:val="20"/>
                <w:szCs w:val="20"/>
              </w:rPr>
              <w:lastRenderedPageBreak/>
              <w:t xml:space="preserve">случае, если Заказчиком было установлено такое требование и с учетом требований, установленных </w:t>
            </w:r>
            <w:r>
              <w:rPr>
                <w:color w:val="0000FF"/>
                <w:sz w:val="20"/>
                <w:szCs w:val="20"/>
              </w:rPr>
              <w:t xml:space="preserve">п. 12(6) </w:t>
            </w:r>
            <w:r>
              <w:rPr>
                <w:rFonts w:eastAsia="Times New Roman" w:cs="Times New Roman"/>
                <w:color w:val="000000"/>
                <w:sz w:val="20"/>
                <w:szCs w:val="20"/>
              </w:rPr>
              <w:t>Информационной карты Д</w:t>
            </w:r>
            <w:r>
              <w:rPr>
                <w:sz w:val="20"/>
                <w:szCs w:val="20"/>
              </w:rPr>
              <w:t xml:space="preserve">окументации (при наличии таковых условий), такой </w:t>
            </w:r>
            <w:r>
              <w:rPr>
                <w:b/>
                <w:sz w:val="20"/>
                <w:szCs w:val="20"/>
              </w:rPr>
              <w:t>Участник признается уклонившимся от заключения договора.</w:t>
            </w:r>
          </w:p>
          <w:p w14:paraId="6920C39D" w14:textId="77777777" w:rsidR="00DC7576" w:rsidRDefault="00337494">
            <w:pPr>
              <w:tabs>
                <w:tab w:val="left" w:pos="709"/>
              </w:tabs>
              <w:spacing w:after="0"/>
              <w:ind w:right="-6"/>
              <w:jc w:val="both"/>
              <w:rPr>
                <w:b/>
                <w:sz w:val="20"/>
                <w:szCs w:val="20"/>
              </w:rPr>
            </w:pPr>
            <w:r>
              <w:rPr>
                <w:sz w:val="20"/>
                <w:szCs w:val="20"/>
              </w:rPr>
              <w:t>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 223-ФЗ сведения о таком Участнике направляются Заказчиком в федеральный орган исполнительной власти, уполномоченный на ведение реестра недобросовестных поставщиков.</w:t>
            </w:r>
          </w:p>
        </w:tc>
      </w:tr>
      <w:tr w:rsidR="00FF484E" w14:paraId="46445127"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11174F27" w14:textId="77777777" w:rsidR="00FF484E" w:rsidRDefault="00FF484E" w:rsidP="0005352B">
            <w:pPr>
              <w:spacing w:after="0"/>
              <w:ind w:right="-6"/>
              <w:jc w:val="both"/>
              <w:rPr>
                <w:sz w:val="20"/>
                <w:szCs w:val="20"/>
              </w:rPr>
            </w:pPr>
          </w:p>
        </w:tc>
      </w:tr>
      <w:tr w:rsidR="00FF484E" w14:paraId="3FB4B86B"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45EA11AB" w14:textId="54C90DDD" w:rsidR="00FF484E" w:rsidRDefault="00FF484E" w:rsidP="00FF484E">
            <w:pPr>
              <w:spacing w:after="0"/>
              <w:ind w:right="-6"/>
              <w:jc w:val="both"/>
              <w:rPr>
                <w:b/>
                <w:sz w:val="20"/>
                <w:szCs w:val="20"/>
              </w:rPr>
            </w:pPr>
            <w:r>
              <w:rPr>
                <w:b/>
                <w:sz w:val="20"/>
                <w:szCs w:val="20"/>
              </w:rPr>
              <w:t>28. Отмена закупки</w:t>
            </w:r>
          </w:p>
        </w:tc>
      </w:tr>
      <w:tr w:rsidR="00FF484E" w14:paraId="08375424" w14:textId="77777777" w:rsidTr="00FF484E">
        <w:tc>
          <w:tcPr>
            <w:tcW w:w="10092" w:type="dxa"/>
            <w:gridSpan w:val="13"/>
            <w:tcBorders>
              <w:top w:val="single" w:sz="8" w:space="0" w:color="BFBFBF"/>
              <w:left w:val="single" w:sz="8" w:space="0" w:color="BFBFBF"/>
              <w:bottom w:val="single" w:sz="8" w:space="0" w:color="BFBFBF"/>
              <w:right w:val="single" w:sz="8" w:space="0" w:color="BFBFBF"/>
            </w:tcBorders>
            <w:shd w:val="clear" w:color="auto" w:fill="auto"/>
          </w:tcPr>
          <w:p w14:paraId="682F730F" w14:textId="77777777" w:rsidR="00452F91" w:rsidRPr="002F7D74" w:rsidRDefault="00452F91" w:rsidP="00452F91">
            <w:pPr>
              <w:tabs>
                <w:tab w:val="left" w:pos="709"/>
              </w:tabs>
              <w:spacing w:after="0" w:line="240" w:lineRule="auto"/>
              <w:jc w:val="both"/>
              <w:rPr>
                <w:rFonts w:eastAsia="Times New Roman"/>
                <w:sz w:val="20"/>
                <w:szCs w:val="20"/>
              </w:rPr>
            </w:pPr>
            <w:r>
              <w:rPr>
                <w:rFonts w:eastAsia="Times New Roman"/>
                <w:sz w:val="20"/>
                <w:szCs w:val="20"/>
              </w:rPr>
              <w:t xml:space="preserve">(1) </w:t>
            </w:r>
            <w:r w:rsidRPr="002F7D74">
              <w:rPr>
                <w:rFonts w:eastAsia="Times New Roman"/>
                <w:sz w:val="20"/>
                <w:szCs w:val="20"/>
              </w:rPr>
              <w:t>Решение об отмене закупки может быть принято в любой момент до наступления времени и даты окончания срока подачи заявок.</w:t>
            </w:r>
          </w:p>
          <w:p w14:paraId="7F5DE6BB" w14:textId="77777777" w:rsidR="00452F91" w:rsidRPr="002F7D74" w:rsidRDefault="00452F91" w:rsidP="00452F91">
            <w:pPr>
              <w:tabs>
                <w:tab w:val="left" w:pos="709"/>
              </w:tabs>
              <w:spacing w:after="0" w:line="240" w:lineRule="auto"/>
              <w:jc w:val="both"/>
              <w:rPr>
                <w:rFonts w:eastAsia="Times New Roman"/>
                <w:sz w:val="20"/>
                <w:szCs w:val="20"/>
              </w:rPr>
            </w:pPr>
            <w:r>
              <w:rPr>
                <w:rFonts w:eastAsia="Times New Roman"/>
                <w:sz w:val="20"/>
                <w:szCs w:val="20"/>
              </w:rPr>
              <w:t xml:space="preserve">(2) </w:t>
            </w:r>
            <w:r w:rsidRPr="002F7D74">
              <w:rPr>
                <w:rFonts w:eastAsia="Times New Roman"/>
                <w:sz w:val="20"/>
                <w:szCs w:val="20"/>
              </w:rPr>
              <w:t>Основаниями для принятия решения об отмене закупки:</w:t>
            </w:r>
          </w:p>
          <w:p w14:paraId="50697D6F" w14:textId="77777777" w:rsidR="00452F91" w:rsidRPr="002F7D74" w:rsidRDefault="00452F91" w:rsidP="00452F91">
            <w:pPr>
              <w:tabs>
                <w:tab w:val="left" w:pos="709"/>
              </w:tabs>
              <w:spacing w:after="0" w:line="240" w:lineRule="auto"/>
              <w:jc w:val="both"/>
              <w:rPr>
                <w:rFonts w:eastAsia="Times New Roman"/>
                <w:sz w:val="20"/>
                <w:szCs w:val="20"/>
              </w:rPr>
            </w:pPr>
            <w:r>
              <w:rPr>
                <w:rFonts w:eastAsia="Times New Roman"/>
                <w:sz w:val="20"/>
                <w:szCs w:val="20"/>
              </w:rPr>
              <w:t xml:space="preserve">- </w:t>
            </w:r>
            <w:r w:rsidRPr="002F7D74">
              <w:rPr>
                <w:rFonts w:eastAsia="Times New Roman"/>
                <w:sz w:val="20"/>
                <w:szCs w:val="20"/>
              </w:rPr>
              <w:t xml:space="preserve"> изменение финансовых, инвестиционных, производственных и иных программ, оказавших влияние на потребность в данной</w:t>
            </w:r>
            <w:r>
              <w:rPr>
                <w:rFonts w:eastAsia="Times New Roman"/>
                <w:sz w:val="20"/>
                <w:szCs w:val="20"/>
              </w:rPr>
              <w:t xml:space="preserve"> </w:t>
            </w:r>
            <w:r w:rsidRPr="002F7D74">
              <w:rPr>
                <w:rFonts w:eastAsia="Times New Roman"/>
                <w:sz w:val="20"/>
                <w:szCs w:val="20"/>
              </w:rPr>
              <w:t>закупке;</w:t>
            </w:r>
          </w:p>
          <w:p w14:paraId="79FDDB92" w14:textId="77777777" w:rsidR="00452F91" w:rsidRPr="002F7D74" w:rsidRDefault="00452F91" w:rsidP="00452F91">
            <w:pPr>
              <w:tabs>
                <w:tab w:val="left" w:pos="709"/>
              </w:tabs>
              <w:spacing w:after="0" w:line="240" w:lineRule="auto"/>
              <w:jc w:val="both"/>
              <w:rPr>
                <w:rFonts w:eastAsia="Times New Roman"/>
                <w:sz w:val="20"/>
                <w:szCs w:val="20"/>
              </w:rPr>
            </w:pPr>
            <w:r>
              <w:rPr>
                <w:rFonts w:eastAsia="Times New Roman"/>
                <w:sz w:val="20"/>
                <w:szCs w:val="20"/>
              </w:rPr>
              <w:t xml:space="preserve">- </w:t>
            </w:r>
            <w:r w:rsidRPr="002F7D74">
              <w:rPr>
                <w:rFonts w:eastAsia="Times New Roman"/>
                <w:sz w:val="20"/>
                <w:szCs w:val="20"/>
              </w:rPr>
              <w:t>изменение потребности в продукции, в том числе изменение характеристик продукции;</w:t>
            </w:r>
          </w:p>
          <w:p w14:paraId="1ADD5E7C" w14:textId="77777777" w:rsidR="00452F91" w:rsidRPr="002F7D74" w:rsidRDefault="00452F91" w:rsidP="00452F91">
            <w:pPr>
              <w:tabs>
                <w:tab w:val="left" w:pos="709"/>
              </w:tabs>
              <w:spacing w:after="0" w:line="240" w:lineRule="auto"/>
              <w:jc w:val="both"/>
              <w:rPr>
                <w:rFonts w:eastAsia="Times New Roman"/>
                <w:sz w:val="20"/>
                <w:szCs w:val="20"/>
              </w:rPr>
            </w:pPr>
            <w:r>
              <w:rPr>
                <w:rFonts w:eastAsia="Times New Roman"/>
                <w:sz w:val="20"/>
                <w:szCs w:val="20"/>
              </w:rPr>
              <w:t xml:space="preserve">- </w:t>
            </w:r>
            <w:r w:rsidRPr="002F7D74">
              <w:rPr>
                <w:rFonts w:eastAsia="Times New Roman"/>
                <w:sz w:val="20"/>
                <w:szCs w:val="20"/>
              </w:rPr>
              <w:t>возникновение обстоятельств непреодолимой силы в соответствии с гражданским законодательством;</w:t>
            </w:r>
          </w:p>
          <w:p w14:paraId="397E8AFF" w14:textId="77777777" w:rsidR="00452F91" w:rsidRPr="002F7D74" w:rsidRDefault="00452F91" w:rsidP="00452F91">
            <w:pPr>
              <w:tabs>
                <w:tab w:val="left" w:pos="709"/>
              </w:tabs>
              <w:spacing w:after="0" w:line="240" w:lineRule="auto"/>
              <w:jc w:val="both"/>
              <w:rPr>
                <w:rFonts w:eastAsia="Times New Roman"/>
                <w:sz w:val="20"/>
                <w:szCs w:val="20"/>
              </w:rPr>
            </w:pPr>
            <w:r>
              <w:rPr>
                <w:rFonts w:eastAsia="Times New Roman"/>
                <w:sz w:val="20"/>
                <w:szCs w:val="20"/>
              </w:rPr>
              <w:t xml:space="preserve">- </w:t>
            </w:r>
            <w:r w:rsidRPr="002F7D74">
              <w:rPr>
                <w:rFonts w:eastAsia="Times New Roman"/>
                <w:sz w:val="20"/>
                <w:szCs w:val="20"/>
              </w:rPr>
              <w:t>необходимость исполнения предписания контролирующих органов, и / или вступившего в законную силу судебного решения, и</w:t>
            </w:r>
            <w:r>
              <w:rPr>
                <w:rFonts w:eastAsia="Times New Roman"/>
                <w:sz w:val="20"/>
                <w:szCs w:val="20"/>
              </w:rPr>
              <w:t xml:space="preserve"> </w:t>
            </w:r>
            <w:r w:rsidRPr="002F7D74">
              <w:rPr>
                <w:rFonts w:eastAsia="Times New Roman"/>
                <w:sz w:val="20"/>
                <w:szCs w:val="20"/>
              </w:rPr>
              <w:t>/ или рекомендаций по устранению допущенных нарушений, направленных Комиссией;</w:t>
            </w:r>
          </w:p>
          <w:p w14:paraId="46A72B35" w14:textId="77777777" w:rsidR="00452F91" w:rsidRPr="002F7D74" w:rsidRDefault="00452F91" w:rsidP="00452F91">
            <w:pPr>
              <w:widowControl/>
              <w:suppressAutoHyphens w:val="0"/>
              <w:autoSpaceDE w:val="0"/>
              <w:autoSpaceDN w:val="0"/>
              <w:adjustRightInd w:val="0"/>
              <w:spacing w:after="0" w:line="240" w:lineRule="auto"/>
              <w:textAlignment w:val="auto"/>
              <w:rPr>
                <w:rFonts w:eastAsia="Times New Roman"/>
                <w:sz w:val="20"/>
                <w:szCs w:val="20"/>
              </w:rPr>
            </w:pPr>
            <w:r>
              <w:rPr>
                <w:rFonts w:eastAsia="Times New Roman"/>
                <w:sz w:val="20"/>
                <w:szCs w:val="20"/>
              </w:rPr>
              <w:t xml:space="preserve">- </w:t>
            </w:r>
            <w:r w:rsidRPr="002F7D74">
              <w:rPr>
                <w:rFonts w:eastAsia="Times New Roman"/>
                <w:sz w:val="20"/>
                <w:szCs w:val="20"/>
              </w:rPr>
              <w:t>существенные ошибки, допущенные при подготовке извещения и / или документации о закупке;</w:t>
            </w:r>
          </w:p>
          <w:p w14:paraId="1631708A" w14:textId="77777777" w:rsidR="00452F91" w:rsidRPr="002F7D74" w:rsidRDefault="00452F91" w:rsidP="00452F91">
            <w:pPr>
              <w:widowControl/>
              <w:suppressAutoHyphens w:val="0"/>
              <w:autoSpaceDE w:val="0"/>
              <w:autoSpaceDN w:val="0"/>
              <w:adjustRightInd w:val="0"/>
              <w:spacing w:after="0" w:line="240" w:lineRule="auto"/>
              <w:textAlignment w:val="auto"/>
              <w:rPr>
                <w:rFonts w:eastAsia="Times New Roman"/>
                <w:sz w:val="20"/>
                <w:szCs w:val="20"/>
              </w:rPr>
            </w:pPr>
            <w:r>
              <w:rPr>
                <w:rFonts w:eastAsia="Times New Roman"/>
                <w:sz w:val="20"/>
                <w:szCs w:val="20"/>
              </w:rPr>
              <w:t xml:space="preserve">- </w:t>
            </w:r>
            <w:r w:rsidRPr="002F7D74">
              <w:rPr>
                <w:rFonts w:eastAsia="Times New Roman"/>
                <w:sz w:val="20"/>
                <w:szCs w:val="20"/>
              </w:rPr>
              <w:t>изменение норм законодательства.</w:t>
            </w:r>
          </w:p>
          <w:p w14:paraId="01B72146" w14:textId="77777777" w:rsidR="00452F91" w:rsidRPr="002F7D74" w:rsidRDefault="00452F91" w:rsidP="00452F91">
            <w:pPr>
              <w:widowControl/>
              <w:suppressAutoHyphens w:val="0"/>
              <w:autoSpaceDE w:val="0"/>
              <w:autoSpaceDN w:val="0"/>
              <w:adjustRightInd w:val="0"/>
              <w:spacing w:after="0" w:line="240" w:lineRule="auto"/>
              <w:textAlignment w:val="auto"/>
              <w:rPr>
                <w:rFonts w:eastAsia="Times New Roman"/>
                <w:sz w:val="20"/>
                <w:szCs w:val="20"/>
              </w:rPr>
            </w:pPr>
            <w:r>
              <w:rPr>
                <w:rFonts w:eastAsia="Times New Roman"/>
                <w:sz w:val="20"/>
                <w:szCs w:val="20"/>
              </w:rPr>
              <w:t xml:space="preserve">(3) </w:t>
            </w:r>
            <w:r w:rsidRPr="002F7D74">
              <w:rPr>
                <w:rFonts w:eastAsia="Times New Roman"/>
                <w:sz w:val="20"/>
                <w:szCs w:val="20"/>
              </w:rPr>
              <w:t>Решение об отмене закупки включает в себя основание для принятия решения и оформляется в виде извещения об отмене закупки,</w:t>
            </w:r>
            <w:r>
              <w:rPr>
                <w:rFonts w:eastAsia="Times New Roman"/>
                <w:sz w:val="20"/>
                <w:szCs w:val="20"/>
              </w:rPr>
              <w:t xml:space="preserve"> </w:t>
            </w:r>
            <w:r w:rsidRPr="002F7D74">
              <w:rPr>
                <w:rFonts w:eastAsia="Times New Roman"/>
                <w:sz w:val="20"/>
                <w:szCs w:val="20"/>
              </w:rPr>
              <w:t>подписываемого руководителем заказчика или уполномоченного им лицом. В день принятия решения извещение об отмене закупки</w:t>
            </w:r>
            <w:r>
              <w:rPr>
                <w:rFonts w:eastAsia="Times New Roman"/>
                <w:sz w:val="20"/>
                <w:szCs w:val="20"/>
              </w:rPr>
              <w:t xml:space="preserve"> </w:t>
            </w:r>
            <w:r w:rsidRPr="002F7D74">
              <w:rPr>
                <w:rFonts w:eastAsia="Times New Roman"/>
                <w:sz w:val="20"/>
                <w:szCs w:val="20"/>
              </w:rPr>
              <w:t>официально размещается в открытых источниках.</w:t>
            </w:r>
          </w:p>
          <w:p w14:paraId="69842450" w14:textId="77777777" w:rsidR="00452F91" w:rsidRPr="002F7D74" w:rsidRDefault="00452F91" w:rsidP="00452F91">
            <w:pPr>
              <w:widowControl/>
              <w:suppressAutoHyphens w:val="0"/>
              <w:autoSpaceDE w:val="0"/>
              <w:autoSpaceDN w:val="0"/>
              <w:adjustRightInd w:val="0"/>
              <w:spacing w:after="0" w:line="240" w:lineRule="auto"/>
              <w:textAlignment w:val="auto"/>
              <w:rPr>
                <w:rFonts w:eastAsia="Times New Roman"/>
                <w:sz w:val="20"/>
                <w:szCs w:val="20"/>
              </w:rPr>
            </w:pPr>
            <w:r>
              <w:rPr>
                <w:rFonts w:eastAsia="Times New Roman"/>
                <w:sz w:val="20"/>
                <w:szCs w:val="20"/>
              </w:rPr>
              <w:t xml:space="preserve">(4) </w:t>
            </w:r>
            <w:r w:rsidRPr="002F7D74">
              <w:rPr>
                <w:rFonts w:eastAsia="Times New Roman"/>
                <w:sz w:val="20"/>
                <w:szCs w:val="20"/>
              </w:rPr>
              <w:t>Решение об отмене определения поставщика может быть принято в любое время после наступления времени и даты окончания срока</w:t>
            </w:r>
            <w:r>
              <w:rPr>
                <w:rFonts w:eastAsia="Times New Roman"/>
                <w:sz w:val="20"/>
                <w:szCs w:val="20"/>
              </w:rPr>
              <w:t xml:space="preserve"> </w:t>
            </w:r>
            <w:r w:rsidRPr="002F7D74">
              <w:rPr>
                <w:rFonts w:eastAsia="Times New Roman"/>
                <w:sz w:val="20"/>
                <w:szCs w:val="20"/>
              </w:rPr>
              <w:t>подачи заявок и до заключения договора при возникновении обстоятельств непреодолимой силы в соответствии</w:t>
            </w:r>
            <w:r>
              <w:rPr>
                <w:rFonts w:eastAsia="Times New Roman"/>
                <w:sz w:val="20"/>
                <w:szCs w:val="20"/>
              </w:rPr>
              <w:t xml:space="preserve"> </w:t>
            </w:r>
            <w:r w:rsidRPr="002F7D74">
              <w:rPr>
                <w:rFonts w:eastAsia="Times New Roman"/>
                <w:sz w:val="20"/>
                <w:szCs w:val="20"/>
              </w:rPr>
              <w:t>с гражданским законодательством.</w:t>
            </w:r>
          </w:p>
          <w:p w14:paraId="2E2979ED" w14:textId="0D71FF83" w:rsidR="00FF484E" w:rsidRDefault="00452F91" w:rsidP="00452F91">
            <w:pPr>
              <w:tabs>
                <w:tab w:val="left" w:pos="360"/>
                <w:tab w:val="left" w:pos="709"/>
              </w:tabs>
              <w:spacing w:after="0" w:line="240" w:lineRule="auto"/>
              <w:jc w:val="both"/>
              <w:rPr>
                <w:sz w:val="20"/>
                <w:szCs w:val="20"/>
              </w:rPr>
            </w:pPr>
            <w:r>
              <w:rPr>
                <w:rFonts w:eastAsia="Times New Roman"/>
                <w:sz w:val="20"/>
                <w:szCs w:val="20"/>
              </w:rPr>
              <w:t xml:space="preserve">(4) </w:t>
            </w:r>
            <w:r w:rsidRPr="002F7D74">
              <w:rPr>
                <w:rFonts w:eastAsia="Times New Roman"/>
                <w:sz w:val="20"/>
                <w:szCs w:val="20"/>
              </w:rPr>
              <w:t>Заказчик, принявший решение об отмене закупки / отмене определения поставщика с соблюдением требований, установленных</w:t>
            </w:r>
            <w:r>
              <w:rPr>
                <w:rFonts w:eastAsia="Times New Roman"/>
                <w:sz w:val="20"/>
                <w:szCs w:val="20"/>
              </w:rPr>
              <w:t xml:space="preserve"> извещением о закупке</w:t>
            </w:r>
            <w:r w:rsidRPr="002F7D74">
              <w:rPr>
                <w:rFonts w:eastAsia="Times New Roman"/>
                <w:sz w:val="20"/>
                <w:szCs w:val="20"/>
              </w:rPr>
              <w:t>, не несет ответственности за причиненные участникам убытки.</w:t>
            </w:r>
          </w:p>
        </w:tc>
      </w:tr>
    </w:tbl>
    <w:p w14:paraId="18325D12" w14:textId="77777777" w:rsidR="00DC7576" w:rsidRDefault="00DC7576">
      <w:pPr>
        <w:sectPr w:rsidR="00DC7576">
          <w:pgSz w:w="11906" w:h="16838"/>
          <w:pgMar w:top="680" w:right="680" w:bottom="295" w:left="1259" w:header="0" w:footer="0" w:gutter="0"/>
          <w:pgNumType w:start="1"/>
          <w:cols w:space="720"/>
          <w:formProt w:val="0"/>
          <w:docGrid w:linePitch="100"/>
        </w:sectPr>
      </w:pPr>
    </w:p>
    <w:p w14:paraId="5F2945DE" w14:textId="77777777" w:rsidR="00DC7576" w:rsidRDefault="00337494">
      <w:pPr>
        <w:spacing w:after="0" w:line="240" w:lineRule="auto"/>
        <w:jc w:val="center"/>
        <w:rPr>
          <w:b/>
          <w:sz w:val="20"/>
          <w:szCs w:val="20"/>
        </w:rPr>
      </w:pPr>
      <w:r>
        <w:rPr>
          <w:b/>
          <w:sz w:val="20"/>
          <w:szCs w:val="20"/>
        </w:rPr>
        <w:lastRenderedPageBreak/>
        <w:t>Раздел II. ОПИСАНИЕ ОБЪЕКТА ЗАКУПКИ (ТЕХНИЧЕСКОЕ ЗАДАНИЕ)</w:t>
      </w:r>
    </w:p>
    <w:p w14:paraId="4D6A36AE" w14:textId="77777777" w:rsidR="00DC7576" w:rsidRDefault="00DC7576">
      <w:pPr>
        <w:widowControl/>
        <w:tabs>
          <w:tab w:val="left" w:pos="5925"/>
        </w:tabs>
        <w:spacing w:after="0" w:line="240" w:lineRule="auto"/>
        <w:jc w:val="both"/>
        <w:rPr>
          <w:color w:val="FF0000"/>
          <w:sz w:val="20"/>
          <w:szCs w:val="20"/>
        </w:rPr>
      </w:pPr>
    </w:p>
    <w:p w14:paraId="7EC093AA" w14:textId="77777777" w:rsidR="00DC7576" w:rsidRDefault="00337494">
      <w:pPr>
        <w:widowControl/>
        <w:tabs>
          <w:tab w:val="left" w:pos="5925"/>
        </w:tabs>
        <w:spacing w:after="0" w:line="240" w:lineRule="auto"/>
        <w:jc w:val="center"/>
        <w:rPr>
          <w:color w:val="FF0000"/>
          <w:sz w:val="20"/>
          <w:szCs w:val="20"/>
        </w:rPr>
      </w:pPr>
      <w:r>
        <w:rPr>
          <w:color w:val="FF0000"/>
          <w:sz w:val="20"/>
          <w:szCs w:val="20"/>
        </w:rPr>
        <w:t>Прилагается отдельным файлом</w:t>
      </w:r>
    </w:p>
    <w:p w14:paraId="3CEDD486" w14:textId="77777777" w:rsidR="00DC7576" w:rsidRDefault="00DC7576">
      <w:pPr>
        <w:widowControl/>
        <w:tabs>
          <w:tab w:val="left" w:pos="5925"/>
        </w:tabs>
        <w:spacing w:after="0" w:line="240" w:lineRule="auto"/>
        <w:jc w:val="both"/>
        <w:rPr>
          <w:color w:val="FF0000"/>
          <w:sz w:val="20"/>
          <w:szCs w:val="20"/>
        </w:rPr>
      </w:pPr>
    </w:p>
    <w:p w14:paraId="0AFEE496" w14:textId="77777777" w:rsidR="00DC7576" w:rsidRDefault="00DC7576">
      <w:pPr>
        <w:spacing w:after="0" w:line="240" w:lineRule="auto"/>
        <w:jc w:val="both"/>
        <w:rPr>
          <w:sz w:val="20"/>
          <w:szCs w:val="20"/>
        </w:rPr>
      </w:pPr>
    </w:p>
    <w:p w14:paraId="6F94020A" w14:textId="77777777" w:rsidR="00DC7576" w:rsidRDefault="00337494">
      <w:pPr>
        <w:spacing w:after="0" w:line="240" w:lineRule="auto"/>
        <w:jc w:val="center"/>
        <w:rPr>
          <w:b/>
          <w:sz w:val="20"/>
          <w:szCs w:val="20"/>
        </w:rPr>
      </w:pPr>
      <w:bookmarkStart w:id="4" w:name="_heading=h.30j0zll"/>
      <w:bookmarkEnd w:id="4"/>
      <w:r>
        <w:rPr>
          <w:b/>
          <w:sz w:val="20"/>
          <w:szCs w:val="20"/>
        </w:rPr>
        <w:t>Раздел III. «ОБОСНОВАНИЕ НАЧАЛЬНОЙ (МАКСИМАЛЬНОЙ) ЦЕНЫ ДОГОВОРА, ЯВЛЯЮЩЕЙСЯ ПРЕДМЕТОМ ЗАКУПКИ»</w:t>
      </w:r>
    </w:p>
    <w:p w14:paraId="1C1F38A4" w14:textId="77777777" w:rsidR="00DC7576" w:rsidRDefault="00DC7576">
      <w:pPr>
        <w:spacing w:after="0" w:line="240" w:lineRule="auto"/>
        <w:rPr>
          <w:sz w:val="20"/>
          <w:szCs w:val="20"/>
        </w:rPr>
      </w:pPr>
    </w:p>
    <w:p w14:paraId="74CC9A8E" w14:textId="77777777" w:rsidR="00DC7576" w:rsidRDefault="00337494">
      <w:pPr>
        <w:widowControl/>
        <w:tabs>
          <w:tab w:val="left" w:pos="5925"/>
        </w:tabs>
        <w:spacing w:after="0" w:line="240" w:lineRule="auto"/>
        <w:jc w:val="center"/>
        <w:rPr>
          <w:color w:val="FF0000"/>
          <w:sz w:val="20"/>
          <w:szCs w:val="20"/>
        </w:rPr>
      </w:pPr>
      <w:r>
        <w:rPr>
          <w:color w:val="FF0000"/>
          <w:sz w:val="20"/>
          <w:szCs w:val="20"/>
        </w:rPr>
        <w:t>Прилагается отдельным файлом</w:t>
      </w:r>
    </w:p>
    <w:p w14:paraId="68523584" w14:textId="77777777" w:rsidR="00DC7576" w:rsidRDefault="00DC7576">
      <w:pPr>
        <w:widowControl/>
        <w:spacing w:after="0" w:line="240" w:lineRule="auto"/>
        <w:jc w:val="both"/>
        <w:rPr>
          <w:b/>
          <w:sz w:val="20"/>
          <w:szCs w:val="20"/>
        </w:rPr>
      </w:pPr>
    </w:p>
    <w:p w14:paraId="34DBF394" w14:textId="77777777" w:rsidR="00DC7576" w:rsidRDefault="00DC7576">
      <w:pPr>
        <w:widowControl/>
        <w:spacing w:after="0" w:line="240" w:lineRule="auto"/>
        <w:jc w:val="both"/>
        <w:rPr>
          <w:b/>
          <w:sz w:val="20"/>
          <w:szCs w:val="20"/>
        </w:rPr>
      </w:pPr>
    </w:p>
    <w:p w14:paraId="751C3A72" w14:textId="77777777" w:rsidR="00DC7576" w:rsidRDefault="00DC7576">
      <w:pPr>
        <w:widowControl/>
        <w:spacing w:after="0" w:line="240" w:lineRule="auto"/>
        <w:jc w:val="both"/>
        <w:rPr>
          <w:b/>
          <w:sz w:val="20"/>
          <w:szCs w:val="20"/>
        </w:rPr>
      </w:pPr>
    </w:p>
    <w:p w14:paraId="56FB24C5" w14:textId="77777777" w:rsidR="00DC7576" w:rsidRDefault="00DC7576">
      <w:pPr>
        <w:widowControl/>
        <w:spacing w:after="0" w:line="240" w:lineRule="auto"/>
        <w:jc w:val="both"/>
        <w:rPr>
          <w:b/>
          <w:sz w:val="20"/>
          <w:szCs w:val="20"/>
        </w:rPr>
      </w:pPr>
    </w:p>
    <w:p w14:paraId="7BBE6F0E" w14:textId="77777777" w:rsidR="00DC7576" w:rsidRDefault="00337494">
      <w:pPr>
        <w:widowControl/>
        <w:spacing w:after="0" w:line="240" w:lineRule="auto"/>
        <w:jc w:val="center"/>
        <w:rPr>
          <w:b/>
          <w:sz w:val="20"/>
          <w:szCs w:val="20"/>
        </w:rPr>
      </w:pPr>
      <w:r>
        <w:rPr>
          <w:b/>
          <w:sz w:val="20"/>
          <w:szCs w:val="20"/>
        </w:rPr>
        <w:t>РАЗДЕЛ IV. ПРОЕКТ ДОГОВОРА</w:t>
      </w:r>
    </w:p>
    <w:p w14:paraId="53B775F4" w14:textId="77777777" w:rsidR="00DC7576" w:rsidRDefault="00DC7576">
      <w:pPr>
        <w:widowControl/>
        <w:tabs>
          <w:tab w:val="left" w:pos="5925"/>
        </w:tabs>
        <w:spacing w:after="0" w:line="240" w:lineRule="auto"/>
        <w:jc w:val="both"/>
        <w:rPr>
          <w:color w:val="FF0000"/>
          <w:sz w:val="20"/>
          <w:szCs w:val="20"/>
        </w:rPr>
      </w:pPr>
    </w:p>
    <w:p w14:paraId="4034F3DF" w14:textId="77777777" w:rsidR="00DC7576" w:rsidRDefault="00337494">
      <w:pPr>
        <w:widowControl/>
        <w:tabs>
          <w:tab w:val="left" w:pos="5925"/>
        </w:tabs>
        <w:spacing w:after="0" w:line="240" w:lineRule="auto"/>
        <w:jc w:val="center"/>
        <w:rPr>
          <w:color w:val="FF0000"/>
          <w:sz w:val="20"/>
          <w:szCs w:val="20"/>
        </w:rPr>
        <w:sectPr w:rsidR="00DC7576">
          <w:footerReference w:type="even" r:id="rId12"/>
          <w:footerReference w:type="default" r:id="rId13"/>
          <w:footerReference w:type="first" r:id="rId14"/>
          <w:pgSz w:w="11906" w:h="16838"/>
          <w:pgMar w:top="851" w:right="566" w:bottom="851" w:left="567" w:header="0" w:footer="0" w:gutter="0"/>
          <w:cols w:space="720"/>
          <w:formProt w:val="0"/>
          <w:docGrid w:linePitch="100"/>
        </w:sectPr>
      </w:pPr>
      <w:r>
        <w:rPr>
          <w:color w:val="FF0000"/>
          <w:sz w:val="20"/>
          <w:szCs w:val="20"/>
        </w:rPr>
        <w:t>Прилагается отдельным файлом</w:t>
      </w:r>
    </w:p>
    <w:p w14:paraId="4A7C90DF" w14:textId="77777777" w:rsidR="00DC7576" w:rsidRDefault="00337494">
      <w:pPr>
        <w:spacing w:after="0" w:line="240" w:lineRule="auto"/>
        <w:jc w:val="center"/>
        <w:rPr>
          <w:b/>
          <w:sz w:val="20"/>
          <w:szCs w:val="20"/>
        </w:rPr>
      </w:pPr>
      <w:r>
        <w:rPr>
          <w:b/>
          <w:sz w:val="20"/>
          <w:szCs w:val="20"/>
        </w:rPr>
        <w:lastRenderedPageBreak/>
        <w:t xml:space="preserve">РАЗДЕЛ V. </w:t>
      </w:r>
      <w:r>
        <w:rPr>
          <w:rFonts w:eastAsia="Times New Roman" w:cs="Times New Roman"/>
          <w:b/>
          <w:sz w:val="20"/>
          <w:szCs w:val="20"/>
        </w:rPr>
        <w:t>КРИТЕРИИ ОЦЕНКИ ЗАЯВОК НА УЧАСТИЕ В ЗАКУПКЕ</w:t>
      </w:r>
    </w:p>
    <w:p w14:paraId="27CE9334" w14:textId="77777777" w:rsidR="00DC7576" w:rsidRDefault="00DC7576">
      <w:pPr>
        <w:spacing w:after="0" w:line="240" w:lineRule="auto"/>
        <w:jc w:val="center"/>
        <w:rPr>
          <w:b/>
          <w:sz w:val="20"/>
          <w:szCs w:val="20"/>
        </w:rPr>
      </w:pPr>
    </w:p>
    <w:p w14:paraId="3AF203B7" w14:textId="77777777" w:rsidR="00DC7576" w:rsidRDefault="00337494">
      <w:pPr>
        <w:widowControl/>
        <w:suppressAutoHyphens w:val="0"/>
        <w:spacing w:after="0" w:line="240" w:lineRule="auto"/>
        <w:jc w:val="center"/>
        <w:textAlignment w:val="auto"/>
        <w:rPr>
          <w:rFonts w:eastAsia="Times New Roman" w:cs="Times New Roman"/>
          <w:b/>
          <w:sz w:val="20"/>
          <w:szCs w:val="20"/>
          <w:lang w:eastAsia="ru-RU"/>
        </w:rPr>
      </w:pPr>
      <w:r>
        <w:rPr>
          <w:rFonts w:eastAsia="Times New Roman" w:cs="Times New Roman"/>
          <w:b/>
          <w:sz w:val="20"/>
          <w:szCs w:val="20"/>
          <w:lang w:eastAsia="ru-RU"/>
        </w:rPr>
        <w:t>Порядок оценки и сопоставления заявок на участие в запросе предложений в электронной форме</w:t>
      </w:r>
    </w:p>
    <w:p w14:paraId="71854471" w14:textId="77777777" w:rsidR="00DC7576" w:rsidRDefault="00DC7576">
      <w:pPr>
        <w:widowControl/>
        <w:suppressAutoHyphens w:val="0"/>
        <w:spacing w:after="0" w:line="240" w:lineRule="auto"/>
        <w:jc w:val="center"/>
        <w:textAlignment w:val="auto"/>
        <w:rPr>
          <w:rFonts w:eastAsia="Times New Roman" w:cs="Times New Roman"/>
          <w:b/>
          <w:sz w:val="20"/>
          <w:szCs w:val="20"/>
          <w:lang w:eastAsia="ru-RU"/>
        </w:rPr>
      </w:pPr>
    </w:p>
    <w:p w14:paraId="209F8F66" w14:textId="77777777" w:rsidR="00DC7576" w:rsidRDefault="00337494">
      <w:pPr>
        <w:widowControl/>
        <w:suppressAutoHyphens w:val="0"/>
        <w:spacing w:after="0" w:line="240" w:lineRule="auto"/>
        <w:jc w:val="both"/>
        <w:textAlignment w:val="auto"/>
        <w:outlineLvl w:val="1"/>
        <w:rPr>
          <w:rFonts w:eastAsia="Times New Roman" w:cs="Times New Roman"/>
          <w:sz w:val="20"/>
          <w:szCs w:val="20"/>
          <w:lang w:eastAsia="ru-RU"/>
        </w:rPr>
      </w:pPr>
      <w:r>
        <w:rPr>
          <w:rFonts w:eastAsia="Times New Roman" w:cs="Times New Roman"/>
          <w:sz w:val="20"/>
          <w:szCs w:val="20"/>
        </w:rPr>
        <w:t xml:space="preserve">1. </w:t>
      </w:r>
      <w:r>
        <w:rPr>
          <w:rFonts w:eastAsia="Times New Roman" w:cs="Times New Roman"/>
          <w:sz w:val="20"/>
          <w:szCs w:val="20"/>
          <w:lang w:eastAsia="ru-RU"/>
        </w:rPr>
        <w:t xml:space="preserve">Оценка заявок на участие в запросе предложений в электронной форме осуществляется </w:t>
      </w:r>
      <w:r>
        <w:rPr>
          <w:rFonts w:cs="Times New Roman"/>
          <w:i/>
          <w:sz w:val="20"/>
          <w:szCs w:val="20"/>
        </w:rPr>
        <w:t>Закупочной комиссией</w:t>
      </w:r>
      <w:r>
        <w:rPr>
          <w:rFonts w:eastAsia="Calibri" w:cs="Times New Roman"/>
          <w:sz w:val="20"/>
          <w:szCs w:val="20"/>
          <w:lang w:eastAsia="en-US"/>
        </w:rPr>
        <w:t xml:space="preserve"> </w:t>
      </w:r>
      <w:r>
        <w:rPr>
          <w:rFonts w:eastAsia="Times New Roman" w:cs="Times New Roman"/>
          <w:sz w:val="20"/>
          <w:szCs w:val="20"/>
          <w:lang w:eastAsia="ru-RU"/>
        </w:rPr>
        <w:t>(далее – комиссия) в целях выявления лучших условий исполнения договора в соответствии с критериями, их содержанием и значимостью, установленными в закупочной документации.</w:t>
      </w:r>
    </w:p>
    <w:p w14:paraId="244D08B5" w14:textId="77777777" w:rsidR="00DC7576" w:rsidRDefault="00337494">
      <w:pPr>
        <w:widowControl/>
        <w:suppressAutoHyphens w:val="0"/>
        <w:spacing w:after="0" w:line="240" w:lineRule="auto"/>
        <w:jc w:val="both"/>
        <w:textAlignment w:val="auto"/>
        <w:outlineLvl w:val="1"/>
        <w:rPr>
          <w:rFonts w:eastAsia="Times New Roman" w:cs="Times New Roman"/>
          <w:sz w:val="20"/>
          <w:szCs w:val="20"/>
          <w:lang w:eastAsia="ru-RU"/>
        </w:rPr>
      </w:pPr>
      <w:r>
        <w:rPr>
          <w:rFonts w:eastAsia="Times New Roman" w:cs="Times New Roman"/>
          <w:sz w:val="20"/>
          <w:szCs w:val="20"/>
          <w:lang w:eastAsia="ru-RU"/>
        </w:rPr>
        <w:t>Оценка заявок производится с использованием не менее 2 критериев оценки заявок. Сумма величин значимости критериев оценки заявок, установленных в документации о закупке, составляет 100 процентов.</w:t>
      </w:r>
      <w:r>
        <w:rPr>
          <w:rFonts w:cs="Times New Roman"/>
          <w:sz w:val="20"/>
          <w:szCs w:val="20"/>
        </w:rPr>
        <w:t xml:space="preserve"> </w:t>
      </w:r>
      <w:r>
        <w:rPr>
          <w:rFonts w:eastAsia="Times New Roman" w:cs="Times New Roman"/>
          <w:sz w:val="20"/>
          <w:szCs w:val="20"/>
          <w:lang w:eastAsia="ru-RU"/>
        </w:rPr>
        <w:t>Коэффициент значимости конкретного критерия равен величине значимости такого критерия в процентах, деленному на 100.</w:t>
      </w:r>
    </w:p>
    <w:p w14:paraId="3A53DAA0" w14:textId="77777777" w:rsidR="00DC7576" w:rsidRDefault="00337494">
      <w:pPr>
        <w:widowControl/>
        <w:suppressAutoHyphens w:val="0"/>
        <w:spacing w:after="0" w:line="240" w:lineRule="auto"/>
        <w:jc w:val="both"/>
        <w:textAlignment w:val="auto"/>
        <w:outlineLvl w:val="1"/>
        <w:rPr>
          <w:rFonts w:eastAsia="Times New Roman" w:cs="Times New Roman"/>
          <w:sz w:val="20"/>
          <w:szCs w:val="20"/>
          <w:lang w:eastAsia="ru-RU"/>
        </w:rPr>
      </w:pPr>
      <w:r>
        <w:rPr>
          <w:rFonts w:eastAsia="Times New Roman" w:cs="Times New Roman"/>
          <w:sz w:val="20"/>
          <w:szCs w:val="20"/>
          <w:lang w:eastAsia="ru-RU"/>
        </w:rPr>
        <w:t>Итоговый рейтинг заявки (предложения) вычисляется как сумма рейтингов по каждому критерию оценки заявки (предложения).</w:t>
      </w:r>
    </w:p>
    <w:p w14:paraId="3DF701EB" w14:textId="77777777" w:rsidR="00DC7576" w:rsidRDefault="00337494">
      <w:pPr>
        <w:widowControl/>
        <w:suppressAutoHyphens w:val="0"/>
        <w:spacing w:after="0" w:line="240" w:lineRule="auto"/>
        <w:jc w:val="both"/>
        <w:textAlignment w:val="auto"/>
        <w:outlineLvl w:val="1"/>
        <w:rPr>
          <w:rFonts w:cs="Times New Roman"/>
          <w:sz w:val="20"/>
          <w:szCs w:val="20"/>
        </w:rPr>
      </w:pPr>
      <w:r>
        <w:rPr>
          <w:rFonts w:eastAsia="Times New Roman" w:cs="Times New Roman"/>
          <w:sz w:val="20"/>
          <w:szCs w:val="20"/>
          <w:lang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r>
        <w:rPr>
          <w:rFonts w:cs="Times New Roman"/>
          <w:sz w:val="20"/>
          <w:szCs w:val="20"/>
        </w:rPr>
        <w:t xml:space="preserve"> </w:t>
      </w:r>
      <w:r>
        <w:rPr>
          <w:rFonts w:eastAsia="Times New Roman" w:cs="Times New Roman"/>
          <w:sz w:val="20"/>
          <w:szCs w:val="20"/>
          <w:lang w:eastAsia="ru-RU"/>
        </w:rPr>
        <w:t>В случае если итоговый рейтинг двух или более заявок будет одинаковым, победителем закупки признается участник, заявка на участие в закупке которого поступила ранее других заявок.</w:t>
      </w:r>
      <w:r>
        <w:rPr>
          <w:rFonts w:cs="Times New Roman"/>
          <w:sz w:val="20"/>
          <w:szCs w:val="20"/>
        </w:rPr>
        <w:t xml:space="preserve"> </w:t>
      </w:r>
    </w:p>
    <w:p w14:paraId="48116D63" w14:textId="77777777" w:rsidR="00DC7576" w:rsidRDefault="00337494">
      <w:pPr>
        <w:widowControl/>
        <w:suppressAutoHyphens w:val="0"/>
        <w:spacing w:after="0" w:line="240" w:lineRule="auto"/>
        <w:jc w:val="both"/>
        <w:textAlignment w:val="auto"/>
        <w:outlineLvl w:val="1"/>
        <w:rPr>
          <w:rFonts w:eastAsia="Mangal" w:cs="Times New Roman"/>
          <w:sz w:val="20"/>
          <w:szCs w:val="20"/>
          <w:lang w:eastAsia="ru-RU"/>
        </w:rPr>
      </w:pPr>
      <w:r>
        <w:rPr>
          <w:rFonts w:eastAsia="Mangal" w:cs="Times New Roman"/>
          <w:sz w:val="20"/>
          <w:szCs w:val="20"/>
          <w:lang w:eastAsia="ru-RU"/>
        </w:rPr>
        <w:t xml:space="preserve">Заявки на участие в </w:t>
      </w:r>
      <w:r>
        <w:rPr>
          <w:rFonts w:eastAsia="Times New Roman" w:cs="Times New Roman"/>
          <w:sz w:val="20"/>
          <w:szCs w:val="20"/>
          <w:lang w:eastAsia="ru-RU"/>
        </w:rPr>
        <w:t>закупке</w:t>
      </w:r>
      <w:r>
        <w:rPr>
          <w:rFonts w:eastAsia="Mangal" w:cs="Times New Roman"/>
          <w:sz w:val="20"/>
          <w:szCs w:val="20"/>
          <w:lang w:eastAsia="ru-RU"/>
        </w:rPr>
        <w:t xml:space="preserve"> оцениваются исходя из критериев:</w:t>
      </w:r>
    </w:p>
    <w:p w14:paraId="5F9E40B6" w14:textId="77777777" w:rsidR="00DC7576" w:rsidRDefault="00DC7576">
      <w:pPr>
        <w:widowControl/>
        <w:suppressAutoHyphens w:val="0"/>
        <w:spacing w:after="0" w:line="240" w:lineRule="auto"/>
        <w:jc w:val="both"/>
        <w:textAlignment w:val="auto"/>
        <w:outlineLvl w:val="1"/>
        <w:rPr>
          <w:rFonts w:eastAsia="Mangal" w:cs="Times New Roman"/>
          <w:sz w:val="20"/>
          <w:szCs w:val="20"/>
          <w:lang w:eastAsia="ru-RU"/>
        </w:rPr>
      </w:pPr>
    </w:p>
    <w:tbl>
      <w:tblPr>
        <w:tblW w:w="10056" w:type="dxa"/>
        <w:jc w:val="center"/>
        <w:tblLayout w:type="fixed"/>
        <w:tblLook w:val="04A0" w:firstRow="1" w:lastRow="0" w:firstColumn="1" w:lastColumn="0" w:noHBand="0" w:noVBand="1"/>
      </w:tblPr>
      <w:tblGrid>
        <w:gridCol w:w="1321"/>
        <w:gridCol w:w="5245"/>
        <w:gridCol w:w="1748"/>
        <w:gridCol w:w="1742"/>
      </w:tblGrid>
      <w:tr w:rsidR="00DC7576" w14:paraId="5F3C69D2" w14:textId="77777777">
        <w:trPr>
          <w:trHeight w:val="1186"/>
          <w:tblHeader/>
          <w:jc w:val="center"/>
        </w:trPr>
        <w:tc>
          <w:tcPr>
            <w:tcW w:w="1321" w:type="dxa"/>
            <w:tcBorders>
              <w:top w:val="single" w:sz="4" w:space="0" w:color="000000"/>
              <w:left w:val="single" w:sz="4" w:space="0" w:color="000000"/>
              <w:bottom w:val="single" w:sz="4" w:space="0" w:color="000000"/>
              <w:right w:val="single" w:sz="4" w:space="0" w:color="000000"/>
            </w:tcBorders>
            <w:vAlign w:val="center"/>
          </w:tcPr>
          <w:p w14:paraId="55256679" w14:textId="77777777" w:rsidR="00DC7576" w:rsidRDefault="00337494">
            <w:pPr>
              <w:widowControl/>
              <w:tabs>
                <w:tab w:val="left" w:pos="708"/>
                <w:tab w:val="left" w:pos="1980"/>
              </w:tabs>
              <w:suppressAutoHyphens w:val="0"/>
              <w:spacing w:after="0" w:line="240" w:lineRule="auto"/>
              <w:jc w:val="center"/>
              <w:textAlignment w:val="auto"/>
              <w:rPr>
                <w:rFonts w:eastAsia="Liberation Serif" w:cs="Times New Roman"/>
                <w:bCs/>
                <w:sz w:val="20"/>
                <w:szCs w:val="20"/>
                <w:lang w:eastAsia="ru-RU"/>
              </w:rPr>
            </w:pPr>
            <w:r>
              <w:rPr>
                <w:rFonts w:eastAsia="Liberation Serif" w:cs="Times New Roman"/>
                <w:bCs/>
                <w:sz w:val="20"/>
                <w:szCs w:val="20"/>
                <w:lang w:eastAsia="ru-RU"/>
              </w:rPr>
              <w:t xml:space="preserve">Номер </w:t>
            </w:r>
            <w:r>
              <w:rPr>
                <w:rFonts w:eastAsia="Liberation Serif" w:cs="Times New Roman"/>
                <w:bCs/>
                <w:sz w:val="20"/>
                <w:szCs w:val="20"/>
                <w:lang w:eastAsia="ru-RU"/>
              </w:rPr>
              <w:br/>
              <w:t>критерия (подкритерия)</w:t>
            </w:r>
          </w:p>
        </w:tc>
        <w:tc>
          <w:tcPr>
            <w:tcW w:w="5244" w:type="dxa"/>
            <w:tcBorders>
              <w:top w:val="single" w:sz="4" w:space="0" w:color="000000"/>
              <w:left w:val="single" w:sz="4" w:space="0" w:color="000000"/>
              <w:bottom w:val="single" w:sz="4" w:space="0" w:color="000000"/>
              <w:right w:val="single" w:sz="4" w:space="0" w:color="000000"/>
            </w:tcBorders>
            <w:vAlign w:val="center"/>
          </w:tcPr>
          <w:p w14:paraId="16D9206D" w14:textId="77777777" w:rsidR="00DC7576" w:rsidRDefault="00337494">
            <w:pPr>
              <w:widowControl/>
              <w:tabs>
                <w:tab w:val="left" w:pos="708"/>
                <w:tab w:val="left" w:pos="1980"/>
              </w:tabs>
              <w:suppressAutoHyphens w:val="0"/>
              <w:spacing w:after="0" w:line="240" w:lineRule="auto"/>
              <w:jc w:val="center"/>
              <w:textAlignment w:val="auto"/>
              <w:rPr>
                <w:rFonts w:eastAsia="Liberation Serif" w:cs="Times New Roman"/>
                <w:bCs/>
                <w:sz w:val="20"/>
                <w:szCs w:val="20"/>
                <w:lang w:eastAsia="ru-RU"/>
              </w:rPr>
            </w:pPr>
            <w:r>
              <w:rPr>
                <w:rFonts w:eastAsia="Liberation Serif" w:cs="Times New Roman"/>
                <w:bCs/>
                <w:sz w:val="20"/>
                <w:szCs w:val="20"/>
                <w:lang w:eastAsia="ru-RU"/>
              </w:rPr>
              <w:t xml:space="preserve">Критерии оценки </w:t>
            </w:r>
            <w:r>
              <w:rPr>
                <w:rFonts w:eastAsia="Liberation Serif" w:cs="Times New Roman"/>
                <w:bCs/>
                <w:sz w:val="20"/>
                <w:szCs w:val="20"/>
                <w:lang w:eastAsia="ru-RU"/>
              </w:rPr>
              <w:br/>
              <w:t>заявок на участие в</w:t>
            </w:r>
            <w:r>
              <w:rPr>
                <w:rFonts w:eastAsia="Liberation Serif" w:cs="Times New Roman"/>
                <w:sz w:val="20"/>
                <w:szCs w:val="20"/>
                <w:lang w:eastAsia="ru-RU"/>
              </w:rPr>
              <w:t xml:space="preserve"> конкурентной закупке</w:t>
            </w:r>
          </w:p>
        </w:tc>
        <w:tc>
          <w:tcPr>
            <w:tcW w:w="1748" w:type="dxa"/>
            <w:tcBorders>
              <w:top w:val="single" w:sz="4" w:space="0" w:color="000000"/>
              <w:left w:val="single" w:sz="4" w:space="0" w:color="000000"/>
              <w:bottom w:val="single" w:sz="4" w:space="0" w:color="000000"/>
              <w:right w:val="single" w:sz="4" w:space="0" w:color="000000"/>
            </w:tcBorders>
          </w:tcPr>
          <w:p w14:paraId="22BDC1BA" w14:textId="77777777" w:rsidR="00DC7576" w:rsidRDefault="00337494">
            <w:pPr>
              <w:widowControl/>
              <w:tabs>
                <w:tab w:val="left" w:pos="708"/>
                <w:tab w:val="left" w:pos="1980"/>
              </w:tabs>
              <w:suppressAutoHyphens w:val="0"/>
              <w:spacing w:after="0" w:line="240" w:lineRule="auto"/>
              <w:jc w:val="center"/>
              <w:textAlignment w:val="auto"/>
              <w:rPr>
                <w:rFonts w:eastAsia="Liberation Serif" w:cs="Times New Roman"/>
                <w:bCs/>
                <w:sz w:val="20"/>
                <w:szCs w:val="20"/>
                <w:lang w:eastAsia="ru-RU"/>
              </w:rPr>
            </w:pPr>
            <w:r>
              <w:rPr>
                <w:rFonts w:eastAsia="Liberation Serif" w:cs="Times New Roman"/>
                <w:bCs/>
                <w:sz w:val="20"/>
                <w:szCs w:val="20"/>
                <w:lang w:eastAsia="ru-RU"/>
              </w:rPr>
              <w:t>Значимость критериев в баллах</w:t>
            </w:r>
          </w:p>
        </w:tc>
        <w:tc>
          <w:tcPr>
            <w:tcW w:w="1742" w:type="dxa"/>
            <w:tcBorders>
              <w:top w:val="single" w:sz="4" w:space="0" w:color="000000"/>
              <w:left w:val="single" w:sz="4" w:space="0" w:color="000000"/>
              <w:bottom w:val="single" w:sz="4" w:space="0" w:color="000000"/>
              <w:right w:val="single" w:sz="4" w:space="0" w:color="000000"/>
            </w:tcBorders>
            <w:vAlign w:val="center"/>
          </w:tcPr>
          <w:p w14:paraId="64BDC506" w14:textId="77777777" w:rsidR="00DC7576" w:rsidRDefault="00337494">
            <w:pPr>
              <w:widowControl/>
              <w:tabs>
                <w:tab w:val="left" w:pos="708"/>
                <w:tab w:val="left" w:pos="1980"/>
              </w:tabs>
              <w:suppressAutoHyphens w:val="0"/>
              <w:spacing w:after="0" w:line="240" w:lineRule="auto"/>
              <w:jc w:val="center"/>
              <w:textAlignment w:val="auto"/>
              <w:rPr>
                <w:rFonts w:eastAsia="Liberation Serif" w:cs="Times New Roman"/>
                <w:bCs/>
                <w:sz w:val="20"/>
                <w:szCs w:val="20"/>
                <w:lang w:eastAsia="ru-RU"/>
              </w:rPr>
            </w:pPr>
            <w:r>
              <w:rPr>
                <w:rFonts w:eastAsia="Liberation Serif" w:cs="Times New Roman"/>
                <w:bCs/>
                <w:sz w:val="20"/>
                <w:szCs w:val="20"/>
                <w:lang w:eastAsia="ru-RU"/>
              </w:rPr>
              <w:t>Значимость критериев в процентах</w:t>
            </w:r>
          </w:p>
        </w:tc>
      </w:tr>
      <w:tr w:rsidR="00DC7576" w14:paraId="465124AA" w14:textId="77777777">
        <w:trPr>
          <w:trHeight w:val="70"/>
          <w:jc w:val="center"/>
        </w:trPr>
        <w:tc>
          <w:tcPr>
            <w:tcW w:w="1321" w:type="dxa"/>
            <w:tcBorders>
              <w:top w:val="single" w:sz="4" w:space="0" w:color="000000"/>
              <w:left w:val="single" w:sz="4" w:space="0" w:color="000000"/>
              <w:bottom w:val="single" w:sz="4" w:space="0" w:color="000000"/>
              <w:right w:val="single" w:sz="4" w:space="0" w:color="000000"/>
            </w:tcBorders>
            <w:vAlign w:val="center"/>
          </w:tcPr>
          <w:p w14:paraId="2BB473AF" w14:textId="77777777" w:rsidR="00DC7576" w:rsidRDefault="00337494">
            <w:pPr>
              <w:widowControl/>
              <w:tabs>
                <w:tab w:val="left" w:pos="708"/>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1.</w:t>
            </w:r>
          </w:p>
        </w:tc>
        <w:tc>
          <w:tcPr>
            <w:tcW w:w="5244" w:type="dxa"/>
            <w:tcBorders>
              <w:top w:val="single" w:sz="4" w:space="0" w:color="000000"/>
              <w:left w:val="single" w:sz="4" w:space="0" w:color="000000"/>
              <w:bottom w:val="single" w:sz="4" w:space="0" w:color="000000"/>
              <w:right w:val="single" w:sz="4" w:space="0" w:color="000000"/>
            </w:tcBorders>
            <w:vAlign w:val="center"/>
          </w:tcPr>
          <w:p w14:paraId="44C6C49C" w14:textId="77777777" w:rsidR="00DC7576" w:rsidRDefault="00337494">
            <w:pPr>
              <w:widowControl/>
              <w:tabs>
                <w:tab w:val="left" w:pos="708"/>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Цена договора</w:t>
            </w:r>
          </w:p>
        </w:tc>
        <w:tc>
          <w:tcPr>
            <w:tcW w:w="1748" w:type="dxa"/>
            <w:tcBorders>
              <w:top w:val="single" w:sz="4" w:space="0" w:color="000000"/>
              <w:left w:val="single" w:sz="4" w:space="0" w:color="000000"/>
              <w:bottom w:val="single" w:sz="4" w:space="0" w:color="000000"/>
              <w:right w:val="single" w:sz="4" w:space="0" w:color="000000"/>
            </w:tcBorders>
            <w:vAlign w:val="center"/>
          </w:tcPr>
          <w:p w14:paraId="18716BD1" w14:textId="77777777" w:rsidR="00DC7576" w:rsidRDefault="00337494">
            <w:pPr>
              <w:widowControl/>
              <w:tabs>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60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1EDEB" w14:textId="77777777" w:rsidR="00DC7576" w:rsidRDefault="00337494">
            <w:pPr>
              <w:widowControl/>
              <w:tabs>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60%</w:t>
            </w:r>
          </w:p>
        </w:tc>
      </w:tr>
      <w:tr w:rsidR="00DC7576" w14:paraId="0AA45A00" w14:textId="77777777">
        <w:trPr>
          <w:trHeight w:val="299"/>
          <w:jc w:val="center"/>
        </w:trPr>
        <w:tc>
          <w:tcPr>
            <w:tcW w:w="1321" w:type="dxa"/>
            <w:tcBorders>
              <w:top w:val="single" w:sz="4" w:space="0" w:color="000000"/>
              <w:left w:val="single" w:sz="4" w:space="0" w:color="000000"/>
              <w:bottom w:val="single" w:sz="4" w:space="0" w:color="000000"/>
              <w:right w:val="single" w:sz="4" w:space="0" w:color="000000"/>
            </w:tcBorders>
            <w:vAlign w:val="center"/>
          </w:tcPr>
          <w:p w14:paraId="31F874DC" w14:textId="77777777" w:rsidR="00DC7576" w:rsidRDefault="00337494">
            <w:pPr>
              <w:widowControl/>
              <w:tabs>
                <w:tab w:val="left" w:pos="708"/>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2.</w:t>
            </w:r>
          </w:p>
        </w:tc>
        <w:tc>
          <w:tcPr>
            <w:tcW w:w="5244" w:type="dxa"/>
            <w:tcBorders>
              <w:top w:val="single" w:sz="4" w:space="0" w:color="000000"/>
              <w:left w:val="single" w:sz="4" w:space="0" w:color="000000"/>
              <w:bottom w:val="single" w:sz="4" w:space="0" w:color="000000"/>
              <w:right w:val="single" w:sz="4" w:space="0" w:color="000000"/>
            </w:tcBorders>
            <w:vAlign w:val="center"/>
          </w:tcPr>
          <w:p w14:paraId="23A7F35E" w14:textId="77777777" w:rsidR="00DC7576" w:rsidRDefault="00337494">
            <w:pPr>
              <w:widowControl/>
              <w:tabs>
                <w:tab w:val="left" w:pos="708"/>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iCs/>
                <w:sz w:val="20"/>
                <w:szCs w:val="20"/>
                <w:lang w:eastAsia="ru-RU"/>
              </w:rPr>
              <w:t>Квалификация участника закупки (</w:t>
            </w:r>
            <w:r>
              <w:rPr>
                <w:rFonts w:cs="Times New Roman"/>
                <w:b/>
                <w:sz w:val="20"/>
                <w:szCs w:val="20"/>
              </w:rPr>
              <w:t>опыт выполнения работ аналогичного характера)</w:t>
            </w:r>
          </w:p>
        </w:tc>
        <w:tc>
          <w:tcPr>
            <w:tcW w:w="1748" w:type="dxa"/>
            <w:tcBorders>
              <w:top w:val="single" w:sz="4" w:space="0" w:color="000000"/>
              <w:left w:val="single" w:sz="4" w:space="0" w:color="000000"/>
              <w:bottom w:val="single" w:sz="4" w:space="0" w:color="000000"/>
              <w:right w:val="single" w:sz="4" w:space="0" w:color="000000"/>
            </w:tcBorders>
            <w:vAlign w:val="center"/>
          </w:tcPr>
          <w:p w14:paraId="7D300FA6" w14:textId="77777777" w:rsidR="00DC7576" w:rsidRDefault="00337494">
            <w:pPr>
              <w:widowControl/>
              <w:tabs>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40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53D7B" w14:textId="77777777" w:rsidR="00DC7576" w:rsidRDefault="00337494">
            <w:pPr>
              <w:widowControl/>
              <w:tabs>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40%</w:t>
            </w:r>
          </w:p>
        </w:tc>
      </w:tr>
      <w:tr w:rsidR="00DC7576" w14:paraId="5C9D656F" w14:textId="77777777">
        <w:trPr>
          <w:trHeight w:val="299"/>
          <w:jc w:val="center"/>
        </w:trPr>
        <w:tc>
          <w:tcPr>
            <w:tcW w:w="1321" w:type="dxa"/>
            <w:tcBorders>
              <w:top w:val="single" w:sz="4" w:space="0" w:color="000000"/>
              <w:left w:val="single" w:sz="4" w:space="0" w:color="000000"/>
              <w:bottom w:val="single" w:sz="4" w:space="0" w:color="000000"/>
              <w:right w:val="single" w:sz="4" w:space="0" w:color="000000"/>
            </w:tcBorders>
            <w:vAlign w:val="center"/>
          </w:tcPr>
          <w:p w14:paraId="5E1D5BF5" w14:textId="77777777" w:rsidR="00DC7576" w:rsidRDefault="00337494">
            <w:pPr>
              <w:widowControl/>
              <w:tabs>
                <w:tab w:val="left" w:pos="708"/>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2.1.</w:t>
            </w:r>
          </w:p>
        </w:tc>
        <w:tc>
          <w:tcPr>
            <w:tcW w:w="5244" w:type="dxa"/>
            <w:tcBorders>
              <w:top w:val="single" w:sz="4" w:space="0" w:color="000000"/>
              <w:left w:val="single" w:sz="4" w:space="0" w:color="000000"/>
              <w:bottom w:val="single" w:sz="4" w:space="0" w:color="000000"/>
              <w:right w:val="single" w:sz="4" w:space="0" w:color="000000"/>
            </w:tcBorders>
          </w:tcPr>
          <w:p w14:paraId="275DBB6B" w14:textId="77777777" w:rsidR="00DC7576" w:rsidRDefault="00337494">
            <w:pPr>
              <w:widowControl/>
              <w:tabs>
                <w:tab w:val="left" w:pos="708"/>
                <w:tab w:val="left" w:pos="1980"/>
              </w:tabs>
              <w:suppressAutoHyphens w:val="0"/>
              <w:spacing w:after="0" w:line="240" w:lineRule="auto"/>
              <w:jc w:val="center"/>
              <w:textAlignment w:val="auto"/>
              <w:rPr>
                <w:rFonts w:eastAsia="Liberation Serif" w:cs="Times New Roman"/>
                <w:iCs/>
                <w:sz w:val="20"/>
                <w:szCs w:val="20"/>
                <w:lang w:eastAsia="ru-RU"/>
              </w:rPr>
            </w:pPr>
            <w:r>
              <w:rPr>
                <w:rFonts w:eastAsia="Mangal" w:cs="Times New Roman"/>
                <w:sz w:val="20"/>
                <w:szCs w:val="20"/>
              </w:rPr>
              <w:t>Опыт работы, связанный с предметом договора (</w:t>
            </w:r>
            <w:r>
              <w:rPr>
                <w:rFonts w:eastAsia="Mangal" w:cs="Times New Roman"/>
                <w:i/>
                <w:iCs/>
                <w:sz w:val="20"/>
                <w:szCs w:val="20"/>
              </w:rPr>
              <w:t>в натуральном выражении</w:t>
            </w:r>
            <w:r>
              <w:rPr>
                <w:rFonts w:eastAsia="Mangal" w:cs="Times New Roman"/>
                <w:sz w:val="20"/>
                <w:szCs w:val="20"/>
              </w:rPr>
              <w:t>)</w:t>
            </w:r>
          </w:p>
        </w:tc>
        <w:tc>
          <w:tcPr>
            <w:tcW w:w="1748" w:type="dxa"/>
            <w:tcBorders>
              <w:top w:val="single" w:sz="4" w:space="0" w:color="000000"/>
              <w:left w:val="single" w:sz="4" w:space="0" w:color="000000"/>
              <w:bottom w:val="single" w:sz="4" w:space="0" w:color="000000"/>
              <w:right w:val="single" w:sz="4" w:space="0" w:color="000000"/>
            </w:tcBorders>
            <w:vAlign w:val="center"/>
          </w:tcPr>
          <w:p w14:paraId="51EBC38C" w14:textId="77777777" w:rsidR="00DC7576" w:rsidRDefault="00337494">
            <w:pPr>
              <w:widowControl/>
              <w:tabs>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50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9BD3B" w14:textId="77777777" w:rsidR="00DC7576" w:rsidRDefault="00337494">
            <w:pPr>
              <w:widowControl/>
              <w:tabs>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50 %</w:t>
            </w:r>
          </w:p>
        </w:tc>
      </w:tr>
      <w:tr w:rsidR="00DC7576" w14:paraId="6E6CE0DE" w14:textId="77777777">
        <w:trPr>
          <w:trHeight w:val="299"/>
          <w:jc w:val="center"/>
        </w:trPr>
        <w:tc>
          <w:tcPr>
            <w:tcW w:w="1321" w:type="dxa"/>
            <w:tcBorders>
              <w:top w:val="single" w:sz="4" w:space="0" w:color="000000"/>
              <w:left w:val="single" w:sz="4" w:space="0" w:color="000000"/>
              <w:bottom w:val="single" w:sz="4" w:space="0" w:color="000000"/>
              <w:right w:val="single" w:sz="4" w:space="0" w:color="000000"/>
            </w:tcBorders>
            <w:vAlign w:val="center"/>
          </w:tcPr>
          <w:p w14:paraId="1D494DD6" w14:textId="77777777" w:rsidR="00DC7576" w:rsidRDefault="00337494">
            <w:pPr>
              <w:widowControl/>
              <w:tabs>
                <w:tab w:val="left" w:pos="708"/>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2.2.</w:t>
            </w:r>
          </w:p>
        </w:tc>
        <w:tc>
          <w:tcPr>
            <w:tcW w:w="5244" w:type="dxa"/>
            <w:tcBorders>
              <w:top w:val="single" w:sz="4" w:space="0" w:color="000000"/>
              <w:left w:val="single" w:sz="4" w:space="0" w:color="000000"/>
              <w:bottom w:val="single" w:sz="4" w:space="0" w:color="000000"/>
              <w:right w:val="single" w:sz="4" w:space="0" w:color="000000"/>
            </w:tcBorders>
          </w:tcPr>
          <w:p w14:paraId="203BBD8C" w14:textId="77777777" w:rsidR="00DC7576" w:rsidRDefault="00337494">
            <w:pPr>
              <w:widowControl/>
              <w:tabs>
                <w:tab w:val="left" w:pos="708"/>
                <w:tab w:val="left" w:pos="1980"/>
              </w:tabs>
              <w:suppressAutoHyphens w:val="0"/>
              <w:spacing w:after="0" w:line="240" w:lineRule="auto"/>
              <w:jc w:val="center"/>
              <w:textAlignment w:val="auto"/>
              <w:rPr>
                <w:rFonts w:eastAsia="Mangal" w:cs="Times New Roman"/>
                <w:sz w:val="20"/>
                <w:szCs w:val="20"/>
              </w:rPr>
            </w:pPr>
            <w:r>
              <w:rPr>
                <w:rFonts w:eastAsia="Mangal" w:cs="Times New Roman"/>
                <w:sz w:val="20"/>
                <w:szCs w:val="20"/>
              </w:rPr>
              <w:t>Опыт работы, связанный с предметом договора (</w:t>
            </w:r>
            <w:r>
              <w:rPr>
                <w:rFonts w:eastAsia="Mangal" w:cs="Times New Roman"/>
                <w:i/>
                <w:iCs/>
                <w:sz w:val="20"/>
                <w:szCs w:val="20"/>
              </w:rPr>
              <w:t>в денежном выражении</w:t>
            </w:r>
            <w:r>
              <w:rPr>
                <w:rFonts w:eastAsia="Mangal" w:cs="Times New Roman"/>
                <w:sz w:val="20"/>
                <w:szCs w:val="20"/>
              </w:rPr>
              <w:t>)</w:t>
            </w:r>
          </w:p>
        </w:tc>
        <w:tc>
          <w:tcPr>
            <w:tcW w:w="1748" w:type="dxa"/>
            <w:tcBorders>
              <w:top w:val="single" w:sz="4" w:space="0" w:color="000000"/>
              <w:left w:val="single" w:sz="4" w:space="0" w:color="000000"/>
              <w:bottom w:val="single" w:sz="4" w:space="0" w:color="000000"/>
              <w:right w:val="single" w:sz="4" w:space="0" w:color="000000"/>
            </w:tcBorders>
            <w:vAlign w:val="center"/>
          </w:tcPr>
          <w:p w14:paraId="2EE35D2E" w14:textId="77777777" w:rsidR="00DC7576" w:rsidRDefault="00337494">
            <w:pPr>
              <w:widowControl/>
              <w:tabs>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50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A85D3" w14:textId="77777777" w:rsidR="00DC7576" w:rsidRDefault="00337494">
            <w:pPr>
              <w:widowControl/>
              <w:tabs>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50 %</w:t>
            </w:r>
          </w:p>
        </w:tc>
      </w:tr>
      <w:tr w:rsidR="00DC7576" w14:paraId="3B89CF79" w14:textId="77777777">
        <w:trPr>
          <w:jc w:val="center"/>
        </w:trPr>
        <w:tc>
          <w:tcPr>
            <w:tcW w:w="6565" w:type="dxa"/>
            <w:gridSpan w:val="2"/>
            <w:tcBorders>
              <w:top w:val="single" w:sz="4" w:space="0" w:color="000000"/>
              <w:left w:val="single" w:sz="4" w:space="0" w:color="000000"/>
              <w:bottom w:val="single" w:sz="4" w:space="0" w:color="000000"/>
              <w:right w:val="single" w:sz="4" w:space="0" w:color="000000"/>
            </w:tcBorders>
            <w:vAlign w:val="center"/>
          </w:tcPr>
          <w:p w14:paraId="61FB9018" w14:textId="77777777" w:rsidR="00DC7576" w:rsidRDefault="00337494">
            <w:pPr>
              <w:widowControl/>
              <w:tabs>
                <w:tab w:val="left" w:pos="708"/>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Сумма значимости критериев оценки заявок на участие в конкурентной закупке</w:t>
            </w:r>
          </w:p>
        </w:tc>
        <w:tc>
          <w:tcPr>
            <w:tcW w:w="1748" w:type="dxa"/>
            <w:tcBorders>
              <w:top w:val="single" w:sz="4" w:space="0" w:color="000000"/>
              <w:left w:val="single" w:sz="4" w:space="0" w:color="000000"/>
              <w:bottom w:val="single" w:sz="4" w:space="0" w:color="000000"/>
              <w:right w:val="single" w:sz="4" w:space="0" w:color="000000"/>
            </w:tcBorders>
            <w:vAlign w:val="center"/>
          </w:tcPr>
          <w:p w14:paraId="0AD3D4D8" w14:textId="77777777" w:rsidR="00DC7576" w:rsidRDefault="00337494">
            <w:pPr>
              <w:widowControl/>
              <w:tabs>
                <w:tab w:val="left" w:pos="708"/>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100</w:t>
            </w:r>
          </w:p>
        </w:tc>
        <w:tc>
          <w:tcPr>
            <w:tcW w:w="1742" w:type="dxa"/>
            <w:tcBorders>
              <w:top w:val="single" w:sz="4" w:space="0" w:color="000000"/>
              <w:left w:val="single" w:sz="4" w:space="0" w:color="000000"/>
              <w:bottom w:val="single" w:sz="4" w:space="0" w:color="000000"/>
              <w:right w:val="single" w:sz="4" w:space="0" w:color="000000"/>
            </w:tcBorders>
            <w:vAlign w:val="center"/>
          </w:tcPr>
          <w:p w14:paraId="7B991A10" w14:textId="77777777" w:rsidR="00DC7576" w:rsidRDefault="00337494">
            <w:pPr>
              <w:widowControl/>
              <w:tabs>
                <w:tab w:val="left" w:pos="708"/>
                <w:tab w:val="left" w:pos="1980"/>
              </w:tabs>
              <w:suppressAutoHyphens w:val="0"/>
              <w:spacing w:after="0" w:line="240" w:lineRule="auto"/>
              <w:jc w:val="center"/>
              <w:textAlignment w:val="auto"/>
              <w:rPr>
                <w:rFonts w:eastAsia="Liberation Serif" w:cs="Times New Roman"/>
                <w:b/>
                <w:sz w:val="20"/>
                <w:szCs w:val="20"/>
                <w:lang w:eastAsia="ru-RU"/>
              </w:rPr>
            </w:pPr>
            <w:r>
              <w:rPr>
                <w:rFonts w:eastAsia="Liberation Serif" w:cs="Times New Roman"/>
                <w:b/>
                <w:sz w:val="20"/>
                <w:szCs w:val="20"/>
                <w:lang w:eastAsia="ru-RU"/>
              </w:rPr>
              <w:t>100%</w:t>
            </w:r>
          </w:p>
        </w:tc>
      </w:tr>
    </w:tbl>
    <w:p w14:paraId="30E931F2" w14:textId="77777777" w:rsidR="00DC7576" w:rsidRDefault="00DC7576">
      <w:pPr>
        <w:widowControl/>
        <w:suppressAutoHyphens w:val="0"/>
        <w:spacing w:after="0" w:line="240" w:lineRule="auto"/>
        <w:jc w:val="both"/>
        <w:textAlignment w:val="auto"/>
        <w:rPr>
          <w:rFonts w:eastAsia="Mangal" w:cs="Times New Roman"/>
          <w:color w:val="000000"/>
          <w:sz w:val="20"/>
          <w:szCs w:val="20"/>
          <w:lang w:eastAsia="ru-RU"/>
        </w:rPr>
      </w:pPr>
    </w:p>
    <w:p w14:paraId="7D2DD459" w14:textId="77777777" w:rsidR="00DC7576" w:rsidRDefault="00337494">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Mangal" w:cs="Times New Roman"/>
          <w:b/>
          <w:bCs/>
          <w:color w:val="000000"/>
          <w:sz w:val="20"/>
          <w:szCs w:val="20"/>
          <w:lang w:eastAsia="ru-RU"/>
        </w:rPr>
      </w:pPr>
      <w:r>
        <w:rPr>
          <w:rFonts w:eastAsia="Tahoma" w:cs="Times New Roman"/>
          <w:b/>
          <w:bCs/>
          <w:color w:val="000000"/>
          <w:sz w:val="20"/>
          <w:szCs w:val="20"/>
          <w:lang w:eastAsia="ru-RU"/>
        </w:rPr>
        <w:t>Стоимостные критерии оценки заявок:</w:t>
      </w:r>
    </w:p>
    <w:p w14:paraId="62384674" w14:textId="77777777" w:rsidR="00DC7576" w:rsidRDefault="00337494">
      <w:pPr>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pacing w:after="0" w:line="240" w:lineRule="auto"/>
        <w:contextualSpacing/>
        <w:jc w:val="both"/>
        <w:rPr>
          <w:rFonts w:eastAsia="Mangal" w:cs="Times New Roman"/>
          <w:b/>
          <w:bCs/>
          <w:color w:val="000000"/>
          <w:sz w:val="20"/>
          <w:szCs w:val="20"/>
          <w:lang w:eastAsia="ru-RU"/>
        </w:rPr>
      </w:pPr>
      <w:r>
        <w:rPr>
          <w:rFonts w:eastAsia="Mangal" w:cs="Times New Roman"/>
          <w:b/>
          <w:color w:val="000000"/>
          <w:sz w:val="20"/>
          <w:szCs w:val="20"/>
          <w:u w:val="single"/>
          <w:lang w:eastAsia="ru-RU"/>
        </w:rPr>
        <w:t>Критерий 1:</w:t>
      </w:r>
      <w:r>
        <w:rPr>
          <w:rFonts w:eastAsia="Mangal" w:cs="Times New Roman"/>
          <w:color w:val="000000"/>
          <w:sz w:val="20"/>
          <w:szCs w:val="20"/>
          <w:lang w:eastAsia="ru-RU"/>
        </w:rPr>
        <w:t xml:space="preserve"> </w:t>
      </w:r>
      <w:r>
        <w:rPr>
          <w:rFonts w:eastAsia="Tahoma" w:cs="Times New Roman"/>
          <w:b/>
          <w:bCs/>
          <w:color w:val="000000"/>
          <w:sz w:val="20"/>
          <w:szCs w:val="20"/>
          <w:lang w:eastAsia="ru-RU"/>
        </w:rPr>
        <w:t>Цена Договора (в денежных единицах)</w:t>
      </w:r>
    </w:p>
    <w:p w14:paraId="23F3AE2D" w14:textId="77777777" w:rsidR="00DC7576" w:rsidRDefault="00337494">
      <w:pPr>
        <w:widowControl/>
        <w:suppressAutoHyphens w:val="0"/>
        <w:spacing w:after="0" w:line="240" w:lineRule="auto"/>
        <w:jc w:val="both"/>
        <w:textAlignment w:val="auto"/>
        <w:rPr>
          <w:rFonts w:eastAsia="TimesNewRomanPSMT" w:cs="Times New Roman"/>
          <w:b/>
          <w:sz w:val="20"/>
          <w:szCs w:val="20"/>
          <w:u w:val="single"/>
          <w:lang w:eastAsia="ru-RU"/>
        </w:rPr>
      </w:pPr>
      <w:r>
        <w:rPr>
          <w:rFonts w:eastAsia="TimesNewRomanPSMT" w:cs="Times New Roman"/>
          <w:b/>
          <w:sz w:val="20"/>
          <w:szCs w:val="20"/>
          <w:u w:val="single"/>
          <w:lang w:eastAsia="ru-RU"/>
        </w:rPr>
        <w:t>Значимость: 60.00% (коэффициент значимости критерия 0.6)</w:t>
      </w:r>
    </w:p>
    <w:p w14:paraId="566DCC9D" w14:textId="77777777" w:rsidR="00DC7576" w:rsidRDefault="00337494">
      <w:pPr>
        <w:widowControl/>
        <w:suppressAutoHyphens w:val="0"/>
        <w:spacing w:after="0" w:line="240" w:lineRule="auto"/>
        <w:jc w:val="both"/>
        <w:textAlignment w:val="auto"/>
        <w:rPr>
          <w:rFonts w:eastAsia="TimesNewRomanPSMT" w:cs="Times New Roman"/>
          <w:b/>
          <w:sz w:val="20"/>
          <w:szCs w:val="20"/>
          <w:u w:val="single"/>
          <w:lang w:eastAsia="ru-RU"/>
        </w:rPr>
      </w:pPr>
      <w:r>
        <w:rPr>
          <w:rFonts w:eastAsia="TimesNewRomanPSMT" w:cs="Times New Roman"/>
          <w:b/>
          <w:sz w:val="20"/>
          <w:szCs w:val="20"/>
          <w:u w:val="single"/>
          <w:lang w:eastAsia="ru-RU"/>
        </w:rPr>
        <w:t>Максимальная оценка по показателю – 100.0 баллов.</w:t>
      </w:r>
    </w:p>
    <w:p w14:paraId="4D4F7BD3" w14:textId="77777777" w:rsidR="00DC7576" w:rsidRDefault="00337494">
      <w:pPr>
        <w:widowControl/>
        <w:suppressAutoHyphens w:val="0"/>
        <w:spacing w:after="0" w:line="240" w:lineRule="auto"/>
        <w:jc w:val="both"/>
        <w:textAlignment w:val="auto"/>
        <w:rPr>
          <w:rFonts w:eastAsia="Liberation Serif" w:cs="Times New Roman"/>
          <w:color w:val="000000"/>
          <w:sz w:val="20"/>
          <w:szCs w:val="20"/>
          <w:lang w:eastAsia="ru-RU"/>
        </w:rPr>
      </w:pPr>
      <w:r>
        <w:rPr>
          <w:rFonts w:eastAsia="Liberation Serif" w:cs="Times New Roman"/>
          <w:color w:val="000000"/>
          <w:sz w:val="20"/>
          <w:szCs w:val="20"/>
          <w:lang w:eastAsia="ru-RU"/>
        </w:rPr>
        <w:t xml:space="preserve">При оценке заявок по стоимостному критерию лучшим условием исполнения договора по указанному критерию признается предложение участника с наименьшей предложенной в заявке на участие в конкурентной закупке ценой договора. Цена договора указывается в российских рублях. Рейтинг участника закупки по критерию определяется исходя из сравнения цены договора (не превышающей начальной (максимальной) цены договора), предложенной участником, с ценами договора, предложенными другими участниками </w:t>
      </w:r>
      <w:r>
        <w:rPr>
          <w:rFonts w:eastAsia="Liberation Serif" w:cs="Times New Roman"/>
          <w:sz w:val="20"/>
          <w:szCs w:val="20"/>
          <w:lang w:eastAsia="ru-RU"/>
        </w:rPr>
        <w:t>закупки,</w:t>
      </w:r>
      <w:r>
        <w:rPr>
          <w:rFonts w:eastAsia="Liberation Serif" w:cs="Times New Roman"/>
          <w:color w:val="000000"/>
          <w:sz w:val="20"/>
          <w:szCs w:val="20"/>
          <w:lang w:eastAsia="ru-RU"/>
        </w:rPr>
        <w:t xml:space="preserve"> и с начальной (максимальной) ценой договора, установленной закупочной документацией.</w:t>
      </w:r>
    </w:p>
    <w:p w14:paraId="7D4E30DB" w14:textId="77777777" w:rsidR="00DC7576" w:rsidRDefault="00337494">
      <w:pPr>
        <w:widowControl/>
        <w:suppressAutoHyphens w:val="0"/>
        <w:spacing w:after="0" w:line="240" w:lineRule="auto"/>
        <w:jc w:val="both"/>
        <w:textAlignment w:val="auto"/>
        <w:rPr>
          <w:rFonts w:eastAsia="Mangal" w:cs="Times New Roman"/>
          <w:color w:val="000000"/>
          <w:sz w:val="20"/>
          <w:szCs w:val="20"/>
          <w:lang w:eastAsia="ru-RU"/>
        </w:rPr>
      </w:pPr>
      <w:r>
        <w:rPr>
          <w:rFonts w:eastAsia="Mangal" w:cs="Times New Roman"/>
          <w:color w:val="000000"/>
          <w:sz w:val="20"/>
          <w:szCs w:val="20"/>
          <w:lang w:eastAsia="ru-RU"/>
        </w:rPr>
        <w:t xml:space="preserve">Порядок оценки заявок по критерию: </w:t>
      </w:r>
    </w:p>
    <w:p w14:paraId="3BB52E48" w14:textId="77777777" w:rsidR="00DC7576" w:rsidRDefault="00337494">
      <w:pPr>
        <w:suppressAutoHyphens w:val="0"/>
        <w:spacing w:after="0" w:line="240" w:lineRule="auto"/>
        <w:jc w:val="both"/>
        <w:textAlignment w:val="auto"/>
        <w:rPr>
          <w:rFonts w:eastAsia="Mangal" w:cs="Times New Roman"/>
          <w:color w:val="000000"/>
          <w:spacing w:val="2"/>
          <w:sz w:val="20"/>
          <w:szCs w:val="20"/>
          <w:lang w:eastAsia="ru-RU"/>
        </w:rPr>
      </w:pPr>
      <w:r>
        <w:rPr>
          <w:rFonts w:eastAsia="Mangal" w:cs="Times New Roman"/>
          <w:color w:val="000000"/>
          <w:spacing w:val="2"/>
          <w:sz w:val="20"/>
          <w:szCs w:val="20"/>
          <w:lang w:eastAsia="ru-RU"/>
        </w:rPr>
        <w:t xml:space="preserve">Количество баллов, присуждаемых по стоимостному критерию оценки «Цена Договора» (ЦБi), определяется по формуле:  </w:t>
      </w:r>
    </w:p>
    <w:tbl>
      <w:tblPr>
        <w:tblW w:w="5000" w:type="pct"/>
        <w:tblInd w:w="221" w:type="dxa"/>
        <w:tblLayout w:type="fixed"/>
        <w:tblLook w:val="04A0" w:firstRow="1" w:lastRow="0" w:firstColumn="1" w:lastColumn="0" w:noHBand="0" w:noVBand="1"/>
      </w:tblPr>
      <w:tblGrid>
        <w:gridCol w:w="2532"/>
        <w:gridCol w:w="8457"/>
      </w:tblGrid>
      <w:tr w:rsidR="00DC7576" w14:paraId="74C3EE39" w14:textId="77777777">
        <w:tc>
          <w:tcPr>
            <w:tcW w:w="2482" w:type="dxa"/>
            <w:tcBorders>
              <w:top w:val="single" w:sz="4" w:space="0" w:color="000000"/>
              <w:left w:val="single" w:sz="4" w:space="0" w:color="000000"/>
              <w:bottom w:val="single" w:sz="4" w:space="0" w:color="000000"/>
              <w:right w:val="single" w:sz="4" w:space="0" w:color="000000"/>
            </w:tcBorders>
            <w:shd w:val="clear" w:color="auto" w:fill="auto"/>
          </w:tcPr>
          <w:p w14:paraId="30BD4936" w14:textId="77777777" w:rsidR="00DC7576" w:rsidRDefault="00337494">
            <w:pPr>
              <w:widowControl/>
              <w:tabs>
                <w:tab w:val="left" w:pos="1418"/>
              </w:tabs>
              <w:suppressAutoHyphens w:val="0"/>
              <w:spacing w:after="0" w:line="240" w:lineRule="auto"/>
              <w:jc w:val="center"/>
              <w:textAlignment w:val="auto"/>
              <w:rPr>
                <w:rFonts w:eastAsia="TimesNewRomanPSMT" w:cs="Times New Roman"/>
                <w:sz w:val="20"/>
                <w:szCs w:val="20"/>
                <w:lang w:eastAsia="ru-RU"/>
              </w:rPr>
            </w:pPr>
            <w:r>
              <w:rPr>
                <w:noProof/>
                <w:lang w:eastAsia="ru-RU" w:bidi="ar-SA"/>
              </w:rPr>
              <w:drawing>
                <wp:inline distT="0" distB="0" distL="0" distR="0" wp14:anchorId="3BA4A2FC" wp14:editId="360D6CD2">
                  <wp:extent cx="932180" cy="39878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5"/>
                          <a:stretch>
                            <a:fillRect/>
                          </a:stretch>
                        </pic:blipFill>
                        <pic:spPr bwMode="auto">
                          <a:xfrm>
                            <a:off x="0" y="0"/>
                            <a:ext cx="932180" cy="398780"/>
                          </a:xfrm>
                          <a:prstGeom prst="rect">
                            <a:avLst/>
                          </a:prstGeom>
                          <a:solidFill>
                            <a:srgbClr val="FFFFFF"/>
                          </a:solidFill>
                        </pic:spPr>
                      </pic:pic>
                    </a:graphicData>
                  </a:graphic>
                </wp:inline>
              </w:drawing>
            </w:r>
            <w:r>
              <w:rPr>
                <w:rFonts w:eastAsia="TimesNewRomanPSMT" w:cs="Times New Roman"/>
                <w:sz w:val="20"/>
                <w:szCs w:val="20"/>
                <w:lang w:eastAsia="ru-RU"/>
              </w:rPr>
              <w:t>,</w:t>
            </w:r>
          </w:p>
        </w:tc>
        <w:tc>
          <w:tcPr>
            <w:tcW w:w="8290" w:type="dxa"/>
            <w:tcBorders>
              <w:top w:val="single" w:sz="4" w:space="0" w:color="000000"/>
              <w:left w:val="single" w:sz="4" w:space="0" w:color="000000"/>
              <w:bottom w:val="single" w:sz="4" w:space="0" w:color="000000"/>
              <w:right w:val="single" w:sz="4" w:space="0" w:color="000000"/>
            </w:tcBorders>
            <w:shd w:val="clear" w:color="auto" w:fill="auto"/>
          </w:tcPr>
          <w:p w14:paraId="68AE7A47" w14:textId="77777777" w:rsidR="00DC7576" w:rsidRDefault="00337494">
            <w:pPr>
              <w:widowControl/>
              <w:tabs>
                <w:tab w:val="left" w:pos="1418"/>
              </w:tabs>
              <w:suppressAutoHyphens w:val="0"/>
              <w:spacing w:after="0" w:line="240" w:lineRule="auto"/>
              <w:jc w:val="both"/>
              <w:textAlignment w:val="auto"/>
              <w:rPr>
                <w:rFonts w:eastAsia="TimesNewRomanPSMT" w:cs="Times New Roman"/>
                <w:i/>
                <w:sz w:val="20"/>
                <w:szCs w:val="20"/>
                <w:lang w:eastAsia="ru-RU"/>
              </w:rPr>
            </w:pPr>
            <w:r>
              <w:rPr>
                <w:rFonts w:eastAsia="TimesNewRomanPSMT" w:cs="Times New Roman"/>
                <w:i/>
                <w:sz w:val="20"/>
                <w:szCs w:val="20"/>
                <w:lang w:eastAsia="ru-RU"/>
              </w:rPr>
              <w:t>где:</w:t>
            </w:r>
          </w:p>
          <w:p w14:paraId="0895D195" w14:textId="77777777" w:rsidR="00DC7576" w:rsidRDefault="00337494">
            <w:pPr>
              <w:widowControl/>
              <w:tabs>
                <w:tab w:val="left" w:pos="1418"/>
              </w:tabs>
              <w:suppressAutoHyphens w:val="0"/>
              <w:spacing w:after="0" w:line="240" w:lineRule="auto"/>
              <w:jc w:val="both"/>
              <w:textAlignment w:val="auto"/>
              <w:rPr>
                <w:rFonts w:eastAsia="TimesNewRomanPSMT" w:cs="Times New Roman"/>
                <w:sz w:val="20"/>
                <w:szCs w:val="20"/>
                <w:lang w:eastAsia="ru-RU"/>
              </w:rPr>
            </w:pPr>
            <w:r>
              <w:rPr>
                <w:rFonts w:eastAsia="TimesNewRomanPSMT" w:cs="Times New Roman"/>
                <w:sz w:val="20"/>
                <w:szCs w:val="20"/>
                <w:lang w:eastAsia="ru-RU"/>
              </w:rPr>
              <w:t>Ц</w:t>
            </w:r>
            <w:r>
              <w:rPr>
                <w:rFonts w:eastAsia="TimesNewRomanPSMT" w:cs="Times New Roman"/>
                <w:sz w:val="20"/>
                <w:szCs w:val="20"/>
                <w:vertAlign w:val="subscript"/>
                <w:lang w:val="en-US" w:eastAsia="ru-RU"/>
              </w:rPr>
              <w:t>i</w:t>
            </w:r>
            <w:r>
              <w:rPr>
                <w:rFonts w:eastAsia="TimesNewRomanPSMT" w:cs="Times New Roman"/>
                <w:sz w:val="20"/>
                <w:szCs w:val="20"/>
                <w:lang w:eastAsia="ru-RU"/>
              </w:rPr>
              <w:t xml:space="preserve"> - предложение участника закупки, заявка (предложение) которого оценивается;</w:t>
            </w:r>
          </w:p>
          <w:p w14:paraId="76960828" w14:textId="77777777" w:rsidR="00DC7576" w:rsidRDefault="00337494">
            <w:pPr>
              <w:widowControl/>
              <w:tabs>
                <w:tab w:val="left" w:pos="1418"/>
              </w:tabs>
              <w:suppressAutoHyphens w:val="0"/>
              <w:spacing w:after="0" w:line="240" w:lineRule="auto"/>
              <w:jc w:val="both"/>
              <w:textAlignment w:val="auto"/>
              <w:rPr>
                <w:rFonts w:eastAsia="TimesNewRomanPSMT" w:cs="Times New Roman"/>
                <w:sz w:val="20"/>
                <w:szCs w:val="20"/>
                <w:lang w:eastAsia="ru-RU"/>
              </w:rPr>
            </w:pPr>
            <w:r>
              <w:rPr>
                <w:rFonts w:eastAsia="TimesNewRomanPSMT" w:cs="Times New Roman"/>
                <w:sz w:val="20"/>
                <w:szCs w:val="20"/>
                <w:lang w:eastAsia="ru-RU"/>
              </w:rPr>
              <w:t>Ц</w:t>
            </w:r>
            <w:r>
              <w:rPr>
                <w:rFonts w:eastAsia="TimesNewRomanPSMT" w:cs="Times New Roman"/>
                <w:sz w:val="20"/>
                <w:szCs w:val="20"/>
                <w:vertAlign w:val="subscript"/>
                <w:lang w:val="en-US" w:eastAsia="ru-RU"/>
              </w:rPr>
              <w:t>min</w:t>
            </w:r>
            <w:r>
              <w:rPr>
                <w:rFonts w:eastAsia="TimesNewRomanPSMT" w:cs="Times New Roman"/>
                <w:sz w:val="20"/>
                <w:szCs w:val="20"/>
                <w:lang w:eastAsia="ru-RU"/>
              </w:rPr>
              <w:t xml:space="preserve"> - минимальное предложение из предложений по критерию оценки, сделанных участниками закупки.</w:t>
            </w:r>
          </w:p>
        </w:tc>
      </w:tr>
    </w:tbl>
    <w:p w14:paraId="1B96FF1D" w14:textId="77777777" w:rsidR="00DC7576" w:rsidRDefault="00DC7576">
      <w:pPr>
        <w:widowControl/>
        <w:suppressAutoHyphens w:val="0"/>
        <w:spacing w:after="0" w:line="240" w:lineRule="auto"/>
        <w:jc w:val="both"/>
        <w:textAlignment w:val="auto"/>
        <w:rPr>
          <w:rFonts w:eastAsia="Mangal" w:cs="Times New Roman"/>
          <w:color w:val="000000"/>
          <w:spacing w:val="2"/>
          <w:sz w:val="20"/>
          <w:szCs w:val="20"/>
          <w:lang w:eastAsia="ru-RU"/>
        </w:rPr>
      </w:pPr>
    </w:p>
    <w:p w14:paraId="0AC5BF80" w14:textId="77777777" w:rsidR="00DC7576" w:rsidRDefault="00337494">
      <w:pPr>
        <w:widowControl/>
        <w:suppressAutoHyphens w:val="0"/>
        <w:spacing w:after="0" w:line="240" w:lineRule="auto"/>
        <w:jc w:val="both"/>
        <w:textAlignment w:val="auto"/>
        <w:rPr>
          <w:rFonts w:eastAsia="Mangal" w:cs="Times New Roman"/>
          <w:color w:val="000000"/>
          <w:sz w:val="20"/>
          <w:szCs w:val="20"/>
          <w:lang w:eastAsia="ru-RU"/>
        </w:rPr>
      </w:pPr>
      <w:r>
        <w:rPr>
          <w:rFonts w:eastAsia="Mangal" w:cs="Times New Roman"/>
          <w:color w:val="000000"/>
          <w:sz w:val="20"/>
          <w:szCs w:val="20"/>
          <w:lang w:eastAsia="ru-RU"/>
        </w:rPr>
        <w:t>Итоговый балл рейтинга заявки по критерию оценки «</w:t>
      </w:r>
      <w:r>
        <w:rPr>
          <w:rFonts w:eastAsia="Mangal" w:cs="Times New Roman"/>
          <w:color w:val="000000"/>
          <w:spacing w:val="2"/>
          <w:sz w:val="20"/>
          <w:szCs w:val="20"/>
          <w:lang w:eastAsia="ru-RU"/>
        </w:rPr>
        <w:t>Цена Договора</w:t>
      </w:r>
      <w:r>
        <w:rPr>
          <w:rFonts w:eastAsia="Mangal" w:cs="Times New Roman"/>
          <w:color w:val="000000"/>
          <w:sz w:val="20"/>
          <w:szCs w:val="20"/>
          <w:lang w:eastAsia="ru-RU"/>
        </w:rPr>
        <w:t>», равен оценке в баллах, полученной участником конкурентной закупки по результатам оценки по критерию оценки с учетом коэффициента значимости критерия оценки.</w:t>
      </w:r>
      <w:r>
        <w:rPr>
          <w:rFonts w:eastAsia="Courier New" w:cs="Times New Roman"/>
          <w:sz w:val="20"/>
          <w:szCs w:val="20"/>
        </w:rPr>
        <w:t xml:space="preserve"> </w:t>
      </w:r>
      <w:r>
        <w:rPr>
          <w:rFonts w:eastAsia="Mangal" w:cs="Times New Roman"/>
          <w:color w:val="000000"/>
          <w:sz w:val="20"/>
          <w:szCs w:val="20"/>
          <w:lang w:eastAsia="ru-RU"/>
        </w:rPr>
        <w:t>Полученный результат умножается на значимость данного критерия (значение критерия в процентах, делённое на 100): 0,60 (60%/100).</w:t>
      </w:r>
    </w:p>
    <w:p w14:paraId="5F503B4F" w14:textId="77777777" w:rsidR="00DC7576" w:rsidRDefault="00DC7576">
      <w:pPr>
        <w:spacing w:after="0" w:line="240" w:lineRule="auto"/>
        <w:jc w:val="both"/>
        <w:rPr>
          <w:rFonts w:cs="Times New Roman"/>
          <w:sz w:val="20"/>
          <w:szCs w:val="20"/>
        </w:rPr>
      </w:pPr>
    </w:p>
    <w:p w14:paraId="24002D2D" w14:textId="77777777" w:rsidR="00DC7576" w:rsidRDefault="00337494">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Tahoma" w:cs="Times New Roman"/>
          <w:b/>
          <w:bCs/>
          <w:color w:val="000000"/>
          <w:sz w:val="20"/>
          <w:szCs w:val="20"/>
          <w:lang w:eastAsia="ru-RU"/>
        </w:rPr>
      </w:pPr>
      <w:r>
        <w:rPr>
          <w:rFonts w:eastAsia="Tahoma" w:cs="Times New Roman"/>
          <w:b/>
          <w:bCs/>
          <w:color w:val="000000"/>
          <w:sz w:val="20"/>
          <w:szCs w:val="20"/>
          <w:lang w:val="en-US" w:eastAsia="ru-RU"/>
        </w:rPr>
        <w:t>II</w:t>
      </w:r>
      <w:r>
        <w:rPr>
          <w:rFonts w:eastAsia="Tahoma" w:cs="Times New Roman"/>
          <w:b/>
          <w:bCs/>
          <w:color w:val="000000"/>
          <w:sz w:val="20"/>
          <w:szCs w:val="20"/>
          <w:lang w:eastAsia="ru-RU"/>
        </w:rPr>
        <w:t>. Не стоимостные критерии оценки заявок:</w:t>
      </w:r>
    </w:p>
    <w:p w14:paraId="35D1EB45" w14:textId="77777777" w:rsidR="00DC7576" w:rsidRDefault="00DC7576">
      <w:pPr>
        <w:widowControl/>
        <w:suppressAutoHyphens w:val="0"/>
        <w:spacing w:after="0" w:line="240" w:lineRule="auto"/>
        <w:jc w:val="both"/>
        <w:textAlignment w:val="auto"/>
        <w:rPr>
          <w:rFonts w:eastAsia="Mangal" w:cs="Times New Roman"/>
          <w:b/>
          <w:color w:val="000000"/>
          <w:sz w:val="20"/>
          <w:szCs w:val="20"/>
          <w:u w:val="single"/>
          <w:lang w:eastAsia="ru-RU"/>
        </w:rPr>
      </w:pPr>
    </w:p>
    <w:p w14:paraId="513B7A53" w14:textId="77777777" w:rsidR="00DC7576" w:rsidRDefault="00337494">
      <w:pPr>
        <w:widowControl/>
        <w:suppressAutoHyphens w:val="0"/>
        <w:spacing w:after="0" w:line="240" w:lineRule="auto"/>
        <w:jc w:val="both"/>
        <w:textAlignment w:val="auto"/>
        <w:rPr>
          <w:rFonts w:eastAsia="Liberation Serif" w:cs="Times New Roman"/>
          <w:b/>
          <w:iCs/>
          <w:sz w:val="20"/>
          <w:szCs w:val="20"/>
          <w:lang w:eastAsia="ru-RU"/>
        </w:rPr>
      </w:pPr>
      <w:r>
        <w:rPr>
          <w:rFonts w:eastAsia="Mangal" w:cs="Times New Roman"/>
          <w:b/>
          <w:color w:val="000000"/>
          <w:sz w:val="20"/>
          <w:szCs w:val="20"/>
          <w:u w:val="single"/>
          <w:lang w:eastAsia="ru-RU"/>
        </w:rPr>
        <w:t>Критерий 2:</w:t>
      </w:r>
      <w:r>
        <w:rPr>
          <w:rFonts w:eastAsia="Mangal" w:cs="Times New Roman"/>
          <w:color w:val="000000"/>
          <w:sz w:val="20"/>
          <w:szCs w:val="20"/>
          <w:lang w:eastAsia="ru-RU"/>
        </w:rPr>
        <w:t xml:space="preserve"> </w:t>
      </w:r>
      <w:r>
        <w:rPr>
          <w:rFonts w:eastAsia="Cambria" w:cs="Times New Roman"/>
          <w:b/>
          <w:bCs/>
          <w:color w:val="000000"/>
          <w:sz w:val="20"/>
          <w:szCs w:val="20"/>
          <w:lang w:eastAsia="ru-RU"/>
        </w:rPr>
        <w:t>Квалификация участника закупки</w:t>
      </w:r>
    </w:p>
    <w:p w14:paraId="71D0AE32" w14:textId="77777777" w:rsidR="00DC7576" w:rsidRDefault="00337494">
      <w:pPr>
        <w:widowControl/>
        <w:suppressAutoHyphens w:val="0"/>
        <w:spacing w:after="0" w:line="240" w:lineRule="auto"/>
        <w:jc w:val="both"/>
        <w:textAlignment w:val="auto"/>
        <w:rPr>
          <w:rFonts w:eastAsia="SimSun" w:cs="Times New Roman"/>
          <w:b/>
          <w:sz w:val="20"/>
          <w:szCs w:val="20"/>
          <w:u w:val="single"/>
          <w:lang w:eastAsia="ru-RU"/>
        </w:rPr>
      </w:pPr>
      <w:r>
        <w:rPr>
          <w:rFonts w:eastAsia="SimSun" w:cs="Times New Roman"/>
          <w:b/>
          <w:sz w:val="20"/>
          <w:szCs w:val="20"/>
          <w:u w:val="single"/>
          <w:lang w:eastAsia="ru-RU"/>
        </w:rPr>
        <w:t>Значимость: 40.00% (коэффициент значимости критерия 0.4</w:t>
      </w:r>
    </w:p>
    <w:p w14:paraId="6DB7B184" w14:textId="77777777" w:rsidR="00DC7576" w:rsidRDefault="00337494">
      <w:pPr>
        <w:widowControl/>
        <w:suppressAutoHyphens w:val="0"/>
        <w:spacing w:after="0" w:line="240" w:lineRule="auto"/>
        <w:jc w:val="both"/>
        <w:textAlignment w:val="auto"/>
        <w:rPr>
          <w:rFonts w:eastAsia="SimSun" w:cs="Times New Roman"/>
          <w:b/>
          <w:sz w:val="20"/>
          <w:szCs w:val="20"/>
          <w:u w:val="single"/>
          <w:lang w:eastAsia="ru-RU"/>
        </w:rPr>
      </w:pPr>
      <w:r>
        <w:rPr>
          <w:rFonts w:eastAsia="SimSun" w:cs="Times New Roman"/>
          <w:b/>
          <w:sz w:val="20"/>
          <w:szCs w:val="20"/>
          <w:u w:val="single"/>
          <w:lang w:eastAsia="ru-RU"/>
        </w:rPr>
        <w:t>Сумма величин значимости всех показателей по одному критерию должна быть равна 100 (сто) процентов. – 100.0 баллов.</w:t>
      </w:r>
    </w:p>
    <w:p w14:paraId="3B2210CF" w14:textId="77777777" w:rsidR="00DC7576" w:rsidRDefault="00DC7576">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Cambria" w:cs="Times New Roman"/>
          <w:b/>
          <w:bCs/>
          <w:color w:val="000000"/>
          <w:sz w:val="20"/>
          <w:szCs w:val="20"/>
          <w:lang w:eastAsia="ru-RU"/>
        </w:rPr>
      </w:pPr>
    </w:p>
    <w:p w14:paraId="24EBB8C8" w14:textId="77777777" w:rsidR="00DC7576" w:rsidRDefault="00337494">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Liberation Serif" w:cs="Times New Roman"/>
          <w:color w:val="000000"/>
          <w:sz w:val="20"/>
          <w:szCs w:val="20"/>
          <w:lang w:eastAsia="ru-RU"/>
        </w:rPr>
      </w:pPr>
      <w:r>
        <w:rPr>
          <w:rFonts w:eastAsia="Cambria" w:cs="Times New Roman"/>
          <w:b/>
          <w:bCs/>
          <w:color w:val="000000"/>
          <w:sz w:val="20"/>
          <w:szCs w:val="20"/>
          <w:lang w:eastAsia="ru-RU"/>
        </w:rPr>
        <w:t xml:space="preserve">Показатель (подкритерий) 1: </w:t>
      </w:r>
      <w:r>
        <w:rPr>
          <w:rFonts w:eastAsia="Cambria" w:cs="Times New Roman"/>
          <w:color w:val="000000"/>
          <w:sz w:val="20"/>
          <w:szCs w:val="20"/>
          <w:lang w:eastAsia="ru-RU"/>
        </w:rPr>
        <w:t>Опыт работы, связанный с предметом договора (в натуральном выражении).</w:t>
      </w:r>
    </w:p>
    <w:p w14:paraId="021C937F" w14:textId="77777777" w:rsidR="00DC7576" w:rsidRDefault="00337494">
      <w:pPr>
        <w:widowControl/>
        <w:suppressAutoHyphens w:val="0"/>
        <w:spacing w:after="0" w:line="240" w:lineRule="auto"/>
        <w:jc w:val="both"/>
        <w:textAlignment w:val="auto"/>
        <w:rPr>
          <w:rFonts w:eastAsia="SimSun" w:cs="Times New Roman"/>
          <w:b/>
          <w:sz w:val="20"/>
          <w:szCs w:val="20"/>
          <w:u w:val="single"/>
          <w:lang w:eastAsia="ru-RU"/>
        </w:rPr>
      </w:pPr>
      <w:r>
        <w:rPr>
          <w:rFonts w:eastAsia="SimSun" w:cs="Times New Roman"/>
          <w:b/>
          <w:sz w:val="20"/>
          <w:szCs w:val="20"/>
          <w:u w:val="single"/>
          <w:lang w:eastAsia="ru-RU"/>
        </w:rPr>
        <w:t>Значимость: 50.00% (коэффициент значимости критерия 0.50)</w:t>
      </w:r>
    </w:p>
    <w:p w14:paraId="1D532384" w14:textId="77777777" w:rsidR="00DC7576" w:rsidRDefault="00337494">
      <w:pPr>
        <w:widowControl/>
        <w:suppressAutoHyphens w:val="0"/>
        <w:spacing w:after="0" w:line="240" w:lineRule="auto"/>
        <w:jc w:val="both"/>
        <w:textAlignment w:val="auto"/>
        <w:rPr>
          <w:rFonts w:eastAsia="Mangal" w:cs="Times New Roman"/>
          <w:sz w:val="20"/>
          <w:szCs w:val="20"/>
        </w:rPr>
      </w:pPr>
      <w:r>
        <w:rPr>
          <w:rFonts w:eastAsia="Cambria" w:cs="Times New Roman"/>
          <w:color w:val="000000"/>
          <w:kern w:val="2"/>
          <w:sz w:val="20"/>
          <w:szCs w:val="20"/>
          <w:u w:val="single" w:color="000000"/>
          <w:lang w:eastAsia="ru-RU"/>
        </w:rPr>
        <w:lastRenderedPageBreak/>
        <w:t>Предмет оценки</w:t>
      </w:r>
      <w:r>
        <w:rPr>
          <w:rFonts w:eastAsia="Cambria" w:cs="Times New Roman"/>
          <w:color w:val="000000"/>
          <w:kern w:val="2"/>
          <w:sz w:val="20"/>
          <w:szCs w:val="20"/>
          <w:lang w:eastAsia="ru-RU"/>
        </w:rPr>
        <w:t xml:space="preserve">: </w:t>
      </w:r>
      <w:r>
        <w:rPr>
          <w:rFonts w:eastAsia="Liberation Serif" w:cs="Times New Roman"/>
          <w:bCs/>
          <w:sz w:val="20"/>
          <w:szCs w:val="20"/>
        </w:rPr>
        <w:t xml:space="preserve">оцениваются сведения о наличии у участника закупки успешного опыта </w:t>
      </w:r>
      <w:r>
        <w:rPr>
          <w:rFonts w:eastAsia="Mangal" w:cs="Times New Roman"/>
          <w:bCs/>
          <w:i/>
          <w:iCs/>
          <w:sz w:val="20"/>
          <w:szCs w:val="20"/>
        </w:rPr>
        <w:t>выполнения работ</w:t>
      </w:r>
      <w:r>
        <w:rPr>
          <w:rFonts w:eastAsia="Mangal" w:cs="Times New Roman"/>
          <w:bCs/>
          <w:sz w:val="20"/>
          <w:szCs w:val="20"/>
        </w:rPr>
        <w:t xml:space="preserve"> </w:t>
      </w:r>
      <w:r>
        <w:rPr>
          <w:rFonts w:eastAsia="Liberation Serif" w:cs="Times New Roman"/>
          <w:bCs/>
          <w:sz w:val="20"/>
          <w:szCs w:val="20"/>
        </w:rPr>
        <w:t>по контрактам/договорам (в рублях), сопоставимого характера и объема, предусмотренных предметом закупки за последние 5</w:t>
      </w:r>
      <w:r>
        <w:rPr>
          <w:rFonts w:eastAsia="Times New Roman" w:cs="Times New Roman"/>
          <w:b/>
          <w:sz w:val="20"/>
          <w:szCs w:val="20"/>
        </w:rPr>
        <w:t xml:space="preserve"> (пять) лет</w:t>
      </w:r>
      <w:r>
        <w:rPr>
          <w:rFonts w:eastAsia="Liberation Serif" w:cs="Times New Roman"/>
          <w:bCs/>
          <w:sz w:val="20"/>
          <w:szCs w:val="20"/>
        </w:rPr>
        <w:t>, предшествующих дате окончания срока подачи заявок на участие в настоящей конкурентной закупке, на основании исполненных государственных и (или) муниципальных контрактов и (или) гражданско-правовых договоров. Принимаются к оценке контракты/договоры, исполненные без нарушения сроков, качества товаров/работ/услуг и иных условий контрактов (договоров) участником закупки, а также без применения к такому участнику закупки неустоек (штрафов, пени), отсутствие судебных разбирательств или решений, вынесенных не в пользу участника закупки по выполнению работ сопоставимого характера и объема.</w:t>
      </w:r>
      <w:r>
        <w:rPr>
          <w:rFonts w:eastAsia="Mangal" w:cs="Times New Roman"/>
          <w:sz w:val="20"/>
          <w:szCs w:val="20"/>
        </w:rPr>
        <w:t xml:space="preserve"> Виды </w:t>
      </w:r>
      <w:r>
        <w:rPr>
          <w:rFonts w:eastAsia="Mangal" w:cs="Times New Roman"/>
          <w:i/>
          <w:iCs/>
          <w:sz w:val="20"/>
          <w:szCs w:val="20"/>
        </w:rPr>
        <w:t>работ</w:t>
      </w:r>
      <w:r>
        <w:rPr>
          <w:rFonts w:eastAsia="Mangal" w:cs="Times New Roman"/>
          <w:sz w:val="20"/>
          <w:szCs w:val="20"/>
        </w:rPr>
        <w:t xml:space="preserve"> сопоставимого характера признаются </w:t>
      </w:r>
      <w:r>
        <w:rPr>
          <w:rFonts w:eastAsia="Mangal" w:cs="Times New Roman"/>
          <w:i/>
          <w:iCs/>
          <w:sz w:val="20"/>
          <w:szCs w:val="20"/>
        </w:rPr>
        <w:t>работы</w:t>
      </w:r>
      <w:r>
        <w:rPr>
          <w:rFonts w:eastAsia="Mangal" w:cs="Times New Roman"/>
          <w:sz w:val="20"/>
          <w:szCs w:val="20"/>
        </w:rPr>
        <w:t xml:space="preserve">, виды и характер которых соответствуют указанным в </w:t>
      </w:r>
      <w:r>
        <w:rPr>
          <w:rFonts w:eastAsia="Mangal" w:cs="Times New Roman"/>
          <w:color w:val="0000FF"/>
          <w:sz w:val="20"/>
          <w:szCs w:val="20"/>
        </w:rPr>
        <w:t>Разделе II</w:t>
      </w:r>
      <w:r>
        <w:rPr>
          <w:rFonts w:eastAsia="Mangal" w:cs="Times New Roman"/>
          <w:sz w:val="20"/>
          <w:szCs w:val="20"/>
        </w:rPr>
        <w:t xml:space="preserve"> «Техническое задание».</w:t>
      </w:r>
      <w:r>
        <w:rPr>
          <w:rFonts w:cs="Times New Roman"/>
          <w:sz w:val="20"/>
          <w:szCs w:val="20"/>
        </w:rPr>
        <w:t xml:space="preserve"> </w:t>
      </w:r>
    </w:p>
    <w:p w14:paraId="19863129" w14:textId="77777777" w:rsidR="00DC7576" w:rsidRDefault="00337494">
      <w:pPr>
        <w:widowControl/>
        <w:spacing w:after="0" w:line="240" w:lineRule="auto"/>
        <w:jc w:val="both"/>
        <w:textAlignment w:val="auto"/>
        <w:rPr>
          <w:rFonts w:eastAsia="Liberation Serif" w:cs="Times New Roman"/>
          <w:bCs/>
          <w:sz w:val="20"/>
          <w:szCs w:val="20"/>
        </w:rPr>
      </w:pPr>
      <w:r>
        <w:rPr>
          <w:rFonts w:eastAsia="Liberation Serif" w:cs="Times New Roman"/>
          <w:bCs/>
          <w:sz w:val="20"/>
          <w:szCs w:val="20"/>
        </w:rPr>
        <w:t>Предоставленные данные подтверждаются следующими документами:</w:t>
      </w:r>
    </w:p>
    <w:p w14:paraId="4C18B0D5" w14:textId="77777777" w:rsidR="00DC7576" w:rsidRDefault="00337494">
      <w:pPr>
        <w:tabs>
          <w:tab w:val="left" w:pos="567"/>
        </w:tabs>
        <w:spacing w:after="0" w:line="240" w:lineRule="auto"/>
        <w:jc w:val="both"/>
        <w:rPr>
          <w:rFonts w:eastAsia="Liberation Serif" w:cs="Times New Roman"/>
          <w:sz w:val="20"/>
          <w:szCs w:val="20"/>
          <w:lang w:eastAsia="ru-RU"/>
        </w:rPr>
      </w:pPr>
      <w:r>
        <w:rPr>
          <w:rFonts w:eastAsia="Liberation Serif" w:cs="Times New Roman"/>
          <w:sz w:val="20"/>
          <w:szCs w:val="20"/>
          <w:lang w:eastAsia="ru-RU"/>
        </w:rPr>
        <w:t xml:space="preserve">а) копиями государственных и (или) муниципальных контрактов и (или) гражданско-правовых договоров </w:t>
      </w:r>
      <w:r>
        <w:rPr>
          <w:rFonts w:eastAsia="Times New Roman" w:cs="Times New Roman"/>
          <w:color w:val="0000FF"/>
          <w:sz w:val="20"/>
          <w:szCs w:val="20"/>
          <w:lang w:eastAsia="ru-RU"/>
        </w:rPr>
        <w:t xml:space="preserve">и/или </w:t>
      </w:r>
      <w:r>
        <w:rPr>
          <w:rFonts w:eastAsia="Times New Roman" w:cs="Times New Roman"/>
          <w:sz w:val="20"/>
          <w:szCs w:val="20"/>
          <w:lang w:eastAsia="ru-RU"/>
        </w:rPr>
        <w:t xml:space="preserve">реестровый номер исполненного контракта (договора), сведения о котором содержатся в реестре контрактов (договоров) на сайтеhttps://zakupki.gov.ru/(при наличии) и </w:t>
      </w:r>
      <w:r>
        <w:rPr>
          <w:rFonts w:eastAsia="Liberation Serif" w:cs="Times New Roman"/>
          <w:sz w:val="20"/>
          <w:szCs w:val="20"/>
          <w:lang w:eastAsia="ru-RU"/>
        </w:rPr>
        <w:t>соответствующих следующим требованиям:</w:t>
      </w:r>
    </w:p>
    <w:p w14:paraId="6A44CB65" w14:textId="77777777" w:rsidR="00DC7576" w:rsidRDefault="00337494">
      <w:pPr>
        <w:widowControl/>
        <w:suppressAutoHyphens w:val="0"/>
        <w:spacing w:after="0" w:line="240" w:lineRule="auto"/>
        <w:jc w:val="both"/>
        <w:textAlignment w:val="auto"/>
        <w:rPr>
          <w:rFonts w:eastAsia="Liberation Serif" w:cs="Times New Roman"/>
          <w:sz w:val="20"/>
          <w:szCs w:val="20"/>
          <w:lang w:eastAsia="ru-RU"/>
        </w:rPr>
      </w:pPr>
      <w:r>
        <w:rPr>
          <w:rFonts w:eastAsia="Liberation Serif" w:cs="Times New Roman"/>
          <w:sz w:val="20"/>
          <w:szCs w:val="20"/>
          <w:lang w:eastAsia="ru-RU"/>
        </w:rPr>
        <w:t xml:space="preserve">- участник закупки по каждому такому договору, контракту выступает </w:t>
      </w:r>
      <w:r>
        <w:rPr>
          <w:rFonts w:eastAsia="Liberation Serif" w:cs="Times New Roman"/>
          <w:i/>
          <w:iCs/>
          <w:sz w:val="20"/>
          <w:szCs w:val="20"/>
          <w:lang w:eastAsia="ru-RU"/>
        </w:rPr>
        <w:t xml:space="preserve">Подрядчиком </w:t>
      </w:r>
      <w:r>
        <w:rPr>
          <w:rFonts w:eastAsia="Liberation Serif" w:cs="Times New Roman"/>
          <w:sz w:val="20"/>
          <w:szCs w:val="20"/>
          <w:lang w:eastAsia="ru-RU"/>
        </w:rPr>
        <w:t>(субподрядчиком);</w:t>
      </w:r>
    </w:p>
    <w:p w14:paraId="6C3BD0BC" w14:textId="77777777" w:rsidR="00DC7576" w:rsidRDefault="00337494">
      <w:pPr>
        <w:widowControl/>
        <w:suppressAutoHyphens w:val="0"/>
        <w:spacing w:after="0" w:line="240" w:lineRule="auto"/>
        <w:jc w:val="both"/>
        <w:textAlignment w:val="auto"/>
        <w:rPr>
          <w:rFonts w:eastAsia="Liberation Serif" w:cs="Times New Roman"/>
          <w:bCs/>
          <w:sz w:val="20"/>
          <w:szCs w:val="20"/>
        </w:rPr>
      </w:pPr>
      <w:r>
        <w:rPr>
          <w:rFonts w:eastAsia="Liberation Serif" w:cs="Times New Roman"/>
          <w:sz w:val="20"/>
          <w:szCs w:val="20"/>
          <w:lang w:eastAsia="ru-RU"/>
        </w:rPr>
        <w:t xml:space="preserve">- предметом каждого такого договора, контракта является </w:t>
      </w:r>
      <w:r>
        <w:rPr>
          <w:rFonts w:eastAsia="Mangal" w:cs="Times New Roman"/>
          <w:bCs/>
          <w:i/>
          <w:iCs/>
          <w:sz w:val="20"/>
          <w:szCs w:val="20"/>
        </w:rPr>
        <w:t>выполнению работ</w:t>
      </w:r>
      <w:r>
        <w:rPr>
          <w:rFonts w:eastAsia="Liberation Serif" w:cs="Times New Roman"/>
          <w:sz w:val="20"/>
          <w:szCs w:val="20"/>
          <w:lang w:eastAsia="ru-RU"/>
        </w:rPr>
        <w:t xml:space="preserve">, </w:t>
      </w:r>
      <w:r>
        <w:rPr>
          <w:rFonts w:eastAsia="Liberation Serif" w:cs="Times New Roman"/>
          <w:bCs/>
          <w:sz w:val="20"/>
          <w:szCs w:val="20"/>
        </w:rPr>
        <w:t>сопоставимого характера и объема;</w:t>
      </w:r>
    </w:p>
    <w:p w14:paraId="4DC39D7A" w14:textId="77777777" w:rsidR="00DC7576" w:rsidRDefault="00337494">
      <w:pPr>
        <w:widowControl/>
        <w:suppressAutoHyphens w:val="0"/>
        <w:spacing w:after="0" w:line="240" w:lineRule="auto"/>
        <w:jc w:val="both"/>
        <w:textAlignment w:val="auto"/>
        <w:rPr>
          <w:rFonts w:eastAsia="Liberation Serif" w:cs="Times New Roman"/>
          <w:sz w:val="20"/>
          <w:szCs w:val="20"/>
          <w:lang w:eastAsia="ru-RU"/>
        </w:rPr>
      </w:pPr>
      <w:r>
        <w:rPr>
          <w:rFonts w:eastAsia="Liberation Serif" w:cs="Times New Roman"/>
          <w:bCs/>
          <w:sz w:val="20"/>
          <w:szCs w:val="20"/>
        </w:rPr>
        <w:t xml:space="preserve"> </w:t>
      </w:r>
      <w:r>
        <w:rPr>
          <w:rFonts w:eastAsia="Liberation Serif" w:cs="Times New Roman"/>
          <w:sz w:val="20"/>
          <w:szCs w:val="20"/>
          <w:lang w:eastAsia="ru-RU"/>
        </w:rPr>
        <w:t>- каждый такой договор, контракт заключен за 5</w:t>
      </w:r>
      <w:r>
        <w:rPr>
          <w:rFonts w:eastAsia="Times New Roman" w:cs="Times New Roman"/>
          <w:sz w:val="20"/>
          <w:szCs w:val="20"/>
          <w:lang w:eastAsia="ru-RU"/>
        </w:rPr>
        <w:t xml:space="preserve"> (пять) лет</w:t>
      </w:r>
      <w:r>
        <w:rPr>
          <w:rFonts w:eastAsia="Liberation Serif" w:cs="Times New Roman"/>
          <w:sz w:val="20"/>
          <w:szCs w:val="20"/>
          <w:lang w:eastAsia="ru-RU"/>
        </w:rPr>
        <w:t>, предшествующих дате окончания срока подачи заявок на участие в настоящей конкурентной закупке;</w:t>
      </w:r>
    </w:p>
    <w:p w14:paraId="647D41C9" w14:textId="77777777" w:rsidR="00DC7576" w:rsidRDefault="00337494">
      <w:pPr>
        <w:widowControl/>
        <w:suppressAutoHyphens w:val="0"/>
        <w:spacing w:after="0" w:line="240" w:lineRule="auto"/>
        <w:jc w:val="both"/>
        <w:textAlignment w:val="auto"/>
        <w:rPr>
          <w:rFonts w:eastAsia="Liberation Serif" w:cs="Times New Roman"/>
          <w:sz w:val="20"/>
          <w:szCs w:val="20"/>
          <w:lang w:eastAsia="ru-RU"/>
        </w:rPr>
      </w:pPr>
      <w:r>
        <w:rPr>
          <w:rFonts w:eastAsia="Liberation Serif" w:cs="Times New Roman"/>
          <w:sz w:val="20"/>
          <w:szCs w:val="20"/>
          <w:lang w:eastAsia="ru-RU"/>
        </w:rPr>
        <w:t>б) копии дополнительных соглашений к каждому такому договору, контракту в случае внесения в них изменений (при наличии);</w:t>
      </w:r>
    </w:p>
    <w:p w14:paraId="3451AE83" w14:textId="77777777" w:rsidR="00DC7576" w:rsidRDefault="00337494">
      <w:pPr>
        <w:widowControl/>
        <w:suppressAutoHyphens w:val="0"/>
        <w:spacing w:after="0" w:line="240" w:lineRule="auto"/>
        <w:jc w:val="both"/>
        <w:textAlignment w:val="auto"/>
        <w:rPr>
          <w:rFonts w:eastAsia="Liberation Serif" w:cs="Times New Roman"/>
          <w:sz w:val="20"/>
          <w:szCs w:val="20"/>
          <w:lang w:eastAsia="ru-RU"/>
        </w:rPr>
      </w:pPr>
      <w:r>
        <w:rPr>
          <w:rFonts w:eastAsia="Liberation Serif" w:cs="Times New Roman"/>
          <w:sz w:val="20"/>
          <w:szCs w:val="20"/>
          <w:lang w:eastAsia="ru-RU"/>
        </w:rPr>
        <w:t xml:space="preserve">в) копии документов о приемке </w:t>
      </w:r>
      <w:r>
        <w:rPr>
          <w:rFonts w:eastAsia="Liberation Serif" w:cs="Times New Roman"/>
          <w:bCs/>
          <w:sz w:val="20"/>
          <w:szCs w:val="20"/>
        </w:rPr>
        <w:t>товара/работ/услуг</w:t>
      </w:r>
      <w:r>
        <w:rPr>
          <w:rFonts w:eastAsia="Liberation Serif" w:cs="Times New Roman"/>
          <w:sz w:val="20"/>
          <w:szCs w:val="20"/>
          <w:lang w:eastAsia="ru-RU"/>
        </w:rPr>
        <w:t xml:space="preserve"> в полном объеме по каждому такому договору, контракту.</w:t>
      </w:r>
      <w:r>
        <w:rPr>
          <w:rFonts w:eastAsia="Mangal" w:cs="Times New Roman"/>
          <w:sz w:val="20"/>
          <w:szCs w:val="20"/>
          <w:lang w:eastAsia="ru-RU"/>
        </w:rPr>
        <w:t xml:space="preserve"> Документом о приемке </w:t>
      </w:r>
      <w:r>
        <w:rPr>
          <w:rFonts w:eastAsia="Liberation Serif" w:cs="Times New Roman"/>
          <w:bCs/>
          <w:sz w:val="20"/>
          <w:szCs w:val="20"/>
        </w:rPr>
        <w:t>товара/работ/услуг</w:t>
      </w:r>
      <w:r>
        <w:rPr>
          <w:rFonts w:eastAsia="Liberation Serif" w:cs="Times New Roman"/>
          <w:sz w:val="20"/>
          <w:szCs w:val="20"/>
          <w:lang w:eastAsia="ru-RU"/>
        </w:rPr>
        <w:t xml:space="preserve"> </w:t>
      </w:r>
      <w:r>
        <w:rPr>
          <w:rFonts w:eastAsia="Mangal" w:cs="Times New Roman"/>
          <w:sz w:val="20"/>
          <w:szCs w:val="20"/>
          <w:lang w:eastAsia="ru-RU"/>
        </w:rPr>
        <w:t xml:space="preserve">по контракту (договору) является документ, оформление которого предусмотрено условиями контракта (договора) при приемке </w:t>
      </w:r>
      <w:r>
        <w:rPr>
          <w:rFonts w:eastAsia="Liberation Serif" w:cs="Times New Roman"/>
          <w:bCs/>
          <w:sz w:val="20"/>
          <w:szCs w:val="20"/>
        </w:rPr>
        <w:t>товара/работ/услуг</w:t>
      </w:r>
      <w:r>
        <w:rPr>
          <w:rFonts w:eastAsia="Mangal" w:cs="Times New Roman"/>
          <w:sz w:val="20"/>
          <w:szCs w:val="20"/>
          <w:lang w:eastAsia="ru-RU"/>
        </w:rPr>
        <w:t>.</w:t>
      </w:r>
    </w:p>
    <w:p w14:paraId="3CA0A00C" w14:textId="77777777" w:rsidR="00DC7576" w:rsidRDefault="00337494">
      <w:pPr>
        <w:widowControl/>
        <w:suppressAutoHyphens w:val="0"/>
        <w:spacing w:after="0" w:line="240" w:lineRule="auto"/>
        <w:jc w:val="both"/>
        <w:textAlignment w:val="auto"/>
        <w:rPr>
          <w:rFonts w:eastAsia="Liberation Serif" w:cs="Times New Roman"/>
          <w:sz w:val="20"/>
          <w:szCs w:val="20"/>
          <w:lang w:eastAsia="ru-RU"/>
        </w:rPr>
      </w:pPr>
      <w:r>
        <w:rPr>
          <w:rFonts w:eastAsia="Liberation Serif" w:cs="Times New Roman"/>
          <w:sz w:val="20"/>
          <w:szCs w:val="20"/>
          <w:lang w:eastAsia="ru-RU"/>
        </w:rPr>
        <w:t>Копии указанных документов должны быть представлены в полном объеме со всеми приложениями и дополнениями, являющимися их неотъемлемой частью. Указанные выше документы должны быть оформлены в соответствии с требованиями законодательства, если такие требования предъявляются к их оформлению, в том числе должны иметь необходимые для их идентификации реквизиты. Копии актов о приемке поставленного товара должны содержать все обязательные реквизиты, установленные частью 2 статьи 9 Федерального закона «О бухгалтерском учете».</w:t>
      </w:r>
    </w:p>
    <w:p w14:paraId="7928B8A2" w14:textId="77777777" w:rsidR="00DC7576" w:rsidRDefault="00337494">
      <w:pPr>
        <w:widowControl/>
        <w:suppressAutoHyphens w:val="0"/>
        <w:spacing w:after="0" w:line="240" w:lineRule="auto"/>
        <w:jc w:val="both"/>
        <w:textAlignment w:val="auto"/>
        <w:rPr>
          <w:rFonts w:eastAsia="Liberation Serif" w:cs="Times New Roman"/>
          <w:sz w:val="20"/>
          <w:szCs w:val="20"/>
          <w:lang w:eastAsia="ru-RU"/>
        </w:rPr>
      </w:pPr>
      <w:r>
        <w:rPr>
          <w:rFonts w:eastAsia="Liberation Serif" w:cs="Times New Roman"/>
          <w:sz w:val="20"/>
          <w:szCs w:val="20"/>
          <w:lang w:eastAsia="ru-RU"/>
        </w:rPr>
        <w:t>Фактической датой выполнения контракта (договора) считается дата подписания акта (актов), подтверждающего (-их) фактическое исполнение контракта (договора) в полном объеме.</w:t>
      </w:r>
    </w:p>
    <w:p w14:paraId="2A401B9C" w14:textId="77777777" w:rsidR="00DC7576" w:rsidRDefault="00337494">
      <w:pPr>
        <w:widowControl/>
        <w:suppressAutoHyphens w:val="0"/>
        <w:spacing w:after="0" w:line="240" w:lineRule="auto"/>
        <w:jc w:val="both"/>
        <w:textAlignment w:val="auto"/>
        <w:rPr>
          <w:rFonts w:eastAsia="Liberation Serif" w:cs="Times New Roman"/>
          <w:sz w:val="20"/>
          <w:szCs w:val="20"/>
          <w:lang w:eastAsia="ru-RU"/>
        </w:rPr>
      </w:pPr>
      <w:r>
        <w:rPr>
          <w:rFonts w:eastAsia="Liberation Serif" w:cs="Times New Roman"/>
          <w:sz w:val="20"/>
          <w:szCs w:val="20"/>
          <w:lang w:eastAsia="ru-RU"/>
        </w:rPr>
        <w:t>Примечание: копией документа является экземпляр документа, полностью воспроизводящий информацию подлинника документа (то есть содержащий полные четко читаемые копии всех страниц документа, включая приложения).</w:t>
      </w:r>
    </w:p>
    <w:p w14:paraId="786FF3C7" w14:textId="77777777" w:rsidR="00DC7576" w:rsidRDefault="00337494">
      <w:pPr>
        <w:widowControl/>
        <w:suppressAutoHyphens w:val="0"/>
        <w:spacing w:after="0" w:line="240" w:lineRule="auto"/>
        <w:jc w:val="both"/>
        <w:textAlignment w:val="auto"/>
        <w:rPr>
          <w:rFonts w:eastAsia="Cambria" w:cs="Times New Roman"/>
          <w:sz w:val="20"/>
          <w:szCs w:val="20"/>
        </w:rPr>
      </w:pPr>
      <w:r>
        <w:rPr>
          <w:rFonts w:eastAsia="Cambria" w:cs="Times New Roman"/>
          <w:sz w:val="20"/>
          <w:szCs w:val="20"/>
        </w:rPr>
        <w:t>В целях систематизации информации о количестве заключенных и исполненных контрактов/договоров рекомендуется формировать сведения о каждом контракте/договоре в единый файл, который должен содержать: один контракт/договор +</w:t>
      </w:r>
      <w:r>
        <w:rPr>
          <w:rFonts w:cs="Times New Roman"/>
          <w:sz w:val="20"/>
          <w:szCs w:val="20"/>
        </w:rPr>
        <w:t xml:space="preserve"> </w:t>
      </w:r>
      <w:r>
        <w:rPr>
          <w:rFonts w:eastAsia="Cambria" w:cs="Times New Roman"/>
          <w:sz w:val="20"/>
          <w:szCs w:val="20"/>
        </w:rPr>
        <w:t xml:space="preserve">акт(ы) о приемке </w:t>
      </w:r>
      <w:r>
        <w:rPr>
          <w:rFonts w:eastAsia="Liberation Serif" w:cs="Times New Roman"/>
          <w:bCs/>
          <w:sz w:val="20"/>
          <w:szCs w:val="20"/>
        </w:rPr>
        <w:t>товара/работ/услуг</w:t>
      </w:r>
      <w:r>
        <w:rPr>
          <w:rFonts w:eastAsia="Liberation Serif" w:cs="Times New Roman"/>
          <w:sz w:val="20"/>
          <w:szCs w:val="20"/>
          <w:lang w:eastAsia="ru-RU"/>
        </w:rPr>
        <w:t xml:space="preserve"> </w:t>
      </w:r>
      <w:r>
        <w:rPr>
          <w:rFonts w:eastAsia="Cambria" w:cs="Times New Roman"/>
          <w:sz w:val="20"/>
          <w:szCs w:val="20"/>
        </w:rPr>
        <w:t>и пр. Один файл = контракт/договор +</w:t>
      </w:r>
      <w:r>
        <w:rPr>
          <w:rFonts w:cs="Times New Roman"/>
          <w:sz w:val="20"/>
          <w:szCs w:val="20"/>
        </w:rPr>
        <w:t xml:space="preserve"> </w:t>
      </w:r>
      <w:r>
        <w:rPr>
          <w:rFonts w:eastAsia="Cambria" w:cs="Times New Roman"/>
          <w:sz w:val="20"/>
          <w:szCs w:val="20"/>
        </w:rPr>
        <w:t xml:space="preserve">акт(ы) о приемке </w:t>
      </w:r>
      <w:r>
        <w:rPr>
          <w:rFonts w:eastAsia="Liberation Serif" w:cs="Times New Roman"/>
          <w:bCs/>
          <w:sz w:val="20"/>
          <w:szCs w:val="20"/>
        </w:rPr>
        <w:t>товара/работ/услуг</w:t>
      </w:r>
      <w:r>
        <w:rPr>
          <w:rFonts w:eastAsia="Liberation Serif" w:cs="Times New Roman"/>
          <w:sz w:val="20"/>
          <w:szCs w:val="20"/>
          <w:lang w:eastAsia="ru-RU"/>
        </w:rPr>
        <w:t xml:space="preserve"> </w:t>
      </w:r>
      <w:r>
        <w:rPr>
          <w:rFonts w:eastAsia="Cambria" w:cs="Times New Roman"/>
          <w:sz w:val="20"/>
          <w:szCs w:val="20"/>
        </w:rPr>
        <w:t xml:space="preserve">и пр. Наименование файла должно содержать порядковый номер договора в соответствии с </w:t>
      </w:r>
      <w:r>
        <w:rPr>
          <w:rFonts w:eastAsia="Cambria" w:cs="Times New Roman"/>
          <w:color w:val="000000"/>
          <w:sz w:val="20"/>
          <w:szCs w:val="20"/>
        </w:rPr>
        <w:t xml:space="preserve">формой </w:t>
      </w:r>
      <w:r>
        <w:rPr>
          <w:rFonts w:eastAsia="Cambria" w:cs="Times New Roman"/>
          <w:b/>
          <w:bCs/>
          <w:color w:val="0000FF"/>
          <w:sz w:val="20"/>
          <w:szCs w:val="20"/>
        </w:rPr>
        <w:t xml:space="preserve">раздела VI </w:t>
      </w:r>
      <w:r>
        <w:rPr>
          <w:rFonts w:eastAsia="Cambria" w:cs="Times New Roman"/>
          <w:color w:val="0000FF"/>
          <w:sz w:val="20"/>
          <w:szCs w:val="20"/>
        </w:rPr>
        <w:t>закупочной документации</w:t>
      </w:r>
      <w:r>
        <w:rPr>
          <w:rFonts w:eastAsia="Cambria" w:cs="Times New Roman"/>
          <w:sz w:val="20"/>
          <w:szCs w:val="20"/>
        </w:rPr>
        <w:t>, а также указание на Заказчика (контрагента) по такому контракту/договору.</w:t>
      </w:r>
    </w:p>
    <w:p w14:paraId="79E81DC3" w14:textId="77777777" w:rsidR="00DC7576" w:rsidRDefault="00DC7576">
      <w:pPr>
        <w:widowControl/>
        <w:suppressAutoHyphens w:val="0"/>
        <w:spacing w:after="0" w:line="240" w:lineRule="auto"/>
        <w:jc w:val="both"/>
        <w:textAlignment w:val="auto"/>
        <w:rPr>
          <w:rFonts w:eastAsia="Mangal" w:cs="Times New Roman"/>
          <w:sz w:val="20"/>
          <w:szCs w:val="20"/>
          <w:lang w:eastAsia="ru-RU"/>
        </w:rPr>
      </w:pPr>
    </w:p>
    <w:p w14:paraId="58CAC770" w14:textId="77777777" w:rsidR="00DC7576" w:rsidRDefault="00337494">
      <w:pPr>
        <w:widowControl/>
        <w:suppressAutoHyphens w:val="0"/>
        <w:spacing w:after="0" w:line="240" w:lineRule="auto"/>
        <w:jc w:val="both"/>
        <w:textAlignment w:val="auto"/>
        <w:rPr>
          <w:rFonts w:eastAsia="TimesNewRomanPSMT" w:cs="Times New Roman"/>
          <w:b/>
          <w:sz w:val="20"/>
          <w:szCs w:val="20"/>
          <w:lang w:eastAsia="ru-RU"/>
        </w:rPr>
      </w:pPr>
      <w:r>
        <w:rPr>
          <w:rFonts w:eastAsia="TimesNewRomanPSMT" w:cs="Times New Roman"/>
          <w:b/>
          <w:sz w:val="20"/>
          <w:szCs w:val="20"/>
          <w:lang w:eastAsia="ru-RU"/>
        </w:rPr>
        <w:t>Порядок оценки:</w:t>
      </w:r>
    </w:p>
    <w:p w14:paraId="7651E86E" w14:textId="77777777" w:rsidR="00DC7576" w:rsidRDefault="00337494">
      <w:pPr>
        <w:widowControl/>
        <w:suppressAutoHyphens w:val="0"/>
        <w:spacing w:after="0" w:line="240" w:lineRule="auto"/>
        <w:jc w:val="both"/>
        <w:textAlignment w:val="auto"/>
        <w:rPr>
          <w:rFonts w:eastAsia="TimesNewRomanPSMT" w:cs="Times New Roman"/>
          <w:b/>
          <w:sz w:val="20"/>
          <w:szCs w:val="20"/>
          <w:u w:val="single"/>
          <w:lang w:eastAsia="ru-RU"/>
        </w:rPr>
      </w:pPr>
      <w:r>
        <w:rPr>
          <w:rFonts w:eastAsia="TimesNewRomanPSMT" w:cs="Times New Roman"/>
          <w:b/>
          <w:sz w:val="20"/>
          <w:szCs w:val="20"/>
          <w:u w:val="single"/>
          <w:lang w:eastAsia="ru-RU"/>
        </w:rPr>
        <w:t>Количество баллов, присуждаемых по показателю (</w:t>
      </w:r>
      <w:r>
        <w:rPr>
          <w:rFonts w:eastAsia="Times New Roman" w:cs="Times New Roman"/>
          <w:b/>
          <w:sz w:val="20"/>
          <w:szCs w:val="20"/>
          <w:u w:val="single"/>
          <w:lang w:eastAsia="ru-RU"/>
        </w:rPr>
        <w:t>ПБ</w:t>
      </w:r>
      <w:r>
        <w:rPr>
          <w:rFonts w:eastAsia="Times New Roman" w:cs="Times New Roman"/>
          <w:b/>
          <w:sz w:val="20"/>
          <w:szCs w:val="20"/>
          <w:u w:val="single"/>
          <w:vertAlign w:val="subscript"/>
          <w:lang w:val="en-US" w:eastAsia="ru-RU"/>
        </w:rPr>
        <w:t>i</w:t>
      </w:r>
      <w:r>
        <w:rPr>
          <w:rFonts w:eastAsia="Times New Roman" w:cs="Times New Roman"/>
          <w:b/>
          <w:color w:val="FF0000"/>
          <w:sz w:val="20"/>
          <w:szCs w:val="20"/>
          <w:u w:val="single"/>
          <w:vertAlign w:val="subscript"/>
          <w:lang w:eastAsia="ru-RU"/>
        </w:rPr>
        <w:t>1</w:t>
      </w:r>
      <w:r>
        <w:rPr>
          <w:rFonts w:eastAsia="TimesNewRomanPSMT" w:cs="Times New Roman"/>
          <w:b/>
          <w:sz w:val="20"/>
          <w:szCs w:val="20"/>
          <w:u w:val="single"/>
          <w:lang w:eastAsia="ru-RU"/>
        </w:rPr>
        <w:t>), определяется следующим образом:</w:t>
      </w:r>
    </w:p>
    <w:p w14:paraId="3F4EAE82" w14:textId="77777777" w:rsidR="00DC7576" w:rsidRDefault="00DC7576">
      <w:pPr>
        <w:widowControl/>
        <w:suppressAutoHyphens w:val="0"/>
        <w:spacing w:after="0" w:line="240" w:lineRule="auto"/>
        <w:jc w:val="both"/>
        <w:textAlignment w:val="auto"/>
        <w:rPr>
          <w:rFonts w:eastAsia="Liberation Serif" w:cs="Times New Roman"/>
          <w:sz w:val="20"/>
          <w:szCs w:val="20"/>
          <w:lang w:eastAsia="ru-RU"/>
        </w:rPr>
      </w:pPr>
    </w:p>
    <w:tbl>
      <w:tblPr>
        <w:tblStyle w:val="af8"/>
        <w:tblW w:w="10762" w:type="dxa"/>
        <w:tblInd w:w="113" w:type="dxa"/>
        <w:tblLayout w:type="fixed"/>
        <w:tblLook w:val="04A0" w:firstRow="1" w:lastRow="0" w:firstColumn="1" w:lastColumn="0" w:noHBand="0" w:noVBand="1"/>
      </w:tblPr>
      <w:tblGrid>
        <w:gridCol w:w="5384"/>
        <w:gridCol w:w="5378"/>
      </w:tblGrid>
      <w:tr w:rsidR="00DC7576" w14:paraId="65FC299A" w14:textId="77777777">
        <w:tc>
          <w:tcPr>
            <w:tcW w:w="5383" w:type="dxa"/>
            <w:vAlign w:val="center"/>
          </w:tcPr>
          <w:p w14:paraId="48899674" w14:textId="77777777" w:rsidR="00DC7576" w:rsidRDefault="00337494">
            <w:pPr>
              <w:widowControl/>
              <w:suppressAutoHyphens w:val="0"/>
              <w:spacing w:after="0" w:line="240" w:lineRule="auto"/>
              <w:jc w:val="both"/>
              <w:textAlignment w:val="auto"/>
              <w:rPr>
                <w:rFonts w:eastAsia="Liberation Serif" w:cs="Times New Roman"/>
                <w:sz w:val="20"/>
                <w:szCs w:val="20"/>
                <w:lang w:eastAsia="ru-RU"/>
              </w:rPr>
            </w:pPr>
            <w:r>
              <w:rPr>
                <w:b/>
                <w:color w:val="000000"/>
                <w:sz w:val="20"/>
                <w:szCs w:val="20"/>
              </w:rPr>
              <w:t>Количество договоров/контрактов</w:t>
            </w:r>
          </w:p>
        </w:tc>
        <w:tc>
          <w:tcPr>
            <w:tcW w:w="5378" w:type="dxa"/>
            <w:vAlign w:val="center"/>
          </w:tcPr>
          <w:p w14:paraId="615DC930" w14:textId="77777777" w:rsidR="00DC7576" w:rsidRDefault="00337494">
            <w:pPr>
              <w:widowControl/>
              <w:suppressAutoHyphens w:val="0"/>
              <w:spacing w:after="0" w:line="240" w:lineRule="auto"/>
              <w:jc w:val="center"/>
              <w:textAlignment w:val="auto"/>
              <w:rPr>
                <w:rFonts w:eastAsia="Liberation Serif" w:cs="Times New Roman"/>
                <w:sz w:val="20"/>
                <w:szCs w:val="20"/>
                <w:lang w:eastAsia="ru-RU"/>
              </w:rPr>
            </w:pPr>
            <w:r>
              <w:rPr>
                <w:b/>
                <w:color w:val="000000"/>
                <w:sz w:val="20"/>
                <w:szCs w:val="20"/>
              </w:rPr>
              <w:t>Количество баллов по показателю «</w:t>
            </w:r>
            <w:r>
              <w:rPr>
                <w:rFonts w:eastAsia="Cambria" w:cs="Times New Roman"/>
                <w:color w:val="000000"/>
                <w:sz w:val="20"/>
                <w:szCs w:val="20"/>
                <w:lang w:eastAsia="ru-RU"/>
              </w:rPr>
              <w:t>Опыт работы, связанный с предметом договора (в натуральном выражении)</w:t>
            </w:r>
            <w:r>
              <w:rPr>
                <w:b/>
                <w:color w:val="000000"/>
                <w:sz w:val="20"/>
                <w:szCs w:val="20"/>
              </w:rPr>
              <w:t>»</w:t>
            </w:r>
          </w:p>
        </w:tc>
      </w:tr>
      <w:tr w:rsidR="00DC7576" w14:paraId="5A17E985" w14:textId="77777777">
        <w:tc>
          <w:tcPr>
            <w:tcW w:w="5383" w:type="dxa"/>
          </w:tcPr>
          <w:p w14:paraId="15D4D9C1" w14:textId="77777777" w:rsidR="00DC7576" w:rsidRDefault="00337494">
            <w:pPr>
              <w:widowControl/>
              <w:suppressAutoHyphens w:val="0"/>
              <w:spacing w:after="0" w:line="240" w:lineRule="auto"/>
              <w:jc w:val="center"/>
              <w:textAlignment w:val="auto"/>
              <w:rPr>
                <w:rFonts w:eastAsia="Liberation Serif" w:cs="Times New Roman"/>
                <w:sz w:val="20"/>
                <w:szCs w:val="20"/>
                <w:lang w:eastAsia="ru-RU"/>
              </w:rPr>
            </w:pPr>
            <w:r>
              <w:rPr>
                <w:rFonts w:eastAsia="Times New Roman"/>
                <w:bCs/>
                <w:sz w:val="20"/>
                <w:szCs w:val="20"/>
                <w:lang w:eastAsia="ru-RU"/>
              </w:rPr>
              <w:t>1</w:t>
            </w:r>
          </w:p>
        </w:tc>
        <w:tc>
          <w:tcPr>
            <w:tcW w:w="5378" w:type="dxa"/>
          </w:tcPr>
          <w:p w14:paraId="21B28EAB" w14:textId="77777777" w:rsidR="00DC7576" w:rsidRDefault="00337494">
            <w:pPr>
              <w:widowControl/>
              <w:suppressAutoHyphens w:val="0"/>
              <w:spacing w:after="0" w:line="240" w:lineRule="auto"/>
              <w:jc w:val="center"/>
              <w:textAlignment w:val="auto"/>
              <w:rPr>
                <w:rFonts w:eastAsia="Liberation Serif" w:cs="Times New Roman"/>
                <w:sz w:val="20"/>
                <w:szCs w:val="20"/>
                <w:lang w:eastAsia="ru-RU"/>
              </w:rPr>
            </w:pPr>
            <w:r>
              <w:rPr>
                <w:rFonts w:eastAsia="Times New Roman"/>
                <w:bCs/>
                <w:sz w:val="20"/>
                <w:szCs w:val="20"/>
                <w:lang w:eastAsia="ru-RU"/>
              </w:rPr>
              <w:t>10</w:t>
            </w:r>
          </w:p>
        </w:tc>
      </w:tr>
      <w:tr w:rsidR="00DC7576" w14:paraId="78F30362" w14:textId="77777777">
        <w:tc>
          <w:tcPr>
            <w:tcW w:w="5383" w:type="dxa"/>
          </w:tcPr>
          <w:p w14:paraId="62668462" w14:textId="77777777" w:rsidR="00DC7576" w:rsidRDefault="00337494">
            <w:pPr>
              <w:widowControl/>
              <w:suppressAutoHyphens w:val="0"/>
              <w:spacing w:after="0" w:line="240" w:lineRule="auto"/>
              <w:jc w:val="center"/>
              <w:textAlignment w:val="auto"/>
              <w:rPr>
                <w:rFonts w:eastAsia="Liberation Serif" w:cs="Times New Roman"/>
                <w:sz w:val="20"/>
                <w:szCs w:val="20"/>
                <w:lang w:eastAsia="ru-RU"/>
              </w:rPr>
            </w:pPr>
            <w:r>
              <w:rPr>
                <w:rFonts w:eastAsia="Times New Roman"/>
                <w:bCs/>
                <w:sz w:val="20"/>
                <w:szCs w:val="20"/>
                <w:lang w:eastAsia="ru-RU"/>
              </w:rPr>
              <w:t>2</w:t>
            </w:r>
          </w:p>
        </w:tc>
        <w:tc>
          <w:tcPr>
            <w:tcW w:w="5378" w:type="dxa"/>
          </w:tcPr>
          <w:p w14:paraId="11F1811D" w14:textId="77777777" w:rsidR="00DC7576" w:rsidRDefault="00337494">
            <w:pPr>
              <w:widowControl/>
              <w:suppressAutoHyphens w:val="0"/>
              <w:spacing w:after="0" w:line="240" w:lineRule="auto"/>
              <w:jc w:val="center"/>
              <w:textAlignment w:val="auto"/>
              <w:rPr>
                <w:rFonts w:eastAsia="Liberation Serif" w:cs="Times New Roman"/>
                <w:sz w:val="20"/>
                <w:szCs w:val="20"/>
                <w:lang w:eastAsia="ru-RU"/>
              </w:rPr>
            </w:pPr>
            <w:r>
              <w:rPr>
                <w:rFonts w:eastAsia="Times New Roman"/>
                <w:bCs/>
                <w:sz w:val="20"/>
                <w:szCs w:val="20"/>
                <w:lang w:eastAsia="ru-RU"/>
              </w:rPr>
              <w:t>20</w:t>
            </w:r>
          </w:p>
        </w:tc>
      </w:tr>
      <w:tr w:rsidR="00DC7576" w14:paraId="336327C6" w14:textId="77777777">
        <w:tc>
          <w:tcPr>
            <w:tcW w:w="5383" w:type="dxa"/>
          </w:tcPr>
          <w:p w14:paraId="1DD5BC3E" w14:textId="77777777" w:rsidR="00DC7576" w:rsidRDefault="00337494">
            <w:pPr>
              <w:widowControl/>
              <w:suppressAutoHyphens w:val="0"/>
              <w:spacing w:after="0" w:line="240" w:lineRule="auto"/>
              <w:jc w:val="center"/>
              <w:textAlignment w:val="auto"/>
              <w:rPr>
                <w:rFonts w:eastAsia="Liberation Serif" w:cs="Times New Roman"/>
                <w:sz w:val="20"/>
                <w:szCs w:val="20"/>
                <w:lang w:eastAsia="ru-RU"/>
              </w:rPr>
            </w:pPr>
            <w:r>
              <w:rPr>
                <w:rFonts w:eastAsia="Times New Roman"/>
                <w:bCs/>
                <w:sz w:val="20"/>
                <w:szCs w:val="20"/>
                <w:lang w:eastAsia="ru-RU"/>
              </w:rPr>
              <w:t>3</w:t>
            </w:r>
          </w:p>
        </w:tc>
        <w:tc>
          <w:tcPr>
            <w:tcW w:w="5378" w:type="dxa"/>
          </w:tcPr>
          <w:p w14:paraId="2BA350E5" w14:textId="77777777" w:rsidR="00DC7576" w:rsidRDefault="00337494">
            <w:pPr>
              <w:widowControl/>
              <w:suppressAutoHyphens w:val="0"/>
              <w:spacing w:after="0" w:line="240" w:lineRule="auto"/>
              <w:jc w:val="center"/>
              <w:textAlignment w:val="auto"/>
              <w:rPr>
                <w:rFonts w:eastAsia="Liberation Serif" w:cs="Times New Roman"/>
                <w:sz w:val="20"/>
                <w:szCs w:val="20"/>
                <w:lang w:eastAsia="ru-RU"/>
              </w:rPr>
            </w:pPr>
            <w:r>
              <w:rPr>
                <w:rFonts w:eastAsia="Times New Roman"/>
                <w:bCs/>
                <w:sz w:val="20"/>
                <w:szCs w:val="20"/>
                <w:lang w:eastAsia="ru-RU"/>
              </w:rPr>
              <w:t>30</w:t>
            </w:r>
          </w:p>
        </w:tc>
      </w:tr>
      <w:tr w:rsidR="00DC7576" w14:paraId="15371EA6" w14:textId="77777777">
        <w:tc>
          <w:tcPr>
            <w:tcW w:w="5383" w:type="dxa"/>
          </w:tcPr>
          <w:p w14:paraId="7DF9B4D0" w14:textId="77777777" w:rsidR="00DC7576" w:rsidRDefault="00337494">
            <w:pPr>
              <w:widowControl/>
              <w:suppressAutoHyphens w:val="0"/>
              <w:spacing w:after="0" w:line="240" w:lineRule="auto"/>
              <w:jc w:val="center"/>
              <w:textAlignment w:val="auto"/>
              <w:rPr>
                <w:rFonts w:eastAsia="Liberation Serif" w:cs="Times New Roman"/>
                <w:sz w:val="20"/>
                <w:szCs w:val="20"/>
                <w:lang w:eastAsia="ru-RU"/>
              </w:rPr>
            </w:pPr>
            <w:r>
              <w:rPr>
                <w:rFonts w:eastAsia="Times New Roman"/>
                <w:bCs/>
                <w:sz w:val="20"/>
                <w:szCs w:val="20"/>
                <w:lang w:eastAsia="ru-RU"/>
              </w:rPr>
              <w:t>4</w:t>
            </w:r>
          </w:p>
        </w:tc>
        <w:tc>
          <w:tcPr>
            <w:tcW w:w="5378" w:type="dxa"/>
          </w:tcPr>
          <w:p w14:paraId="6F9A8041" w14:textId="77777777" w:rsidR="00DC7576" w:rsidRDefault="00337494">
            <w:pPr>
              <w:widowControl/>
              <w:suppressAutoHyphens w:val="0"/>
              <w:spacing w:after="0" w:line="240" w:lineRule="auto"/>
              <w:jc w:val="center"/>
              <w:textAlignment w:val="auto"/>
              <w:rPr>
                <w:rFonts w:eastAsia="Liberation Serif" w:cs="Times New Roman"/>
                <w:sz w:val="20"/>
                <w:szCs w:val="20"/>
                <w:lang w:eastAsia="ru-RU"/>
              </w:rPr>
            </w:pPr>
            <w:r>
              <w:rPr>
                <w:rFonts w:eastAsia="Times New Roman"/>
                <w:bCs/>
                <w:sz w:val="20"/>
                <w:szCs w:val="20"/>
                <w:lang w:eastAsia="ru-RU"/>
              </w:rPr>
              <w:t>40</w:t>
            </w:r>
          </w:p>
        </w:tc>
      </w:tr>
      <w:tr w:rsidR="00DC7576" w14:paraId="3A13CE5F" w14:textId="77777777">
        <w:tc>
          <w:tcPr>
            <w:tcW w:w="5383" w:type="dxa"/>
          </w:tcPr>
          <w:p w14:paraId="7E9F8278" w14:textId="77777777" w:rsidR="00DC7576" w:rsidRDefault="00337494">
            <w:pPr>
              <w:widowControl/>
              <w:suppressAutoHyphens w:val="0"/>
              <w:spacing w:after="0" w:line="240" w:lineRule="auto"/>
              <w:jc w:val="center"/>
              <w:textAlignment w:val="auto"/>
              <w:rPr>
                <w:rFonts w:eastAsia="Liberation Serif" w:cs="Times New Roman"/>
                <w:sz w:val="20"/>
                <w:szCs w:val="20"/>
                <w:lang w:eastAsia="ru-RU"/>
              </w:rPr>
            </w:pPr>
            <w:r>
              <w:rPr>
                <w:rFonts w:eastAsia="Times New Roman"/>
                <w:bCs/>
                <w:sz w:val="20"/>
                <w:szCs w:val="20"/>
                <w:lang w:eastAsia="ru-RU"/>
              </w:rPr>
              <w:t>5</w:t>
            </w:r>
          </w:p>
        </w:tc>
        <w:tc>
          <w:tcPr>
            <w:tcW w:w="5378" w:type="dxa"/>
          </w:tcPr>
          <w:p w14:paraId="485D3053" w14:textId="77777777" w:rsidR="00DC7576" w:rsidRDefault="00337494">
            <w:pPr>
              <w:widowControl/>
              <w:suppressAutoHyphens w:val="0"/>
              <w:spacing w:after="0" w:line="240" w:lineRule="auto"/>
              <w:jc w:val="center"/>
              <w:textAlignment w:val="auto"/>
              <w:rPr>
                <w:rFonts w:eastAsia="Liberation Serif" w:cs="Times New Roman"/>
                <w:sz w:val="20"/>
                <w:szCs w:val="20"/>
                <w:lang w:eastAsia="ru-RU"/>
              </w:rPr>
            </w:pPr>
            <w:r>
              <w:rPr>
                <w:rFonts w:eastAsia="Times New Roman"/>
                <w:bCs/>
                <w:sz w:val="20"/>
                <w:szCs w:val="20"/>
                <w:lang w:eastAsia="ru-RU"/>
              </w:rPr>
              <w:t>50</w:t>
            </w:r>
          </w:p>
        </w:tc>
      </w:tr>
      <w:tr w:rsidR="00DC7576" w14:paraId="174D84B7" w14:textId="77777777">
        <w:tc>
          <w:tcPr>
            <w:tcW w:w="5383" w:type="dxa"/>
          </w:tcPr>
          <w:p w14:paraId="24E0F3C5" w14:textId="77777777" w:rsidR="00DC7576" w:rsidRDefault="00337494">
            <w:pPr>
              <w:widowControl/>
              <w:suppressAutoHyphens w:val="0"/>
              <w:spacing w:after="0" w:line="240" w:lineRule="auto"/>
              <w:jc w:val="center"/>
              <w:textAlignment w:val="auto"/>
              <w:rPr>
                <w:rFonts w:eastAsia="Liberation Serif" w:cs="Times New Roman"/>
                <w:sz w:val="20"/>
                <w:szCs w:val="20"/>
                <w:lang w:eastAsia="ru-RU"/>
              </w:rPr>
            </w:pPr>
            <w:r>
              <w:rPr>
                <w:rFonts w:eastAsia="Liberation Serif" w:cs="Times New Roman"/>
                <w:sz w:val="20"/>
                <w:szCs w:val="20"/>
                <w:lang w:eastAsia="ru-RU"/>
              </w:rPr>
              <w:t>6</w:t>
            </w:r>
          </w:p>
        </w:tc>
        <w:tc>
          <w:tcPr>
            <w:tcW w:w="5378" w:type="dxa"/>
          </w:tcPr>
          <w:p w14:paraId="64F49D90" w14:textId="77777777" w:rsidR="00DC7576" w:rsidRDefault="00337494">
            <w:pPr>
              <w:widowControl/>
              <w:suppressAutoHyphens w:val="0"/>
              <w:spacing w:after="0" w:line="240" w:lineRule="auto"/>
              <w:jc w:val="center"/>
              <w:textAlignment w:val="auto"/>
              <w:rPr>
                <w:rFonts w:eastAsia="Liberation Serif" w:cs="Times New Roman"/>
                <w:sz w:val="20"/>
                <w:szCs w:val="20"/>
                <w:lang w:eastAsia="ru-RU"/>
              </w:rPr>
            </w:pPr>
            <w:r>
              <w:rPr>
                <w:rFonts w:eastAsia="Liberation Serif" w:cs="Times New Roman"/>
                <w:sz w:val="20"/>
                <w:szCs w:val="20"/>
                <w:lang w:eastAsia="ru-RU"/>
              </w:rPr>
              <w:t>60</w:t>
            </w:r>
          </w:p>
        </w:tc>
      </w:tr>
      <w:tr w:rsidR="00DC7576" w14:paraId="2DE0BC10" w14:textId="77777777">
        <w:tc>
          <w:tcPr>
            <w:tcW w:w="5383" w:type="dxa"/>
          </w:tcPr>
          <w:p w14:paraId="13E92D6F" w14:textId="77777777" w:rsidR="00DC7576" w:rsidRDefault="00337494">
            <w:pPr>
              <w:widowControl/>
              <w:suppressAutoHyphens w:val="0"/>
              <w:spacing w:after="0" w:line="240" w:lineRule="auto"/>
              <w:jc w:val="center"/>
              <w:textAlignment w:val="auto"/>
              <w:rPr>
                <w:rFonts w:eastAsia="Liberation Serif" w:cs="Times New Roman"/>
                <w:sz w:val="20"/>
                <w:szCs w:val="20"/>
                <w:lang w:eastAsia="ru-RU"/>
              </w:rPr>
            </w:pPr>
            <w:r>
              <w:rPr>
                <w:rFonts w:eastAsia="Liberation Serif" w:cs="Times New Roman"/>
                <w:sz w:val="20"/>
                <w:szCs w:val="20"/>
                <w:lang w:eastAsia="ru-RU"/>
              </w:rPr>
              <w:t>7</w:t>
            </w:r>
          </w:p>
        </w:tc>
        <w:tc>
          <w:tcPr>
            <w:tcW w:w="5378" w:type="dxa"/>
          </w:tcPr>
          <w:p w14:paraId="7380C3B4" w14:textId="77777777" w:rsidR="00DC7576" w:rsidRDefault="00337494">
            <w:pPr>
              <w:widowControl/>
              <w:suppressAutoHyphens w:val="0"/>
              <w:spacing w:after="0" w:line="240" w:lineRule="auto"/>
              <w:jc w:val="center"/>
              <w:textAlignment w:val="auto"/>
              <w:rPr>
                <w:rFonts w:eastAsia="Liberation Serif" w:cs="Times New Roman"/>
                <w:sz w:val="20"/>
                <w:szCs w:val="20"/>
                <w:lang w:eastAsia="ru-RU"/>
              </w:rPr>
            </w:pPr>
            <w:r>
              <w:rPr>
                <w:rFonts w:eastAsia="Liberation Serif" w:cs="Times New Roman"/>
                <w:sz w:val="20"/>
                <w:szCs w:val="20"/>
                <w:lang w:eastAsia="ru-RU"/>
              </w:rPr>
              <w:t>70</w:t>
            </w:r>
          </w:p>
        </w:tc>
      </w:tr>
      <w:tr w:rsidR="00DC7576" w14:paraId="5268A0E7" w14:textId="77777777">
        <w:tc>
          <w:tcPr>
            <w:tcW w:w="5383" w:type="dxa"/>
          </w:tcPr>
          <w:p w14:paraId="219B8C67" w14:textId="77777777" w:rsidR="00DC7576" w:rsidRDefault="00337494">
            <w:pPr>
              <w:widowControl/>
              <w:suppressAutoHyphens w:val="0"/>
              <w:spacing w:after="0" w:line="240" w:lineRule="auto"/>
              <w:jc w:val="center"/>
              <w:textAlignment w:val="auto"/>
              <w:rPr>
                <w:rFonts w:eastAsia="Liberation Serif" w:cs="Times New Roman"/>
                <w:sz w:val="20"/>
                <w:szCs w:val="20"/>
                <w:lang w:eastAsia="ru-RU"/>
              </w:rPr>
            </w:pPr>
            <w:r>
              <w:rPr>
                <w:rFonts w:eastAsia="Liberation Serif" w:cs="Times New Roman"/>
                <w:sz w:val="20"/>
                <w:szCs w:val="20"/>
                <w:lang w:eastAsia="ru-RU"/>
              </w:rPr>
              <w:t>8</w:t>
            </w:r>
          </w:p>
        </w:tc>
        <w:tc>
          <w:tcPr>
            <w:tcW w:w="5378" w:type="dxa"/>
          </w:tcPr>
          <w:p w14:paraId="6766160B" w14:textId="77777777" w:rsidR="00DC7576" w:rsidRDefault="00337494">
            <w:pPr>
              <w:widowControl/>
              <w:suppressAutoHyphens w:val="0"/>
              <w:spacing w:after="0" w:line="240" w:lineRule="auto"/>
              <w:jc w:val="center"/>
              <w:textAlignment w:val="auto"/>
              <w:rPr>
                <w:rFonts w:eastAsia="Liberation Serif" w:cs="Times New Roman"/>
                <w:sz w:val="20"/>
                <w:szCs w:val="20"/>
                <w:lang w:eastAsia="ru-RU"/>
              </w:rPr>
            </w:pPr>
            <w:r>
              <w:rPr>
                <w:rFonts w:eastAsia="Liberation Serif" w:cs="Times New Roman"/>
                <w:sz w:val="20"/>
                <w:szCs w:val="20"/>
                <w:lang w:eastAsia="ru-RU"/>
              </w:rPr>
              <w:t>80</w:t>
            </w:r>
          </w:p>
        </w:tc>
      </w:tr>
      <w:tr w:rsidR="00DC7576" w14:paraId="5B6B7FAC" w14:textId="77777777">
        <w:tc>
          <w:tcPr>
            <w:tcW w:w="5383" w:type="dxa"/>
          </w:tcPr>
          <w:p w14:paraId="12F18FE5" w14:textId="77777777" w:rsidR="00DC7576" w:rsidRDefault="00337494">
            <w:pPr>
              <w:widowControl/>
              <w:suppressAutoHyphens w:val="0"/>
              <w:spacing w:after="0" w:line="240" w:lineRule="auto"/>
              <w:jc w:val="center"/>
              <w:textAlignment w:val="auto"/>
              <w:rPr>
                <w:rFonts w:eastAsia="Liberation Serif" w:cs="Times New Roman"/>
                <w:sz w:val="20"/>
                <w:szCs w:val="20"/>
                <w:lang w:eastAsia="ru-RU"/>
              </w:rPr>
            </w:pPr>
            <w:r>
              <w:rPr>
                <w:rFonts w:eastAsia="Liberation Serif" w:cs="Times New Roman"/>
                <w:sz w:val="20"/>
                <w:szCs w:val="20"/>
                <w:lang w:eastAsia="ru-RU"/>
              </w:rPr>
              <w:t>9</w:t>
            </w:r>
          </w:p>
        </w:tc>
        <w:tc>
          <w:tcPr>
            <w:tcW w:w="5378" w:type="dxa"/>
          </w:tcPr>
          <w:p w14:paraId="5829ECBA" w14:textId="77777777" w:rsidR="00DC7576" w:rsidRDefault="00337494">
            <w:pPr>
              <w:widowControl/>
              <w:suppressAutoHyphens w:val="0"/>
              <w:spacing w:after="0" w:line="240" w:lineRule="auto"/>
              <w:jc w:val="center"/>
              <w:textAlignment w:val="auto"/>
              <w:rPr>
                <w:rFonts w:eastAsia="Liberation Serif" w:cs="Times New Roman"/>
                <w:sz w:val="20"/>
                <w:szCs w:val="20"/>
                <w:lang w:eastAsia="ru-RU"/>
              </w:rPr>
            </w:pPr>
            <w:r>
              <w:rPr>
                <w:rFonts w:eastAsia="Liberation Serif" w:cs="Times New Roman"/>
                <w:sz w:val="20"/>
                <w:szCs w:val="20"/>
                <w:lang w:eastAsia="ru-RU"/>
              </w:rPr>
              <w:t>90</w:t>
            </w:r>
          </w:p>
        </w:tc>
      </w:tr>
      <w:tr w:rsidR="00DC7576" w14:paraId="08627A6F" w14:textId="77777777">
        <w:tc>
          <w:tcPr>
            <w:tcW w:w="5383" w:type="dxa"/>
          </w:tcPr>
          <w:p w14:paraId="460DDD19" w14:textId="77777777" w:rsidR="00DC7576" w:rsidRDefault="00337494">
            <w:pPr>
              <w:widowControl/>
              <w:suppressAutoHyphens w:val="0"/>
              <w:spacing w:after="0" w:line="240" w:lineRule="auto"/>
              <w:jc w:val="center"/>
              <w:textAlignment w:val="auto"/>
              <w:rPr>
                <w:rFonts w:eastAsia="Liberation Serif" w:cs="Times New Roman"/>
                <w:sz w:val="20"/>
                <w:szCs w:val="20"/>
                <w:lang w:eastAsia="ru-RU"/>
              </w:rPr>
            </w:pPr>
            <w:r>
              <w:rPr>
                <w:rFonts w:eastAsia="Times New Roman"/>
                <w:bCs/>
                <w:sz w:val="20"/>
                <w:szCs w:val="20"/>
                <w:lang w:eastAsia="ru-RU"/>
              </w:rPr>
              <w:t>10 и более</w:t>
            </w:r>
          </w:p>
        </w:tc>
        <w:tc>
          <w:tcPr>
            <w:tcW w:w="5378" w:type="dxa"/>
          </w:tcPr>
          <w:p w14:paraId="1CE7EC57" w14:textId="77777777" w:rsidR="00DC7576" w:rsidRDefault="00337494">
            <w:pPr>
              <w:widowControl/>
              <w:suppressAutoHyphens w:val="0"/>
              <w:spacing w:after="0" w:line="240" w:lineRule="auto"/>
              <w:jc w:val="center"/>
              <w:textAlignment w:val="auto"/>
              <w:rPr>
                <w:rFonts w:eastAsia="Liberation Serif" w:cs="Times New Roman"/>
                <w:sz w:val="20"/>
                <w:szCs w:val="20"/>
                <w:lang w:eastAsia="ru-RU"/>
              </w:rPr>
            </w:pPr>
            <w:r>
              <w:rPr>
                <w:rFonts w:eastAsia="Liberation Serif" w:cs="Times New Roman"/>
                <w:sz w:val="20"/>
                <w:szCs w:val="20"/>
                <w:lang w:eastAsia="ru-RU"/>
              </w:rPr>
              <w:t>100</w:t>
            </w:r>
          </w:p>
        </w:tc>
      </w:tr>
    </w:tbl>
    <w:p w14:paraId="44FFA9F9" w14:textId="77777777" w:rsidR="00DC7576" w:rsidRDefault="00DC7576">
      <w:pPr>
        <w:widowControl/>
        <w:suppressAutoHyphens w:val="0"/>
        <w:spacing w:after="0" w:line="240" w:lineRule="auto"/>
        <w:jc w:val="center"/>
        <w:textAlignment w:val="auto"/>
        <w:rPr>
          <w:rFonts w:eastAsia="Liberation Serif" w:cs="Times New Roman"/>
          <w:sz w:val="20"/>
          <w:szCs w:val="20"/>
          <w:lang w:eastAsia="ru-RU"/>
        </w:rPr>
      </w:pPr>
    </w:p>
    <w:p w14:paraId="1F289165" w14:textId="77777777" w:rsidR="00DC7576" w:rsidRDefault="00337494">
      <w:pPr>
        <w:widowControl/>
        <w:spacing w:after="0" w:line="240" w:lineRule="auto"/>
        <w:jc w:val="both"/>
        <w:textAlignment w:val="auto"/>
        <w:rPr>
          <w:rFonts w:eastAsia="Liberation Serif" w:cs="Times New Roman"/>
          <w:bCs/>
          <w:sz w:val="20"/>
          <w:szCs w:val="20"/>
        </w:rPr>
      </w:pPr>
      <w:r>
        <w:rPr>
          <w:rFonts w:eastAsia="Liberation Serif" w:cs="Times New Roman"/>
          <w:bCs/>
          <w:sz w:val="20"/>
          <w:szCs w:val="20"/>
        </w:rPr>
        <w:t>Оценка в 0 баллов будет присвоена:</w:t>
      </w:r>
    </w:p>
    <w:p w14:paraId="725EA4A8" w14:textId="77777777" w:rsidR="00DC7576" w:rsidRDefault="00337494">
      <w:pPr>
        <w:widowControl/>
        <w:spacing w:after="0" w:line="240" w:lineRule="auto"/>
        <w:jc w:val="both"/>
        <w:textAlignment w:val="auto"/>
        <w:rPr>
          <w:rFonts w:eastAsia="Liberation Serif" w:cs="Times New Roman"/>
          <w:bCs/>
          <w:sz w:val="20"/>
          <w:szCs w:val="20"/>
        </w:rPr>
      </w:pPr>
      <w:r>
        <w:rPr>
          <w:rFonts w:eastAsia="Liberation Serif" w:cs="Times New Roman"/>
          <w:bCs/>
          <w:sz w:val="20"/>
          <w:szCs w:val="20"/>
        </w:rPr>
        <w:t>- участнику, который не имеет опыта сопоставимого характера и объема;</w:t>
      </w:r>
    </w:p>
    <w:p w14:paraId="33DFC07C" w14:textId="77777777" w:rsidR="00DC7576" w:rsidRDefault="00337494">
      <w:pPr>
        <w:widowControl/>
        <w:spacing w:after="0" w:line="240" w:lineRule="auto"/>
        <w:jc w:val="both"/>
        <w:textAlignment w:val="auto"/>
        <w:rPr>
          <w:rFonts w:eastAsia="Liberation Serif" w:cs="Times New Roman"/>
          <w:bCs/>
          <w:sz w:val="20"/>
          <w:szCs w:val="20"/>
        </w:rPr>
      </w:pPr>
      <w:r>
        <w:rPr>
          <w:rFonts w:eastAsia="Liberation Serif" w:cs="Times New Roman"/>
          <w:bCs/>
          <w:sz w:val="20"/>
          <w:szCs w:val="20"/>
        </w:rPr>
        <w:t xml:space="preserve">- в случае, если участник закупки указал сведения о контрактах/договорах в составе заявки, но не представил в составе своей заявки документы (копии документов), подтверждающие предоставленные сведения о наличии опыта по успешному </w:t>
      </w:r>
      <w:r>
        <w:rPr>
          <w:rFonts w:eastAsia="Mangal" w:cs="Times New Roman"/>
          <w:bCs/>
          <w:i/>
          <w:iCs/>
          <w:sz w:val="20"/>
          <w:szCs w:val="20"/>
        </w:rPr>
        <w:t>выполнению работ</w:t>
      </w:r>
      <w:r>
        <w:rPr>
          <w:rFonts w:eastAsia="Liberation Serif" w:cs="Times New Roman"/>
          <w:bCs/>
          <w:sz w:val="20"/>
          <w:szCs w:val="20"/>
        </w:rPr>
        <w:t>, аналогичных предмету закупки за указанный период, в т.ч.</w:t>
      </w:r>
      <w:r>
        <w:rPr>
          <w:rFonts w:eastAsia="Mangal" w:cs="Times New Roman"/>
          <w:sz w:val="20"/>
          <w:szCs w:val="20"/>
        </w:rPr>
        <w:t xml:space="preserve"> </w:t>
      </w:r>
      <w:r>
        <w:rPr>
          <w:rFonts w:eastAsia="Liberation Serif" w:cs="Times New Roman"/>
          <w:bCs/>
          <w:sz w:val="20"/>
          <w:szCs w:val="20"/>
        </w:rPr>
        <w:t>предоставления документов, оформленных ненадлежащим образом (отсутствие печати, подписи уполномоченных лиц, нечитаемый электронный образ бумажного документа и др.)</w:t>
      </w:r>
      <w:r>
        <w:rPr>
          <w:rFonts w:eastAsia="Mangal" w:cs="Times New Roman"/>
          <w:sz w:val="20"/>
          <w:szCs w:val="20"/>
        </w:rPr>
        <w:t xml:space="preserve">, </w:t>
      </w:r>
      <w:r>
        <w:rPr>
          <w:rFonts w:eastAsia="Liberation Serif" w:cs="Times New Roman"/>
          <w:bCs/>
          <w:sz w:val="20"/>
          <w:szCs w:val="20"/>
        </w:rPr>
        <w:t>несоответствия документов требованиям, установленным для оценки по настоящему показателю.</w:t>
      </w:r>
    </w:p>
    <w:p w14:paraId="29E82DD7" w14:textId="77777777" w:rsidR="00DC7576" w:rsidRDefault="00DC7576">
      <w:pPr>
        <w:widowControl/>
        <w:spacing w:after="0" w:line="240" w:lineRule="auto"/>
        <w:jc w:val="both"/>
        <w:textAlignment w:val="auto"/>
        <w:rPr>
          <w:rFonts w:eastAsia="Liberation Serif" w:cs="Times New Roman"/>
          <w:bCs/>
          <w:sz w:val="20"/>
          <w:szCs w:val="20"/>
        </w:rPr>
      </w:pPr>
    </w:p>
    <w:p w14:paraId="4B334DF2" w14:textId="77777777" w:rsidR="00DC7576" w:rsidRDefault="00337494">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Cambria" w:cs="Times New Roman"/>
          <w:color w:val="000000"/>
          <w:sz w:val="20"/>
          <w:szCs w:val="20"/>
          <w:lang w:eastAsia="ru-RU"/>
        </w:rPr>
      </w:pPr>
      <w:r>
        <w:rPr>
          <w:rFonts w:eastAsia="Cambria" w:cs="Times New Roman"/>
          <w:color w:val="000000"/>
          <w:sz w:val="20"/>
          <w:szCs w:val="20"/>
          <w:lang w:eastAsia="ru-RU"/>
        </w:rPr>
        <w:t>Полученное количество баллов, присваиваемых заявке по показателю, умножается на значимость данного критерия (значение критерия в процентах, делённое на 100): 0,50 (50 %/100):</w:t>
      </w:r>
    </w:p>
    <w:p w14:paraId="0A4229A3" w14:textId="77777777" w:rsidR="00DC7576" w:rsidRDefault="00337494">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center"/>
        <w:textAlignment w:val="auto"/>
        <w:rPr>
          <w:rFonts w:eastAsia="Cambria" w:cs="Times New Roman"/>
          <w:color w:val="000000"/>
          <w:sz w:val="20"/>
          <w:szCs w:val="20"/>
          <w:lang w:eastAsia="ru-RU"/>
        </w:rPr>
      </w:pPr>
      <w:r>
        <w:rPr>
          <w:rFonts w:eastAsia="Cambria" w:cs="Times New Roman"/>
          <w:color w:val="000000"/>
          <w:sz w:val="20"/>
          <w:szCs w:val="20"/>
          <w:lang w:eastAsia="ru-RU"/>
        </w:rPr>
        <w:t>НЦБi</w:t>
      </w:r>
      <w:r>
        <w:rPr>
          <w:rFonts w:eastAsia="Cambria" w:cs="Times New Roman"/>
          <w:color w:val="000000"/>
          <w:sz w:val="20"/>
          <w:szCs w:val="20"/>
          <w:vertAlign w:val="subscript"/>
          <w:lang w:eastAsia="ru-RU"/>
        </w:rPr>
        <w:t>1</w:t>
      </w:r>
      <w:r>
        <w:rPr>
          <w:rFonts w:eastAsia="Cambria" w:cs="Times New Roman"/>
          <w:color w:val="000000"/>
          <w:sz w:val="20"/>
          <w:szCs w:val="20"/>
          <w:lang w:eastAsia="ru-RU"/>
        </w:rPr>
        <w:t>= КЗ</w:t>
      </w:r>
      <w:r>
        <w:rPr>
          <w:rFonts w:eastAsia="Cambria" w:cs="Times New Roman"/>
          <w:color w:val="000000"/>
          <w:sz w:val="20"/>
          <w:szCs w:val="20"/>
          <w:vertAlign w:val="subscript"/>
          <w:lang w:eastAsia="ru-RU"/>
        </w:rPr>
        <w:t>1</w:t>
      </w:r>
      <w:r>
        <w:rPr>
          <w:rFonts w:eastAsia="Cambria" w:cs="Times New Roman"/>
          <w:color w:val="000000"/>
          <w:sz w:val="20"/>
          <w:szCs w:val="20"/>
          <w:lang w:eastAsia="ru-RU"/>
        </w:rPr>
        <w:t xml:space="preserve"> х КБi</w:t>
      </w:r>
      <w:r>
        <w:rPr>
          <w:rFonts w:eastAsia="Cambria" w:cs="Times New Roman"/>
          <w:color w:val="000000"/>
          <w:sz w:val="20"/>
          <w:szCs w:val="20"/>
          <w:vertAlign w:val="subscript"/>
          <w:lang w:eastAsia="ru-RU"/>
        </w:rPr>
        <w:t>1</w:t>
      </w:r>
      <w:r>
        <w:rPr>
          <w:rFonts w:eastAsia="Cambria" w:cs="Times New Roman"/>
          <w:color w:val="000000"/>
          <w:sz w:val="20"/>
          <w:szCs w:val="20"/>
          <w:lang w:eastAsia="ru-RU"/>
        </w:rPr>
        <w:t xml:space="preserve"> = 0,5 х КБi</w:t>
      </w:r>
      <w:r>
        <w:rPr>
          <w:rFonts w:eastAsia="Cambria" w:cs="Times New Roman"/>
          <w:color w:val="000000"/>
          <w:sz w:val="20"/>
          <w:szCs w:val="20"/>
          <w:vertAlign w:val="subscript"/>
          <w:lang w:eastAsia="ru-RU"/>
        </w:rPr>
        <w:t>1</w:t>
      </w:r>
      <w:r>
        <w:rPr>
          <w:rFonts w:eastAsia="Cambria" w:cs="Times New Roman"/>
          <w:color w:val="000000"/>
          <w:sz w:val="20"/>
          <w:szCs w:val="20"/>
          <w:lang w:eastAsia="ru-RU"/>
        </w:rPr>
        <w:t>,</w:t>
      </w:r>
    </w:p>
    <w:p w14:paraId="27441B32" w14:textId="77777777" w:rsidR="00DC7576" w:rsidRDefault="00337494">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Cambria" w:cs="Times New Roman"/>
          <w:color w:val="000000"/>
          <w:sz w:val="20"/>
          <w:szCs w:val="20"/>
          <w:lang w:eastAsia="ru-RU"/>
        </w:rPr>
      </w:pPr>
      <w:r>
        <w:rPr>
          <w:rFonts w:eastAsia="Cambria" w:cs="Times New Roman"/>
          <w:color w:val="000000"/>
          <w:sz w:val="20"/>
          <w:szCs w:val="20"/>
          <w:lang w:eastAsia="ru-RU"/>
        </w:rPr>
        <w:lastRenderedPageBreak/>
        <w:t xml:space="preserve">где </w:t>
      </w:r>
    </w:p>
    <w:p w14:paraId="7AD423DA" w14:textId="77777777" w:rsidR="00DC7576" w:rsidRDefault="00337494">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Cambria" w:cs="Times New Roman"/>
          <w:color w:val="000000"/>
          <w:sz w:val="20"/>
          <w:szCs w:val="20"/>
          <w:lang w:eastAsia="ru-RU"/>
        </w:rPr>
      </w:pPr>
      <w:r>
        <w:rPr>
          <w:rFonts w:eastAsia="Cambria" w:cs="Times New Roman"/>
          <w:color w:val="000000"/>
          <w:sz w:val="20"/>
          <w:szCs w:val="20"/>
          <w:lang w:eastAsia="ru-RU"/>
        </w:rPr>
        <w:t>КЗ - значимость по данному показателю;</w:t>
      </w:r>
    </w:p>
    <w:p w14:paraId="37706878" w14:textId="77777777" w:rsidR="00DC7576" w:rsidRDefault="00337494">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Cambria" w:cs="Times New Roman"/>
          <w:color w:val="000000"/>
          <w:sz w:val="20"/>
          <w:szCs w:val="20"/>
          <w:lang w:eastAsia="ru-RU"/>
        </w:rPr>
      </w:pPr>
      <w:r>
        <w:rPr>
          <w:rFonts w:eastAsia="Cambria" w:cs="Times New Roman"/>
          <w:color w:val="000000"/>
          <w:sz w:val="20"/>
          <w:szCs w:val="20"/>
          <w:lang w:eastAsia="ru-RU"/>
        </w:rPr>
        <w:t>КБi</w:t>
      </w:r>
      <w:r>
        <w:rPr>
          <w:rFonts w:eastAsia="Cambria" w:cs="Times New Roman"/>
          <w:color w:val="000000"/>
          <w:sz w:val="20"/>
          <w:szCs w:val="20"/>
          <w:vertAlign w:val="subscript"/>
          <w:lang w:eastAsia="ru-RU"/>
        </w:rPr>
        <w:t>1</w:t>
      </w:r>
      <w:r>
        <w:rPr>
          <w:rFonts w:eastAsia="Cambria" w:cs="Times New Roman"/>
          <w:color w:val="000000"/>
          <w:sz w:val="20"/>
          <w:szCs w:val="20"/>
          <w:lang w:eastAsia="ru-RU"/>
        </w:rPr>
        <w:t xml:space="preserve">   - количество баллов, присваиваемых заявке (предложению) по показателю «Опыт участника по успешному выполнению работ сопоставимого характера».</w:t>
      </w:r>
    </w:p>
    <w:p w14:paraId="6E648A40" w14:textId="77777777" w:rsidR="00DC7576" w:rsidRDefault="00DC7576">
      <w:pPr>
        <w:widowControl/>
        <w:spacing w:after="0" w:line="240" w:lineRule="auto"/>
        <w:jc w:val="both"/>
        <w:textAlignment w:val="auto"/>
        <w:rPr>
          <w:rFonts w:eastAsia="Liberation Serif" w:cs="Times New Roman"/>
          <w:b/>
          <w:iCs/>
          <w:sz w:val="20"/>
          <w:szCs w:val="20"/>
          <w:lang w:eastAsia="ru-RU"/>
        </w:rPr>
      </w:pPr>
    </w:p>
    <w:p w14:paraId="22189E1B" w14:textId="77777777" w:rsidR="00DC7576" w:rsidRDefault="00337494">
      <w:pPr>
        <w:widowControl/>
        <w:tabs>
          <w:tab w:val="left" w:pos="706"/>
          <w:tab w:val="left" w:pos="1412"/>
          <w:tab w:val="left" w:pos="2118"/>
          <w:tab w:val="left" w:pos="2824"/>
          <w:tab w:val="left" w:pos="3530"/>
          <w:tab w:val="left" w:pos="4236"/>
          <w:tab w:val="left" w:pos="4942"/>
          <w:tab w:val="left" w:pos="5648"/>
          <w:tab w:val="left" w:pos="6354"/>
          <w:tab w:val="left" w:pos="7060"/>
          <w:tab w:val="left" w:pos="7766"/>
          <w:tab w:val="left" w:pos="8472"/>
          <w:tab w:val="left" w:pos="9132"/>
        </w:tabs>
        <w:suppressAutoHyphens w:val="0"/>
        <w:spacing w:after="0" w:line="240" w:lineRule="auto"/>
        <w:contextualSpacing/>
        <w:jc w:val="both"/>
        <w:textAlignment w:val="auto"/>
        <w:rPr>
          <w:rFonts w:eastAsia="Liberation Serif" w:cs="Times New Roman"/>
          <w:color w:val="000000"/>
          <w:sz w:val="20"/>
          <w:szCs w:val="20"/>
          <w:lang w:eastAsia="ru-RU"/>
        </w:rPr>
      </w:pPr>
      <w:r>
        <w:rPr>
          <w:rFonts w:eastAsia="Cambria" w:cs="Times New Roman"/>
          <w:b/>
          <w:bCs/>
          <w:color w:val="000000"/>
          <w:sz w:val="20"/>
          <w:szCs w:val="20"/>
          <w:lang w:eastAsia="ru-RU"/>
        </w:rPr>
        <w:t xml:space="preserve">Показатель (подкритерий) 2: </w:t>
      </w:r>
      <w:r>
        <w:rPr>
          <w:rFonts w:eastAsia="Cambria" w:cs="Times New Roman"/>
          <w:color w:val="000000"/>
          <w:sz w:val="20"/>
          <w:szCs w:val="20"/>
          <w:lang w:eastAsia="ru-RU"/>
        </w:rPr>
        <w:t>Опыт работы, связанный с предметом договора (в денежном выражении).</w:t>
      </w:r>
    </w:p>
    <w:p w14:paraId="2576382B" w14:textId="77777777" w:rsidR="00DC7576" w:rsidRDefault="00337494">
      <w:pPr>
        <w:widowControl/>
        <w:suppressAutoHyphens w:val="0"/>
        <w:spacing w:after="0" w:line="240" w:lineRule="auto"/>
        <w:jc w:val="both"/>
        <w:textAlignment w:val="auto"/>
        <w:rPr>
          <w:rFonts w:eastAsia="SimSun" w:cs="Times New Roman"/>
          <w:b/>
          <w:sz w:val="20"/>
          <w:szCs w:val="20"/>
          <w:u w:val="single"/>
          <w:lang w:eastAsia="ru-RU"/>
        </w:rPr>
      </w:pPr>
      <w:r>
        <w:rPr>
          <w:rFonts w:eastAsia="SimSun" w:cs="Times New Roman"/>
          <w:b/>
          <w:sz w:val="20"/>
          <w:szCs w:val="20"/>
          <w:u w:val="single"/>
          <w:lang w:eastAsia="ru-RU"/>
        </w:rPr>
        <w:t>Значимость: 50.00% (коэффициент значимости критерия 0.50)</w:t>
      </w:r>
    </w:p>
    <w:p w14:paraId="4355929A" w14:textId="77777777" w:rsidR="00DC7576" w:rsidRDefault="00337494">
      <w:pPr>
        <w:widowControl/>
        <w:suppressAutoHyphens w:val="0"/>
        <w:spacing w:after="0" w:line="240" w:lineRule="auto"/>
        <w:jc w:val="both"/>
        <w:textAlignment w:val="auto"/>
        <w:rPr>
          <w:rFonts w:eastAsia="Mangal" w:cs="Times New Roman"/>
          <w:sz w:val="20"/>
          <w:szCs w:val="20"/>
        </w:rPr>
      </w:pPr>
      <w:r>
        <w:rPr>
          <w:rFonts w:eastAsia="Cambria" w:cs="Times New Roman"/>
          <w:color w:val="000000"/>
          <w:kern w:val="2"/>
          <w:sz w:val="20"/>
          <w:szCs w:val="20"/>
          <w:u w:val="single" w:color="000000"/>
          <w:lang w:eastAsia="ru-RU"/>
        </w:rPr>
        <w:t>Предмет оценки</w:t>
      </w:r>
      <w:r>
        <w:rPr>
          <w:rFonts w:eastAsia="Cambria" w:cs="Times New Roman"/>
          <w:color w:val="000000"/>
          <w:kern w:val="2"/>
          <w:sz w:val="20"/>
          <w:szCs w:val="20"/>
          <w:lang w:eastAsia="ru-RU"/>
        </w:rPr>
        <w:t xml:space="preserve">: </w:t>
      </w:r>
      <w:r>
        <w:rPr>
          <w:rFonts w:eastAsia="Liberation Serif" w:cs="Times New Roman"/>
          <w:bCs/>
          <w:sz w:val="20"/>
          <w:szCs w:val="20"/>
        </w:rPr>
        <w:t xml:space="preserve">оцениваются сведения о наличии у участника закупки успешного опыта </w:t>
      </w:r>
      <w:r>
        <w:rPr>
          <w:rFonts w:eastAsia="Mangal" w:cs="Times New Roman"/>
          <w:bCs/>
          <w:i/>
          <w:iCs/>
          <w:sz w:val="20"/>
          <w:szCs w:val="20"/>
        </w:rPr>
        <w:t>выполнения работ</w:t>
      </w:r>
      <w:r>
        <w:rPr>
          <w:rFonts w:eastAsia="Mangal" w:cs="Times New Roman"/>
          <w:bCs/>
          <w:sz w:val="20"/>
          <w:szCs w:val="20"/>
        </w:rPr>
        <w:t xml:space="preserve"> </w:t>
      </w:r>
      <w:r>
        <w:rPr>
          <w:rFonts w:eastAsia="Liberation Serif" w:cs="Times New Roman"/>
          <w:bCs/>
          <w:sz w:val="20"/>
          <w:szCs w:val="20"/>
        </w:rPr>
        <w:t>по контрактам/договорам (в рублях), сопоставимого характера и объема, предусмотренных предметом закупки за последние 5</w:t>
      </w:r>
      <w:r>
        <w:rPr>
          <w:rFonts w:eastAsia="Times New Roman" w:cs="Times New Roman"/>
          <w:b/>
          <w:sz w:val="20"/>
          <w:szCs w:val="20"/>
        </w:rPr>
        <w:t xml:space="preserve"> (пять) лет</w:t>
      </w:r>
      <w:r>
        <w:rPr>
          <w:rFonts w:eastAsia="Liberation Serif" w:cs="Times New Roman"/>
          <w:bCs/>
          <w:sz w:val="20"/>
          <w:szCs w:val="20"/>
        </w:rPr>
        <w:t>, предшествующих дате окончания срока подачи заявок на участие в настоящей конкурентной закупке, на основании исполненных государственных и (или) муниципальных контрактов и (или) гражданско-правовых договоров. Принимаются к оценке контракты/договоры, исполненные без нарушения сроков, качества товаров/работ/услуг и иных условий контрактов (договоров) участником закупки, а также без применения к такому участнику закупки неустоек (штрафов, пени), отсутствие судебных разбирательств или решений, вынесенных не в пользу участника закупки по выполнению работ сопоставимого характера и объема.</w:t>
      </w:r>
      <w:r>
        <w:rPr>
          <w:rFonts w:eastAsia="Mangal" w:cs="Times New Roman"/>
          <w:sz w:val="20"/>
          <w:szCs w:val="20"/>
        </w:rPr>
        <w:t xml:space="preserve"> Виды </w:t>
      </w:r>
      <w:r>
        <w:rPr>
          <w:rFonts w:eastAsia="Mangal" w:cs="Times New Roman"/>
          <w:i/>
          <w:iCs/>
          <w:sz w:val="20"/>
          <w:szCs w:val="20"/>
        </w:rPr>
        <w:t>работ</w:t>
      </w:r>
      <w:r>
        <w:rPr>
          <w:rFonts w:eastAsia="Mangal" w:cs="Times New Roman"/>
          <w:sz w:val="20"/>
          <w:szCs w:val="20"/>
        </w:rPr>
        <w:t xml:space="preserve"> сопоставимого характера признаются </w:t>
      </w:r>
      <w:r>
        <w:rPr>
          <w:rFonts w:eastAsia="Mangal" w:cs="Times New Roman"/>
          <w:i/>
          <w:iCs/>
          <w:sz w:val="20"/>
          <w:szCs w:val="20"/>
        </w:rPr>
        <w:t>работы</w:t>
      </w:r>
      <w:r>
        <w:rPr>
          <w:rFonts w:eastAsia="Mangal" w:cs="Times New Roman"/>
          <w:sz w:val="20"/>
          <w:szCs w:val="20"/>
        </w:rPr>
        <w:t xml:space="preserve">, виды и характер которых соответствуют указанным в </w:t>
      </w:r>
      <w:r>
        <w:rPr>
          <w:rFonts w:eastAsia="Mangal" w:cs="Times New Roman"/>
          <w:color w:val="0000FF"/>
          <w:sz w:val="20"/>
          <w:szCs w:val="20"/>
        </w:rPr>
        <w:t>Разделе II</w:t>
      </w:r>
      <w:r>
        <w:rPr>
          <w:rFonts w:eastAsia="Mangal" w:cs="Times New Roman"/>
          <w:sz w:val="20"/>
          <w:szCs w:val="20"/>
        </w:rPr>
        <w:t xml:space="preserve"> «Техническое задание».</w:t>
      </w:r>
      <w:r>
        <w:rPr>
          <w:rFonts w:cs="Times New Roman"/>
          <w:sz w:val="20"/>
          <w:szCs w:val="20"/>
        </w:rPr>
        <w:t xml:space="preserve"> К оценке принимается один из договоров, представленных к оценке </w:t>
      </w:r>
      <w:r>
        <w:rPr>
          <w:rFonts w:eastAsia="Cambria" w:cs="Times New Roman"/>
          <w:b/>
          <w:bCs/>
          <w:color w:val="000000"/>
          <w:sz w:val="20"/>
          <w:szCs w:val="20"/>
          <w:lang w:eastAsia="ru-RU"/>
        </w:rPr>
        <w:t xml:space="preserve">показателя (подкритерия) 1: </w:t>
      </w:r>
      <w:r>
        <w:rPr>
          <w:rFonts w:eastAsia="Cambria" w:cs="Times New Roman"/>
          <w:color w:val="000000"/>
          <w:sz w:val="20"/>
          <w:szCs w:val="20"/>
          <w:lang w:eastAsia="ru-RU"/>
        </w:rPr>
        <w:t>Опыт работы, связанный с предметом договора (в натуральном выражении).</w:t>
      </w:r>
    </w:p>
    <w:p w14:paraId="44E5F4A3" w14:textId="77777777" w:rsidR="00DC7576" w:rsidRDefault="00337494">
      <w:pPr>
        <w:widowControl/>
        <w:spacing w:after="0" w:line="240" w:lineRule="auto"/>
        <w:jc w:val="both"/>
        <w:textAlignment w:val="auto"/>
        <w:rPr>
          <w:rFonts w:eastAsia="Liberation Serif" w:cs="Times New Roman"/>
          <w:bCs/>
          <w:sz w:val="20"/>
          <w:szCs w:val="20"/>
        </w:rPr>
      </w:pPr>
      <w:r>
        <w:rPr>
          <w:rFonts w:eastAsia="Liberation Serif" w:cs="Times New Roman"/>
          <w:bCs/>
          <w:sz w:val="20"/>
          <w:szCs w:val="20"/>
        </w:rPr>
        <w:t>Предоставленные данные подтверждаются документами, перечисленными и соответствующими требованиям в показателе (подкритерии) 1.</w:t>
      </w:r>
    </w:p>
    <w:p w14:paraId="44E6F120" w14:textId="77777777" w:rsidR="00DC7576" w:rsidRDefault="00DC7576">
      <w:pPr>
        <w:widowControl/>
        <w:suppressAutoHyphens w:val="0"/>
        <w:spacing w:after="0" w:line="240" w:lineRule="auto"/>
        <w:jc w:val="both"/>
        <w:textAlignment w:val="auto"/>
        <w:rPr>
          <w:rFonts w:eastAsia="Mangal" w:cs="Times New Roman"/>
          <w:sz w:val="20"/>
          <w:szCs w:val="20"/>
          <w:lang w:eastAsia="ru-RU"/>
        </w:rPr>
      </w:pPr>
    </w:p>
    <w:p w14:paraId="6ABD1F48" w14:textId="77777777" w:rsidR="00DC7576" w:rsidRDefault="00337494">
      <w:pPr>
        <w:widowControl/>
        <w:suppressAutoHyphens w:val="0"/>
        <w:spacing w:after="0" w:line="240" w:lineRule="auto"/>
        <w:jc w:val="both"/>
        <w:textAlignment w:val="auto"/>
        <w:rPr>
          <w:rFonts w:eastAsia="TimesNewRomanPSMT" w:cs="Times New Roman"/>
          <w:b/>
          <w:sz w:val="20"/>
          <w:szCs w:val="20"/>
          <w:lang w:eastAsia="ru-RU"/>
        </w:rPr>
      </w:pPr>
      <w:r>
        <w:rPr>
          <w:rFonts w:eastAsia="TimesNewRomanPSMT" w:cs="Times New Roman"/>
          <w:b/>
          <w:sz w:val="20"/>
          <w:szCs w:val="20"/>
          <w:lang w:eastAsia="ru-RU"/>
        </w:rPr>
        <w:t>Порядок оценки:</w:t>
      </w:r>
    </w:p>
    <w:p w14:paraId="7465F202" w14:textId="77777777" w:rsidR="00DC7576" w:rsidRDefault="00337494">
      <w:pPr>
        <w:widowControl/>
        <w:suppressAutoHyphens w:val="0"/>
        <w:spacing w:after="0" w:line="240" w:lineRule="auto"/>
        <w:jc w:val="both"/>
        <w:textAlignment w:val="auto"/>
        <w:rPr>
          <w:rFonts w:eastAsia="TimesNewRomanPSMT" w:cs="Times New Roman"/>
          <w:b/>
          <w:sz w:val="20"/>
          <w:szCs w:val="20"/>
          <w:u w:val="single"/>
          <w:lang w:eastAsia="ru-RU"/>
        </w:rPr>
      </w:pPr>
      <w:r>
        <w:rPr>
          <w:rFonts w:eastAsia="TimesNewRomanPSMT" w:cs="Times New Roman"/>
          <w:b/>
          <w:sz w:val="20"/>
          <w:szCs w:val="20"/>
          <w:u w:val="single"/>
          <w:lang w:eastAsia="ru-RU"/>
        </w:rPr>
        <w:t>Количество баллов, присуждаемых по показателю (</w:t>
      </w:r>
      <w:r>
        <w:rPr>
          <w:rFonts w:cs="Times New Roman"/>
          <w:b/>
          <w:sz w:val="20"/>
          <w:szCs w:val="20"/>
          <w:u w:val="single"/>
        </w:rPr>
        <w:t xml:space="preserve">ПБi </w:t>
      </w:r>
      <w:r>
        <w:rPr>
          <w:rFonts w:eastAsia="Times New Roman" w:cs="Times New Roman"/>
          <w:b/>
          <w:color w:val="FF0000"/>
          <w:sz w:val="20"/>
          <w:szCs w:val="20"/>
          <w:u w:val="single"/>
          <w:vertAlign w:val="subscript"/>
          <w:lang w:eastAsia="ru-RU"/>
        </w:rPr>
        <w:t>2</w:t>
      </w:r>
      <w:r>
        <w:rPr>
          <w:rFonts w:eastAsia="TimesNewRomanPSMT" w:cs="Times New Roman"/>
          <w:b/>
          <w:sz w:val="20"/>
          <w:szCs w:val="20"/>
          <w:u w:val="single"/>
          <w:lang w:eastAsia="ru-RU"/>
        </w:rPr>
        <w:t>), определяется по формуле:</w:t>
      </w:r>
    </w:p>
    <w:p w14:paraId="0602234D" w14:textId="77777777" w:rsidR="00DC7576" w:rsidRDefault="00DC7576">
      <w:pPr>
        <w:widowControl/>
        <w:suppressAutoHyphens w:val="0"/>
        <w:spacing w:after="0" w:line="240" w:lineRule="auto"/>
        <w:jc w:val="both"/>
        <w:textAlignment w:val="auto"/>
        <w:rPr>
          <w:rFonts w:eastAsia="Liberation Serif" w:cs="Times New Roman"/>
          <w:sz w:val="20"/>
          <w:szCs w:val="20"/>
          <w:lang w:eastAsia="ru-RU"/>
        </w:rPr>
      </w:pPr>
    </w:p>
    <w:tbl>
      <w:tblPr>
        <w:tblW w:w="10348" w:type="dxa"/>
        <w:tblInd w:w="221" w:type="dxa"/>
        <w:tblLayout w:type="fixed"/>
        <w:tblLook w:val="04A0" w:firstRow="1" w:lastRow="0" w:firstColumn="1" w:lastColumn="0" w:noHBand="0" w:noVBand="1"/>
      </w:tblPr>
      <w:tblGrid>
        <w:gridCol w:w="1840"/>
        <w:gridCol w:w="8508"/>
      </w:tblGrid>
      <w:tr w:rsidR="00DC7576" w14:paraId="2D63317A" w14:textId="77777777">
        <w:trPr>
          <w:trHeight w:val="416"/>
        </w:trPr>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1B10FC18" w14:textId="77777777" w:rsidR="00DC7576" w:rsidRDefault="00DC7576">
            <w:pPr>
              <w:suppressLineNumbers/>
              <w:spacing w:after="0" w:line="240" w:lineRule="auto"/>
              <w:jc w:val="both"/>
              <w:rPr>
                <w:rFonts w:eastAsia="Mangal" w:cs="Times New Roman"/>
                <w:sz w:val="20"/>
                <w:szCs w:val="20"/>
              </w:rPr>
            </w:pPr>
          </w:p>
          <w:p w14:paraId="75A3E441" w14:textId="77777777" w:rsidR="00DC7576" w:rsidRDefault="00337494">
            <w:pPr>
              <w:suppressAutoHyphens w:val="0"/>
              <w:spacing w:after="0" w:line="240" w:lineRule="auto"/>
              <w:jc w:val="center"/>
              <w:textAlignment w:val="auto"/>
              <w:rPr>
                <w:rFonts w:eastAsia="SimSun" w:cs="Times New Roman"/>
                <w:bCs/>
                <w:sz w:val="20"/>
                <w:szCs w:val="20"/>
                <w:lang w:eastAsia="ru-RU"/>
              </w:rPr>
            </w:pPr>
            <w:r>
              <w:rPr>
                <w:rFonts w:eastAsiaTheme="minorEastAsia" w:cs="Times New Roman"/>
                <w:color w:val="000000"/>
                <w:sz w:val="20"/>
                <w:szCs w:val="20"/>
                <w:lang w:eastAsia="ru-RU" w:bidi="ar-SA"/>
              </w:rPr>
              <w:t>НЦБ</w:t>
            </w:r>
            <w:r>
              <w:rPr>
                <w:rFonts w:cs="Times New Roman"/>
                <w:sz w:val="20"/>
                <w:szCs w:val="20"/>
              </w:rPr>
              <w:t xml:space="preserve">i2 = </w:t>
            </w:r>
            <w:r>
              <w:rPr>
                <w:rFonts w:eastAsiaTheme="minorEastAsia" w:cs="Times New Roman"/>
                <w:color w:val="auto"/>
                <w:sz w:val="20"/>
                <w:szCs w:val="20"/>
                <w:lang w:eastAsia="ru-RU" w:bidi="ar-SA"/>
              </w:rPr>
              <w:t xml:space="preserve">КЗ </w:t>
            </w:r>
            <w:r>
              <w:rPr>
                <w:rFonts w:eastAsiaTheme="minorEastAsia" w:cs="Times New Roman"/>
                <w:color w:val="auto"/>
                <w:sz w:val="20"/>
                <w:szCs w:val="20"/>
                <w:lang w:val="en-US" w:eastAsia="ru-RU" w:bidi="ar-SA"/>
              </w:rPr>
              <w:t>x</w:t>
            </w:r>
            <w:r>
              <w:rPr>
                <w:rFonts w:eastAsiaTheme="minorEastAsia" w:cs="Times New Roman"/>
                <w:color w:val="auto"/>
                <w:sz w:val="20"/>
                <w:szCs w:val="20"/>
                <w:lang w:eastAsia="ru-RU" w:bidi="ar-SA"/>
              </w:rPr>
              <w:t xml:space="preserve"> 100 </w:t>
            </w:r>
            <w:r>
              <w:rPr>
                <w:rFonts w:eastAsiaTheme="minorEastAsia" w:cs="Times New Roman"/>
                <w:color w:val="auto"/>
                <w:sz w:val="20"/>
                <w:szCs w:val="20"/>
                <w:lang w:val="en-US" w:eastAsia="ru-RU" w:bidi="ar-SA"/>
              </w:rPr>
              <w:t>x</w:t>
            </w:r>
            <w:r>
              <w:rPr>
                <w:rFonts w:eastAsiaTheme="minorEastAsia" w:cs="Times New Roman"/>
                <w:color w:val="auto"/>
                <w:sz w:val="20"/>
                <w:szCs w:val="20"/>
                <w:lang w:eastAsia="ru-RU" w:bidi="ar-SA"/>
              </w:rPr>
              <w:t xml:space="preserve"> (К</w:t>
            </w:r>
            <w:r>
              <w:rPr>
                <w:rFonts w:eastAsiaTheme="minorEastAsia" w:cs="Times New Roman"/>
                <w:color w:val="auto"/>
                <w:sz w:val="20"/>
                <w:szCs w:val="20"/>
                <w:lang w:val="en-US" w:eastAsia="ru-RU" w:bidi="ar-SA"/>
              </w:rPr>
              <w:t>i</w:t>
            </w:r>
            <w:r>
              <w:rPr>
                <w:rFonts w:eastAsiaTheme="minorEastAsia" w:cs="Times New Roman"/>
                <w:color w:val="auto"/>
                <w:sz w:val="20"/>
                <w:szCs w:val="20"/>
                <w:lang w:eastAsia="ru-RU" w:bidi="ar-SA"/>
              </w:rPr>
              <w:t xml:space="preserve"> / Кmax),</w:t>
            </w:r>
          </w:p>
          <w:p w14:paraId="2B789304" w14:textId="77777777" w:rsidR="00DC7576" w:rsidRDefault="00DC7576">
            <w:pPr>
              <w:suppressAutoHyphens w:val="0"/>
              <w:spacing w:after="0" w:line="240" w:lineRule="auto"/>
              <w:jc w:val="center"/>
              <w:textAlignment w:val="auto"/>
              <w:rPr>
                <w:rFonts w:eastAsia="SimSun" w:cs="Times New Roman"/>
                <w:bCs/>
                <w:sz w:val="20"/>
                <w:szCs w:val="20"/>
                <w:lang w:eastAsia="ru-RU"/>
              </w:rPr>
            </w:pPr>
          </w:p>
          <w:p w14:paraId="4BACCE9A" w14:textId="0171C9A2" w:rsidR="00DC7576" w:rsidRDefault="003E1790">
            <w:pPr>
              <w:suppressAutoHyphens w:val="0"/>
              <w:spacing w:after="0" w:line="240" w:lineRule="auto"/>
              <w:jc w:val="both"/>
              <w:textAlignment w:val="auto"/>
              <w:rPr>
                <w:rFonts w:eastAsia="SimSun" w:cs="Times New Roman"/>
                <w:sz w:val="20"/>
                <w:szCs w:val="20"/>
                <w:lang w:eastAsia="en-US"/>
              </w:rPr>
            </w:pPr>
            <w:r>
              <w:rPr>
                <w:noProof/>
                <w:lang w:eastAsia="ru-RU" w:bidi="ar-SA"/>
              </w:rPr>
              <mc:AlternateContent>
                <mc:Choice Requires="wps">
                  <w:drawing>
                    <wp:anchor distT="0" distB="0" distL="0" distR="0" simplePos="0" relativeHeight="3" behindDoc="0" locked="0" layoutInCell="1" allowOverlap="1" wp14:anchorId="36EACEC8" wp14:editId="22506650">
                      <wp:simplePos x="0" y="0"/>
                      <wp:positionH relativeFrom="column">
                        <wp:posOffset>635</wp:posOffset>
                      </wp:positionH>
                      <wp:positionV relativeFrom="paragraph">
                        <wp:posOffset>635</wp:posOffset>
                      </wp:positionV>
                      <wp:extent cx="635000" cy="635000"/>
                      <wp:effectExtent l="0" t="0" r="0" b="0"/>
                      <wp:wrapNone/>
                      <wp:docPr id="2" name="Прямоугольник 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635000"/>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41497E4A" id="Прямоугольник 4" o:spid="_x0000_s1026" style="position:absolute;margin-left:.05pt;margin-top:.05pt;width:50pt;height:50pt;z-index:3;visibility:hidden;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" strokeweight="0">
                      <v:path arrowok="t"/>
                    </v:rect>
                  </w:pict>
                </mc:Fallback>
              </mc:AlternateContent>
            </w:r>
          </w:p>
        </w:tc>
        <w:tc>
          <w:tcPr>
            <w:tcW w:w="8507" w:type="dxa"/>
            <w:tcBorders>
              <w:top w:val="single" w:sz="4" w:space="0" w:color="000000"/>
              <w:left w:val="single" w:sz="4" w:space="0" w:color="000000"/>
              <w:bottom w:val="single" w:sz="4" w:space="0" w:color="000000"/>
              <w:right w:val="single" w:sz="4" w:space="0" w:color="000000"/>
            </w:tcBorders>
            <w:shd w:val="clear" w:color="auto" w:fill="auto"/>
          </w:tcPr>
          <w:p w14:paraId="3F7ED518" w14:textId="77777777" w:rsidR="00DC7576" w:rsidRDefault="00337494">
            <w:pPr>
              <w:widowControl/>
              <w:suppressAutoHyphens w:val="0"/>
              <w:spacing w:after="0" w:line="240" w:lineRule="auto"/>
              <w:jc w:val="both"/>
              <w:textAlignment w:val="auto"/>
              <w:rPr>
                <w:rFonts w:eastAsia="SimSun" w:cs="Times New Roman"/>
                <w:i/>
                <w:sz w:val="20"/>
                <w:szCs w:val="20"/>
                <w:lang w:eastAsia="ru-RU"/>
              </w:rPr>
            </w:pPr>
            <w:r>
              <w:rPr>
                <w:rFonts w:eastAsia="SimSun" w:cs="Times New Roman"/>
                <w:i/>
                <w:sz w:val="20"/>
                <w:szCs w:val="20"/>
                <w:lang w:eastAsia="ru-RU"/>
              </w:rPr>
              <w:t>где:</w:t>
            </w:r>
          </w:p>
          <w:p w14:paraId="7FC1C9D0" w14:textId="77777777" w:rsidR="00DC7576" w:rsidRDefault="00337494">
            <w:pPr>
              <w:widowControl/>
              <w:suppressAutoHyphens w:val="0"/>
              <w:spacing w:after="0" w:line="240" w:lineRule="auto"/>
              <w:jc w:val="both"/>
              <w:textAlignment w:val="auto"/>
              <w:rPr>
                <w:rFonts w:eastAsia="SimSun" w:cs="Times New Roman"/>
                <w:sz w:val="20"/>
                <w:szCs w:val="20"/>
                <w:lang w:eastAsia="ru-RU"/>
              </w:rPr>
            </w:pPr>
            <w:r>
              <w:rPr>
                <w:rFonts w:eastAsia="Times New Roman" w:cs="Times New Roman"/>
                <w:sz w:val="20"/>
                <w:szCs w:val="20"/>
                <w:lang w:eastAsia="ru-RU"/>
              </w:rPr>
              <w:t>К</w:t>
            </w:r>
            <w:r>
              <w:rPr>
                <w:rFonts w:eastAsia="Times New Roman" w:cs="Times New Roman"/>
                <w:sz w:val="20"/>
                <w:szCs w:val="20"/>
                <w:vertAlign w:val="subscript"/>
                <w:lang w:val="en-US" w:eastAsia="ru-RU"/>
              </w:rPr>
              <w:t>i</w:t>
            </w:r>
            <w:r>
              <w:rPr>
                <w:rFonts w:eastAsia="SimSun" w:cs="Times New Roman"/>
                <w:sz w:val="20"/>
                <w:szCs w:val="20"/>
                <w:lang w:eastAsia="ru-RU"/>
              </w:rPr>
              <w:t xml:space="preserve"> - предложение участника закупки по показателю, заявка (предложение) которого оценивается;</w:t>
            </w:r>
          </w:p>
          <w:p w14:paraId="4868376F" w14:textId="77777777" w:rsidR="00DC7576" w:rsidRDefault="00337494">
            <w:pPr>
              <w:pStyle w:val="Default"/>
              <w:spacing w:after="0"/>
              <w:rPr>
                <w:rFonts w:ascii="Times New Roman" w:eastAsia="SimSun" w:hAnsi="Times New Roman" w:cs="Times New Roman"/>
                <w:sz w:val="20"/>
                <w:szCs w:val="20"/>
              </w:rPr>
            </w:pPr>
            <w:r>
              <w:rPr>
                <w:rFonts w:cs="Times New Roman"/>
                <w:sz w:val="20"/>
                <w:szCs w:val="20"/>
              </w:rPr>
              <w:t>К</w:t>
            </w:r>
            <w:r>
              <w:rPr>
                <w:rFonts w:ascii="Times New Roman" w:hAnsi="Times New Roman" w:cs="Times New Roman"/>
                <w:sz w:val="20"/>
                <w:szCs w:val="20"/>
                <w:vertAlign w:val="subscript"/>
                <w:lang w:val="en-US"/>
              </w:rPr>
              <w:t>m</w:t>
            </w:r>
            <w:r>
              <w:rPr>
                <w:rFonts w:ascii="Times New Roman" w:hAnsi="Times New Roman" w:cs="Times New Roman"/>
                <w:sz w:val="20"/>
                <w:szCs w:val="20"/>
                <w:vertAlign w:val="subscript"/>
              </w:rPr>
              <w:t>ах</w:t>
            </w:r>
            <w:r>
              <w:rPr>
                <w:rFonts w:ascii="Times New Roman" w:eastAsia="SimSun" w:hAnsi="Times New Roman" w:cs="Times New Roman"/>
                <w:sz w:val="20"/>
                <w:szCs w:val="20"/>
              </w:rPr>
              <w:t xml:space="preserve"> – </w:t>
            </w:r>
            <w:r>
              <w:rPr>
                <w:rFonts w:ascii="Times New Roman" w:hAnsi="Times New Roman" w:cs="Times New Roman"/>
                <w:sz w:val="20"/>
                <w:szCs w:val="20"/>
              </w:rPr>
              <w:t xml:space="preserve">максимальное предложение из предложений по критерию оценки, </w:t>
            </w:r>
            <w:r>
              <w:rPr>
                <w:rFonts w:ascii="Times New Roman" w:hAnsi="Times New Roman" w:cs="Times New Roman"/>
                <w:color w:val="auto"/>
                <w:sz w:val="20"/>
                <w:szCs w:val="20"/>
              </w:rPr>
              <w:t>сделанных участниками закупки</w:t>
            </w:r>
            <w:r>
              <w:rPr>
                <w:rFonts w:ascii="Times New Roman" w:eastAsia="SimSun" w:hAnsi="Times New Roman" w:cs="Times New Roman"/>
                <w:sz w:val="20"/>
                <w:szCs w:val="20"/>
              </w:rPr>
              <w:t>;</w:t>
            </w:r>
          </w:p>
          <w:p w14:paraId="6123755D" w14:textId="77777777" w:rsidR="00DC7576" w:rsidRDefault="00337494">
            <w:pPr>
              <w:widowControl/>
              <w:suppressAutoHyphens w:val="0"/>
              <w:spacing w:after="0" w:line="240" w:lineRule="auto"/>
              <w:jc w:val="both"/>
              <w:textAlignment w:val="auto"/>
              <w:rPr>
                <w:rFonts w:eastAsia="SimSun" w:cs="Times New Roman"/>
                <w:sz w:val="20"/>
                <w:szCs w:val="20"/>
                <w:lang w:eastAsia="ru-RU"/>
              </w:rPr>
            </w:pPr>
            <w:r>
              <w:rPr>
                <w:rFonts w:eastAsia="SimSun" w:cs="Times New Roman"/>
                <w:sz w:val="20"/>
                <w:szCs w:val="20"/>
                <w:lang w:eastAsia="ru-RU"/>
              </w:rPr>
              <w:t>КЗ- значимость по данному показателю;</w:t>
            </w:r>
          </w:p>
          <w:p w14:paraId="285A5B09" w14:textId="77777777" w:rsidR="00DC7576" w:rsidRDefault="00337494">
            <w:pPr>
              <w:widowControl/>
              <w:suppressAutoHyphens w:val="0"/>
              <w:spacing w:after="0" w:line="240" w:lineRule="auto"/>
              <w:jc w:val="both"/>
              <w:textAlignment w:val="auto"/>
              <w:rPr>
                <w:rFonts w:eastAsia="SimSun" w:cs="Times New Roman"/>
                <w:sz w:val="20"/>
                <w:szCs w:val="20"/>
                <w:lang w:eastAsia="ru-RU"/>
              </w:rPr>
            </w:pPr>
            <w:r>
              <w:rPr>
                <w:rFonts w:eastAsia="Times New Roman" w:cs="Times New Roman"/>
                <w:sz w:val="20"/>
                <w:szCs w:val="20"/>
                <w:lang w:eastAsia="ru-RU"/>
              </w:rPr>
              <w:t>НЦБ</w:t>
            </w:r>
            <w:r>
              <w:rPr>
                <w:rFonts w:eastAsia="Times New Roman" w:cs="Times New Roman"/>
                <w:sz w:val="20"/>
                <w:szCs w:val="20"/>
                <w:vertAlign w:val="subscript"/>
                <w:lang w:val="en-US" w:eastAsia="ru-RU"/>
              </w:rPr>
              <w:t>i</w:t>
            </w:r>
            <w:r>
              <w:rPr>
                <w:rFonts w:eastAsia="Times New Roman" w:cs="Times New Roman"/>
                <w:color w:val="FF0000"/>
                <w:sz w:val="20"/>
                <w:szCs w:val="20"/>
                <w:vertAlign w:val="subscript"/>
                <w:lang w:eastAsia="ru-RU"/>
              </w:rPr>
              <w:t>2</w:t>
            </w:r>
            <w:r>
              <w:rPr>
                <w:rFonts w:eastAsia="SimSun" w:cs="Times New Roman"/>
                <w:sz w:val="20"/>
                <w:szCs w:val="20"/>
                <w:lang w:eastAsia="ru-RU"/>
              </w:rPr>
              <w:t xml:space="preserve"> - рейтинг, присуждаемый i-й заявке по данному показателю.</w:t>
            </w:r>
          </w:p>
        </w:tc>
      </w:tr>
    </w:tbl>
    <w:p w14:paraId="516DDA8E" w14:textId="77777777" w:rsidR="00DC7576" w:rsidRDefault="00DC7576">
      <w:pPr>
        <w:widowControl/>
        <w:spacing w:after="0" w:line="240" w:lineRule="auto"/>
        <w:jc w:val="both"/>
        <w:textAlignment w:val="auto"/>
        <w:rPr>
          <w:rFonts w:eastAsia="SimSun" w:cs="Times New Roman"/>
          <w:sz w:val="20"/>
          <w:szCs w:val="20"/>
          <w:lang w:eastAsia="ru-RU"/>
        </w:rPr>
      </w:pPr>
    </w:p>
    <w:p w14:paraId="7E664D21" w14:textId="77777777" w:rsidR="00DC7576" w:rsidRDefault="00337494">
      <w:pPr>
        <w:widowControl/>
        <w:spacing w:after="0" w:line="240" w:lineRule="auto"/>
        <w:jc w:val="both"/>
        <w:textAlignment w:val="auto"/>
        <w:rPr>
          <w:rFonts w:eastAsia="Liberation Serif" w:cs="Times New Roman"/>
          <w:bCs/>
          <w:sz w:val="20"/>
          <w:szCs w:val="20"/>
        </w:rPr>
      </w:pPr>
      <w:r>
        <w:rPr>
          <w:rFonts w:eastAsia="Liberation Serif" w:cs="Times New Roman"/>
          <w:bCs/>
          <w:sz w:val="20"/>
          <w:szCs w:val="20"/>
        </w:rPr>
        <w:t>Оценка в 0 баллов будет присвоена:</w:t>
      </w:r>
    </w:p>
    <w:p w14:paraId="35A9D922" w14:textId="77777777" w:rsidR="00DC7576" w:rsidRDefault="00337494">
      <w:pPr>
        <w:widowControl/>
        <w:spacing w:after="0" w:line="240" w:lineRule="auto"/>
        <w:jc w:val="both"/>
        <w:textAlignment w:val="auto"/>
        <w:rPr>
          <w:rFonts w:eastAsia="Liberation Serif" w:cs="Times New Roman"/>
          <w:bCs/>
          <w:sz w:val="20"/>
          <w:szCs w:val="20"/>
        </w:rPr>
      </w:pPr>
      <w:r>
        <w:rPr>
          <w:rFonts w:eastAsia="Liberation Serif" w:cs="Times New Roman"/>
          <w:bCs/>
          <w:sz w:val="20"/>
          <w:szCs w:val="20"/>
        </w:rPr>
        <w:t>- участнику, который не имеет опыта сопоставимого характера и объема;</w:t>
      </w:r>
    </w:p>
    <w:p w14:paraId="4FFBC7CA" w14:textId="77777777" w:rsidR="00DC7576" w:rsidRDefault="00337494">
      <w:pPr>
        <w:widowControl/>
        <w:spacing w:after="0" w:line="240" w:lineRule="auto"/>
        <w:jc w:val="both"/>
        <w:textAlignment w:val="auto"/>
        <w:rPr>
          <w:rFonts w:eastAsia="Liberation Serif" w:cs="Times New Roman"/>
          <w:bCs/>
          <w:sz w:val="20"/>
          <w:szCs w:val="20"/>
        </w:rPr>
      </w:pPr>
      <w:r>
        <w:rPr>
          <w:rFonts w:eastAsia="Liberation Serif" w:cs="Times New Roman"/>
          <w:bCs/>
          <w:sz w:val="20"/>
          <w:szCs w:val="20"/>
        </w:rPr>
        <w:t xml:space="preserve">- в случае, если участник закупки указал сведения о контрактах/договорах в составе заявки, но не представил в составе своей заявки документы (копии документов), подтверждающие предоставленные сведения о наличии опыта по успешному </w:t>
      </w:r>
      <w:r>
        <w:rPr>
          <w:rFonts w:eastAsia="Mangal" w:cs="Times New Roman"/>
          <w:bCs/>
          <w:i/>
          <w:iCs/>
          <w:sz w:val="20"/>
          <w:szCs w:val="20"/>
        </w:rPr>
        <w:t>выполнению работ</w:t>
      </w:r>
      <w:r>
        <w:rPr>
          <w:rFonts w:eastAsia="Liberation Serif" w:cs="Times New Roman"/>
          <w:bCs/>
          <w:sz w:val="20"/>
          <w:szCs w:val="20"/>
        </w:rPr>
        <w:t>, аналогичных предмету закупки за указанный период, в т.ч.</w:t>
      </w:r>
      <w:r>
        <w:rPr>
          <w:rFonts w:eastAsia="Mangal" w:cs="Times New Roman"/>
          <w:sz w:val="20"/>
          <w:szCs w:val="20"/>
        </w:rPr>
        <w:t xml:space="preserve"> </w:t>
      </w:r>
      <w:r>
        <w:rPr>
          <w:rFonts w:eastAsia="Liberation Serif" w:cs="Times New Roman"/>
          <w:bCs/>
          <w:sz w:val="20"/>
          <w:szCs w:val="20"/>
        </w:rPr>
        <w:t>предоставления документов, оформленных ненадлежащим образом (отсутствие печати, подписи уполномоченных лиц, нечитаемый электронный образ бумажного документа и др.)</w:t>
      </w:r>
      <w:r>
        <w:rPr>
          <w:rFonts w:eastAsia="Mangal" w:cs="Times New Roman"/>
          <w:sz w:val="20"/>
          <w:szCs w:val="20"/>
        </w:rPr>
        <w:t xml:space="preserve">, </w:t>
      </w:r>
      <w:r>
        <w:rPr>
          <w:rFonts w:eastAsia="Liberation Serif" w:cs="Times New Roman"/>
          <w:bCs/>
          <w:sz w:val="20"/>
          <w:szCs w:val="20"/>
        </w:rPr>
        <w:t>несоответствия документов требованиям, установленным для оценки по настоящему показателю.</w:t>
      </w:r>
    </w:p>
    <w:p w14:paraId="092C7371" w14:textId="77777777" w:rsidR="00DC7576" w:rsidRDefault="00DC7576">
      <w:pPr>
        <w:widowControl/>
        <w:spacing w:after="0" w:line="240" w:lineRule="auto"/>
        <w:jc w:val="both"/>
        <w:textAlignment w:val="auto"/>
        <w:rPr>
          <w:rFonts w:eastAsia="Liberation Serif" w:cs="Times New Roman"/>
          <w:bCs/>
          <w:sz w:val="20"/>
          <w:szCs w:val="20"/>
        </w:rPr>
      </w:pPr>
    </w:p>
    <w:p w14:paraId="09556E7A" w14:textId="77777777" w:rsidR="00DC7576" w:rsidRDefault="00337494">
      <w:pPr>
        <w:widowControl/>
        <w:spacing w:after="0" w:line="240" w:lineRule="auto"/>
        <w:jc w:val="both"/>
        <w:textAlignment w:val="auto"/>
        <w:rPr>
          <w:rFonts w:eastAsia="Liberation Serif" w:cs="Times New Roman"/>
          <w:bCs/>
          <w:sz w:val="20"/>
          <w:szCs w:val="20"/>
        </w:rPr>
      </w:pPr>
      <w:r>
        <w:rPr>
          <w:rFonts w:eastAsia="Liberation Serif" w:cs="Times New Roman"/>
          <w:bCs/>
          <w:sz w:val="20"/>
          <w:szCs w:val="20"/>
        </w:rPr>
        <w:t>Полученное количество баллов, присваиваемых заявке по показателю, умножается на значимость данного критерия (значение критерия в процентах, делённое на 100): 0,50 (50%/100).</w:t>
      </w:r>
    </w:p>
    <w:p w14:paraId="2D7BE92E" w14:textId="77777777" w:rsidR="00DC7576" w:rsidRDefault="00DC7576">
      <w:pPr>
        <w:widowControl/>
        <w:spacing w:after="0" w:line="240" w:lineRule="auto"/>
        <w:jc w:val="both"/>
        <w:textAlignment w:val="auto"/>
        <w:rPr>
          <w:rFonts w:eastAsia="Liberation Serif" w:cs="Times New Roman"/>
          <w:bCs/>
          <w:sz w:val="20"/>
          <w:szCs w:val="20"/>
        </w:rPr>
      </w:pPr>
    </w:p>
    <w:p w14:paraId="05AD5FA8" w14:textId="77777777" w:rsidR="00DC7576" w:rsidRDefault="00337494">
      <w:pPr>
        <w:spacing w:after="0" w:line="240" w:lineRule="auto"/>
        <w:jc w:val="both"/>
        <w:rPr>
          <w:rFonts w:cs="Times New Roman"/>
          <w:sz w:val="20"/>
          <w:szCs w:val="20"/>
        </w:rPr>
      </w:pPr>
      <w:r>
        <w:rPr>
          <w:rFonts w:cs="Times New Roman"/>
          <w:sz w:val="20"/>
          <w:szCs w:val="20"/>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673B709E" w14:textId="77777777" w:rsidR="00DC7576" w:rsidRDefault="00337494">
      <w:pPr>
        <w:spacing w:after="0" w:line="240" w:lineRule="auto"/>
        <w:jc w:val="both"/>
        <w:rPr>
          <w:rFonts w:cs="Times New Roman"/>
          <w:sz w:val="20"/>
          <w:szCs w:val="20"/>
        </w:rPr>
      </w:pPr>
      <w:bookmarkStart w:id="5" w:name="Par589"/>
      <w:bookmarkEnd w:id="5"/>
      <w:r>
        <w:rPr>
          <w:rFonts w:cs="Times New Roman"/>
          <w:sz w:val="20"/>
          <w:szCs w:val="20"/>
        </w:rPr>
        <w:t>Победителем запроса предложений признается участник, заявке которого присвоено наибольшее количество баллов.</w:t>
      </w:r>
    </w:p>
    <w:p w14:paraId="6E5C4D44" w14:textId="77777777" w:rsidR="00DC7576" w:rsidRDefault="00DC7576">
      <w:pPr>
        <w:spacing w:after="0" w:line="240" w:lineRule="auto"/>
        <w:jc w:val="both"/>
        <w:rPr>
          <w:rFonts w:cs="Times New Roman"/>
          <w:sz w:val="20"/>
          <w:szCs w:val="20"/>
        </w:rPr>
      </w:pPr>
    </w:p>
    <w:p w14:paraId="660D0ACF" w14:textId="77777777" w:rsidR="00DC7576" w:rsidRDefault="00337494">
      <w:pPr>
        <w:spacing w:after="0" w:line="240" w:lineRule="auto"/>
        <w:jc w:val="both"/>
        <w:rPr>
          <w:rFonts w:cs="Times New Roman"/>
          <w:sz w:val="20"/>
          <w:szCs w:val="20"/>
        </w:rPr>
      </w:pPr>
      <w:r>
        <w:rPr>
          <w:rFonts w:cs="Times New Roman"/>
          <w:sz w:val="20"/>
          <w:szCs w:val="20"/>
        </w:rPr>
        <w:t>Итоговый рейтинг (</w:t>
      </w:r>
      <w:r>
        <w:rPr>
          <w:rFonts w:cs="Times New Roman"/>
          <w:sz w:val="20"/>
          <w:szCs w:val="20"/>
          <w:lang w:val="en-US"/>
        </w:rPr>
        <w:t>Ri</w:t>
      </w:r>
      <w:r>
        <w:rPr>
          <w:rFonts w:cs="Times New Roman"/>
          <w:sz w:val="20"/>
          <w:szCs w:val="20"/>
        </w:rPr>
        <w:t>) определяется по следующей формуле:</w:t>
      </w:r>
    </w:p>
    <w:p w14:paraId="1D6490A0" w14:textId="77777777" w:rsidR="00DC7576" w:rsidRDefault="00337494">
      <w:pPr>
        <w:spacing w:after="0" w:line="240" w:lineRule="auto"/>
        <w:jc w:val="center"/>
        <w:rPr>
          <w:rFonts w:cs="Times New Roman"/>
          <w:sz w:val="20"/>
          <w:szCs w:val="20"/>
        </w:rPr>
      </w:pPr>
      <w:r>
        <w:rPr>
          <w:rFonts w:cs="Times New Roman"/>
          <w:sz w:val="20"/>
          <w:szCs w:val="20"/>
          <w:lang w:val="en-US"/>
        </w:rPr>
        <w:t>R</w:t>
      </w:r>
      <w:r>
        <w:rPr>
          <w:rFonts w:cs="Times New Roman"/>
          <w:sz w:val="20"/>
          <w:szCs w:val="20"/>
          <w:vertAlign w:val="subscript"/>
          <w:lang w:val="en-US"/>
        </w:rPr>
        <w:t>i</w:t>
      </w:r>
      <w:r>
        <w:rPr>
          <w:rFonts w:cs="Times New Roman"/>
          <w:sz w:val="20"/>
          <w:szCs w:val="20"/>
        </w:rPr>
        <w:t xml:space="preserve"> = 0.6 х ЦБ</w:t>
      </w:r>
      <w:r>
        <w:rPr>
          <w:rFonts w:cs="Times New Roman"/>
          <w:sz w:val="20"/>
          <w:szCs w:val="20"/>
          <w:vertAlign w:val="subscript"/>
          <w:lang w:val="en-US"/>
        </w:rPr>
        <w:t>i</w:t>
      </w:r>
      <w:r>
        <w:rPr>
          <w:rFonts w:cs="Times New Roman"/>
          <w:sz w:val="20"/>
          <w:szCs w:val="20"/>
        </w:rPr>
        <w:t xml:space="preserve"> + 0,4 х (</w:t>
      </w:r>
      <w:r>
        <w:rPr>
          <w:rFonts w:eastAsiaTheme="minorEastAsia" w:cs="Times New Roman"/>
          <w:color w:val="000000"/>
          <w:sz w:val="20"/>
          <w:szCs w:val="20"/>
          <w:lang w:eastAsia="ru-RU" w:bidi="ar-SA"/>
        </w:rPr>
        <w:t>НЦБ</w:t>
      </w:r>
      <w:r>
        <w:rPr>
          <w:rFonts w:cs="Times New Roman"/>
          <w:sz w:val="20"/>
          <w:szCs w:val="20"/>
        </w:rPr>
        <w:t xml:space="preserve">i </w:t>
      </w:r>
      <w:r>
        <w:rPr>
          <w:rFonts w:eastAsia="Times New Roman" w:cs="Times New Roman"/>
          <w:color w:val="FF0000"/>
          <w:sz w:val="20"/>
          <w:szCs w:val="20"/>
          <w:vertAlign w:val="subscript"/>
          <w:lang w:eastAsia="ru-RU"/>
        </w:rPr>
        <w:t>1</w:t>
      </w:r>
      <w:r>
        <w:rPr>
          <w:rFonts w:cs="Times New Roman"/>
          <w:sz w:val="20"/>
          <w:szCs w:val="20"/>
        </w:rPr>
        <w:t xml:space="preserve"> + </w:t>
      </w:r>
      <w:r>
        <w:rPr>
          <w:rFonts w:eastAsiaTheme="minorEastAsia" w:cs="Times New Roman"/>
          <w:color w:val="000000"/>
          <w:sz w:val="20"/>
          <w:szCs w:val="20"/>
          <w:lang w:eastAsia="ru-RU" w:bidi="ar-SA"/>
        </w:rPr>
        <w:t>НЦБ</w:t>
      </w:r>
      <w:r>
        <w:rPr>
          <w:rFonts w:cs="Times New Roman"/>
          <w:sz w:val="20"/>
          <w:szCs w:val="20"/>
        </w:rPr>
        <w:t xml:space="preserve">i </w:t>
      </w:r>
      <w:r>
        <w:rPr>
          <w:rFonts w:eastAsia="Times New Roman" w:cs="Times New Roman"/>
          <w:color w:val="FF0000"/>
          <w:sz w:val="20"/>
          <w:szCs w:val="20"/>
          <w:vertAlign w:val="subscript"/>
          <w:lang w:eastAsia="ru-RU"/>
        </w:rPr>
        <w:t>2</w:t>
      </w:r>
      <w:r>
        <w:rPr>
          <w:rFonts w:cs="Times New Roman"/>
          <w:sz w:val="20"/>
          <w:szCs w:val="20"/>
        </w:rPr>
        <w:t>)</w:t>
      </w:r>
    </w:p>
    <w:p w14:paraId="360D1368" w14:textId="77777777" w:rsidR="00DC7576" w:rsidRDefault="00DC7576">
      <w:pPr>
        <w:spacing w:after="0" w:line="240" w:lineRule="auto"/>
        <w:rPr>
          <w:rFonts w:cs="Times New Roman"/>
          <w:sz w:val="20"/>
          <w:szCs w:val="20"/>
        </w:rPr>
      </w:pPr>
    </w:p>
    <w:p w14:paraId="2EAE48FC" w14:textId="77777777" w:rsidR="00DC7576" w:rsidRDefault="00337494">
      <w:pPr>
        <w:widowControl/>
        <w:spacing w:after="0" w:line="240" w:lineRule="auto"/>
        <w:jc w:val="both"/>
        <w:textAlignment w:val="auto"/>
        <w:rPr>
          <w:rFonts w:eastAsia="Liberation Serif" w:cs="Times New Roman"/>
          <w:bCs/>
          <w:sz w:val="20"/>
          <w:szCs w:val="20"/>
        </w:rPr>
        <w:sectPr w:rsidR="00DC7576">
          <w:footerReference w:type="even" r:id="rId16"/>
          <w:footerReference w:type="default" r:id="rId17"/>
          <w:footerReference w:type="first" r:id="rId18"/>
          <w:pgSz w:w="11906" w:h="16838"/>
          <w:pgMar w:top="851" w:right="566" w:bottom="851" w:left="567" w:header="0" w:footer="567" w:gutter="0"/>
          <w:cols w:space="720"/>
          <w:formProt w:val="0"/>
          <w:titlePg/>
          <w:docGrid w:linePitch="326"/>
        </w:sectPr>
      </w:pPr>
      <w:r>
        <w:rPr>
          <w:rFonts w:eastAsia="Liberation Serif" w:cs="Times New Roman"/>
          <w:b/>
          <w:sz w:val="20"/>
          <w:szCs w:val="20"/>
        </w:rPr>
        <w:t xml:space="preserve">Оценка производится на основании сведений и документов, указанных и представленных участником закупки в </w:t>
      </w:r>
      <w:r>
        <w:rPr>
          <w:rFonts w:eastAsia="Cambria" w:cs="Times New Roman"/>
          <w:b/>
          <w:color w:val="000000"/>
          <w:sz w:val="20"/>
          <w:szCs w:val="20"/>
        </w:rPr>
        <w:t xml:space="preserve">рекомендуемых формах </w:t>
      </w:r>
      <w:r>
        <w:rPr>
          <w:rFonts w:eastAsia="Cambria" w:cs="Times New Roman"/>
          <w:b/>
          <w:color w:val="0000FF"/>
          <w:sz w:val="20"/>
          <w:szCs w:val="20"/>
        </w:rPr>
        <w:t xml:space="preserve">Раздела VI </w:t>
      </w:r>
      <w:r>
        <w:rPr>
          <w:rFonts w:eastAsia="Cambria" w:cs="Times New Roman"/>
          <w:b/>
          <w:sz w:val="20"/>
          <w:szCs w:val="20"/>
        </w:rPr>
        <w:t>закупочной документации.</w:t>
      </w:r>
    </w:p>
    <w:p w14:paraId="6F32BAF8" w14:textId="77777777" w:rsidR="00DC7576" w:rsidRDefault="00DC7576">
      <w:pPr>
        <w:spacing w:after="0" w:line="240" w:lineRule="auto"/>
        <w:jc w:val="center"/>
        <w:rPr>
          <w:b/>
          <w:sz w:val="20"/>
          <w:szCs w:val="20"/>
        </w:rPr>
      </w:pPr>
    </w:p>
    <w:p w14:paraId="083BAA9E" w14:textId="77777777" w:rsidR="00DC7576" w:rsidRDefault="00337494">
      <w:pPr>
        <w:spacing w:after="0" w:line="240" w:lineRule="auto"/>
        <w:jc w:val="center"/>
        <w:rPr>
          <w:b/>
          <w:sz w:val="20"/>
          <w:szCs w:val="20"/>
        </w:rPr>
      </w:pPr>
      <w:r>
        <w:rPr>
          <w:b/>
          <w:sz w:val="20"/>
          <w:szCs w:val="20"/>
        </w:rPr>
        <w:t>РАЗДЕЛ VI. ФОРМЫ ДОКУМЕНТОВ В СОСТАВЕ ЗАЯВКИ НА УЧАСТИЕ В КОНКУРЕНТНОЙ ЗАКУПКЕ</w:t>
      </w:r>
    </w:p>
    <w:p w14:paraId="740D1FE0" w14:textId="77777777" w:rsidR="00DC7576" w:rsidRDefault="00DC7576">
      <w:pPr>
        <w:widowControl/>
        <w:spacing w:after="0" w:line="240" w:lineRule="auto"/>
        <w:jc w:val="both"/>
        <w:rPr>
          <w:b/>
          <w:color w:val="0000FF"/>
          <w:sz w:val="20"/>
          <w:szCs w:val="20"/>
        </w:rPr>
      </w:pPr>
      <w:bookmarkStart w:id="6" w:name="_heading=h.3znysh7"/>
      <w:bookmarkEnd w:id="6"/>
    </w:p>
    <w:p w14:paraId="368CC239" w14:textId="77777777" w:rsidR="00DC7576" w:rsidRDefault="00337494">
      <w:pPr>
        <w:widowControl/>
        <w:spacing w:after="0"/>
        <w:jc w:val="center"/>
        <w:rPr>
          <w:color w:val="0000FF"/>
        </w:rPr>
      </w:pPr>
      <w:r>
        <w:rPr>
          <w:b/>
          <w:color w:val="0000FF"/>
          <w:sz w:val="23"/>
          <w:szCs w:val="23"/>
        </w:rPr>
        <w:t>ПЕРВАЯ ЧАСТЬ ЗАЯВКИ</w:t>
      </w:r>
    </w:p>
    <w:p w14:paraId="5103C345" w14:textId="77777777" w:rsidR="00DC7576" w:rsidRDefault="00DC7576">
      <w:pPr>
        <w:spacing w:after="0" w:line="240" w:lineRule="auto"/>
        <w:jc w:val="both"/>
        <w:rPr>
          <w:b/>
          <w:sz w:val="20"/>
          <w:szCs w:val="20"/>
        </w:rPr>
      </w:pPr>
    </w:p>
    <w:p w14:paraId="1867219C" w14:textId="77777777" w:rsidR="00DC7576" w:rsidRDefault="00337494">
      <w:pPr>
        <w:spacing w:after="0" w:line="240" w:lineRule="auto"/>
        <w:jc w:val="center"/>
        <w:rPr>
          <w:b/>
          <w:sz w:val="20"/>
          <w:szCs w:val="20"/>
        </w:rPr>
      </w:pPr>
      <w:r>
        <w:rPr>
          <w:b/>
          <w:sz w:val="20"/>
          <w:szCs w:val="20"/>
        </w:rPr>
        <w:t>ПРЕДЛОЖЕНИЕ О ПРЕДМЕТЕ ЗАКУПКИ</w:t>
      </w:r>
    </w:p>
    <w:p w14:paraId="47811498" w14:textId="77777777" w:rsidR="00DC7576" w:rsidRDefault="00DC7576">
      <w:pPr>
        <w:spacing w:after="0" w:line="240" w:lineRule="auto"/>
        <w:jc w:val="both"/>
        <w:rPr>
          <w:sz w:val="20"/>
          <w:szCs w:val="20"/>
        </w:rPr>
      </w:pPr>
    </w:p>
    <w:p w14:paraId="3DFFEA87" w14:textId="77777777" w:rsidR="00DC7576" w:rsidRDefault="00337494">
      <w:pPr>
        <w:spacing w:after="0" w:line="240" w:lineRule="auto"/>
        <w:jc w:val="both"/>
        <w:rPr>
          <w:sz w:val="20"/>
          <w:szCs w:val="20"/>
        </w:rPr>
      </w:pPr>
      <w:bookmarkStart w:id="7" w:name="_heading=h.2et92p0"/>
      <w:bookmarkEnd w:id="7"/>
      <w:r>
        <w:rPr>
          <w:sz w:val="20"/>
          <w:szCs w:val="20"/>
        </w:rPr>
        <w:t xml:space="preserve">Участник конкурентной закупки ________ подтверждает свое </w:t>
      </w:r>
      <w:r>
        <w:rPr>
          <w:b/>
          <w:sz w:val="20"/>
          <w:szCs w:val="20"/>
        </w:rPr>
        <w:t>согласие</w:t>
      </w:r>
      <w:r>
        <w:rPr>
          <w:sz w:val="20"/>
          <w:szCs w:val="20"/>
        </w:rPr>
        <w:t xml:space="preserve"> на _________________(указывается предмет договора) на условиях, предусмотренных Документацией и не подлежащих изменению по результатам проведения конкурентной закупки и сообщает следующую информацию о работах:</w:t>
      </w:r>
    </w:p>
    <w:p w14:paraId="1DD518AF" w14:textId="77777777" w:rsidR="00DC7576" w:rsidRDefault="00DC7576">
      <w:pPr>
        <w:spacing w:after="0" w:line="240" w:lineRule="auto"/>
        <w:jc w:val="both"/>
        <w:rPr>
          <w:sz w:val="20"/>
          <w:szCs w:val="20"/>
        </w:rPr>
      </w:pPr>
    </w:p>
    <w:tbl>
      <w:tblPr>
        <w:tblW w:w="10195" w:type="dxa"/>
        <w:tblInd w:w="123" w:type="dxa"/>
        <w:tblLayout w:type="fixed"/>
        <w:tblLook w:val="0000" w:firstRow="0" w:lastRow="0" w:firstColumn="0" w:lastColumn="0" w:noHBand="0" w:noVBand="0"/>
      </w:tblPr>
      <w:tblGrid>
        <w:gridCol w:w="614"/>
        <w:gridCol w:w="2430"/>
        <w:gridCol w:w="4391"/>
        <w:gridCol w:w="1389"/>
        <w:gridCol w:w="1371"/>
      </w:tblGrid>
      <w:tr w:rsidR="00DC7576" w14:paraId="3D95E806" w14:textId="77777777">
        <w:trPr>
          <w:cantSplit/>
          <w:trHeight w:val="888"/>
        </w:trPr>
        <w:tc>
          <w:tcPr>
            <w:tcW w:w="614" w:type="dxa"/>
            <w:tcBorders>
              <w:top w:val="single" w:sz="4" w:space="0" w:color="000000"/>
              <w:left w:val="single" w:sz="4" w:space="0" w:color="000000"/>
              <w:right w:val="single" w:sz="4" w:space="0" w:color="000000"/>
            </w:tcBorders>
            <w:shd w:val="clear" w:color="auto" w:fill="auto"/>
            <w:vAlign w:val="center"/>
          </w:tcPr>
          <w:p w14:paraId="1320AAAC" w14:textId="77777777" w:rsidR="00DC7576" w:rsidRDefault="00337494">
            <w:pPr>
              <w:spacing w:after="0" w:line="240" w:lineRule="auto"/>
              <w:jc w:val="center"/>
              <w:rPr>
                <w:b/>
                <w:sz w:val="20"/>
                <w:szCs w:val="20"/>
              </w:rPr>
            </w:pPr>
            <w:r>
              <w:rPr>
                <w:b/>
                <w:sz w:val="20"/>
                <w:szCs w:val="20"/>
              </w:rPr>
              <w:t>№ п/п</w:t>
            </w:r>
          </w:p>
        </w:tc>
        <w:tc>
          <w:tcPr>
            <w:tcW w:w="2430" w:type="dxa"/>
            <w:tcBorders>
              <w:top w:val="single" w:sz="4" w:space="0" w:color="000000"/>
              <w:left w:val="single" w:sz="4" w:space="0" w:color="000000"/>
              <w:right w:val="single" w:sz="4" w:space="0" w:color="000000"/>
            </w:tcBorders>
            <w:shd w:val="clear" w:color="auto" w:fill="auto"/>
            <w:vAlign w:val="center"/>
          </w:tcPr>
          <w:p w14:paraId="67404BB1" w14:textId="77777777" w:rsidR="00DC7576" w:rsidRDefault="00337494">
            <w:pPr>
              <w:spacing w:after="0" w:line="240" w:lineRule="auto"/>
              <w:jc w:val="center"/>
              <w:rPr>
                <w:b/>
                <w:sz w:val="20"/>
                <w:szCs w:val="20"/>
              </w:rPr>
            </w:pPr>
            <w:r>
              <w:rPr>
                <w:b/>
                <w:color w:val="auto"/>
                <w:sz w:val="20"/>
                <w:szCs w:val="20"/>
              </w:rPr>
              <w:t>Наименование товара/работы/услуги, страна происхождения</w:t>
            </w:r>
          </w:p>
        </w:tc>
        <w:tc>
          <w:tcPr>
            <w:tcW w:w="4391" w:type="dxa"/>
            <w:tcBorders>
              <w:top w:val="single" w:sz="4" w:space="0" w:color="000000"/>
              <w:left w:val="single" w:sz="4" w:space="0" w:color="000000"/>
              <w:right w:val="single" w:sz="4" w:space="0" w:color="000000"/>
            </w:tcBorders>
            <w:shd w:val="clear" w:color="auto" w:fill="auto"/>
            <w:vAlign w:val="center"/>
          </w:tcPr>
          <w:p w14:paraId="28A4C2E2" w14:textId="77777777" w:rsidR="00DC7576" w:rsidRDefault="00337494">
            <w:pPr>
              <w:spacing w:after="0" w:line="240" w:lineRule="auto"/>
              <w:jc w:val="center"/>
              <w:rPr>
                <w:b/>
                <w:sz w:val="20"/>
                <w:szCs w:val="20"/>
              </w:rPr>
            </w:pPr>
            <w:r>
              <w:rPr>
                <w:b/>
                <w:bCs/>
                <w:color w:val="auto"/>
                <w:sz w:val="20"/>
                <w:szCs w:val="20"/>
              </w:rPr>
              <w:t>Характеристики товара</w:t>
            </w:r>
            <w:r>
              <w:rPr>
                <w:color w:val="auto"/>
                <w:sz w:val="20"/>
                <w:szCs w:val="20"/>
              </w:rPr>
              <w:t>/работы</w:t>
            </w:r>
            <w:r>
              <w:rPr>
                <w:sz w:val="20"/>
                <w:szCs w:val="20"/>
              </w:rPr>
              <w:t>/услуги (</w:t>
            </w:r>
            <w:r>
              <w:rPr>
                <w:b/>
                <w:bCs/>
                <w:color w:val="FF0000"/>
                <w:sz w:val="20"/>
                <w:szCs w:val="20"/>
              </w:rPr>
              <w:t>конкретные показатели, соответствующие требованиям закупки</w:t>
            </w:r>
            <w:r>
              <w:rPr>
                <w:sz w:val="20"/>
                <w:szCs w:val="20"/>
              </w:rPr>
              <w:t>)</w:t>
            </w:r>
          </w:p>
        </w:tc>
        <w:tc>
          <w:tcPr>
            <w:tcW w:w="1389" w:type="dxa"/>
            <w:tcBorders>
              <w:top w:val="single" w:sz="4" w:space="0" w:color="000000"/>
              <w:left w:val="single" w:sz="4" w:space="0" w:color="000000"/>
              <w:right w:val="single" w:sz="4" w:space="0" w:color="000000"/>
            </w:tcBorders>
            <w:shd w:val="clear" w:color="auto" w:fill="auto"/>
            <w:vAlign w:val="center"/>
          </w:tcPr>
          <w:p w14:paraId="53D51C10" w14:textId="77777777" w:rsidR="00DC7576" w:rsidRDefault="00337494">
            <w:pPr>
              <w:spacing w:after="0" w:line="240" w:lineRule="auto"/>
              <w:jc w:val="center"/>
              <w:rPr>
                <w:b/>
                <w:sz w:val="20"/>
                <w:szCs w:val="20"/>
              </w:rPr>
            </w:pPr>
            <w:r>
              <w:rPr>
                <w:b/>
                <w:sz w:val="20"/>
                <w:szCs w:val="20"/>
              </w:rPr>
              <w:t>Единица измерения</w:t>
            </w:r>
          </w:p>
        </w:tc>
        <w:tc>
          <w:tcPr>
            <w:tcW w:w="1371" w:type="dxa"/>
            <w:tcBorders>
              <w:top w:val="single" w:sz="4" w:space="0" w:color="000000"/>
              <w:left w:val="single" w:sz="4" w:space="0" w:color="000000"/>
              <w:right w:val="single" w:sz="4" w:space="0" w:color="000000"/>
            </w:tcBorders>
            <w:shd w:val="clear" w:color="auto" w:fill="auto"/>
            <w:vAlign w:val="center"/>
          </w:tcPr>
          <w:p w14:paraId="31A261FD" w14:textId="77777777" w:rsidR="00DC7576" w:rsidRDefault="00337494">
            <w:pPr>
              <w:spacing w:after="0" w:line="240" w:lineRule="auto"/>
              <w:jc w:val="center"/>
              <w:rPr>
                <w:b/>
                <w:sz w:val="20"/>
                <w:szCs w:val="20"/>
              </w:rPr>
            </w:pPr>
            <w:r>
              <w:rPr>
                <w:b/>
                <w:sz w:val="20"/>
                <w:szCs w:val="20"/>
              </w:rPr>
              <w:t>Кол-во</w:t>
            </w:r>
          </w:p>
        </w:tc>
      </w:tr>
      <w:tr w:rsidR="00DC7576" w14:paraId="4B156806" w14:textId="77777777">
        <w:trPr>
          <w:cantSplit/>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3021A" w14:textId="77777777" w:rsidR="00DC7576" w:rsidRDefault="00337494">
            <w:pPr>
              <w:spacing w:after="0" w:line="240" w:lineRule="auto"/>
              <w:jc w:val="center"/>
              <w:rPr>
                <w:sz w:val="20"/>
                <w:szCs w:val="20"/>
              </w:rPr>
            </w:pPr>
            <w:r>
              <w:rPr>
                <w:sz w:val="20"/>
                <w:szCs w:val="20"/>
              </w:rPr>
              <w:t>1</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463B5" w14:textId="77777777" w:rsidR="00DC7576" w:rsidRDefault="00337494">
            <w:pPr>
              <w:spacing w:after="0" w:line="240" w:lineRule="auto"/>
              <w:jc w:val="center"/>
              <w:rPr>
                <w:sz w:val="20"/>
                <w:szCs w:val="20"/>
              </w:rPr>
            </w:pPr>
            <w:r>
              <w:rPr>
                <w:sz w:val="20"/>
                <w:szCs w:val="20"/>
              </w:rPr>
              <w:t>2</w:t>
            </w: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14:paraId="1891DC71" w14:textId="77777777" w:rsidR="00DC7576" w:rsidRDefault="00337494">
            <w:pPr>
              <w:spacing w:after="0" w:line="240" w:lineRule="auto"/>
              <w:jc w:val="center"/>
              <w:rPr>
                <w:sz w:val="20"/>
                <w:szCs w:val="20"/>
              </w:rPr>
            </w:pPr>
            <w:r>
              <w:rPr>
                <w:sz w:val="20"/>
                <w:szCs w:val="20"/>
              </w:rPr>
              <w:t>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EC28BAE" w14:textId="77777777" w:rsidR="00DC7576" w:rsidRDefault="00337494">
            <w:pPr>
              <w:spacing w:after="0" w:line="240" w:lineRule="auto"/>
              <w:jc w:val="center"/>
              <w:rPr>
                <w:sz w:val="20"/>
                <w:szCs w:val="20"/>
              </w:rPr>
            </w:pPr>
            <w:r>
              <w:rPr>
                <w:sz w:val="20"/>
                <w:szCs w:val="20"/>
              </w:rPr>
              <w:t>4</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67A0" w14:textId="77777777" w:rsidR="00DC7576" w:rsidRDefault="00337494">
            <w:pPr>
              <w:spacing w:after="0" w:line="240" w:lineRule="auto"/>
              <w:jc w:val="center"/>
              <w:rPr>
                <w:sz w:val="20"/>
                <w:szCs w:val="20"/>
              </w:rPr>
            </w:pPr>
            <w:r>
              <w:rPr>
                <w:sz w:val="20"/>
                <w:szCs w:val="20"/>
              </w:rPr>
              <w:t>5</w:t>
            </w:r>
          </w:p>
        </w:tc>
      </w:tr>
      <w:tr w:rsidR="00DC7576" w14:paraId="0F3375EB" w14:textId="77777777">
        <w:trPr>
          <w:cantSplit/>
        </w:trPr>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949C" w14:textId="77777777" w:rsidR="00DC7576" w:rsidRDefault="00DC7576">
            <w:pPr>
              <w:spacing w:after="0" w:line="240" w:lineRule="auto"/>
              <w:rPr>
                <w:sz w:val="20"/>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5E3C3" w14:textId="77777777" w:rsidR="00DC7576" w:rsidRDefault="00DC7576">
            <w:pPr>
              <w:spacing w:after="0" w:line="240" w:lineRule="auto"/>
              <w:jc w:val="center"/>
              <w:rPr>
                <w:b/>
                <w:sz w:val="20"/>
                <w:szCs w:val="20"/>
              </w:rPr>
            </w:pPr>
          </w:p>
        </w:tc>
        <w:tc>
          <w:tcPr>
            <w:tcW w:w="4391" w:type="dxa"/>
            <w:tcBorders>
              <w:top w:val="single" w:sz="4" w:space="0" w:color="000000"/>
              <w:left w:val="single" w:sz="4" w:space="0" w:color="000000"/>
              <w:bottom w:val="single" w:sz="4" w:space="0" w:color="000000"/>
              <w:right w:val="single" w:sz="4" w:space="0" w:color="000000"/>
            </w:tcBorders>
            <w:shd w:val="clear" w:color="auto" w:fill="auto"/>
          </w:tcPr>
          <w:p w14:paraId="5DFF876E" w14:textId="77777777" w:rsidR="00DC7576" w:rsidRDefault="00DC7576">
            <w:pPr>
              <w:spacing w:after="0" w:line="240" w:lineRule="auto"/>
              <w:jc w:val="center"/>
              <w:rPr>
                <w:b/>
                <w:sz w:val="20"/>
                <w:szCs w:val="20"/>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B6DC4" w14:textId="77777777" w:rsidR="00DC7576" w:rsidRDefault="00DC7576">
            <w:pPr>
              <w:spacing w:after="0" w:line="240" w:lineRule="auto"/>
              <w:jc w:val="center"/>
              <w:rPr>
                <w:b/>
                <w:sz w:val="20"/>
                <w:szCs w:val="20"/>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14:paraId="7EAEB3C5" w14:textId="77777777" w:rsidR="00DC7576" w:rsidRDefault="00DC7576">
            <w:pPr>
              <w:spacing w:after="0" w:line="240" w:lineRule="auto"/>
              <w:jc w:val="center"/>
              <w:rPr>
                <w:b/>
                <w:sz w:val="20"/>
                <w:szCs w:val="20"/>
              </w:rPr>
            </w:pPr>
          </w:p>
        </w:tc>
      </w:tr>
    </w:tbl>
    <w:p w14:paraId="443F7AD5" w14:textId="77777777" w:rsidR="00DC7576" w:rsidRDefault="00337494">
      <w:pPr>
        <w:widowControl/>
        <w:spacing w:after="0" w:line="240" w:lineRule="auto"/>
        <w:jc w:val="both"/>
        <w:rPr>
          <w:sz w:val="18"/>
          <w:szCs w:val="18"/>
        </w:rPr>
      </w:pPr>
      <w:bookmarkStart w:id="8" w:name="_heading=h.tyjcwt"/>
      <w:bookmarkEnd w:id="8"/>
      <w:r>
        <w:rPr>
          <w:i/>
          <w:color w:val="FF0000"/>
          <w:sz w:val="18"/>
          <w:szCs w:val="18"/>
        </w:rPr>
        <w:t>Примечание. В случае, если предметом закупки является поставка товара либо при выполнении работы,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52581BA3" w14:textId="77777777" w:rsidR="00DC7576" w:rsidRDefault="00DC7576">
      <w:pPr>
        <w:widowControl/>
        <w:spacing w:after="0" w:line="240" w:lineRule="auto"/>
        <w:jc w:val="both"/>
        <w:rPr>
          <w:i/>
          <w:color w:val="FF0000"/>
          <w:sz w:val="20"/>
          <w:szCs w:val="20"/>
        </w:rPr>
      </w:pPr>
    </w:p>
    <w:p w14:paraId="19292963" w14:textId="77777777" w:rsidR="00DC7576" w:rsidRDefault="00337494">
      <w:pPr>
        <w:widowControl/>
        <w:spacing w:after="0" w:line="240" w:lineRule="auto"/>
        <w:jc w:val="both"/>
        <w:rPr>
          <w:sz w:val="20"/>
          <w:szCs w:val="20"/>
        </w:rPr>
      </w:pPr>
      <w:bookmarkStart w:id="9" w:name="_heading=h.3dy6vkm"/>
      <w:bookmarkEnd w:id="9"/>
      <w:r>
        <w:rPr>
          <w:sz w:val="20"/>
          <w:szCs w:val="20"/>
        </w:rPr>
        <w:t>Мы (я), признаем, что самостоятельно несем все расходы, риски и возможные убытки, связанные с подготовкой и подачей заявки, участием в закупке и заключением договора.</w:t>
      </w:r>
    </w:p>
    <w:p w14:paraId="5B258764" w14:textId="77777777" w:rsidR="00DC7576" w:rsidRDefault="00337494">
      <w:pPr>
        <w:widowControl/>
        <w:spacing w:after="0" w:line="240" w:lineRule="auto"/>
        <w:jc w:val="both"/>
        <w:rPr>
          <w:sz w:val="20"/>
          <w:szCs w:val="20"/>
        </w:rPr>
      </w:pPr>
      <w:r>
        <w:rPr>
          <w:sz w:val="20"/>
          <w:szCs w:val="20"/>
        </w:rPr>
        <w:t>Мы (я), согласны с тем, что в случае предоставления нами (мною) в заявке недостоверных сведений, мы (я)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9C7EBA8" w14:textId="77777777" w:rsidR="00DC7576" w:rsidRDefault="00337494">
      <w:pPr>
        <w:widowControl/>
        <w:spacing w:after="0" w:line="240" w:lineRule="auto"/>
        <w:jc w:val="both"/>
        <w:rPr>
          <w:sz w:val="20"/>
          <w:szCs w:val="20"/>
        </w:rPr>
      </w:pPr>
      <w:r>
        <w:rPr>
          <w:sz w:val="20"/>
          <w:szCs w:val="20"/>
        </w:rPr>
        <w:t>В случае признания нас (меня) победителем закупки мы (я) берем на себя обязательства подписать со своей стороны договор в соответствии с требованиями Документации и условиями нашей заявки.</w:t>
      </w:r>
    </w:p>
    <w:p w14:paraId="15A86E31" w14:textId="77777777" w:rsidR="00DC7576" w:rsidRDefault="00337494">
      <w:pPr>
        <w:widowControl/>
        <w:spacing w:after="0" w:line="240" w:lineRule="auto"/>
        <w:jc w:val="both"/>
        <w:rPr>
          <w:sz w:val="20"/>
          <w:szCs w:val="20"/>
        </w:rPr>
      </w:pPr>
      <w:r>
        <w:rPr>
          <w:sz w:val="20"/>
          <w:szCs w:val="20"/>
        </w:rPr>
        <w:t>В случае, если наша (моя) заявка будет признана заявкой, которая содержит лучшие условия по цене договора после условий, предложенных победителем, а победитель закупки будет признан уклонившимся от заключения договора с Заказчиком, мы (я) согласны подписать данный договор в соответствии с требованиями Документации и ценой, предложенной нами (мной).</w:t>
      </w:r>
    </w:p>
    <w:p w14:paraId="7997FF53" w14:textId="77777777" w:rsidR="00DC7576" w:rsidRDefault="00337494">
      <w:pPr>
        <w:widowControl/>
        <w:spacing w:after="0" w:line="240" w:lineRule="auto"/>
        <w:jc w:val="both"/>
        <w:rPr>
          <w:sz w:val="20"/>
          <w:szCs w:val="20"/>
        </w:rPr>
      </w:pPr>
      <w:r>
        <w:rPr>
          <w:sz w:val="20"/>
          <w:szCs w:val="20"/>
        </w:rPr>
        <w:t>Мы (я), согласны с тем, что внесенная нами сумма обеспечения заявки, если оно предусмотрено Документацией о закупке, нам (мне) не возвращается и перечисляется Заказчику в случае признания нас (меня) победителем (или принятия решения о заключении с нами договора в установленных случаях) и нашего (моего) отказа заключить договор в установленном Документацией о закупке порядке.</w:t>
      </w:r>
    </w:p>
    <w:p w14:paraId="572B15D4" w14:textId="77777777" w:rsidR="00DC7576" w:rsidRDefault="00337494">
      <w:pPr>
        <w:spacing w:after="0" w:line="240" w:lineRule="auto"/>
        <w:jc w:val="both"/>
        <w:rPr>
          <w:sz w:val="20"/>
          <w:szCs w:val="20"/>
        </w:rPr>
      </w:pPr>
      <w:r>
        <w:rPr>
          <w:sz w:val="20"/>
          <w:szCs w:val="20"/>
        </w:rPr>
        <w:t>Настоящим подтверждаем, что мы (я) извещены о включении сведений в Реестр недобросовестных поставщиков в случае уклонения нас (меня) от заключения договора.</w:t>
      </w:r>
    </w:p>
    <w:p w14:paraId="2AF13777" w14:textId="77777777" w:rsidR="00DC7576" w:rsidRDefault="00337494">
      <w:pPr>
        <w:widowControl/>
        <w:tabs>
          <w:tab w:val="left" w:pos="993"/>
        </w:tabs>
        <w:spacing w:after="0" w:line="240" w:lineRule="auto"/>
        <w:jc w:val="both"/>
        <w:rPr>
          <w:sz w:val="20"/>
          <w:szCs w:val="20"/>
        </w:rPr>
      </w:pPr>
      <w:r>
        <w:rPr>
          <w:sz w:val="20"/>
          <w:szCs w:val="20"/>
        </w:rPr>
        <w:t>Мы (я),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г. № 152-ФЗ «О персональных данных» (</w:t>
      </w:r>
      <w:r>
        <w:rPr>
          <w:i/>
          <w:sz w:val="20"/>
          <w:szCs w:val="20"/>
        </w:rPr>
        <w:t>для физических лиц</w:t>
      </w:r>
      <w:r>
        <w:rPr>
          <w:sz w:val="20"/>
          <w:szCs w:val="20"/>
        </w:rPr>
        <w:t>).</w:t>
      </w:r>
    </w:p>
    <w:p w14:paraId="02E994B8" w14:textId="77777777" w:rsidR="00DC7576" w:rsidRDefault="00DC7576">
      <w:pPr>
        <w:widowControl/>
        <w:spacing w:after="0"/>
        <w:jc w:val="both"/>
        <w:rPr>
          <w:iCs/>
          <w:color w:val="FF0000"/>
          <w:sz w:val="22"/>
          <w:szCs w:val="22"/>
        </w:rPr>
      </w:pPr>
    </w:p>
    <w:p w14:paraId="55FB0B11" w14:textId="77777777" w:rsidR="00DC7576" w:rsidRDefault="00337494">
      <w:pPr>
        <w:widowControl/>
        <w:spacing w:after="0" w:line="240" w:lineRule="auto"/>
        <w:jc w:val="both"/>
        <w:rPr>
          <w:b/>
          <w:sz w:val="20"/>
          <w:szCs w:val="20"/>
        </w:rPr>
      </w:pPr>
      <w:r>
        <w:rPr>
          <w:b/>
          <w:sz w:val="20"/>
          <w:szCs w:val="20"/>
        </w:rPr>
        <w:t>Настоящим заявлением гарантируем (ю) достоверность предоставленной нами (мной) в заявке информации.</w:t>
      </w:r>
    </w:p>
    <w:p w14:paraId="1AE47C2C" w14:textId="77777777" w:rsidR="00DC7576" w:rsidRDefault="00DC7576">
      <w:pPr>
        <w:widowControl/>
        <w:spacing w:after="0" w:line="240" w:lineRule="auto"/>
        <w:ind w:hanging="2"/>
        <w:rPr>
          <w:color w:val="000000"/>
          <w:sz w:val="20"/>
          <w:szCs w:val="20"/>
        </w:rPr>
      </w:pPr>
    </w:p>
    <w:p w14:paraId="4A7C6B2A" w14:textId="77777777" w:rsidR="00DC7576" w:rsidRDefault="00337494">
      <w:pPr>
        <w:widowControl/>
        <w:spacing w:after="0" w:line="240" w:lineRule="auto"/>
        <w:jc w:val="both"/>
        <w:rPr>
          <w:color w:val="FF0000"/>
          <w:sz w:val="20"/>
          <w:szCs w:val="20"/>
          <w:u w:val="single"/>
        </w:rPr>
      </w:pPr>
      <w:r>
        <w:rPr>
          <w:color w:val="FF0000"/>
          <w:sz w:val="20"/>
          <w:szCs w:val="20"/>
          <w:u w:val="single"/>
        </w:rPr>
        <w:t>Не допускается указание в первой части заявки на участие в закупке информации об участнике закупки и (или) о ценовом предложении. Указание такой информации в первой части заявки на участие в такой закупке является основанием для отклонения такой заявки как не соответствующей требованиям, установленным в документации закупки.</w:t>
      </w:r>
    </w:p>
    <w:p w14:paraId="22281987" w14:textId="77777777" w:rsidR="00DC7576" w:rsidRDefault="00DC7576">
      <w:pPr>
        <w:spacing w:after="0"/>
        <w:ind w:right="-6"/>
        <w:jc w:val="center"/>
        <w:rPr>
          <w:b/>
          <w:sz w:val="20"/>
          <w:szCs w:val="20"/>
        </w:rPr>
      </w:pPr>
    </w:p>
    <w:p w14:paraId="77681FC3" w14:textId="77777777" w:rsidR="00DC7576" w:rsidRDefault="00DC7576">
      <w:pPr>
        <w:spacing w:after="0"/>
        <w:ind w:right="-6"/>
        <w:jc w:val="center"/>
        <w:rPr>
          <w:b/>
          <w:sz w:val="20"/>
          <w:szCs w:val="20"/>
        </w:rPr>
      </w:pPr>
    </w:p>
    <w:p w14:paraId="7097863B" w14:textId="77777777" w:rsidR="00DC7576" w:rsidRDefault="00DC7576">
      <w:pPr>
        <w:spacing w:after="0"/>
        <w:ind w:right="-6"/>
        <w:jc w:val="center"/>
        <w:rPr>
          <w:b/>
          <w:sz w:val="20"/>
          <w:szCs w:val="20"/>
        </w:rPr>
      </w:pPr>
    </w:p>
    <w:p w14:paraId="00057229" w14:textId="77777777" w:rsidR="00DC7576" w:rsidRDefault="00DC7576">
      <w:pPr>
        <w:spacing w:after="0"/>
        <w:ind w:right="-6"/>
        <w:jc w:val="center"/>
        <w:rPr>
          <w:b/>
          <w:sz w:val="20"/>
          <w:szCs w:val="20"/>
        </w:rPr>
      </w:pPr>
    </w:p>
    <w:p w14:paraId="6BF93195" w14:textId="77777777" w:rsidR="00DC7576" w:rsidRDefault="00DC7576">
      <w:pPr>
        <w:spacing w:after="0"/>
        <w:ind w:right="-6"/>
        <w:jc w:val="center"/>
        <w:rPr>
          <w:b/>
          <w:sz w:val="20"/>
          <w:szCs w:val="20"/>
        </w:rPr>
      </w:pPr>
    </w:p>
    <w:p w14:paraId="51F02527" w14:textId="77777777" w:rsidR="00DC7576" w:rsidRDefault="00DC7576">
      <w:pPr>
        <w:spacing w:after="0"/>
        <w:ind w:right="-6"/>
        <w:jc w:val="center"/>
        <w:rPr>
          <w:b/>
          <w:sz w:val="20"/>
          <w:szCs w:val="20"/>
        </w:rPr>
      </w:pPr>
    </w:p>
    <w:p w14:paraId="04CE32E5" w14:textId="77777777" w:rsidR="00DC7576" w:rsidRDefault="00DC7576">
      <w:pPr>
        <w:spacing w:after="0"/>
        <w:ind w:right="-6"/>
        <w:jc w:val="center"/>
        <w:rPr>
          <w:b/>
          <w:sz w:val="20"/>
          <w:szCs w:val="20"/>
        </w:rPr>
      </w:pPr>
    </w:p>
    <w:p w14:paraId="758339FA" w14:textId="77777777" w:rsidR="00DC7576" w:rsidRDefault="00DC7576">
      <w:pPr>
        <w:spacing w:after="0"/>
        <w:ind w:right="-6"/>
        <w:jc w:val="center"/>
        <w:rPr>
          <w:b/>
          <w:sz w:val="20"/>
          <w:szCs w:val="20"/>
        </w:rPr>
      </w:pPr>
    </w:p>
    <w:p w14:paraId="46543444" w14:textId="77777777" w:rsidR="00DC7576" w:rsidRDefault="00DC7576">
      <w:pPr>
        <w:spacing w:after="0"/>
        <w:ind w:right="-6"/>
        <w:jc w:val="center"/>
        <w:rPr>
          <w:b/>
          <w:sz w:val="20"/>
          <w:szCs w:val="20"/>
        </w:rPr>
      </w:pPr>
    </w:p>
    <w:p w14:paraId="2765E5B4" w14:textId="77777777" w:rsidR="00DC7576" w:rsidRDefault="00DC7576">
      <w:pPr>
        <w:spacing w:after="0"/>
        <w:ind w:right="-6"/>
        <w:jc w:val="center"/>
        <w:rPr>
          <w:b/>
          <w:sz w:val="20"/>
          <w:szCs w:val="20"/>
        </w:rPr>
      </w:pPr>
    </w:p>
    <w:p w14:paraId="0B29EB6F" w14:textId="77777777" w:rsidR="00DC7576" w:rsidRDefault="00DC7576">
      <w:pPr>
        <w:spacing w:after="0"/>
        <w:ind w:right="-6"/>
        <w:jc w:val="center"/>
        <w:rPr>
          <w:b/>
          <w:sz w:val="20"/>
          <w:szCs w:val="20"/>
        </w:rPr>
      </w:pPr>
    </w:p>
    <w:p w14:paraId="6239A7E9" w14:textId="77777777" w:rsidR="00DC7576" w:rsidRDefault="00DC7576">
      <w:pPr>
        <w:spacing w:after="0"/>
        <w:ind w:right="-6"/>
        <w:jc w:val="center"/>
        <w:rPr>
          <w:b/>
          <w:sz w:val="20"/>
          <w:szCs w:val="20"/>
        </w:rPr>
      </w:pPr>
    </w:p>
    <w:p w14:paraId="58EB8463" w14:textId="77777777" w:rsidR="00DC7576" w:rsidRDefault="00DC7576">
      <w:pPr>
        <w:spacing w:after="0"/>
        <w:ind w:right="-6"/>
        <w:jc w:val="center"/>
        <w:rPr>
          <w:b/>
          <w:sz w:val="20"/>
          <w:szCs w:val="20"/>
        </w:rPr>
      </w:pPr>
    </w:p>
    <w:p w14:paraId="5E42B5A3" w14:textId="77777777" w:rsidR="00DC7576" w:rsidRDefault="00DC7576">
      <w:pPr>
        <w:spacing w:after="0"/>
        <w:ind w:right="-6"/>
        <w:jc w:val="center"/>
        <w:rPr>
          <w:b/>
          <w:sz w:val="20"/>
          <w:szCs w:val="20"/>
        </w:rPr>
      </w:pPr>
    </w:p>
    <w:p w14:paraId="403F08BB" w14:textId="77777777" w:rsidR="00DC7576" w:rsidRDefault="00DC7576">
      <w:pPr>
        <w:spacing w:after="0"/>
        <w:ind w:right="-6"/>
        <w:jc w:val="center"/>
        <w:rPr>
          <w:b/>
          <w:sz w:val="20"/>
          <w:szCs w:val="20"/>
        </w:rPr>
      </w:pPr>
    </w:p>
    <w:p w14:paraId="4D3EB198" w14:textId="77777777" w:rsidR="00DC7576" w:rsidRDefault="00DC7576">
      <w:pPr>
        <w:spacing w:after="0"/>
        <w:ind w:right="-6"/>
        <w:jc w:val="center"/>
        <w:rPr>
          <w:b/>
          <w:sz w:val="20"/>
          <w:szCs w:val="20"/>
        </w:rPr>
      </w:pPr>
    </w:p>
    <w:p w14:paraId="792FEEE1" w14:textId="77777777" w:rsidR="00DC7576" w:rsidRDefault="00DC7576">
      <w:pPr>
        <w:spacing w:after="0"/>
        <w:ind w:right="-6"/>
        <w:jc w:val="center"/>
        <w:rPr>
          <w:b/>
          <w:sz w:val="20"/>
          <w:szCs w:val="20"/>
        </w:rPr>
      </w:pPr>
    </w:p>
    <w:p w14:paraId="3EEC25B3" w14:textId="77777777" w:rsidR="00DC7576" w:rsidRDefault="00337494">
      <w:pPr>
        <w:widowControl/>
        <w:spacing w:after="0"/>
        <w:ind w:firstLine="708"/>
        <w:jc w:val="center"/>
        <w:rPr>
          <w:color w:val="0000FF"/>
        </w:rPr>
      </w:pPr>
      <w:r>
        <w:rPr>
          <w:b/>
          <w:color w:val="0000FF"/>
          <w:sz w:val="23"/>
          <w:szCs w:val="23"/>
        </w:rPr>
        <w:lastRenderedPageBreak/>
        <w:t>ВТОРАЯ ЧАСТЬ ЗАЯВКИ</w:t>
      </w:r>
    </w:p>
    <w:p w14:paraId="046F1687" w14:textId="77777777" w:rsidR="00DC7576" w:rsidRDefault="00DC7576">
      <w:pPr>
        <w:spacing w:after="0"/>
        <w:ind w:right="-6"/>
        <w:rPr>
          <w:sz w:val="20"/>
          <w:szCs w:val="20"/>
        </w:rPr>
      </w:pPr>
    </w:p>
    <w:p w14:paraId="34BFEBFF" w14:textId="77777777" w:rsidR="00DC7576" w:rsidRDefault="00337494">
      <w:pPr>
        <w:spacing w:after="0"/>
        <w:ind w:right="-6"/>
        <w:rPr>
          <w:color w:val="FF0000"/>
          <w:sz w:val="20"/>
          <w:szCs w:val="20"/>
        </w:rPr>
      </w:pPr>
      <w:r>
        <w:rPr>
          <w:sz w:val="20"/>
          <w:szCs w:val="20"/>
        </w:rPr>
        <w:t xml:space="preserve">Дата, исх. номер                                                                                                                             </w:t>
      </w:r>
      <w:r>
        <w:rPr>
          <w:sz w:val="20"/>
          <w:szCs w:val="20"/>
          <w:highlight w:val="white"/>
        </w:rPr>
        <w:t xml:space="preserve">в </w:t>
      </w:r>
      <w:r>
        <w:rPr>
          <w:sz w:val="20"/>
          <w:szCs w:val="20"/>
          <w:highlight w:val="white"/>
          <w:u w:val="single"/>
        </w:rPr>
        <w:t>ООО «Агрофирма Ариант»</w:t>
      </w:r>
    </w:p>
    <w:p w14:paraId="41CD5CE5" w14:textId="77777777" w:rsidR="00DC7576" w:rsidRDefault="00337494">
      <w:pPr>
        <w:spacing w:after="0"/>
        <w:ind w:right="-6"/>
        <w:rPr>
          <w:i/>
          <w:sz w:val="20"/>
          <w:szCs w:val="20"/>
        </w:rPr>
      </w:pPr>
      <w:r>
        <w:rPr>
          <w:i/>
          <w:sz w:val="20"/>
          <w:szCs w:val="20"/>
          <w:highlight w:val="white"/>
        </w:rPr>
        <w:t xml:space="preserve">                                                                                                                                                               (наименование заказчика)</w:t>
      </w:r>
    </w:p>
    <w:p w14:paraId="7E718D10" w14:textId="77777777" w:rsidR="00DC7576" w:rsidRDefault="00DC7576">
      <w:pPr>
        <w:spacing w:after="0"/>
        <w:ind w:right="-6"/>
        <w:rPr>
          <w:i/>
          <w:sz w:val="20"/>
          <w:szCs w:val="20"/>
        </w:rPr>
      </w:pPr>
    </w:p>
    <w:p w14:paraId="653D90C7" w14:textId="77777777" w:rsidR="00DC7576" w:rsidRDefault="00337494">
      <w:pPr>
        <w:spacing w:after="0"/>
        <w:ind w:right="-6"/>
        <w:jc w:val="center"/>
        <w:rPr>
          <w:b/>
          <w:sz w:val="20"/>
          <w:szCs w:val="20"/>
        </w:rPr>
      </w:pPr>
      <w:r>
        <w:rPr>
          <w:b/>
          <w:sz w:val="20"/>
          <w:szCs w:val="20"/>
        </w:rPr>
        <w:t>ЗАЯВКА НА УЧАСТИЕ В ЗАКУПКЕ В ЭЛЕКТРОННОЙ ФОРМЕ</w:t>
      </w:r>
    </w:p>
    <w:p w14:paraId="4F4A4DB2" w14:textId="77777777" w:rsidR="00171149" w:rsidRDefault="00337494" w:rsidP="00171149">
      <w:pPr>
        <w:spacing w:after="0" w:line="240" w:lineRule="auto"/>
        <w:jc w:val="center"/>
        <w:rPr>
          <w:sz w:val="20"/>
          <w:szCs w:val="20"/>
        </w:rPr>
      </w:pPr>
      <w:r>
        <w:rPr>
          <w:b/>
          <w:sz w:val="20"/>
          <w:szCs w:val="20"/>
        </w:rPr>
        <w:t xml:space="preserve">на право заключения договора на </w:t>
      </w:r>
      <w:r w:rsidR="00171149">
        <w:rPr>
          <w:rFonts w:eastAsia="Times New Roman" w:cs="Times New Roman"/>
          <w:b/>
          <w:sz w:val="20"/>
          <w:szCs w:val="20"/>
        </w:rPr>
        <w:t xml:space="preserve">выполнение </w:t>
      </w:r>
      <w:r w:rsidR="00171149" w:rsidRPr="0033319A">
        <w:rPr>
          <w:rFonts w:eastAsia="Times New Roman" w:cs="Times New Roman"/>
          <w:b/>
          <w:sz w:val="20"/>
          <w:szCs w:val="20"/>
        </w:rPr>
        <w:t>работ по замене оконных конструкций в зданиях АБК, лаборатории, проходной Юргамышского элеватора</w:t>
      </w:r>
    </w:p>
    <w:p w14:paraId="709392D5" w14:textId="77777777" w:rsidR="00171149" w:rsidRDefault="00171149" w:rsidP="00171149">
      <w:pPr>
        <w:spacing w:after="0" w:line="240" w:lineRule="auto"/>
        <w:rPr>
          <w:sz w:val="20"/>
          <w:szCs w:val="20"/>
        </w:rPr>
      </w:pPr>
    </w:p>
    <w:p w14:paraId="16FC2EFB" w14:textId="6874E82B" w:rsidR="00337494" w:rsidRDefault="00337494" w:rsidP="00337494">
      <w:pPr>
        <w:spacing w:after="0" w:line="240" w:lineRule="auto"/>
        <w:jc w:val="center"/>
        <w:rPr>
          <w:b/>
          <w:sz w:val="20"/>
          <w:szCs w:val="20"/>
        </w:rPr>
      </w:pPr>
    </w:p>
    <w:p w14:paraId="05E806C7" w14:textId="63A31B6A" w:rsidR="00DC7576" w:rsidRDefault="00DC7576">
      <w:pPr>
        <w:spacing w:after="0"/>
        <w:ind w:right="-6"/>
        <w:jc w:val="center"/>
        <w:rPr>
          <w:b/>
          <w:sz w:val="20"/>
          <w:szCs w:val="20"/>
        </w:rPr>
      </w:pPr>
    </w:p>
    <w:p w14:paraId="3158A3A9" w14:textId="77777777" w:rsidR="00DC7576" w:rsidRDefault="00DC7576">
      <w:pPr>
        <w:spacing w:after="0"/>
        <w:ind w:right="-6"/>
        <w:jc w:val="both"/>
        <w:rPr>
          <w:sz w:val="20"/>
          <w:szCs w:val="20"/>
        </w:rPr>
      </w:pPr>
    </w:p>
    <w:p w14:paraId="308B5A0B" w14:textId="77777777" w:rsidR="00DC7576" w:rsidRDefault="00337494">
      <w:pPr>
        <w:spacing w:after="0"/>
        <w:ind w:right="-6"/>
        <w:jc w:val="both"/>
        <w:rPr>
          <w:sz w:val="20"/>
          <w:szCs w:val="20"/>
        </w:rPr>
      </w:pPr>
      <w:r>
        <w:rPr>
          <w:sz w:val="20"/>
          <w:szCs w:val="20"/>
        </w:rPr>
        <w:t xml:space="preserve">1. Изучив извещение о закупке в электронной форме № _____________________ от «___» ____ 2025 г. на право заключения вышеупомянутого договора, а также применимые к данной закупке законодательство и нормативные правовые акты РФ, _________________________________ </w:t>
      </w:r>
      <w:r>
        <w:rPr>
          <w:i/>
          <w:sz w:val="20"/>
          <w:szCs w:val="20"/>
        </w:rPr>
        <w:t>(полное наименование участника)</w:t>
      </w:r>
      <w:r>
        <w:rPr>
          <w:sz w:val="20"/>
          <w:szCs w:val="20"/>
        </w:rPr>
        <w:t xml:space="preserve"> в лице ____________________________ </w:t>
      </w:r>
      <w:r>
        <w:rPr>
          <w:i/>
          <w:sz w:val="20"/>
          <w:szCs w:val="20"/>
        </w:rPr>
        <w:t>(наименование должности, Ф.И.О. руководителя, уполномоченного лица для юридического лица)</w:t>
      </w:r>
      <w:r>
        <w:rPr>
          <w:sz w:val="20"/>
          <w:szCs w:val="20"/>
        </w:rPr>
        <w:t>, действующего на основании _____________,</w:t>
      </w:r>
      <w:r>
        <w:rPr>
          <w:i/>
          <w:sz w:val="20"/>
          <w:szCs w:val="20"/>
        </w:rPr>
        <w:t xml:space="preserve"> </w:t>
      </w:r>
      <w:r>
        <w:rPr>
          <w:sz w:val="20"/>
          <w:szCs w:val="20"/>
        </w:rPr>
        <w:t>сообщает о согласии участвовать в закупке в электронной форме на условиях, установленных в извещении о проведении процедуры и Документации о закупке и  направляет настоящую заявку.</w:t>
      </w:r>
    </w:p>
    <w:p w14:paraId="6D0A350E" w14:textId="77777777" w:rsidR="00DC7576" w:rsidRDefault="00337494">
      <w:pPr>
        <w:spacing w:after="0"/>
        <w:ind w:right="-6"/>
        <w:jc w:val="both"/>
        <w:rPr>
          <w:sz w:val="20"/>
          <w:szCs w:val="20"/>
        </w:rPr>
      </w:pPr>
      <w:r>
        <w:rPr>
          <w:sz w:val="20"/>
          <w:szCs w:val="20"/>
        </w:rPr>
        <w:t>2. Настоящей заявкой мы выражаем своё согласие выполнить работы/оказать услуги в точном соответствии с условиями, указанными в извещении и проекте договора, по цене:</w:t>
      </w:r>
    </w:p>
    <w:p w14:paraId="3BA24ADB" w14:textId="77777777" w:rsidR="00DC7576" w:rsidRDefault="00337494">
      <w:pPr>
        <w:spacing w:after="0"/>
        <w:ind w:right="-6"/>
        <w:jc w:val="both"/>
        <w:rPr>
          <w:i/>
          <w:sz w:val="20"/>
          <w:szCs w:val="20"/>
        </w:rPr>
      </w:pPr>
      <w:r>
        <w:rPr>
          <w:sz w:val="20"/>
          <w:szCs w:val="20"/>
          <w:u w:val="single"/>
        </w:rPr>
        <w:tab/>
        <w:t xml:space="preserve">           </w:t>
      </w:r>
      <w:r>
        <w:rPr>
          <w:sz w:val="20"/>
          <w:szCs w:val="20"/>
          <w:u w:val="single"/>
        </w:rPr>
        <w:tab/>
        <w:t xml:space="preserve">                   </w:t>
      </w:r>
      <w:r>
        <w:rPr>
          <w:sz w:val="20"/>
          <w:szCs w:val="20"/>
        </w:rPr>
        <w:t xml:space="preserve"> рублей, НДС/НДС не облагается на основании __________</w:t>
      </w:r>
      <w:r>
        <w:rPr>
          <w:i/>
          <w:sz w:val="20"/>
          <w:szCs w:val="20"/>
        </w:rPr>
        <w:t xml:space="preserve"> (нужное подчеркнуть).</w:t>
      </w:r>
    </w:p>
    <w:p w14:paraId="5C1E7545" w14:textId="77777777" w:rsidR="00DC7576" w:rsidRDefault="00DC7576">
      <w:pPr>
        <w:spacing w:after="0"/>
        <w:ind w:right="-6"/>
        <w:jc w:val="both"/>
        <w:rPr>
          <w:sz w:val="20"/>
          <w:szCs w:val="20"/>
        </w:rPr>
      </w:pPr>
    </w:p>
    <w:p w14:paraId="1785BD5F" w14:textId="77777777" w:rsidR="00DC7576" w:rsidRDefault="00337494">
      <w:pPr>
        <w:spacing w:after="0"/>
        <w:ind w:right="-6"/>
        <w:jc w:val="both"/>
        <w:rPr>
          <w:sz w:val="20"/>
          <w:szCs w:val="20"/>
        </w:rPr>
      </w:pPr>
      <w:r>
        <w:rPr>
          <w:sz w:val="20"/>
          <w:szCs w:val="20"/>
        </w:rPr>
        <w:t>3. Настоящей заявкой подтверждаем, что:</w:t>
      </w:r>
    </w:p>
    <w:p w14:paraId="00BEAF2C" w14:textId="77777777" w:rsidR="00DC7576" w:rsidRDefault="00337494">
      <w:pPr>
        <w:tabs>
          <w:tab w:val="left" w:pos="426"/>
        </w:tabs>
        <w:spacing w:after="0"/>
        <w:ind w:right="-6"/>
        <w:jc w:val="both"/>
        <w:rPr>
          <w:sz w:val="20"/>
          <w:szCs w:val="20"/>
        </w:rPr>
      </w:pPr>
      <w:r>
        <w:rPr>
          <w:sz w:val="20"/>
          <w:szCs w:val="20"/>
        </w:rPr>
        <w:t>(1)</w:t>
      </w:r>
      <w:r>
        <w:rPr>
          <w:sz w:val="20"/>
          <w:szCs w:val="20"/>
        </w:rPr>
        <w:tab/>
        <w:t>участник закупки имеет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у участника закупки отсутствует ограничения или лишения правоспособности и (или) дееспособности (для участников процедуры закупки – физических лиц);</w:t>
      </w:r>
    </w:p>
    <w:p w14:paraId="2E52CD4E" w14:textId="4E00D58F" w:rsidR="00DC7576" w:rsidRDefault="00337494">
      <w:pPr>
        <w:tabs>
          <w:tab w:val="left" w:pos="426"/>
        </w:tabs>
        <w:spacing w:after="0"/>
        <w:ind w:right="-6"/>
        <w:jc w:val="both"/>
        <w:rPr>
          <w:sz w:val="20"/>
          <w:szCs w:val="20"/>
        </w:rPr>
      </w:pPr>
      <w:r>
        <w:rPr>
          <w:sz w:val="20"/>
          <w:szCs w:val="20"/>
        </w:rPr>
        <w:t>(2)</w:t>
      </w:r>
      <w:r>
        <w:rPr>
          <w:sz w:val="20"/>
          <w:szCs w:val="20"/>
        </w:rPr>
        <w:tab/>
        <w:t xml:space="preserve">участник закупки отвечает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 </w:t>
      </w:r>
      <w:r w:rsidR="00174A91">
        <w:rPr>
          <w:sz w:val="20"/>
          <w:szCs w:val="20"/>
        </w:rPr>
        <w:t xml:space="preserve"> - </w:t>
      </w:r>
      <w:r w:rsidR="00174A91" w:rsidRPr="00174A91">
        <w:rPr>
          <w:b/>
          <w:color w:val="FF0000"/>
          <w:sz w:val="20"/>
          <w:szCs w:val="20"/>
        </w:rPr>
        <w:t>не установлено</w:t>
      </w:r>
    </w:p>
    <w:p w14:paraId="399AE428" w14:textId="77777777" w:rsidR="00DC7576" w:rsidRDefault="00337494">
      <w:pPr>
        <w:tabs>
          <w:tab w:val="left" w:pos="426"/>
        </w:tabs>
        <w:spacing w:after="0"/>
        <w:ind w:right="-6"/>
        <w:jc w:val="both"/>
        <w:rPr>
          <w:sz w:val="20"/>
          <w:szCs w:val="20"/>
        </w:rPr>
      </w:pPr>
      <w:r>
        <w:rPr>
          <w:sz w:val="20"/>
          <w:szCs w:val="20"/>
        </w:rPr>
        <w:t>(3)</w:t>
      </w:r>
      <w:r>
        <w:rPr>
          <w:sz w:val="20"/>
          <w:szCs w:val="20"/>
        </w:rPr>
        <w:tab/>
        <w:t>в отношении участника закупки не проводится ликвидация участника закупки – юридического лица и отсутствует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62FA811" w14:textId="77777777" w:rsidR="00DC7576" w:rsidRDefault="00337494">
      <w:pPr>
        <w:tabs>
          <w:tab w:val="left" w:pos="426"/>
        </w:tabs>
        <w:spacing w:after="0"/>
        <w:ind w:right="-6"/>
        <w:jc w:val="both"/>
        <w:rPr>
          <w:sz w:val="20"/>
          <w:szCs w:val="20"/>
        </w:rPr>
      </w:pPr>
      <w:r>
        <w:rPr>
          <w:sz w:val="20"/>
          <w:szCs w:val="20"/>
        </w:rPr>
        <w:t>(4)</w:t>
      </w:r>
      <w:r>
        <w:rPr>
          <w:sz w:val="20"/>
          <w:szCs w:val="20"/>
        </w:rPr>
        <w:tab/>
        <w:t>не приостановлена деятельность участника закупки в порядке, установленном Кодексом РФ об административных правонарушениях;</w:t>
      </w:r>
    </w:p>
    <w:p w14:paraId="6D4F4194" w14:textId="77777777" w:rsidR="00DC7576" w:rsidRDefault="00337494">
      <w:pPr>
        <w:tabs>
          <w:tab w:val="left" w:pos="426"/>
        </w:tabs>
        <w:spacing w:after="0"/>
        <w:ind w:right="-6"/>
        <w:jc w:val="both"/>
        <w:rPr>
          <w:color w:val="FF0000"/>
          <w:sz w:val="20"/>
          <w:szCs w:val="20"/>
        </w:rPr>
      </w:pPr>
      <w:r>
        <w:rPr>
          <w:sz w:val="20"/>
          <w:szCs w:val="20"/>
        </w:rPr>
        <w:t>(5)</w:t>
      </w:r>
      <w:r>
        <w:rPr>
          <w:sz w:val="20"/>
          <w:szCs w:val="20"/>
        </w:rPr>
        <w:tab/>
        <w:t>у участника закупки отсутствует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1493CDD1" w14:textId="77777777" w:rsidR="00DC7576" w:rsidRDefault="00337494">
      <w:pPr>
        <w:tabs>
          <w:tab w:val="left" w:pos="426"/>
        </w:tabs>
        <w:spacing w:after="0"/>
        <w:ind w:right="-6"/>
        <w:jc w:val="both"/>
        <w:rPr>
          <w:sz w:val="20"/>
          <w:szCs w:val="20"/>
        </w:rPr>
      </w:pPr>
      <w:r>
        <w:rPr>
          <w:sz w:val="20"/>
          <w:szCs w:val="20"/>
        </w:rPr>
        <w:t>(6)</w:t>
      </w:r>
      <w:r>
        <w:rPr>
          <w:sz w:val="20"/>
          <w:szCs w:val="20"/>
        </w:rPr>
        <w:tab/>
        <w:t>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отсутствует неснятая или непогашенная судимость за преступления в сфере экономики, а также не применены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054B98EE" w14:textId="77777777" w:rsidR="00DC7576" w:rsidRDefault="00337494">
      <w:pPr>
        <w:tabs>
          <w:tab w:val="left" w:pos="426"/>
        </w:tabs>
        <w:spacing w:after="0"/>
        <w:ind w:right="-6"/>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4036994F" w14:textId="77777777" w:rsidR="00DC7576" w:rsidRDefault="00337494">
      <w:pPr>
        <w:tabs>
          <w:tab w:val="left" w:pos="426"/>
        </w:tabs>
        <w:spacing w:after="0"/>
        <w:ind w:right="-6"/>
        <w:jc w:val="both"/>
        <w:rPr>
          <w:sz w:val="20"/>
          <w:szCs w:val="20"/>
        </w:rPr>
      </w:pPr>
      <w:r>
        <w:rPr>
          <w:sz w:val="20"/>
          <w:szCs w:val="20"/>
        </w:rPr>
        <w:t>(8)</w:t>
      </w:r>
      <w:r>
        <w:rPr>
          <w:sz w:val="20"/>
          <w:szCs w:val="20"/>
        </w:rPr>
        <w:tab/>
        <w:t>отсутствие обстоятельств, при которых должностное лицо заказчика (руководитель Заказчика,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9A4440B" w14:textId="77777777" w:rsidR="00DC7576" w:rsidRDefault="00337494">
      <w:pPr>
        <w:tabs>
          <w:tab w:val="left" w:pos="426"/>
        </w:tabs>
        <w:spacing w:after="0"/>
        <w:ind w:right="-6"/>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DD31363" w14:textId="77777777" w:rsidR="00DC7576" w:rsidRDefault="00337494">
      <w:pPr>
        <w:tabs>
          <w:tab w:val="left" w:pos="426"/>
        </w:tabs>
        <w:spacing w:after="0"/>
        <w:ind w:right="-6"/>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59BC26A" w14:textId="77777777" w:rsidR="00DC7576" w:rsidRDefault="00337494">
      <w:pPr>
        <w:tabs>
          <w:tab w:val="left" w:pos="426"/>
        </w:tabs>
        <w:spacing w:after="0"/>
        <w:ind w:right="-6"/>
        <w:jc w:val="both"/>
        <w:rPr>
          <w:sz w:val="20"/>
          <w:szCs w:val="20"/>
        </w:rPr>
      </w:pPr>
      <w:r>
        <w:rPr>
          <w:sz w:val="20"/>
          <w:szCs w:val="20"/>
        </w:rPr>
        <w:t xml:space="preserve">(в) единоличным исполнительным органом, членом коллегиального исполнительного органа, членом коллегиального </w:t>
      </w:r>
      <w:r>
        <w:rPr>
          <w:sz w:val="20"/>
          <w:szCs w:val="20"/>
        </w:rPr>
        <w:lastRenderedPageBreak/>
        <w:t>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37E2350" w14:textId="77777777" w:rsidR="00DC7576" w:rsidRDefault="00337494">
      <w:pPr>
        <w:spacing w:after="0"/>
        <w:ind w:right="-6"/>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791DA6D9" w14:textId="77777777" w:rsidR="00DC7576" w:rsidRDefault="00337494">
      <w:pPr>
        <w:spacing w:after="0"/>
        <w:ind w:right="-6"/>
        <w:jc w:val="both"/>
        <w:rPr>
          <w:rFonts w:cs="Times New Roman"/>
          <w:sz w:val="20"/>
          <w:szCs w:val="20"/>
        </w:rPr>
      </w:pPr>
      <w:r>
        <w:rPr>
          <w:sz w:val="20"/>
          <w:szCs w:val="20"/>
        </w:rPr>
        <w:t>(10)</w:t>
      </w:r>
      <w:r>
        <w:rPr>
          <w:sz w:val="20"/>
          <w:szCs w:val="20"/>
        </w:rPr>
        <w:tab/>
        <w:t xml:space="preserve">участник закупки не является иностранным агентом в соответствии с Федеральным законом от 14 июля 2022 </w:t>
      </w:r>
      <w:r>
        <w:rPr>
          <w:rFonts w:cs="Times New Roman"/>
          <w:sz w:val="20"/>
          <w:szCs w:val="20"/>
        </w:rPr>
        <w:t>года № 255- ФЗ «О контроле за деятельностью лиц, находящихся под иностранным влиянием»;</w:t>
      </w:r>
    </w:p>
    <w:p w14:paraId="0196DD87" w14:textId="77777777" w:rsidR="00DC7576" w:rsidRDefault="00F12D54">
      <w:pPr>
        <w:spacing w:after="0"/>
        <w:ind w:right="-6"/>
        <w:jc w:val="both"/>
        <w:rPr>
          <w:sz w:val="20"/>
          <w:szCs w:val="20"/>
        </w:rPr>
      </w:pPr>
      <w:sdt>
        <w:sdtPr>
          <w:id w:val="407816746"/>
        </w:sdtPr>
        <w:sdtEndPr/>
        <w:sdtContent>
          <w:r w:rsidR="00337494">
            <w:rPr>
              <w:sz w:val="20"/>
              <w:szCs w:val="20"/>
            </w:rPr>
            <w:t>(11) отсутствие сведений об участнике закупки в реестре недобросовестных поставщиков (подрядчиков, исполнителей), предусмотренном Федеральным Законом № 223−ФЗ и (или) в реестре недобросовестных поставщиков, предусмотренном Федеральным законом 44−ФЗ;</w:t>
          </w:r>
        </w:sdtContent>
      </w:sdt>
    </w:p>
    <w:p w14:paraId="13BD3FEA" w14:textId="77777777" w:rsidR="00DC7576" w:rsidRDefault="00337494">
      <w:pPr>
        <w:spacing w:after="0"/>
        <w:ind w:right="-6"/>
        <w:jc w:val="both"/>
        <w:rPr>
          <w:sz w:val="20"/>
          <w:szCs w:val="20"/>
        </w:rPr>
      </w:pPr>
      <w:r>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Pr>
          <w:color w:val="FF0000"/>
          <w:sz w:val="20"/>
          <w:szCs w:val="20"/>
        </w:rPr>
        <w:t>не установлено</w:t>
      </w:r>
      <w:r>
        <w:rPr>
          <w:sz w:val="20"/>
          <w:szCs w:val="20"/>
        </w:rPr>
        <w:t>.</w:t>
      </w:r>
    </w:p>
    <w:p w14:paraId="5E49AC81" w14:textId="77777777" w:rsidR="00DC7576" w:rsidRDefault="00DC7576">
      <w:pPr>
        <w:spacing w:after="0"/>
        <w:ind w:right="-6"/>
        <w:jc w:val="both"/>
        <w:rPr>
          <w:sz w:val="20"/>
          <w:szCs w:val="20"/>
        </w:rPr>
      </w:pPr>
    </w:p>
    <w:p w14:paraId="4B6BB48E" w14:textId="77777777" w:rsidR="00DC7576" w:rsidRDefault="00DC7576">
      <w:pPr>
        <w:spacing w:after="0"/>
        <w:ind w:right="-6"/>
        <w:jc w:val="both"/>
        <w:rPr>
          <w:sz w:val="20"/>
          <w:szCs w:val="20"/>
        </w:rPr>
      </w:pPr>
    </w:p>
    <w:p w14:paraId="7DFA8C17" w14:textId="77777777" w:rsidR="00DC7576" w:rsidRDefault="00337494">
      <w:pPr>
        <w:spacing w:after="0" w:line="240" w:lineRule="auto"/>
        <w:jc w:val="center"/>
        <w:rPr>
          <w:b/>
          <w:sz w:val="20"/>
          <w:szCs w:val="20"/>
          <w:highlight w:val="yellow"/>
        </w:rPr>
      </w:pPr>
      <w:bookmarkStart w:id="10" w:name="_heading=h.1t3h5sf"/>
      <w:bookmarkEnd w:id="10"/>
      <w:r>
        <w:rPr>
          <w:b/>
          <w:sz w:val="20"/>
          <w:szCs w:val="20"/>
          <w:highlight w:val="white"/>
        </w:rPr>
        <w:t>ИНФОРМАЦИЯ ОБ УЧАСТНИКЕ ЗАКУПКИ (АНКЕТА)</w:t>
      </w:r>
    </w:p>
    <w:p w14:paraId="0FDD4CC3" w14:textId="77777777" w:rsidR="00DC7576" w:rsidRDefault="00337494">
      <w:pPr>
        <w:spacing w:after="0" w:line="240" w:lineRule="auto"/>
        <w:jc w:val="both"/>
        <w:rPr>
          <w:sz w:val="20"/>
          <w:szCs w:val="20"/>
          <w:highlight w:val="yellow"/>
        </w:rPr>
      </w:pPr>
      <w:bookmarkStart w:id="11" w:name="_heading=h.4d34og8"/>
      <w:bookmarkEnd w:id="11"/>
      <w:r>
        <w:rPr>
          <w:sz w:val="20"/>
          <w:szCs w:val="20"/>
          <w:highlight w:val="white"/>
        </w:rPr>
        <w:t>Для юридического лица:</w:t>
      </w:r>
    </w:p>
    <w:tbl>
      <w:tblPr>
        <w:tblW w:w="10220" w:type="dxa"/>
        <w:tblInd w:w="71" w:type="dxa"/>
        <w:tblLayout w:type="fixed"/>
        <w:tblCellMar>
          <w:left w:w="58" w:type="dxa"/>
        </w:tblCellMar>
        <w:tblLook w:val="0400" w:firstRow="0" w:lastRow="0" w:firstColumn="0" w:lastColumn="0" w:noHBand="0" w:noVBand="1"/>
      </w:tblPr>
      <w:tblGrid>
        <w:gridCol w:w="840"/>
        <w:gridCol w:w="4689"/>
        <w:gridCol w:w="4691"/>
      </w:tblGrid>
      <w:tr w:rsidR="00DC7576" w14:paraId="043519CB" w14:textId="77777777">
        <w:tc>
          <w:tcPr>
            <w:tcW w:w="840" w:type="dxa"/>
            <w:tcBorders>
              <w:top w:val="single" w:sz="4" w:space="0" w:color="00000A"/>
              <w:left w:val="single" w:sz="4" w:space="0" w:color="00000A"/>
              <w:bottom w:val="single" w:sz="4" w:space="0" w:color="00000A"/>
            </w:tcBorders>
            <w:shd w:val="clear" w:color="auto" w:fill="auto"/>
          </w:tcPr>
          <w:p w14:paraId="37D698CD" w14:textId="77777777" w:rsidR="00DC7576" w:rsidRDefault="00337494">
            <w:pPr>
              <w:spacing w:after="0" w:line="240" w:lineRule="auto"/>
              <w:jc w:val="center"/>
              <w:rPr>
                <w:sz w:val="20"/>
                <w:szCs w:val="20"/>
                <w:highlight w:val="yellow"/>
              </w:rPr>
            </w:pPr>
            <w:r>
              <w:rPr>
                <w:sz w:val="20"/>
                <w:szCs w:val="20"/>
                <w:highlight w:val="white"/>
              </w:rPr>
              <w:t>1.</w:t>
            </w:r>
          </w:p>
        </w:tc>
        <w:tc>
          <w:tcPr>
            <w:tcW w:w="4689" w:type="dxa"/>
            <w:tcBorders>
              <w:top w:val="single" w:sz="4" w:space="0" w:color="00000A"/>
              <w:left w:val="single" w:sz="4" w:space="0" w:color="00000A"/>
              <w:bottom w:val="single" w:sz="4" w:space="0" w:color="00000A"/>
            </w:tcBorders>
            <w:shd w:val="clear" w:color="auto" w:fill="auto"/>
          </w:tcPr>
          <w:p w14:paraId="3EB0C0A5" w14:textId="77777777" w:rsidR="00DC7576" w:rsidRDefault="00337494">
            <w:pPr>
              <w:spacing w:after="0" w:line="240" w:lineRule="auto"/>
              <w:rPr>
                <w:sz w:val="20"/>
                <w:szCs w:val="20"/>
                <w:highlight w:val="yellow"/>
              </w:rPr>
            </w:pPr>
            <w:r>
              <w:rPr>
                <w:sz w:val="20"/>
                <w:szCs w:val="20"/>
                <w:highlight w:val="white"/>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1DDB616B" w14:textId="77777777" w:rsidR="00DC7576" w:rsidRDefault="00DC7576">
            <w:pPr>
              <w:spacing w:after="0" w:line="240" w:lineRule="auto"/>
              <w:jc w:val="both"/>
              <w:rPr>
                <w:sz w:val="20"/>
                <w:szCs w:val="20"/>
                <w:highlight w:val="white"/>
              </w:rPr>
            </w:pPr>
          </w:p>
        </w:tc>
      </w:tr>
      <w:tr w:rsidR="00DC7576" w14:paraId="4592F622" w14:textId="77777777">
        <w:tc>
          <w:tcPr>
            <w:tcW w:w="840" w:type="dxa"/>
            <w:tcBorders>
              <w:top w:val="single" w:sz="4" w:space="0" w:color="00000A"/>
              <w:left w:val="single" w:sz="4" w:space="0" w:color="00000A"/>
              <w:bottom w:val="single" w:sz="4" w:space="0" w:color="00000A"/>
            </w:tcBorders>
            <w:shd w:val="clear" w:color="auto" w:fill="auto"/>
          </w:tcPr>
          <w:p w14:paraId="042B4502" w14:textId="77777777" w:rsidR="00DC7576" w:rsidRDefault="00337494">
            <w:pPr>
              <w:spacing w:after="0" w:line="240" w:lineRule="auto"/>
              <w:jc w:val="center"/>
              <w:rPr>
                <w:sz w:val="20"/>
                <w:szCs w:val="20"/>
                <w:highlight w:val="yellow"/>
              </w:rPr>
            </w:pPr>
            <w:r>
              <w:rPr>
                <w:sz w:val="20"/>
                <w:szCs w:val="20"/>
                <w:highlight w:val="white"/>
              </w:rPr>
              <w:t>2.</w:t>
            </w:r>
          </w:p>
        </w:tc>
        <w:tc>
          <w:tcPr>
            <w:tcW w:w="4689" w:type="dxa"/>
            <w:tcBorders>
              <w:top w:val="single" w:sz="4" w:space="0" w:color="00000A"/>
              <w:left w:val="single" w:sz="4" w:space="0" w:color="00000A"/>
              <w:bottom w:val="single" w:sz="4" w:space="0" w:color="00000A"/>
            </w:tcBorders>
            <w:shd w:val="clear" w:color="auto" w:fill="auto"/>
          </w:tcPr>
          <w:p w14:paraId="0B03236A" w14:textId="77777777" w:rsidR="00DC7576" w:rsidRDefault="00337494">
            <w:pPr>
              <w:spacing w:after="0" w:line="240" w:lineRule="auto"/>
              <w:rPr>
                <w:sz w:val="20"/>
                <w:szCs w:val="20"/>
                <w:highlight w:val="yellow"/>
              </w:rPr>
            </w:pPr>
            <w:r>
              <w:rPr>
                <w:sz w:val="20"/>
                <w:szCs w:val="20"/>
                <w:highlight w:val="white"/>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12724A24" w14:textId="77777777" w:rsidR="00DC7576" w:rsidRDefault="00DC7576">
            <w:pPr>
              <w:spacing w:after="0" w:line="240" w:lineRule="auto"/>
              <w:jc w:val="both"/>
              <w:rPr>
                <w:sz w:val="20"/>
                <w:szCs w:val="20"/>
                <w:highlight w:val="white"/>
              </w:rPr>
            </w:pPr>
          </w:p>
        </w:tc>
      </w:tr>
      <w:tr w:rsidR="00DC7576" w14:paraId="71D05BDB" w14:textId="77777777">
        <w:tc>
          <w:tcPr>
            <w:tcW w:w="840" w:type="dxa"/>
            <w:tcBorders>
              <w:top w:val="single" w:sz="4" w:space="0" w:color="00000A"/>
              <w:left w:val="single" w:sz="4" w:space="0" w:color="00000A"/>
              <w:bottom w:val="single" w:sz="4" w:space="0" w:color="00000A"/>
            </w:tcBorders>
            <w:shd w:val="clear" w:color="auto" w:fill="auto"/>
          </w:tcPr>
          <w:p w14:paraId="31F952E4" w14:textId="77777777" w:rsidR="00DC7576" w:rsidRDefault="00DC7576">
            <w:pPr>
              <w:spacing w:after="0" w:line="240" w:lineRule="auto"/>
              <w:jc w:val="center"/>
              <w:rPr>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Pr>
          <w:p w14:paraId="44EDB4D1" w14:textId="77777777" w:rsidR="00DC7576" w:rsidRDefault="00337494">
            <w:pPr>
              <w:spacing w:after="0" w:line="240" w:lineRule="auto"/>
              <w:rPr>
                <w:sz w:val="20"/>
                <w:szCs w:val="20"/>
                <w:highlight w:val="white"/>
              </w:rPr>
            </w:pPr>
            <w:r>
              <w:rPr>
                <w:sz w:val="20"/>
                <w:szCs w:val="20"/>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6E3E9468" w14:textId="77777777" w:rsidR="00DC7576" w:rsidRDefault="00DC7576">
            <w:pPr>
              <w:spacing w:after="0" w:line="240" w:lineRule="auto"/>
              <w:jc w:val="both"/>
              <w:rPr>
                <w:sz w:val="20"/>
                <w:szCs w:val="20"/>
                <w:highlight w:val="white"/>
              </w:rPr>
            </w:pPr>
          </w:p>
        </w:tc>
      </w:tr>
      <w:tr w:rsidR="00DC7576" w14:paraId="511D9B8C" w14:textId="77777777">
        <w:tc>
          <w:tcPr>
            <w:tcW w:w="840" w:type="dxa"/>
            <w:tcBorders>
              <w:top w:val="single" w:sz="4" w:space="0" w:color="00000A"/>
              <w:left w:val="single" w:sz="4" w:space="0" w:color="00000A"/>
              <w:bottom w:val="single" w:sz="4" w:space="0" w:color="00000A"/>
            </w:tcBorders>
            <w:shd w:val="clear" w:color="auto" w:fill="auto"/>
          </w:tcPr>
          <w:p w14:paraId="6160C6FC" w14:textId="77777777" w:rsidR="00DC7576" w:rsidRDefault="00DC7576">
            <w:pPr>
              <w:spacing w:after="0" w:line="240" w:lineRule="auto"/>
              <w:jc w:val="center"/>
              <w:rPr>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Pr>
          <w:p w14:paraId="58BE9713" w14:textId="77777777" w:rsidR="00DC7576" w:rsidRDefault="00337494">
            <w:pPr>
              <w:spacing w:after="0" w:line="240" w:lineRule="auto"/>
              <w:rPr>
                <w:sz w:val="20"/>
                <w:szCs w:val="20"/>
                <w:highlight w:val="white"/>
              </w:rPr>
            </w:pPr>
            <w:r>
              <w:rPr>
                <w:sz w:val="20"/>
                <w:szCs w:val="20"/>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22B69277" w14:textId="77777777" w:rsidR="00DC7576" w:rsidRDefault="00DC7576">
            <w:pPr>
              <w:spacing w:after="0" w:line="240" w:lineRule="auto"/>
              <w:jc w:val="both"/>
              <w:rPr>
                <w:sz w:val="20"/>
                <w:szCs w:val="20"/>
                <w:highlight w:val="white"/>
              </w:rPr>
            </w:pPr>
          </w:p>
        </w:tc>
      </w:tr>
      <w:tr w:rsidR="00DC7576" w14:paraId="76C60CE0" w14:textId="77777777">
        <w:tc>
          <w:tcPr>
            <w:tcW w:w="840" w:type="dxa"/>
            <w:tcBorders>
              <w:top w:val="single" w:sz="4" w:space="0" w:color="00000A"/>
              <w:left w:val="single" w:sz="4" w:space="0" w:color="00000A"/>
              <w:bottom w:val="single" w:sz="4" w:space="0" w:color="00000A"/>
            </w:tcBorders>
            <w:shd w:val="clear" w:color="auto" w:fill="auto"/>
          </w:tcPr>
          <w:p w14:paraId="77E52C2A" w14:textId="77777777" w:rsidR="00DC7576" w:rsidRDefault="00DC7576">
            <w:pPr>
              <w:spacing w:after="0" w:line="240" w:lineRule="auto"/>
              <w:jc w:val="center"/>
              <w:rPr>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Pr>
          <w:p w14:paraId="2DDC2D16" w14:textId="77777777" w:rsidR="00DC7576" w:rsidRDefault="00337494">
            <w:pPr>
              <w:spacing w:after="0" w:line="240" w:lineRule="auto"/>
              <w:rPr>
                <w:sz w:val="20"/>
                <w:szCs w:val="20"/>
                <w:highlight w:val="white"/>
              </w:rPr>
            </w:pPr>
            <w:r>
              <w:rPr>
                <w:sz w:val="20"/>
                <w:szCs w:val="20"/>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72BA7922" w14:textId="77777777" w:rsidR="00DC7576" w:rsidRDefault="00DC7576">
            <w:pPr>
              <w:spacing w:after="0" w:line="240" w:lineRule="auto"/>
              <w:jc w:val="both"/>
              <w:rPr>
                <w:sz w:val="20"/>
                <w:szCs w:val="20"/>
                <w:highlight w:val="white"/>
              </w:rPr>
            </w:pPr>
          </w:p>
        </w:tc>
      </w:tr>
      <w:tr w:rsidR="00DC7576" w14:paraId="4970F99A" w14:textId="77777777">
        <w:tc>
          <w:tcPr>
            <w:tcW w:w="840" w:type="dxa"/>
            <w:tcBorders>
              <w:top w:val="single" w:sz="4" w:space="0" w:color="00000A"/>
              <w:left w:val="single" w:sz="4" w:space="0" w:color="00000A"/>
              <w:bottom w:val="single" w:sz="4" w:space="0" w:color="00000A"/>
            </w:tcBorders>
            <w:shd w:val="clear" w:color="auto" w:fill="auto"/>
          </w:tcPr>
          <w:p w14:paraId="26E8F393" w14:textId="77777777" w:rsidR="00DC7576" w:rsidRDefault="00DC7576">
            <w:pPr>
              <w:spacing w:after="0" w:line="240" w:lineRule="auto"/>
              <w:jc w:val="center"/>
              <w:rPr>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Pr>
          <w:p w14:paraId="51D50E2A" w14:textId="77777777" w:rsidR="00DC7576" w:rsidRDefault="00337494">
            <w:pPr>
              <w:spacing w:after="0" w:line="240" w:lineRule="auto"/>
              <w:rPr>
                <w:sz w:val="20"/>
                <w:szCs w:val="20"/>
                <w:highlight w:val="white"/>
              </w:rPr>
            </w:pPr>
            <w:r>
              <w:rPr>
                <w:sz w:val="20"/>
                <w:szCs w:val="20"/>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758D5133" w14:textId="77777777" w:rsidR="00DC7576" w:rsidRDefault="00DC7576">
            <w:pPr>
              <w:spacing w:after="0" w:line="240" w:lineRule="auto"/>
              <w:jc w:val="both"/>
              <w:rPr>
                <w:sz w:val="20"/>
                <w:szCs w:val="20"/>
                <w:highlight w:val="white"/>
              </w:rPr>
            </w:pPr>
          </w:p>
        </w:tc>
      </w:tr>
      <w:tr w:rsidR="00DC7576" w14:paraId="5DA370C0" w14:textId="77777777">
        <w:tc>
          <w:tcPr>
            <w:tcW w:w="840" w:type="dxa"/>
            <w:tcBorders>
              <w:top w:val="single" w:sz="4" w:space="0" w:color="00000A"/>
              <w:left w:val="single" w:sz="4" w:space="0" w:color="00000A"/>
              <w:bottom w:val="single" w:sz="4" w:space="0" w:color="00000A"/>
            </w:tcBorders>
            <w:shd w:val="clear" w:color="auto" w:fill="auto"/>
          </w:tcPr>
          <w:p w14:paraId="0E246E54" w14:textId="77777777" w:rsidR="00DC7576" w:rsidRDefault="00337494">
            <w:pPr>
              <w:spacing w:after="0" w:line="240" w:lineRule="auto"/>
              <w:jc w:val="center"/>
              <w:rPr>
                <w:sz w:val="20"/>
                <w:szCs w:val="20"/>
                <w:highlight w:val="yellow"/>
              </w:rPr>
            </w:pPr>
            <w:r>
              <w:rPr>
                <w:sz w:val="20"/>
                <w:szCs w:val="20"/>
                <w:highlight w:val="white"/>
              </w:rPr>
              <w:t>3.</w:t>
            </w:r>
          </w:p>
        </w:tc>
        <w:tc>
          <w:tcPr>
            <w:tcW w:w="4689" w:type="dxa"/>
            <w:tcBorders>
              <w:top w:val="single" w:sz="4" w:space="0" w:color="00000A"/>
              <w:left w:val="single" w:sz="4" w:space="0" w:color="00000A"/>
              <w:bottom w:val="single" w:sz="4" w:space="0" w:color="00000A"/>
            </w:tcBorders>
            <w:shd w:val="clear" w:color="auto" w:fill="auto"/>
          </w:tcPr>
          <w:p w14:paraId="26A936C7" w14:textId="77777777" w:rsidR="00DC7576" w:rsidRDefault="00337494">
            <w:pPr>
              <w:spacing w:after="0" w:line="240" w:lineRule="auto"/>
              <w:rPr>
                <w:sz w:val="20"/>
                <w:szCs w:val="20"/>
                <w:highlight w:val="yellow"/>
              </w:rPr>
            </w:pPr>
            <w:r>
              <w:rPr>
                <w:sz w:val="20"/>
                <w:szCs w:val="20"/>
                <w:highlight w:val="white"/>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44A734DA" w14:textId="77777777" w:rsidR="00DC7576" w:rsidRDefault="00DC7576">
            <w:pPr>
              <w:spacing w:after="0" w:line="240" w:lineRule="auto"/>
              <w:jc w:val="both"/>
              <w:rPr>
                <w:sz w:val="20"/>
                <w:szCs w:val="20"/>
                <w:highlight w:val="white"/>
              </w:rPr>
            </w:pPr>
          </w:p>
        </w:tc>
      </w:tr>
      <w:tr w:rsidR="00DC7576" w14:paraId="7A56550C" w14:textId="77777777">
        <w:tc>
          <w:tcPr>
            <w:tcW w:w="840" w:type="dxa"/>
            <w:tcBorders>
              <w:top w:val="single" w:sz="4" w:space="0" w:color="00000A"/>
              <w:left w:val="single" w:sz="4" w:space="0" w:color="00000A"/>
              <w:bottom w:val="single" w:sz="4" w:space="0" w:color="00000A"/>
            </w:tcBorders>
            <w:shd w:val="clear" w:color="auto" w:fill="auto"/>
          </w:tcPr>
          <w:p w14:paraId="6229629E" w14:textId="77777777" w:rsidR="00DC7576" w:rsidRDefault="00337494">
            <w:pPr>
              <w:spacing w:after="0" w:line="240" w:lineRule="auto"/>
              <w:jc w:val="center"/>
              <w:rPr>
                <w:sz w:val="20"/>
                <w:szCs w:val="20"/>
                <w:highlight w:val="yellow"/>
              </w:rPr>
            </w:pPr>
            <w:r>
              <w:rPr>
                <w:sz w:val="20"/>
                <w:szCs w:val="20"/>
                <w:highlight w:val="white"/>
              </w:rPr>
              <w:t>4.</w:t>
            </w:r>
          </w:p>
        </w:tc>
        <w:tc>
          <w:tcPr>
            <w:tcW w:w="4689" w:type="dxa"/>
            <w:tcBorders>
              <w:top w:val="single" w:sz="4" w:space="0" w:color="00000A"/>
              <w:left w:val="single" w:sz="4" w:space="0" w:color="00000A"/>
              <w:bottom w:val="single" w:sz="4" w:space="0" w:color="00000A"/>
            </w:tcBorders>
            <w:shd w:val="clear" w:color="auto" w:fill="auto"/>
          </w:tcPr>
          <w:p w14:paraId="68B944AD" w14:textId="77777777" w:rsidR="00DC7576" w:rsidRDefault="00337494">
            <w:pPr>
              <w:spacing w:after="0" w:line="240" w:lineRule="auto"/>
              <w:rPr>
                <w:sz w:val="20"/>
                <w:szCs w:val="20"/>
                <w:highlight w:val="yellow"/>
              </w:rPr>
            </w:pPr>
            <w:r>
              <w:rPr>
                <w:sz w:val="20"/>
                <w:szCs w:val="20"/>
                <w:highlight w:val="white"/>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268C95AA" w14:textId="77777777" w:rsidR="00DC7576" w:rsidRDefault="00DC7576">
            <w:pPr>
              <w:spacing w:after="0" w:line="240" w:lineRule="auto"/>
              <w:jc w:val="both"/>
              <w:rPr>
                <w:sz w:val="20"/>
                <w:szCs w:val="20"/>
                <w:highlight w:val="white"/>
              </w:rPr>
            </w:pPr>
          </w:p>
        </w:tc>
      </w:tr>
      <w:tr w:rsidR="00DC7576" w14:paraId="09374A28" w14:textId="77777777">
        <w:tc>
          <w:tcPr>
            <w:tcW w:w="840" w:type="dxa"/>
            <w:tcBorders>
              <w:top w:val="single" w:sz="4" w:space="0" w:color="00000A"/>
              <w:left w:val="single" w:sz="4" w:space="0" w:color="00000A"/>
              <w:bottom w:val="single" w:sz="4" w:space="0" w:color="00000A"/>
            </w:tcBorders>
            <w:shd w:val="clear" w:color="auto" w:fill="auto"/>
          </w:tcPr>
          <w:p w14:paraId="5D09B9B3" w14:textId="77777777" w:rsidR="00DC7576" w:rsidRDefault="00337494">
            <w:pPr>
              <w:spacing w:after="0" w:line="240" w:lineRule="auto"/>
              <w:jc w:val="center"/>
              <w:rPr>
                <w:sz w:val="20"/>
                <w:szCs w:val="20"/>
                <w:highlight w:val="yellow"/>
              </w:rPr>
            </w:pPr>
            <w:r>
              <w:rPr>
                <w:sz w:val="20"/>
                <w:szCs w:val="20"/>
                <w:highlight w:val="white"/>
              </w:rPr>
              <w:t>5.</w:t>
            </w:r>
          </w:p>
        </w:tc>
        <w:tc>
          <w:tcPr>
            <w:tcW w:w="4689" w:type="dxa"/>
            <w:tcBorders>
              <w:top w:val="single" w:sz="4" w:space="0" w:color="00000A"/>
              <w:left w:val="single" w:sz="4" w:space="0" w:color="00000A"/>
              <w:bottom w:val="single" w:sz="4" w:space="0" w:color="00000A"/>
            </w:tcBorders>
            <w:shd w:val="clear" w:color="auto" w:fill="auto"/>
          </w:tcPr>
          <w:p w14:paraId="5925EA1B" w14:textId="77777777" w:rsidR="00DC7576" w:rsidRDefault="00337494">
            <w:pPr>
              <w:spacing w:after="0" w:line="240" w:lineRule="auto"/>
              <w:rPr>
                <w:sz w:val="20"/>
                <w:szCs w:val="20"/>
                <w:highlight w:val="yellow"/>
              </w:rPr>
            </w:pPr>
            <w:r>
              <w:rPr>
                <w:sz w:val="20"/>
                <w:szCs w:val="20"/>
                <w:highlight w:val="white"/>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1E930519" w14:textId="77777777" w:rsidR="00DC7576" w:rsidRDefault="00DC7576">
            <w:pPr>
              <w:spacing w:after="0" w:line="240" w:lineRule="auto"/>
              <w:jc w:val="both"/>
              <w:rPr>
                <w:sz w:val="20"/>
                <w:szCs w:val="20"/>
                <w:highlight w:val="white"/>
              </w:rPr>
            </w:pPr>
          </w:p>
        </w:tc>
      </w:tr>
      <w:tr w:rsidR="00DC7576" w14:paraId="4B4B07EA" w14:textId="77777777">
        <w:tc>
          <w:tcPr>
            <w:tcW w:w="840" w:type="dxa"/>
            <w:tcBorders>
              <w:top w:val="single" w:sz="4" w:space="0" w:color="00000A"/>
              <w:left w:val="single" w:sz="4" w:space="0" w:color="00000A"/>
              <w:bottom w:val="single" w:sz="4" w:space="0" w:color="00000A"/>
            </w:tcBorders>
            <w:shd w:val="clear" w:color="auto" w:fill="auto"/>
          </w:tcPr>
          <w:p w14:paraId="29248B3E" w14:textId="77777777" w:rsidR="00DC7576" w:rsidRDefault="00337494">
            <w:pPr>
              <w:spacing w:after="0" w:line="240" w:lineRule="auto"/>
              <w:jc w:val="center"/>
              <w:rPr>
                <w:sz w:val="20"/>
                <w:szCs w:val="20"/>
                <w:highlight w:val="yellow"/>
              </w:rPr>
            </w:pPr>
            <w:r>
              <w:rPr>
                <w:sz w:val="20"/>
                <w:szCs w:val="20"/>
                <w:highlight w:val="white"/>
              </w:rPr>
              <w:t>6.</w:t>
            </w:r>
          </w:p>
        </w:tc>
        <w:tc>
          <w:tcPr>
            <w:tcW w:w="4689" w:type="dxa"/>
            <w:tcBorders>
              <w:top w:val="single" w:sz="4" w:space="0" w:color="00000A"/>
              <w:left w:val="single" w:sz="4" w:space="0" w:color="00000A"/>
              <w:bottom w:val="single" w:sz="4" w:space="0" w:color="00000A"/>
            </w:tcBorders>
            <w:shd w:val="clear" w:color="auto" w:fill="auto"/>
          </w:tcPr>
          <w:p w14:paraId="79FE9187" w14:textId="77777777" w:rsidR="00DC7576" w:rsidRDefault="00337494">
            <w:pPr>
              <w:spacing w:after="0" w:line="240" w:lineRule="auto"/>
              <w:rPr>
                <w:sz w:val="20"/>
                <w:szCs w:val="20"/>
                <w:highlight w:val="yellow"/>
              </w:rPr>
            </w:pPr>
            <w:r>
              <w:rPr>
                <w:sz w:val="20"/>
                <w:szCs w:val="20"/>
                <w:highlight w:val="white"/>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3621D73D" w14:textId="77777777" w:rsidR="00DC7576" w:rsidRDefault="00DC7576">
            <w:pPr>
              <w:spacing w:after="0" w:line="240" w:lineRule="auto"/>
              <w:jc w:val="both"/>
              <w:rPr>
                <w:sz w:val="20"/>
                <w:szCs w:val="20"/>
                <w:highlight w:val="white"/>
              </w:rPr>
            </w:pPr>
          </w:p>
        </w:tc>
      </w:tr>
      <w:tr w:rsidR="00DC7576" w14:paraId="0872E792" w14:textId="77777777">
        <w:trPr>
          <w:trHeight w:val="162"/>
        </w:trPr>
        <w:tc>
          <w:tcPr>
            <w:tcW w:w="840" w:type="dxa"/>
            <w:tcBorders>
              <w:top w:val="single" w:sz="4" w:space="0" w:color="00000A"/>
              <w:left w:val="single" w:sz="4" w:space="0" w:color="00000A"/>
              <w:bottom w:val="single" w:sz="4" w:space="0" w:color="00000A"/>
            </w:tcBorders>
            <w:shd w:val="clear" w:color="auto" w:fill="auto"/>
          </w:tcPr>
          <w:p w14:paraId="187B8429" w14:textId="77777777" w:rsidR="00DC7576" w:rsidRDefault="00337494">
            <w:pPr>
              <w:spacing w:after="0" w:line="240" w:lineRule="auto"/>
              <w:jc w:val="center"/>
              <w:rPr>
                <w:sz w:val="20"/>
                <w:szCs w:val="20"/>
                <w:highlight w:val="white"/>
              </w:rPr>
            </w:pPr>
            <w:r>
              <w:rPr>
                <w:sz w:val="20"/>
                <w:szCs w:val="20"/>
                <w:highlight w:val="white"/>
              </w:rPr>
              <w:t>7.</w:t>
            </w:r>
          </w:p>
        </w:tc>
        <w:tc>
          <w:tcPr>
            <w:tcW w:w="4689" w:type="dxa"/>
            <w:tcBorders>
              <w:top w:val="single" w:sz="4" w:space="0" w:color="00000A"/>
              <w:left w:val="single" w:sz="4" w:space="0" w:color="00000A"/>
              <w:bottom w:val="single" w:sz="4" w:space="0" w:color="00000A"/>
            </w:tcBorders>
            <w:shd w:val="clear" w:color="auto" w:fill="auto"/>
          </w:tcPr>
          <w:p w14:paraId="5589DECD" w14:textId="77777777" w:rsidR="00DC7576" w:rsidRDefault="00337494">
            <w:pPr>
              <w:spacing w:after="0" w:line="240" w:lineRule="auto"/>
              <w:rPr>
                <w:sz w:val="20"/>
                <w:szCs w:val="20"/>
                <w:highlight w:val="white"/>
              </w:rPr>
            </w:pPr>
            <w:r>
              <w:rPr>
                <w:sz w:val="20"/>
                <w:szCs w:val="20"/>
                <w:highlight w:val="white"/>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25354A5F" w14:textId="77777777" w:rsidR="00DC7576" w:rsidRDefault="00DC7576">
            <w:pPr>
              <w:spacing w:after="0" w:line="240" w:lineRule="auto"/>
              <w:jc w:val="both"/>
              <w:rPr>
                <w:sz w:val="20"/>
                <w:szCs w:val="20"/>
                <w:highlight w:val="white"/>
              </w:rPr>
            </w:pPr>
          </w:p>
        </w:tc>
      </w:tr>
      <w:tr w:rsidR="00DC7576" w14:paraId="23A0D385" w14:textId="77777777">
        <w:trPr>
          <w:trHeight w:val="209"/>
        </w:trPr>
        <w:tc>
          <w:tcPr>
            <w:tcW w:w="840" w:type="dxa"/>
            <w:vMerge w:val="restart"/>
            <w:tcBorders>
              <w:top w:val="single" w:sz="4" w:space="0" w:color="00000A"/>
              <w:left w:val="single" w:sz="4" w:space="0" w:color="00000A"/>
            </w:tcBorders>
            <w:shd w:val="clear" w:color="auto" w:fill="auto"/>
          </w:tcPr>
          <w:p w14:paraId="3B2A8356" w14:textId="77777777" w:rsidR="00DC7576" w:rsidRDefault="00337494">
            <w:pPr>
              <w:spacing w:after="0" w:line="240" w:lineRule="auto"/>
              <w:jc w:val="center"/>
              <w:rPr>
                <w:sz w:val="20"/>
                <w:szCs w:val="20"/>
              </w:rPr>
            </w:pPr>
            <w:r>
              <w:rPr>
                <w:sz w:val="20"/>
                <w:szCs w:val="20"/>
              </w:rPr>
              <w:t>8</w:t>
            </w:r>
          </w:p>
        </w:tc>
        <w:tc>
          <w:tcPr>
            <w:tcW w:w="4689" w:type="dxa"/>
            <w:tcBorders>
              <w:top w:val="single" w:sz="4" w:space="0" w:color="00000A"/>
              <w:left w:val="single" w:sz="4" w:space="0" w:color="00000A"/>
              <w:bottom w:val="single" w:sz="4" w:space="0" w:color="00000A"/>
            </w:tcBorders>
            <w:shd w:val="clear" w:color="auto" w:fill="auto"/>
          </w:tcPr>
          <w:p w14:paraId="68FD5607" w14:textId="77777777" w:rsidR="00DC7576" w:rsidRDefault="00337494">
            <w:pPr>
              <w:spacing w:after="0" w:line="240" w:lineRule="auto"/>
              <w:rPr>
                <w:sz w:val="20"/>
                <w:szCs w:val="20"/>
              </w:rPr>
            </w:pPr>
            <w:r>
              <w:rPr>
                <w:sz w:val="20"/>
                <w:szCs w:val="20"/>
              </w:rPr>
              <w:t>Банковские реквизиты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59DA37F0" w14:textId="77777777" w:rsidR="00DC7576" w:rsidRDefault="00DC7576">
            <w:pPr>
              <w:spacing w:after="0" w:line="240" w:lineRule="auto"/>
              <w:jc w:val="both"/>
              <w:rPr>
                <w:sz w:val="20"/>
                <w:szCs w:val="20"/>
              </w:rPr>
            </w:pPr>
          </w:p>
        </w:tc>
      </w:tr>
      <w:tr w:rsidR="00DC7576" w14:paraId="2BE8B242" w14:textId="77777777">
        <w:trPr>
          <w:trHeight w:val="255"/>
        </w:trPr>
        <w:tc>
          <w:tcPr>
            <w:tcW w:w="840" w:type="dxa"/>
            <w:vMerge/>
            <w:tcBorders>
              <w:left w:val="single" w:sz="4" w:space="0" w:color="00000A"/>
            </w:tcBorders>
            <w:shd w:val="clear" w:color="auto" w:fill="auto"/>
          </w:tcPr>
          <w:p w14:paraId="6BDF6D48" w14:textId="77777777" w:rsidR="00DC7576" w:rsidRDefault="00DC7576">
            <w:pPr>
              <w:spacing w:after="0" w:line="240" w:lineRule="auto"/>
              <w:rPr>
                <w:sz w:val="20"/>
                <w:szCs w:val="20"/>
              </w:rPr>
            </w:pPr>
          </w:p>
        </w:tc>
        <w:tc>
          <w:tcPr>
            <w:tcW w:w="4689" w:type="dxa"/>
            <w:tcBorders>
              <w:top w:val="single" w:sz="4" w:space="0" w:color="00000A"/>
              <w:left w:val="single" w:sz="4" w:space="0" w:color="00000A"/>
              <w:bottom w:val="single" w:sz="4" w:space="0" w:color="00000A"/>
            </w:tcBorders>
            <w:shd w:val="clear" w:color="auto" w:fill="auto"/>
          </w:tcPr>
          <w:p w14:paraId="7570466F" w14:textId="77777777" w:rsidR="00DC7576" w:rsidRDefault="00337494">
            <w:pPr>
              <w:spacing w:after="0" w:line="240" w:lineRule="auto"/>
              <w:rPr>
                <w:sz w:val="20"/>
                <w:szCs w:val="20"/>
              </w:rPr>
            </w:pPr>
            <w:r>
              <w:rPr>
                <w:sz w:val="20"/>
                <w:szCs w:val="20"/>
              </w:rPr>
              <w:t>Расчетный счет</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6F4B0416" w14:textId="77777777" w:rsidR="00DC7576" w:rsidRDefault="00DC7576">
            <w:pPr>
              <w:spacing w:after="0" w:line="240" w:lineRule="auto"/>
              <w:jc w:val="both"/>
              <w:rPr>
                <w:sz w:val="20"/>
                <w:szCs w:val="20"/>
              </w:rPr>
            </w:pPr>
          </w:p>
        </w:tc>
      </w:tr>
      <w:tr w:rsidR="00DC7576" w14:paraId="205D2B17" w14:textId="77777777">
        <w:trPr>
          <w:trHeight w:val="131"/>
        </w:trPr>
        <w:tc>
          <w:tcPr>
            <w:tcW w:w="840" w:type="dxa"/>
            <w:vMerge/>
            <w:tcBorders>
              <w:left w:val="single" w:sz="4" w:space="0" w:color="00000A"/>
            </w:tcBorders>
            <w:shd w:val="clear" w:color="auto" w:fill="auto"/>
          </w:tcPr>
          <w:p w14:paraId="190B67F8" w14:textId="77777777" w:rsidR="00DC7576" w:rsidRDefault="00DC7576">
            <w:pPr>
              <w:spacing w:after="0" w:line="240" w:lineRule="auto"/>
              <w:rPr>
                <w:sz w:val="20"/>
                <w:szCs w:val="20"/>
              </w:rPr>
            </w:pPr>
          </w:p>
        </w:tc>
        <w:tc>
          <w:tcPr>
            <w:tcW w:w="4689" w:type="dxa"/>
            <w:tcBorders>
              <w:top w:val="single" w:sz="4" w:space="0" w:color="00000A"/>
              <w:left w:val="single" w:sz="4" w:space="0" w:color="00000A"/>
              <w:bottom w:val="single" w:sz="4" w:space="0" w:color="00000A"/>
            </w:tcBorders>
            <w:shd w:val="clear" w:color="auto" w:fill="auto"/>
          </w:tcPr>
          <w:p w14:paraId="65A04E56" w14:textId="77777777" w:rsidR="00DC7576" w:rsidRDefault="00337494">
            <w:pPr>
              <w:spacing w:after="0" w:line="240" w:lineRule="auto"/>
              <w:rPr>
                <w:sz w:val="20"/>
                <w:szCs w:val="20"/>
              </w:rPr>
            </w:pPr>
            <w:r>
              <w:rPr>
                <w:sz w:val="20"/>
                <w:szCs w:val="20"/>
              </w:rPr>
              <w:t>Наименование кредитной организации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51EA30C1" w14:textId="77777777" w:rsidR="00DC7576" w:rsidRDefault="00DC7576">
            <w:pPr>
              <w:spacing w:after="0" w:line="240" w:lineRule="auto"/>
              <w:jc w:val="both"/>
              <w:rPr>
                <w:sz w:val="20"/>
                <w:szCs w:val="20"/>
              </w:rPr>
            </w:pPr>
          </w:p>
        </w:tc>
      </w:tr>
      <w:tr w:rsidR="00DC7576" w14:paraId="64888A65" w14:textId="77777777">
        <w:trPr>
          <w:trHeight w:val="177"/>
        </w:trPr>
        <w:tc>
          <w:tcPr>
            <w:tcW w:w="840" w:type="dxa"/>
            <w:vMerge/>
            <w:tcBorders>
              <w:left w:val="single" w:sz="4" w:space="0" w:color="00000A"/>
            </w:tcBorders>
            <w:shd w:val="clear" w:color="auto" w:fill="auto"/>
          </w:tcPr>
          <w:p w14:paraId="314AD611" w14:textId="77777777" w:rsidR="00DC7576" w:rsidRDefault="00DC7576">
            <w:pPr>
              <w:spacing w:after="0" w:line="240" w:lineRule="auto"/>
              <w:rPr>
                <w:sz w:val="20"/>
                <w:szCs w:val="20"/>
              </w:rPr>
            </w:pPr>
          </w:p>
        </w:tc>
        <w:tc>
          <w:tcPr>
            <w:tcW w:w="4689" w:type="dxa"/>
            <w:tcBorders>
              <w:top w:val="single" w:sz="4" w:space="0" w:color="00000A"/>
              <w:left w:val="single" w:sz="4" w:space="0" w:color="00000A"/>
              <w:bottom w:val="single" w:sz="4" w:space="0" w:color="00000A"/>
            </w:tcBorders>
            <w:shd w:val="clear" w:color="auto" w:fill="auto"/>
          </w:tcPr>
          <w:p w14:paraId="1F03134F" w14:textId="77777777" w:rsidR="00DC7576" w:rsidRDefault="00337494">
            <w:pPr>
              <w:spacing w:after="0" w:line="240" w:lineRule="auto"/>
              <w:rPr>
                <w:sz w:val="20"/>
                <w:szCs w:val="20"/>
              </w:rPr>
            </w:pPr>
            <w:r>
              <w:rPr>
                <w:sz w:val="20"/>
                <w:szCs w:val="20"/>
              </w:rPr>
              <w:t>Корреспондентский счет</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54087BF7" w14:textId="77777777" w:rsidR="00DC7576" w:rsidRDefault="00DC7576">
            <w:pPr>
              <w:spacing w:after="0" w:line="240" w:lineRule="auto"/>
              <w:jc w:val="both"/>
              <w:rPr>
                <w:sz w:val="20"/>
                <w:szCs w:val="20"/>
              </w:rPr>
            </w:pPr>
          </w:p>
        </w:tc>
      </w:tr>
      <w:tr w:rsidR="00DC7576" w14:paraId="6F656A31" w14:textId="77777777">
        <w:trPr>
          <w:trHeight w:val="80"/>
        </w:trPr>
        <w:tc>
          <w:tcPr>
            <w:tcW w:w="840" w:type="dxa"/>
            <w:tcBorders>
              <w:left w:val="single" w:sz="4" w:space="0" w:color="00000A"/>
              <w:bottom w:val="single" w:sz="4" w:space="0" w:color="00000A"/>
            </w:tcBorders>
            <w:shd w:val="clear" w:color="auto" w:fill="auto"/>
          </w:tcPr>
          <w:p w14:paraId="65323276" w14:textId="77777777" w:rsidR="00DC7576" w:rsidRDefault="00DC7576">
            <w:pPr>
              <w:spacing w:after="0" w:line="240" w:lineRule="auto"/>
              <w:rPr>
                <w:sz w:val="20"/>
                <w:szCs w:val="20"/>
              </w:rPr>
            </w:pPr>
          </w:p>
        </w:tc>
        <w:tc>
          <w:tcPr>
            <w:tcW w:w="4689" w:type="dxa"/>
            <w:tcBorders>
              <w:top w:val="single" w:sz="4" w:space="0" w:color="00000A"/>
              <w:left w:val="single" w:sz="4" w:space="0" w:color="00000A"/>
              <w:bottom w:val="single" w:sz="4" w:space="0" w:color="00000A"/>
            </w:tcBorders>
            <w:shd w:val="clear" w:color="auto" w:fill="auto"/>
          </w:tcPr>
          <w:p w14:paraId="51C6B6AD" w14:textId="77777777" w:rsidR="00DC7576" w:rsidRDefault="00337494">
            <w:pPr>
              <w:spacing w:after="0" w:line="240" w:lineRule="auto"/>
              <w:rPr>
                <w:sz w:val="20"/>
                <w:szCs w:val="20"/>
              </w:rPr>
            </w:pPr>
            <w:r>
              <w:rPr>
                <w:sz w:val="20"/>
                <w:szCs w:val="20"/>
              </w:rPr>
              <w:t>БИК</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4F5AF492" w14:textId="77777777" w:rsidR="00DC7576" w:rsidRDefault="00DC7576">
            <w:pPr>
              <w:spacing w:after="0" w:line="240" w:lineRule="auto"/>
              <w:jc w:val="both"/>
              <w:rPr>
                <w:sz w:val="20"/>
                <w:szCs w:val="20"/>
              </w:rPr>
            </w:pPr>
          </w:p>
        </w:tc>
      </w:tr>
    </w:tbl>
    <w:p w14:paraId="20A7BBE2" w14:textId="77777777" w:rsidR="00DC7576" w:rsidRDefault="00DC7576">
      <w:pPr>
        <w:spacing w:after="0" w:line="240" w:lineRule="auto"/>
        <w:jc w:val="both"/>
        <w:rPr>
          <w:sz w:val="20"/>
          <w:szCs w:val="20"/>
        </w:rPr>
      </w:pPr>
    </w:p>
    <w:p w14:paraId="5DDF9E19" w14:textId="77777777" w:rsidR="00DC7576" w:rsidRDefault="00337494">
      <w:pPr>
        <w:spacing w:after="0" w:line="240" w:lineRule="auto"/>
        <w:jc w:val="both"/>
        <w:rPr>
          <w:sz w:val="20"/>
          <w:szCs w:val="20"/>
        </w:rPr>
      </w:pPr>
      <w:r>
        <w:rPr>
          <w:sz w:val="20"/>
          <w:szCs w:val="20"/>
        </w:rPr>
        <w:t>Для физического лица:</w:t>
      </w:r>
    </w:p>
    <w:tbl>
      <w:tblPr>
        <w:tblW w:w="10220" w:type="dxa"/>
        <w:tblInd w:w="71" w:type="dxa"/>
        <w:tblLayout w:type="fixed"/>
        <w:tblCellMar>
          <w:left w:w="58" w:type="dxa"/>
        </w:tblCellMar>
        <w:tblLook w:val="0400" w:firstRow="0" w:lastRow="0" w:firstColumn="0" w:lastColumn="0" w:noHBand="0" w:noVBand="1"/>
      </w:tblPr>
      <w:tblGrid>
        <w:gridCol w:w="700"/>
        <w:gridCol w:w="4829"/>
        <w:gridCol w:w="4691"/>
      </w:tblGrid>
      <w:tr w:rsidR="00DC7576" w14:paraId="20934AEA" w14:textId="77777777">
        <w:tc>
          <w:tcPr>
            <w:tcW w:w="700" w:type="dxa"/>
            <w:tcBorders>
              <w:top w:val="single" w:sz="4" w:space="0" w:color="00000A"/>
              <w:left w:val="single" w:sz="4" w:space="0" w:color="00000A"/>
              <w:bottom w:val="single" w:sz="4" w:space="0" w:color="00000A"/>
            </w:tcBorders>
            <w:shd w:val="clear" w:color="auto" w:fill="auto"/>
          </w:tcPr>
          <w:p w14:paraId="66C10C7B" w14:textId="77777777" w:rsidR="00DC7576" w:rsidRDefault="00337494">
            <w:pPr>
              <w:spacing w:after="0" w:line="240" w:lineRule="auto"/>
              <w:jc w:val="center"/>
              <w:rPr>
                <w:sz w:val="20"/>
                <w:szCs w:val="20"/>
              </w:rPr>
            </w:pPr>
            <w:r>
              <w:rPr>
                <w:sz w:val="20"/>
                <w:szCs w:val="20"/>
              </w:rPr>
              <w:t>1.</w:t>
            </w:r>
          </w:p>
        </w:tc>
        <w:tc>
          <w:tcPr>
            <w:tcW w:w="4829" w:type="dxa"/>
            <w:tcBorders>
              <w:top w:val="single" w:sz="4" w:space="0" w:color="00000A"/>
              <w:left w:val="single" w:sz="4" w:space="0" w:color="00000A"/>
              <w:bottom w:val="single" w:sz="4" w:space="0" w:color="00000A"/>
            </w:tcBorders>
            <w:shd w:val="clear" w:color="auto" w:fill="auto"/>
          </w:tcPr>
          <w:p w14:paraId="1708BE00" w14:textId="77777777" w:rsidR="00DC7576" w:rsidRDefault="00337494">
            <w:pPr>
              <w:spacing w:after="0" w:line="240" w:lineRule="auto"/>
              <w:rPr>
                <w:sz w:val="20"/>
                <w:szCs w:val="20"/>
              </w:rPr>
            </w:pPr>
            <w:r>
              <w:rPr>
                <w:sz w:val="20"/>
                <w:szCs w:val="20"/>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456DCE61" w14:textId="77777777" w:rsidR="00DC7576" w:rsidRDefault="00DC7576">
            <w:pPr>
              <w:spacing w:after="0" w:line="240" w:lineRule="auto"/>
              <w:jc w:val="both"/>
              <w:rPr>
                <w:sz w:val="20"/>
                <w:szCs w:val="20"/>
              </w:rPr>
            </w:pPr>
          </w:p>
        </w:tc>
      </w:tr>
      <w:tr w:rsidR="00DC7576" w14:paraId="2A852DD9" w14:textId="77777777">
        <w:tc>
          <w:tcPr>
            <w:tcW w:w="700" w:type="dxa"/>
            <w:tcBorders>
              <w:top w:val="single" w:sz="4" w:space="0" w:color="00000A"/>
              <w:left w:val="single" w:sz="4" w:space="0" w:color="00000A"/>
              <w:bottom w:val="single" w:sz="4" w:space="0" w:color="00000A"/>
            </w:tcBorders>
            <w:shd w:val="clear" w:color="auto" w:fill="auto"/>
          </w:tcPr>
          <w:p w14:paraId="4DADA728" w14:textId="77777777" w:rsidR="00DC7576" w:rsidRDefault="00337494">
            <w:pPr>
              <w:spacing w:after="0" w:line="240" w:lineRule="auto"/>
              <w:jc w:val="center"/>
              <w:rPr>
                <w:sz w:val="20"/>
                <w:szCs w:val="20"/>
              </w:rPr>
            </w:pPr>
            <w:r>
              <w:rPr>
                <w:sz w:val="20"/>
                <w:szCs w:val="20"/>
              </w:rPr>
              <w:t>2.</w:t>
            </w:r>
          </w:p>
        </w:tc>
        <w:tc>
          <w:tcPr>
            <w:tcW w:w="4829" w:type="dxa"/>
            <w:tcBorders>
              <w:top w:val="single" w:sz="4" w:space="0" w:color="00000A"/>
              <w:left w:val="single" w:sz="4" w:space="0" w:color="00000A"/>
              <w:bottom w:val="single" w:sz="4" w:space="0" w:color="00000A"/>
            </w:tcBorders>
            <w:shd w:val="clear" w:color="auto" w:fill="auto"/>
          </w:tcPr>
          <w:p w14:paraId="19F2938F" w14:textId="77777777" w:rsidR="00DC7576" w:rsidRDefault="00337494">
            <w:pPr>
              <w:spacing w:after="0" w:line="240" w:lineRule="auto"/>
              <w:rPr>
                <w:sz w:val="20"/>
                <w:szCs w:val="20"/>
              </w:rPr>
            </w:pPr>
            <w:r>
              <w:rPr>
                <w:sz w:val="20"/>
                <w:szCs w:val="20"/>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0A138941" w14:textId="77777777" w:rsidR="00DC7576" w:rsidRDefault="00DC7576">
            <w:pPr>
              <w:spacing w:after="0" w:line="240" w:lineRule="auto"/>
              <w:jc w:val="both"/>
              <w:rPr>
                <w:sz w:val="20"/>
                <w:szCs w:val="20"/>
              </w:rPr>
            </w:pPr>
          </w:p>
        </w:tc>
      </w:tr>
      <w:tr w:rsidR="00DC7576" w14:paraId="0D1C2E0A" w14:textId="77777777">
        <w:tc>
          <w:tcPr>
            <w:tcW w:w="700" w:type="dxa"/>
            <w:tcBorders>
              <w:top w:val="single" w:sz="4" w:space="0" w:color="00000A"/>
              <w:left w:val="single" w:sz="4" w:space="0" w:color="00000A"/>
              <w:bottom w:val="single" w:sz="4" w:space="0" w:color="00000A"/>
            </w:tcBorders>
            <w:shd w:val="clear" w:color="auto" w:fill="auto"/>
          </w:tcPr>
          <w:p w14:paraId="523CB041" w14:textId="77777777" w:rsidR="00DC7576" w:rsidRDefault="00337494">
            <w:pPr>
              <w:spacing w:after="0" w:line="240" w:lineRule="auto"/>
              <w:jc w:val="center"/>
              <w:rPr>
                <w:sz w:val="20"/>
                <w:szCs w:val="20"/>
              </w:rPr>
            </w:pPr>
            <w:r>
              <w:rPr>
                <w:sz w:val="20"/>
                <w:szCs w:val="20"/>
              </w:rPr>
              <w:t>3.</w:t>
            </w:r>
          </w:p>
        </w:tc>
        <w:tc>
          <w:tcPr>
            <w:tcW w:w="4829" w:type="dxa"/>
            <w:tcBorders>
              <w:top w:val="single" w:sz="4" w:space="0" w:color="00000A"/>
              <w:left w:val="single" w:sz="4" w:space="0" w:color="00000A"/>
              <w:bottom w:val="single" w:sz="4" w:space="0" w:color="00000A"/>
            </w:tcBorders>
            <w:shd w:val="clear" w:color="auto" w:fill="auto"/>
          </w:tcPr>
          <w:p w14:paraId="7D427FF5" w14:textId="77777777" w:rsidR="00DC7576" w:rsidRDefault="00337494">
            <w:pPr>
              <w:spacing w:after="0" w:line="240" w:lineRule="auto"/>
              <w:rPr>
                <w:sz w:val="20"/>
                <w:szCs w:val="20"/>
              </w:rPr>
            </w:pPr>
            <w:r>
              <w:rPr>
                <w:sz w:val="20"/>
                <w:szCs w:val="20"/>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7B33CBBE" w14:textId="77777777" w:rsidR="00DC7576" w:rsidRDefault="00DC7576">
            <w:pPr>
              <w:spacing w:after="0" w:line="240" w:lineRule="auto"/>
              <w:jc w:val="both"/>
              <w:rPr>
                <w:sz w:val="20"/>
                <w:szCs w:val="20"/>
              </w:rPr>
            </w:pPr>
          </w:p>
        </w:tc>
      </w:tr>
      <w:tr w:rsidR="00DC7576" w14:paraId="41177225" w14:textId="77777777">
        <w:tc>
          <w:tcPr>
            <w:tcW w:w="700" w:type="dxa"/>
            <w:tcBorders>
              <w:top w:val="single" w:sz="4" w:space="0" w:color="00000A"/>
              <w:left w:val="single" w:sz="4" w:space="0" w:color="00000A"/>
              <w:bottom w:val="single" w:sz="4" w:space="0" w:color="00000A"/>
            </w:tcBorders>
            <w:shd w:val="clear" w:color="auto" w:fill="auto"/>
          </w:tcPr>
          <w:p w14:paraId="0D1EEC69" w14:textId="77777777" w:rsidR="00DC7576" w:rsidRDefault="00337494">
            <w:pPr>
              <w:spacing w:after="0" w:line="240" w:lineRule="auto"/>
              <w:jc w:val="center"/>
              <w:rPr>
                <w:sz w:val="20"/>
                <w:szCs w:val="20"/>
              </w:rPr>
            </w:pPr>
            <w:r>
              <w:rPr>
                <w:sz w:val="20"/>
                <w:szCs w:val="20"/>
              </w:rPr>
              <w:t>4.</w:t>
            </w:r>
          </w:p>
        </w:tc>
        <w:tc>
          <w:tcPr>
            <w:tcW w:w="4829" w:type="dxa"/>
            <w:tcBorders>
              <w:top w:val="single" w:sz="4" w:space="0" w:color="00000A"/>
              <w:left w:val="single" w:sz="4" w:space="0" w:color="00000A"/>
              <w:bottom w:val="single" w:sz="4" w:space="0" w:color="00000A"/>
            </w:tcBorders>
            <w:shd w:val="clear" w:color="auto" w:fill="auto"/>
          </w:tcPr>
          <w:p w14:paraId="76602326" w14:textId="77777777" w:rsidR="00DC7576" w:rsidRDefault="00337494">
            <w:pPr>
              <w:spacing w:after="0" w:line="240" w:lineRule="auto"/>
              <w:rPr>
                <w:sz w:val="20"/>
                <w:szCs w:val="20"/>
              </w:rPr>
            </w:pPr>
            <w:r>
              <w:rPr>
                <w:sz w:val="20"/>
                <w:szCs w:val="20"/>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6131730C" w14:textId="77777777" w:rsidR="00DC7576" w:rsidRDefault="00DC7576">
            <w:pPr>
              <w:spacing w:after="0" w:line="240" w:lineRule="auto"/>
              <w:jc w:val="both"/>
              <w:rPr>
                <w:sz w:val="20"/>
                <w:szCs w:val="20"/>
              </w:rPr>
            </w:pPr>
          </w:p>
        </w:tc>
      </w:tr>
      <w:tr w:rsidR="00DC7576" w14:paraId="6EBB80B0" w14:textId="77777777">
        <w:tc>
          <w:tcPr>
            <w:tcW w:w="700" w:type="dxa"/>
            <w:tcBorders>
              <w:top w:val="single" w:sz="4" w:space="0" w:color="00000A"/>
              <w:left w:val="single" w:sz="4" w:space="0" w:color="00000A"/>
              <w:bottom w:val="single" w:sz="4" w:space="0" w:color="00000A"/>
            </w:tcBorders>
            <w:shd w:val="clear" w:color="auto" w:fill="auto"/>
          </w:tcPr>
          <w:p w14:paraId="3B82C6AA" w14:textId="77777777" w:rsidR="00DC7576" w:rsidRDefault="00337494">
            <w:pPr>
              <w:spacing w:after="0" w:line="240" w:lineRule="auto"/>
              <w:jc w:val="center"/>
              <w:rPr>
                <w:sz w:val="20"/>
                <w:szCs w:val="20"/>
              </w:rPr>
            </w:pPr>
            <w:r>
              <w:rPr>
                <w:sz w:val="20"/>
                <w:szCs w:val="20"/>
              </w:rPr>
              <w:t>5.</w:t>
            </w:r>
          </w:p>
        </w:tc>
        <w:tc>
          <w:tcPr>
            <w:tcW w:w="4829" w:type="dxa"/>
            <w:tcBorders>
              <w:top w:val="single" w:sz="4" w:space="0" w:color="00000A"/>
              <w:left w:val="single" w:sz="4" w:space="0" w:color="00000A"/>
              <w:bottom w:val="single" w:sz="4" w:space="0" w:color="00000A"/>
            </w:tcBorders>
            <w:shd w:val="clear" w:color="auto" w:fill="auto"/>
          </w:tcPr>
          <w:p w14:paraId="230C3DB4" w14:textId="77777777" w:rsidR="00DC7576" w:rsidRDefault="00337494">
            <w:pPr>
              <w:spacing w:after="0" w:line="240" w:lineRule="auto"/>
              <w:rPr>
                <w:sz w:val="20"/>
                <w:szCs w:val="20"/>
              </w:rPr>
            </w:pPr>
            <w:r>
              <w:rPr>
                <w:sz w:val="20"/>
                <w:szCs w:val="20"/>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27A7E2FB" w14:textId="77777777" w:rsidR="00DC7576" w:rsidRDefault="00DC7576">
            <w:pPr>
              <w:spacing w:after="0" w:line="240" w:lineRule="auto"/>
              <w:jc w:val="both"/>
              <w:rPr>
                <w:sz w:val="20"/>
                <w:szCs w:val="20"/>
              </w:rPr>
            </w:pPr>
          </w:p>
        </w:tc>
      </w:tr>
      <w:tr w:rsidR="00DC7576" w14:paraId="0D97B829" w14:textId="77777777">
        <w:tc>
          <w:tcPr>
            <w:tcW w:w="700" w:type="dxa"/>
            <w:tcBorders>
              <w:top w:val="single" w:sz="4" w:space="0" w:color="00000A"/>
              <w:left w:val="single" w:sz="4" w:space="0" w:color="00000A"/>
              <w:bottom w:val="single" w:sz="4" w:space="0" w:color="00000A"/>
            </w:tcBorders>
            <w:shd w:val="clear" w:color="auto" w:fill="auto"/>
          </w:tcPr>
          <w:p w14:paraId="2A44C10C" w14:textId="77777777" w:rsidR="00DC7576" w:rsidRDefault="00337494">
            <w:pPr>
              <w:spacing w:after="0" w:line="240" w:lineRule="auto"/>
              <w:jc w:val="center"/>
              <w:rPr>
                <w:sz w:val="20"/>
                <w:szCs w:val="20"/>
              </w:rPr>
            </w:pPr>
            <w:r>
              <w:rPr>
                <w:sz w:val="20"/>
                <w:szCs w:val="20"/>
              </w:rPr>
              <w:t>6.</w:t>
            </w:r>
          </w:p>
        </w:tc>
        <w:tc>
          <w:tcPr>
            <w:tcW w:w="4829" w:type="dxa"/>
            <w:tcBorders>
              <w:top w:val="single" w:sz="4" w:space="0" w:color="00000A"/>
              <w:left w:val="single" w:sz="4" w:space="0" w:color="00000A"/>
              <w:bottom w:val="single" w:sz="4" w:space="0" w:color="00000A"/>
            </w:tcBorders>
            <w:shd w:val="clear" w:color="auto" w:fill="auto"/>
          </w:tcPr>
          <w:p w14:paraId="2AAEAC6C" w14:textId="77777777" w:rsidR="00DC7576" w:rsidRDefault="00337494">
            <w:pPr>
              <w:spacing w:after="0" w:line="240" w:lineRule="auto"/>
              <w:rPr>
                <w:sz w:val="20"/>
                <w:szCs w:val="20"/>
              </w:rPr>
            </w:pPr>
            <w:r>
              <w:rPr>
                <w:sz w:val="20"/>
                <w:szCs w:val="20"/>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0A197485" w14:textId="77777777" w:rsidR="00DC7576" w:rsidRDefault="00DC7576">
            <w:pPr>
              <w:spacing w:after="0" w:line="240" w:lineRule="auto"/>
              <w:jc w:val="both"/>
              <w:rPr>
                <w:sz w:val="20"/>
                <w:szCs w:val="20"/>
              </w:rPr>
            </w:pPr>
          </w:p>
        </w:tc>
      </w:tr>
      <w:tr w:rsidR="00DC7576" w14:paraId="3A585946" w14:textId="77777777">
        <w:tc>
          <w:tcPr>
            <w:tcW w:w="700" w:type="dxa"/>
            <w:tcBorders>
              <w:top w:val="single" w:sz="4" w:space="0" w:color="00000A"/>
              <w:left w:val="single" w:sz="4" w:space="0" w:color="00000A"/>
              <w:bottom w:val="single" w:sz="4" w:space="0" w:color="00000A"/>
            </w:tcBorders>
            <w:shd w:val="clear" w:color="auto" w:fill="auto"/>
          </w:tcPr>
          <w:p w14:paraId="1080A5F5" w14:textId="77777777" w:rsidR="00DC7576" w:rsidRDefault="00337494">
            <w:pPr>
              <w:spacing w:after="0" w:line="240" w:lineRule="auto"/>
              <w:jc w:val="center"/>
              <w:rPr>
                <w:sz w:val="20"/>
                <w:szCs w:val="20"/>
              </w:rPr>
            </w:pPr>
            <w:r>
              <w:rPr>
                <w:sz w:val="20"/>
                <w:szCs w:val="20"/>
              </w:rPr>
              <w:t>7.</w:t>
            </w:r>
          </w:p>
        </w:tc>
        <w:tc>
          <w:tcPr>
            <w:tcW w:w="4829" w:type="dxa"/>
            <w:tcBorders>
              <w:top w:val="single" w:sz="4" w:space="0" w:color="00000A"/>
              <w:left w:val="single" w:sz="4" w:space="0" w:color="00000A"/>
              <w:bottom w:val="single" w:sz="4" w:space="0" w:color="00000A"/>
            </w:tcBorders>
            <w:shd w:val="clear" w:color="auto" w:fill="auto"/>
          </w:tcPr>
          <w:p w14:paraId="326B7029" w14:textId="77777777" w:rsidR="00DC7576" w:rsidRDefault="00337494">
            <w:pPr>
              <w:spacing w:after="0" w:line="240" w:lineRule="auto"/>
              <w:rPr>
                <w:sz w:val="20"/>
                <w:szCs w:val="20"/>
              </w:rPr>
            </w:pPr>
            <w:r>
              <w:rPr>
                <w:sz w:val="20"/>
                <w:szCs w:val="20"/>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5EBAABA9" w14:textId="77777777" w:rsidR="00DC7576" w:rsidRDefault="00DC7576">
            <w:pPr>
              <w:spacing w:after="0" w:line="240" w:lineRule="auto"/>
              <w:jc w:val="both"/>
              <w:rPr>
                <w:sz w:val="20"/>
                <w:szCs w:val="20"/>
              </w:rPr>
            </w:pPr>
          </w:p>
        </w:tc>
      </w:tr>
      <w:tr w:rsidR="00DC7576" w14:paraId="0FE911E4" w14:textId="77777777">
        <w:tc>
          <w:tcPr>
            <w:tcW w:w="700" w:type="dxa"/>
            <w:vMerge w:val="restart"/>
            <w:tcBorders>
              <w:top w:val="single" w:sz="4" w:space="0" w:color="00000A"/>
              <w:left w:val="single" w:sz="4" w:space="0" w:color="00000A"/>
              <w:bottom w:val="single" w:sz="4" w:space="0" w:color="00000A"/>
            </w:tcBorders>
            <w:shd w:val="clear" w:color="auto" w:fill="auto"/>
          </w:tcPr>
          <w:p w14:paraId="6A6594F7" w14:textId="77777777" w:rsidR="00DC7576" w:rsidRDefault="00337494">
            <w:pPr>
              <w:spacing w:after="0" w:line="240" w:lineRule="auto"/>
              <w:jc w:val="center"/>
              <w:rPr>
                <w:sz w:val="20"/>
                <w:szCs w:val="20"/>
              </w:rPr>
            </w:pPr>
            <w:r>
              <w:rPr>
                <w:sz w:val="20"/>
                <w:szCs w:val="20"/>
              </w:rPr>
              <w:t>8</w:t>
            </w:r>
          </w:p>
        </w:tc>
        <w:tc>
          <w:tcPr>
            <w:tcW w:w="4829" w:type="dxa"/>
            <w:tcBorders>
              <w:top w:val="single" w:sz="4" w:space="0" w:color="00000A"/>
              <w:left w:val="single" w:sz="4" w:space="0" w:color="00000A"/>
              <w:bottom w:val="single" w:sz="4" w:space="0" w:color="00000A"/>
            </w:tcBorders>
            <w:shd w:val="clear" w:color="auto" w:fill="auto"/>
          </w:tcPr>
          <w:p w14:paraId="5610ACF5" w14:textId="77777777" w:rsidR="00DC7576" w:rsidRDefault="00337494">
            <w:pPr>
              <w:spacing w:after="0" w:line="240" w:lineRule="auto"/>
              <w:rPr>
                <w:sz w:val="20"/>
                <w:szCs w:val="20"/>
              </w:rPr>
            </w:pPr>
            <w:r>
              <w:rPr>
                <w:sz w:val="20"/>
                <w:szCs w:val="20"/>
              </w:rPr>
              <w:t>Банковские реквизиты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58C81C0D" w14:textId="77777777" w:rsidR="00DC7576" w:rsidRDefault="00DC7576">
            <w:pPr>
              <w:spacing w:after="0" w:line="240" w:lineRule="auto"/>
              <w:jc w:val="both"/>
              <w:rPr>
                <w:sz w:val="20"/>
                <w:szCs w:val="20"/>
              </w:rPr>
            </w:pPr>
          </w:p>
        </w:tc>
      </w:tr>
      <w:tr w:rsidR="00DC7576" w14:paraId="73E866D9" w14:textId="77777777">
        <w:tc>
          <w:tcPr>
            <w:tcW w:w="700" w:type="dxa"/>
            <w:vMerge/>
            <w:tcBorders>
              <w:left w:val="single" w:sz="4" w:space="0" w:color="00000A"/>
            </w:tcBorders>
            <w:shd w:val="clear" w:color="auto" w:fill="auto"/>
          </w:tcPr>
          <w:p w14:paraId="7B601245" w14:textId="77777777" w:rsidR="00DC7576" w:rsidRDefault="00DC7576">
            <w:pPr>
              <w:spacing w:after="0" w:line="240" w:lineRule="auto"/>
              <w:jc w:val="center"/>
              <w:rPr>
                <w:sz w:val="20"/>
                <w:szCs w:val="20"/>
              </w:rPr>
            </w:pPr>
          </w:p>
        </w:tc>
        <w:tc>
          <w:tcPr>
            <w:tcW w:w="4829" w:type="dxa"/>
            <w:tcBorders>
              <w:top w:val="single" w:sz="4" w:space="0" w:color="00000A"/>
              <w:left w:val="single" w:sz="4" w:space="0" w:color="00000A"/>
              <w:bottom w:val="single" w:sz="4" w:space="0" w:color="00000A"/>
            </w:tcBorders>
            <w:shd w:val="clear" w:color="auto" w:fill="auto"/>
          </w:tcPr>
          <w:p w14:paraId="2FA9D4FB" w14:textId="77777777" w:rsidR="00DC7576" w:rsidRDefault="00337494">
            <w:pPr>
              <w:spacing w:after="0" w:line="240" w:lineRule="auto"/>
              <w:rPr>
                <w:sz w:val="20"/>
                <w:szCs w:val="20"/>
              </w:rPr>
            </w:pPr>
            <w:r>
              <w:rPr>
                <w:sz w:val="20"/>
                <w:szCs w:val="20"/>
              </w:rPr>
              <w:t>Расчетный счет (номер счета)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215C7B06" w14:textId="77777777" w:rsidR="00DC7576" w:rsidRDefault="00DC7576">
            <w:pPr>
              <w:spacing w:after="0" w:line="240" w:lineRule="auto"/>
              <w:jc w:val="both"/>
              <w:rPr>
                <w:sz w:val="20"/>
                <w:szCs w:val="20"/>
              </w:rPr>
            </w:pPr>
          </w:p>
        </w:tc>
      </w:tr>
      <w:tr w:rsidR="00DC7576" w14:paraId="3CACAB73" w14:textId="77777777">
        <w:tc>
          <w:tcPr>
            <w:tcW w:w="700" w:type="dxa"/>
            <w:vMerge/>
            <w:tcBorders>
              <w:left w:val="single" w:sz="4" w:space="0" w:color="00000A"/>
            </w:tcBorders>
            <w:shd w:val="clear" w:color="auto" w:fill="auto"/>
          </w:tcPr>
          <w:p w14:paraId="35BE9296" w14:textId="77777777" w:rsidR="00DC7576" w:rsidRDefault="00DC7576">
            <w:pPr>
              <w:spacing w:after="0" w:line="240" w:lineRule="auto"/>
              <w:jc w:val="center"/>
              <w:rPr>
                <w:sz w:val="20"/>
                <w:szCs w:val="20"/>
              </w:rPr>
            </w:pPr>
          </w:p>
        </w:tc>
        <w:tc>
          <w:tcPr>
            <w:tcW w:w="4829" w:type="dxa"/>
            <w:tcBorders>
              <w:top w:val="single" w:sz="4" w:space="0" w:color="00000A"/>
              <w:left w:val="single" w:sz="4" w:space="0" w:color="00000A"/>
              <w:bottom w:val="single" w:sz="4" w:space="0" w:color="00000A"/>
            </w:tcBorders>
            <w:shd w:val="clear" w:color="auto" w:fill="auto"/>
          </w:tcPr>
          <w:p w14:paraId="6B0A52CA" w14:textId="77777777" w:rsidR="00DC7576" w:rsidRDefault="00337494">
            <w:pPr>
              <w:spacing w:after="0" w:line="240" w:lineRule="auto"/>
              <w:rPr>
                <w:sz w:val="20"/>
                <w:szCs w:val="20"/>
              </w:rPr>
            </w:pPr>
            <w:r>
              <w:rPr>
                <w:sz w:val="20"/>
                <w:szCs w:val="20"/>
              </w:rPr>
              <w:t>Наименование кредитной организации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06170879" w14:textId="77777777" w:rsidR="00DC7576" w:rsidRDefault="00DC7576">
            <w:pPr>
              <w:spacing w:after="0" w:line="240" w:lineRule="auto"/>
              <w:jc w:val="both"/>
              <w:rPr>
                <w:sz w:val="20"/>
                <w:szCs w:val="20"/>
              </w:rPr>
            </w:pPr>
          </w:p>
        </w:tc>
      </w:tr>
      <w:tr w:rsidR="00DC7576" w14:paraId="4028B6C3" w14:textId="77777777">
        <w:tc>
          <w:tcPr>
            <w:tcW w:w="700" w:type="dxa"/>
            <w:vMerge/>
            <w:tcBorders>
              <w:left w:val="single" w:sz="4" w:space="0" w:color="00000A"/>
            </w:tcBorders>
            <w:shd w:val="clear" w:color="auto" w:fill="auto"/>
          </w:tcPr>
          <w:p w14:paraId="473A3C09" w14:textId="77777777" w:rsidR="00DC7576" w:rsidRDefault="00DC7576">
            <w:pPr>
              <w:spacing w:after="0" w:line="240" w:lineRule="auto"/>
              <w:jc w:val="center"/>
              <w:rPr>
                <w:sz w:val="20"/>
                <w:szCs w:val="20"/>
              </w:rPr>
            </w:pPr>
          </w:p>
        </w:tc>
        <w:tc>
          <w:tcPr>
            <w:tcW w:w="4829" w:type="dxa"/>
            <w:tcBorders>
              <w:top w:val="single" w:sz="4" w:space="0" w:color="00000A"/>
              <w:left w:val="single" w:sz="4" w:space="0" w:color="00000A"/>
              <w:bottom w:val="single" w:sz="4" w:space="0" w:color="00000A"/>
            </w:tcBorders>
            <w:shd w:val="clear" w:color="auto" w:fill="auto"/>
          </w:tcPr>
          <w:p w14:paraId="201DF645" w14:textId="77777777" w:rsidR="00DC7576" w:rsidRDefault="00337494">
            <w:pPr>
              <w:spacing w:after="0" w:line="240" w:lineRule="auto"/>
              <w:rPr>
                <w:sz w:val="20"/>
                <w:szCs w:val="20"/>
              </w:rPr>
            </w:pPr>
            <w:r>
              <w:rPr>
                <w:sz w:val="20"/>
                <w:szCs w:val="20"/>
              </w:rPr>
              <w:t>Корреспондентский счет</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387D761B" w14:textId="77777777" w:rsidR="00DC7576" w:rsidRDefault="00DC7576">
            <w:pPr>
              <w:spacing w:after="0" w:line="240" w:lineRule="auto"/>
              <w:jc w:val="both"/>
              <w:rPr>
                <w:sz w:val="20"/>
                <w:szCs w:val="20"/>
              </w:rPr>
            </w:pPr>
          </w:p>
        </w:tc>
      </w:tr>
      <w:tr w:rsidR="00DC7576" w14:paraId="4C05FFB3" w14:textId="77777777">
        <w:tc>
          <w:tcPr>
            <w:tcW w:w="700" w:type="dxa"/>
            <w:vMerge/>
            <w:tcBorders>
              <w:left w:val="single" w:sz="4" w:space="0" w:color="00000A"/>
              <w:bottom w:val="single" w:sz="4" w:space="0" w:color="00000A"/>
            </w:tcBorders>
            <w:shd w:val="clear" w:color="auto" w:fill="auto"/>
          </w:tcPr>
          <w:p w14:paraId="74F81F38" w14:textId="77777777" w:rsidR="00DC7576" w:rsidRDefault="00DC7576">
            <w:pPr>
              <w:spacing w:after="0" w:line="240" w:lineRule="auto"/>
              <w:jc w:val="center"/>
              <w:rPr>
                <w:sz w:val="20"/>
                <w:szCs w:val="20"/>
              </w:rPr>
            </w:pPr>
          </w:p>
        </w:tc>
        <w:tc>
          <w:tcPr>
            <w:tcW w:w="4829" w:type="dxa"/>
            <w:tcBorders>
              <w:top w:val="single" w:sz="4" w:space="0" w:color="00000A"/>
              <w:left w:val="single" w:sz="4" w:space="0" w:color="00000A"/>
              <w:bottom w:val="single" w:sz="4" w:space="0" w:color="00000A"/>
            </w:tcBorders>
            <w:shd w:val="clear" w:color="auto" w:fill="auto"/>
          </w:tcPr>
          <w:p w14:paraId="6DD29303" w14:textId="77777777" w:rsidR="00DC7576" w:rsidRDefault="00337494">
            <w:pPr>
              <w:spacing w:after="0" w:line="240" w:lineRule="auto"/>
              <w:rPr>
                <w:sz w:val="20"/>
                <w:szCs w:val="20"/>
              </w:rPr>
            </w:pPr>
            <w:r>
              <w:rPr>
                <w:sz w:val="20"/>
                <w:szCs w:val="20"/>
              </w:rPr>
              <w:t>БИК</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425EDB0B" w14:textId="77777777" w:rsidR="00DC7576" w:rsidRDefault="00DC7576">
            <w:pPr>
              <w:spacing w:after="0" w:line="240" w:lineRule="auto"/>
              <w:jc w:val="both"/>
              <w:rPr>
                <w:sz w:val="20"/>
                <w:szCs w:val="20"/>
              </w:rPr>
            </w:pPr>
          </w:p>
        </w:tc>
      </w:tr>
    </w:tbl>
    <w:p w14:paraId="1D2F538A" w14:textId="77777777" w:rsidR="00DC7576" w:rsidRDefault="00DC7576">
      <w:pPr>
        <w:spacing w:after="0"/>
        <w:jc w:val="both"/>
      </w:pPr>
    </w:p>
    <w:sectPr w:rsidR="00DC7576">
      <w:footerReference w:type="even" r:id="rId19"/>
      <w:footerReference w:type="default" r:id="rId20"/>
      <w:footerReference w:type="first" r:id="rId21"/>
      <w:pgSz w:w="11906" w:h="16838"/>
      <w:pgMar w:top="540" w:right="567" w:bottom="720"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BEE17" w14:textId="77777777" w:rsidR="00F12D54" w:rsidRDefault="00F12D54">
      <w:pPr>
        <w:spacing w:after="0" w:line="240" w:lineRule="auto"/>
      </w:pPr>
      <w:r>
        <w:separator/>
      </w:r>
    </w:p>
  </w:endnote>
  <w:endnote w:type="continuationSeparator" w:id="0">
    <w:p w14:paraId="7581BF7D" w14:textId="77777777" w:rsidR="00F12D54" w:rsidRDefault="00F12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宋体">
    <w:charset w:val="80"/>
    <w:family w:val="roman"/>
    <w:pitch w:val="default"/>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CC"/>
    <w:family w:val="roman"/>
    <w:pitch w:val="variable"/>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TimesNewRomanPSMT">
    <w:altName w:val="Cambria"/>
    <w:charset w:val="CC"/>
    <w:family w:val="roman"/>
    <w:pitch w:val="variable"/>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50711" w14:textId="77777777" w:rsidR="0005352B" w:rsidRDefault="0005352B">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A7FE3" w14:textId="77777777" w:rsidR="0005352B" w:rsidRDefault="000535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24483" w14:textId="77777777" w:rsidR="0005352B" w:rsidRDefault="0005352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5752" w14:textId="77777777" w:rsidR="0005352B" w:rsidRDefault="0005352B">
    <w:pPr>
      <w:pStyle w:val="a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3A759" w14:textId="2AB5892B" w:rsidR="0005352B" w:rsidRDefault="0005352B">
    <w:pPr>
      <w:pStyle w:val="ae"/>
      <w:jc w:val="center"/>
    </w:pPr>
    <w:r>
      <w:fldChar w:fldCharType="begin"/>
    </w:r>
    <w:r>
      <w:instrText xml:space="preserve"> PAGE </w:instrText>
    </w:r>
    <w:r>
      <w:fldChar w:fldCharType="separate"/>
    </w:r>
    <w:r w:rsidR="003E1790">
      <w:rPr>
        <w:noProof/>
      </w:rPr>
      <w:t>21</w:t>
    </w:r>
    <w:r>
      <w:fldChar w:fldCharType="end"/>
    </w:r>
  </w:p>
  <w:p w14:paraId="46D7DC12" w14:textId="77777777" w:rsidR="0005352B" w:rsidRDefault="0005352B">
    <w:pPr>
      <w:pStyle w:val="a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151B" w14:textId="77777777" w:rsidR="0005352B" w:rsidRDefault="0005352B"/>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70A0C" w14:textId="77777777" w:rsidR="0005352B" w:rsidRDefault="0005352B">
    <w:pPr>
      <w:pStyle w:val="a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03166" w14:textId="77777777" w:rsidR="0005352B" w:rsidRDefault="0005352B"/>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F8C2C" w14:textId="77777777" w:rsidR="0005352B" w:rsidRDefault="000535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55A59" w14:textId="77777777" w:rsidR="00F12D54" w:rsidRDefault="00F12D54">
      <w:pPr>
        <w:spacing w:after="0" w:line="240" w:lineRule="auto"/>
      </w:pPr>
      <w:r>
        <w:separator/>
      </w:r>
    </w:p>
  </w:footnote>
  <w:footnote w:type="continuationSeparator" w:id="0">
    <w:p w14:paraId="203D679C" w14:textId="77777777" w:rsidR="00F12D54" w:rsidRDefault="00F12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6693D"/>
    <w:multiLevelType w:val="multilevel"/>
    <w:tmpl w:val="0CB4A6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C12988"/>
    <w:multiLevelType w:val="multilevel"/>
    <w:tmpl w:val="1062F0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576"/>
    <w:rsid w:val="0005352B"/>
    <w:rsid w:val="000B0AD3"/>
    <w:rsid w:val="00133433"/>
    <w:rsid w:val="00171149"/>
    <w:rsid w:val="00174A91"/>
    <w:rsid w:val="002D6951"/>
    <w:rsid w:val="0033319A"/>
    <w:rsid w:val="00337494"/>
    <w:rsid w:val="003E1790"/>
    <w:rsid w:val="003F36E3"/>
    <w:rsid w:val="00452F91"/>
    <w:rsid w:val="004728D4"/>
    <w:rsid w:val="00535D56"/>
    <w:rsid w:val="0059051F"/>
    <w:rsid w:val="006971B7"/>
    <w:rsid w:val="00717557"/>
    <w:rsid w:val="007D4295"/>
    <w:rsid w:val="00870B7F"/>
    <w:rsid w:val="009926B1"/>
    <w:rsid w:val="00A91968"/>
    <w:rsid w:val="00AD6774"/>
    <w:rsid w:val="00AF501C"/>
    <w:rsid w:val="00B33255"/>
    <w:rsid w:val="00C54E5C"/>
    <w:rsid w:val="00CA5909"/>
    <w:rsid w:val="00DC7576"/>
    <w:rsid w:val="00E57997"/>
    <w:rsid w:val="00E63311"/>
    <w:rsid w:val="00E72061"/>
    <w:rsid w:val="00EE3089"/>
    <w:rsid w:val="00F12D54"/>
    <w:rsid w:val="00FF484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516D"/>
  <w15:docId w15:val="{5075CF4D-F50C-49DB-8292-15F8A88B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A"/>
        <w:sz w:val="24"/>
        <w:szCs w:val="24"/>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pacing w:after="160" w:line="252" w:lineRule="auto"/>
      <w:textAlignment w:val="baseline"/>
    </w:pPr>
    <w:rPr>
      <w:rFonts w:eastAsia="SimSun;宋体" w:cs="Mangal"/>
      <w:lang w:eastAsia="zh-CN" w:bidi="hi-IN"/>
    </w:rPr>
  </w:style>
  <w:style w:type="paragraph" w:styleId="1">
    <w:name w:val="heading 1"/>
    <w:basedOn w:val="10"/>
    <w:qFormat/>
    <w:pPr>
      <w:outlineLvl w:val="0"/>
    </w:pPr>
  </w:style>
  <w:style w:type="paragraph" w:styleId="2">
    <w:name w:val="heading 2"/>
    <w:basedOn w:val="a"/>
    <w:next w:val="a"/>
    <w:qFormat/>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10"/>
    <w:qFormat/>
    <w:pPr>
      <w:outlineLvl w:val="2"/>
    </w:p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72FC"/>
    <w:rPr>
      <w:color w:val="0563C1" w:themeColor="hyperlink"/>
      <w:u w:val="single"/>
    </w:rPr>
  </w:style>
  <w:style w:type="character" w:customStyle="1" w:styleId="11">
    <w:name w:val="Неразрешенное упоминание1"/>
    <w:basedOn w:val="a0"/>
    <w:uiPriority w:val="99"/>
    <w:semiHidden/>
    <w:unhideWhenUsed/>
    <w:qFormat/>
    <w:rsid w:val="00AC31BB"/>
    <w:rPr>
      <w:color w:val="605E5C"/>
      <w:shd w:val="clear" w:color="auto" w:fill="E1DFDD"/>
    </w:rPr>
  </w:style>
  <w:style w:type="character" w:customStyle="1" w:styleId="a4">
    <w:name w:val="Нижний колонтитул Знак"/>
    <w:basedOn w:val="a0"/>
    <w:qFormat/>
    <w:rsid w:val="00A745AF"/>
  </w:style>
  <w:style w:type="character" w:styleId="a5">
    <w:name w:val="page number"/>
    <w:basedOn w:val="a0"/>
    <w:uiPriority w:val="99"/>
    <w:qFormat/>
    <w:rsid w:val="00A745AF"/>
    <w:rPr>
      <w:rFonts w:cs="Times New Roman"/>
    </w:rPr>
  </w:style>
  <w:style w:type="character" w:customStyle="1" w:styleId="20">
    <w:name w:val="Неразрешенное упоминание2"/>
    <w:basedOn w:val="a0"/>
    <w:uiPriority w:val="99"/>
    <w:semiHidden/>
    <w:unhideWhenUsed/>
    <w:qFormat/>
    <w:rsid w:val="000F02FF"/>
    <w:rPr>
      <w:color w:val="605E5C"/>
      <w:shd w:val="clear" w:color="auto" w:fill="E1DFDD"/>
    </w:rPr>
  </w:style>
  <w:style w:type="character" w:customStyle="1" w:styleId="a6">
    <w:name w:val="Абзац списка Знак"/>
    <w:basedOn w:val="a0"/>
    <w:uiPriority w:val="34"/>
    <w:qFormat/>
    <w:locked/>
    <w:rsid w:val="00926961"/>
  </w:style>
  <w:style w:type="character" w:customStyle="1" w:styleId="user">
    <w:name w:val="Символ нумерации (user)"/>
    <w:qFormat/>
    <w:rPr>
      <w:rFonts w:ascii="Times New Roman" w:hAnsi="Times New Roman"/>
      <w:sz w:val="20"/>
      <w:szCs w:val="20"/>
    </w:rPr>
  </w:style>
  <w:style w:type="character" w:customStyle="1" w:styleId="30">
    <w:name w:val="Неразрешенное упоминание3"/>
    <w:basedOn w:val="a0"/>
    <w:uiPriority w:val="99"/>
    <w:semiHidden/>
    <w:unhideWhenUsed/>
    <w:qFormat/>
    <w:rsid w:val="00392F82"/>
    <w:rPr>
      <w:color w:val="605E5C"/>
      <w:shd w:val="clear" w:color="auto" w:fill="E1DFDD"/>
    </w:rPr>
  </w:style>
  <w:style w:type="paragraph" w:styleId="a7">
    <w:name w:val="Title"/>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style>
  <w:style w:type="paragraph" w:customStyle="1" w:styleId="12">
    <w:name w:val="Название объекта1"/>
    <w:basedOn w:val="a"/>
    <w:qFormat/>
    <w:pPr>
      <w:suppressLineNumbers/>
      <w:spacing w:before="120" w:after="120"/>
    </w:pPr>
    <w:rPr>
      <w:i/>
      <w:iCs/>
    </w:rPr>
  </w:style>
  <w:style w:type="paragraph" w:customStyle="1" w:styleId="10">
    <w:name w:val="Заголовок1"/>
    <w:basedOn w:val="a"/>
    <w:next w:val="a8"/>
    <w:qFormat/>
    <w:pPr>
      <w:keepNext/>
      <w:spacing w:before="240" w:after="120"/>
    </w:pPr>
    <w:rPr>
      <w:rFonts w:ascii="Liberation Sans" w:eastAsia="Microsoft YaHei" w:hAnsi="Liberation Sans"/>
      <w:sz w:val="28"/>
      <w:szCs w:val="28"/>
    </w:rPr>
  </w:style>
  <w:style w:type="paragraph" w:customStyle="1" w:styleId="ac">
    <w:name w:val="Колонтитул"/>
    <w:basedOn w:val="a"/>
    <w:qFormat/>
  </w:style>
  <w:style w:type="paragraph" w:customStyle="1" w:styleId="ad">
    <w:name w:val="Верхний и нижний колонтитулы"/>
    <w:basedOn w:val="a"/>
    <w:qFormat/>
  </w:style>
  <w:style w:type="paragraph" w:customStyle="1" w:styleId="HeaderandFooter">
    <w:name w:val="Header and Footer"/>
    <w:basedOn w:val="a"/>
    <w:qFormat/>
  </w:style>
  <w:style w:type="paragraph" w:styleId="ae">
    <w:name w:val="footer"/>
    <w:basedOn w:val="a"/>
    <w:unhideWhenUsed/>
    <w:rsid w:val="00A745AF"/>
    <w:pPr>
      <w:tabs>
        <w:tab w:val="center" w:pos="4677"/>
        <w:tab w:val="right" w:pos="9355"/>
      </w:tabs>
      <w:spacing w:after="0" w:line="240" w:lineRule="auto"/>
    </w:pPr>
  </w:style>
  <w:style w:type="paragraph" w:styleId="af">
    <w:name w:val="List Paragraph"/>
    <w:basedOn w:val="a"/>
    <w:qFormat/>
    <w:pPr>
      <w:suppressAutoHyphens w:val="0"/>
      <w:ind w:left="720"/>
      <w:textAlignment w:val="auto"/>
    </w:pPr>
    <w:rPr>
      <w:rFonts w:eastAsia="Times New Roman" w:cs="Times New Roman"/>
      <w:sz w:val="20"/>
      <w:szCs w:val="20"/>
      <w:lang w:bidi="ar-SA"/>
    </w:rPr>
  </w:style>
  <w:style w:type="paragraph" w:customStyle="1" w:styleId="user0">
    <w:name w:val="Содержимое врезки (user)"/>
    <w:basedOn w:val="a"/>
    <w:qFormat/>
  </w:style>
  <w:style w:type="paragraph" w:customStyle="1" w:styleId="Default">
    <w:name w:val="Default"/>
    <w:qFormat/>
    <w:rsid w:val="006F0620"/>
    <w:pPr>
      <w:widowControl w:val="0"/>
      <w:spacing w:after="160"/>
    </w:pPr>
    <w:rPr>
      <w:rFonts w:ascii="Calibri" w:hAnsi="Calibri" w:cs="Calibri"/>
      <w:color w:val="000000"/>
    </w:rPr>
  </w:style>
  <w:style w:type="paragraph" w:customStyle="1" w:styleId="af0">
    <w:name w:val="письмо"/>
    <w:basedOn w:val="a"/>
    <w:qFormat/>
    <w:pPr>
      <w:spacing w:after="0" w:line="240" w:lineRule="auto"/>
      <w:ind w:firstLine="720"/>
      <w:jc w:val="both"/>
    </w:pPr>
    <w:rPr>
      <w:rFonts w:eastAsia="Calibri" w:cs="Times New Roman"/>
      <w:sz w:val="28"/>
      <w:szCs w:val="20"/>
      <w:lang w:eastAsia="ru-RU"/>
    </w:rPr>
  </w:style>
  <w:style w:type="paragraph" w:customStyle="1" w:styleId="user1">
    <w:name w:val="Заголовок списка (user)"/>
    <w:basedOn w:val="a"/>
    <w:qFormat/>
  </w:style>
  <w:style w:type="paragraph" w:customStyle="1" w:styleId="user2">
    <w:name w:val="Содержимое таблицы (user)"/>
    <w:basedOn w:val="a"/>
    <w:qFormat/>
  </w:style>
  <w:style w:type="paragraph" w:customStyle="1" w:styleId="user3">
    <w:name w:val="Заголовок таблицы (user)"/>
    <w:basedOn w:val="user2"/>
    <w:qFormat/>
  </w:style>
  <w:style w:type="paragraph" w:styleId="af1">
    <w:name w:val="header"/>
    <w:basedOn w:val="a"/>
    <w:pPr>
      <w:tabs>
        <w:tab w:val="center" w:pos="4677"/>
        <w:tab w:val="right" w:pos="9355"/>
      </w:tabs>
    </w:pPr>
  </w:style>
  <w:style w:type="paragraph" w:customStyle="1" w:styleId="user4">
    <w:name w:val="Блочная цитата (user)"/>
    <w:basedOn w:val="a"/>
    <w:qFormat/>
  </w:style>
  <w:style w:type="paragraph" w:styleId="af2">
    <w:name w:val="Subtitle"/>
    <w:basedOn w:val="a"/>
    <w:next w:val="a"/>
    <w:qFormat/>
    <w:pPr>
      <w:keepNext/>
      <w:spacing w:before="240" w:after="120"/>
    </w:pPr>
    <w:rPr>
      <w:rFonts w:ascii="Liberation Sans" w:eastAsia="Liberation Sans" w:hAnsi="Liberation Sans" w:cs="Liberation Sans"/>
      <w:sz w:val="28"/>
      <w:szCs w:val="28"/>
    </w:rPr>
  </w:style>
  <w:style w:type="paragraph" w:styleId="af3">
    <w:name w:val="Normal (Web)"/>
    <w:basedOn w:val="a"/>
    <w:uiPriority w:val="99"/>
    <w:unhideWhenUsed/>
    <w:qFormat/>
    <w:rsid w:val="0015504E"/>
    <w:rPr>
      <w:szCs w:val="21"/>
    </w:rPr>
  </w:style>
  <w:style w:type="paragraph" w:customStyle="1" w:styleId="13">
    <w:name w:val="Обычная таблица1"/>
    <w:qFormat/>
    <w:rPr>
      <w:rFonts w:ascii="Calibri" w:eastAsia="Calibri" w:hAnsi="Calibri"/>
      <w:sz w:val="20"/>
      <w:szCs w:val="20"/>
    </w:rPr>
  </w:style>
  <w:style w:type="paragraph" w:customStyle="1" w:styleId="af4">
    <w:name w:val="Содержимое таблицы"/>
    <w:basedOn w:val="a"/>
    <w:qFormat/>
    <w:pPr>
      <w:suppressLineNumbers/>
    </w:pPr>
  </w:style>
  <w:style w:type="paragraph" w:customStyle="1" w:styleId="af5">
    <w:name w:val="Заголовок таблицы"/>
    <w:basedOn w:val="af4"/>
    <w:qFormat/>
    <w:pPr>
      <w:jc w:val="center"/>
    </w:pPr>
    <w:rPr>
      <w:b/>
      <w:bCs/>
    </w:rPr>
  </w:style>
  <w:style w:type="paragraph" w:styleId="af6">
    <w:name w:val="No Spacing"/>
    <w:uiPriority w:val="1"/>
    <w:qFormat/>
    <w:rsid w:val="008466B2"/>
    <w:pPr>
      <w:widowControl w:val="0"/>
      <w:textAlignment w:val="baseline"/>
    </w:pPr>
    <w:rPr>
      <w:rFonts w:eastAsia="SimSun;宋体" w:cs="Mangal"/>
      <w:szCs w:val="21"/>
      <w:lang w:eastAsia="zh-CN" w:bidi="hi-IN"/>
    </w:rPr>
  </w:style>
  <w:style w:type="numbering" w:customStyle="1" w:styleId="af7">
    <w:name w:val="Без списка"/>
    <w:uiPriority w:val="99"/>
    <w:semiHidden/>
    <w:unhideWhenUsed/>
    <w:qFormat/>
  </w:style>
  <w:style w:type="numbering" w:customStyle="1" w:styleId="user5">
    <w:name w:val="Без списка (user)"/>
    <w:uiPriority w:val="99"/>
    <w:semiHidden/>
    <w:unhideWhenUsed/>
    <w:qFormat/>
  </w:style>
  <w:style w:type="table" w:customStyle="1" w:styleId="TableNormal">
    <w:name w:val="Table Normal"/>
    <w:tblPr>
      <w:tblCellMar>
        <w:top w:w="0" w:type="dxa"/>
        <w:left w:w="0" w:type="dxa"/>
        <w:bottom w:w="0" w:type="dxa"/>
        <w:right w:w="0" w:type="dxa"/>
      </w:tblCellMar>
    </w:tblPr>
  </w:style>
  <w:style w:type="table" w:styleId="af8">
    <w:name w:val="Table Grid"/>
    <w:basedOn w:val="a1"/>
    <w:uiPriority w:val="39"/>
    <w:rsid w:val="00E65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A745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52&amp;dst=615&amp;field=134&amp;date=10.04.2025" TargetMode="Externa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hyperlink" Target="v8doc:e1cib/data/&#1057;&#1087;&#1088;&#1072;&#1074;&#1086;&#1095;&#1085;&#1080;&#1082;.&#1055;&#1086;&#1083;&#1100;&#1079;&#1086;&#1074;&#1072;&#1090;&#1077;&#1083;&#1080;?ref=8329005056ac6f7511eb02f62becbc3f"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v8doc:e1cib/data/&#1057;&#1087;&#1088;&#1072;&#1074;&#1086;&#1095;&#1085;&#1080;&#1082;.&#1055;&#1086;&#1083;&#1100;&#1079;&#1086;&#1074;&#1072;&#1090;&#1077;&#1083;&#1080;?ref=8329005056ac6f7511eb02f62becbc3f"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22UHT2tMN29upZWcODxH+UxWXM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13397</Words>
  <Characters>76367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dc:description/>
  <cp:lastModifiedBy>RePack by Diakov</cp:lastModifiedBy>
  <cp:revision>2</cp:revision>
  <dcterms:created xsi:type="dcterms:W3CDTF">2025-05-30T10:30:00Z</dcterms:created>
  <dcterms:modified xsi:type="dcterms:W3CDTF">2025-05-30T10:30:00Z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