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74" w:rsidRPr="00156582" w:rsidRDefault="00514E74" w:rsidP="00514E74">
      <w:pPr>
        <w:jc w:val="center"/>
        <w:rPr>
          <w:b/>
          <w:sz w:val="18"/>
          <w:szCs w:val="18"/>
        </w:rPr>
      </w:pPr>
    </w:p>
    <w:p w:rsidR="002058E3" w:rsidRPr="00E00E4F" w:rsidRDefault="00847126" w:rsidP="003B1859">
      <w:pPr>
        <w:jc w:val="right"/>
        <w:rPr>
          <w:b/>
          <w:szCs w:val="20"/>
        </w:rPr>
      </w:pPr>
      <w:r w:rsidRPr="00E00E4F">
        <w:rPr>
          <w:b/>
          <w:bCs/>
          <w:color w:val="000000"/>
          <w:szCs w:val="20"/>
        </w:rPr>
        <w:t xml:space="preserve">РАЗДЕЛ </w:t>
      </w:r>
      <w:r w:rsidRPr="00E00E4F">
        <w:rPr>
          <w:b/>
          <w:bCs/>
          <w:color w:val="000000"/>
          <w:szCs w:val="20"/>
          <w:lang w:val="en-US"/>
        </w:rPr>
        <w:t>IV</w:t>
      </w:r>
    </w:p>
    <w:p w:rsidR="003B1859" w:rsidRPr="00E00E4F" w:rsidRDefault="005614D4" w:rsidP="003B1859">
      <w:pPr>
        <w:jc w:val="right"/>
        <w:rPr>
          <w:b/>
          <w:szCs w:val="20"/>
        </w:rPr>
      </w:pPr>
      <w:r w:rsidRPr="00E00E4F">
        <w:rPr>
          <w:b/>
          <w:szCs w:val="20"/>
        </w:rPr>
        <w:t>документации о проведен</w:t>
      </w:r>
      <w:proofErr w:type="gramStart"/>
      <w:r w:rsidRPr="00E00E4F">
        <w:rPr>
          <w:b/>
          <w:szCs w:val="20"/>
        </w:rPr>
        <w:t>ии ау</w:t>
      </w:r>
      <w:proofErr w:type="gramEnd"/>
      <w:r w:rsidRPr="00E00E4F">
        <w:rPr>
          <w:b/>
          <w:szCs w:val="20"/>
        </w:rPr>
        <w:t>кциона в электронной форме</w:t>
      </w:r>
    </w:p>
    <w:p w:rsidR="009F3ABD" w:rsidRPr="00E00E4F" w:rsidRDefault="009F3ABD" w:rsidP="009F3ABD">
      <w:pPr>
        <w:pStyle w:val="ConsPlusNormal0"/>
        <w:ind w:firstLine="426"/>
        <w:jc w:val="center"/>
        <w:rPr>
          <w:rFonts w:ascii="Times New Roman" w:hAnsi="Times New Roman"/>
          <w:szCs w:val="20"/>
        </w:rPr>
      </w:pPr>
    </w:p>
    <w:p w:rsidR="00F13AEB" w:rsidRPr="00E00E4F" w:rsidRDefault="00F13AEB" w:rsidP="009F3ABD">
      <w:pPr>
        <w:pStyle w:val="ConsPlusNormal0"/>
        <w:ind w:firstLine="426"/>
        <w:jc w:val="both"/>
        <w:rPr>
          <w:rFonts w:ascii="Times New Roman" w:hAnsi="Times New Roman"/>
          <w:szCs w:val="20"/>
        </w:rPr>
      </w:pPr>
    </w:p>
    <w:p w:rsidR="00F13AEB" w:rsidRPr="00E00E4F" w:rsidRDefault="00F13AEB" w:rsidP="00F13AEB">
      <w:pPr>
        <w:jc w:val="center"/>
        <w:rPr>
          <w:b/>
          <w:szCs w:val="20"/>
        </w:rPr>
      </w:pPr>
      <w:r w:rsidRPr="00E00E4F">
        <w:rPr>
          <w:b/>
          <w:szCs w:val="20"/>
        </w:rPr>
        <w:t>Спецификация</w:t>
      </w:r>
    </w:p>
    <w:p w:rsidR="00E5646A" w:rsidRPr="00E00E4F" w:rsidRDefault="00E5646A" w:rsidP="00F13AEB">
      <w:pPr>
        <w:jc w:val="center"/>
        <w:rPr>
          <w:b/>
          <w:szCs w:val="20"/>
        </w:rPr>
      </w:pPr>
      <w:r w:rsidRPr="00E00E4F">
        <w:rPr>
          <w:b/>
          <w:szCs w:val="20"/>
        </w:rPr>
        <w:t xml:space="preserve">на поставку </w:t>
      </w:r>
      <w:r w:rsidR="00E00E4F" w:rsidRPr="00E00E4F">
        <w:rPr>
          <w:b/>
          <w:szCs w:val="20"/>
        </w:rPr>
        <w:t>изделий медицинского назначения (перчатки) на второе полугодие 2025 года.</w:t>
      </w:r>
    </w:p>
    <w:p w:rsidR="00875A25" w:rsidRPr="00E00E4F" w:rsidRDefault="00875A25" w:rsidP="00F13AEB">
      <w:pPr>
        <w:jc w:val="center"/>
        <w:rPr>
          <w:b/>
          <w:szCs w:val="20"/>
        </w:rPr>
      </w:pPr>
    </w:p>
    <w:p w:rsidR="00875A25" w:rsidRPr="00E00E4F" w:rsidRDefault="00875A25" w:rsidP="00875A25">
      <w:pPr>
        <w:tabs>
          <w:tab w:val="left" w:pos="426"/>
        </w:tabs>
        <w:jc w:val="both"/>
        <w:rPr>
          <w:szCs w:val="20"/>
        </w:rPr>
      </w:pPr>
      <w:r w:rsidRPr="00E00E4F">
        <w:rPr>
          <w:b/>
          <w:szCs w:val="20"/>
        </w:rPr>
        <w:t>Общие требования:</w:t>
      </w:r>
    </w:p>
    <w:p w:rsidR="00875A25" w:rsidRPr="00E00E4F" w:rsidRDefault="00875A25" w:rsidP="00875A25">
      <w:pPr>
        <w:pStyle w:val="aa"/>
        <w:jc w:val="both"/>
        <w:rPr>
          <w:sz w:val="20"/>
          <w:szCs w:val="20"/>
        </w:rPr>
      </w:pPr>
      <w:r w:rsidRPr="00E00E4F">
        <w:rPr>
          <w:rFonts w:eastAsia="ヒラギノ角ゴ Pro W3;Arial Unicode MS"/>
          <w:color w:val="000000"/>
          <w:sz w:val="20"/>
          <w:szCs w:val="20"/>
        </w:rPr>
        <w:t>1. Товар должен быть зарегистрирован для обращения на территории РФ, сертифицирован или декларирован, полностью соответствовать стандартам качества, сертификату соответствия и техническому паспорту завода-изготовителя или технической спецификации завода-изготовителя.</w:t>
      </w:r>
    </w:p>
    <w:p w:rsidR="00875A25" w:rsidRPr="00E00E4F" w:rsidRDefault="00875A25" w:rsidP="00875A25">
      <w:pPr>
        <w:pStyle w:val="aa"/>
        <w:jc w:val="both"/>
        <w:rPr>
          <w:sz w:val="20"/>
          <w:szCs w:val="20"/>
        </w:rPr>
      </w:pPr>
      <w:r w:rsidRPr="00E00E4F">
        <w:rPr>
          <w:rFonts w:eastAsia="ヒラギノ角ゴ Pro W3;Arial Unicode MS"/>
          <w:color w:val="000000"/>
          <w:sz w:val="20"/>
          <w:szCs w:val="20"/>
        </w:rPr>
        <w:t>2. Предлагаемый товар должен быть произведен при соблюдении требований нормативных документов (фармакопейные статьи, стандарты, технические условия, сертификаты качества, утвержден в установленном порядке для данного вида товара и т.п.) в условиях его серийного производства.</w:t>
      </w:r>
    </w:p>
    <w:p w:rsidR="00875A25" w:rsidRPr="00E00E4F" w:rsidRDefault="00875A25" w:rsidP="00875A25">
      <w:pPr>
        <w:pStyle w:val="aa"/>
        <w:jc w:val="both"/>
        <w:rPr>
          <w:sz w:val="20"/>
          <w:szCs w:val="20"/>
        </w:rPr>
      </w:pPr>
      <w:r w:rsidRPr="00E00E4F">
        <w:rPr>
          <w:rFonts w:eastAsia="ヒラギノ角ゴ Pro W3;Arial Unicode MS"/>
          <w:color w:val="000000"/>
          <w:sz w:val="20"/>
          <w:szCs w:val="20"/>
        </w:rPr>
        <w:t xml:space="preserve">3. Товар при обычных условиях его использования, хранения, транспортировки и утилизации должен быть безопасным для жизни и здоровья, окружающей среды, а также не причинять вред имуществу заказчика и/или третьих лиц.           </w:t>
      </w:r>
    </w:p>
    <w:p w:rsidR="00875A25" w:rsidRPr="00E00E4F" w:rsidRDefault="00875A25" w:rsidP="00875A25">
      <w:pPr>
        <w:pStyle w:val="aa"/>
        <w:jc w:val="both"/>
        <w:rPr>
          <w:sz w:val="20"/>
          <w:szCs w:val="20"/>
        </w:rPr>
      </w:pPr>
      <w:r w:rsidRPr="00E00E4F">
        <w:rPr>
          <w:rFonts w:eastAsia="ヒラギノ角ゴ Pro W3;Arial Unicode MS"/>
          <w:color w:val="000000"/>
          <w:sz w:val="20"/>
          <w:szCs w:val="20"/>
        </w:rPr>
        <w:t>4. В случае выявления поставки некачественного Товара или не соответствующего требованиям Технического задания в период течения гарантийного срока, Поставщик обязуется произвести замену данного Товара на доброкачественный Товар, либо устранить недостатки Товара в течени</w:t>
      </w:r>
      <w:proofErr w:type="gramStart"/>
      <w:r w:rsidRPr="00E00E4F">
        <w:rPr>
          <w:rFonts w:eastAsia="ヒラギノ角ゴ Pro W3;Arial Unicode MS"/>
          <w:color w:val="000000"/>
          <w:sz w:val="20"/>
          <w:szCs w:val="20"/>
        </w:rPr>
        <w:t>и</w:t>
      </w:r>
      <w:proofErr w:type="gramEnd"/>
      <w:r w:rsidRPr="00E00E4F">
        <w:rPr>
          <w:rFonts w:eastAsia="ヒラギノ角ゴ Pro W3;Arial Unicode MS"/>
          <w:color w:val="000000"/>
          <w:sz w:val="20"/>
          <w:szCs w:val="20"/>
        </w:rPr>
        <w:t xml:space="preserve"> 1 (одного) календарного дня с момента предъявления претензии Заказчиком с указанием недостатков.</w:t>
      </w:r>
    </w:p>
    <w:p w:rsidR="00875A25" w:rsidRPr="00E00E4F" w:rsidRDefault="00875A25" w:rsidP="00875A25">
      <w:pPr>
        <w:pStyle w:val="aa"/>
        <w:jc w:val="both"/>
        <w:rPr>
          <w:sz w:val="20"/>
          <w:szCs w:val="20"/>
        </w:rPr>
      </w:pPr>
      <w:r w:rsidRPr="00E00E4F">
        <w:rPr>
          <w:rFonts w:eastAsia="ヒラギノ角ゴ Pro W3;Arial Unicode MS"/>
          <w:color w:val="000000"/>
          <w:sz w:val="20"/>
          <w:szCs w:val="20"/>
        </w:rPr>
        <w:t xml:space="preserve">5.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w:t>
      </w:r>
    </w:p>
    <w:p w:rsidR="00875A25" w:rsidRPr="00E00E4F" w:rsidRDefault="00875A25" w:rsidP="00875A25">
      <w:pPr>
        <w:pStyle w:val="aa"/>
        <w:jc w:val="both"/>
        <w:rPr>
          <w:sz w:val="20"/>
          <w:szCs w:val="20"/>
        </w:rPr>
      </w:pPr>
      <w:r w:rsidRPr="00E00E4F">
        <w:rPr>
          <w:rFonts w:eastAsia="ヒラギノ角ゴ Pro W3;Arial Unicode MS"/>
          <w:color w:val="000000"/>
          <w:sz w:val="20"/>
          <w:szCs w:val="20"/>
        </w:rPr>
        <w:t>6. Товар должен быть упакован в оригинальную тару производителя.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w:t>
      </w:r>
    </w:p>
    <w:p w:rsidR="00875A25" w:rsidRPr="00E00E4F" w:rsidRDefault="00875A25" w:rsidP="00875A25">
      <w:pPr>
        <w:pStyle w:val="aa"/>
        <w:jc w:val="both"/>
        <w:rPr>
          <w:sz w:val="20"/>
          <w:szCs w:val="20"/>
        </w:rPr>
      </w:pPr>
      <w:r w:rsidRPr="00E00E4F">
        <w:rPr>
          <w:rFonts w:eastAsia="ヒラギノ角ゴ Pro W3;Arial Unicode MS"/>
          <w:color w:val="000000"/>
          <w:sz w:val="20"/>
          <w:szCs w:val="20"/>
        </w:rPr>
        <w:t>7.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875A25" w:rsidRPr="00E00E4F" w:rsidRDefault="00875A25" w:rsidP="00875A25">
      <w:pPr>
        <w:jc w:val="both"/>
        <w:rPr>
          <w:rFonts w:eastAsia="ヒラギノ角ゴ Pro W3;Arial Unicode MS"/>
          <w:b/>
          <w:color w:val="000000"/>
          <w:szCs w:val="20"/>
        </w:rPr>
      </w:pPr>
      <w:r w:rsidRPr="00E00E4F">
        <w:rPr>
          <w:rFonts w:eastAsia="ヒラギノ角ゴ Pro W3;Arial Unicode MS"/>
          <w:b/>
          <w:color w:val="000000"/>
          <w:szCs w:val="20"/>
        </w:rPr>
        <w:t xml:space="preserve">8. Требования к гарантийному сроку (сроку годности): </w:t>
      </w:r>
    </w:p>
    <w:p w:rsidR="00BD2D6C" w:rsidRPr="00E00E4F" w:rsidRDefault="00BD2D6C" w:rsidP="00BD2D6C">
      <w:pPr>
        <w:widowControl w:val="0"/>
        <w:jc w:val="both"/>
        <w:rPr>
          <w:szCs w:val="20"/>
        </w:rPr>
      </w:pPr>
      <w:r w:rsidRPr="00E00E4F">
        <w:rPr>
          <w:rFonts w:eastAsia="Calibri"/>
          <w:szCs w:val="20"/>
        </w:rPr>
        <w:t>- не менее 7 месяцев, если срок годности Товара составляет 1 год;</w:t>
      </w:r>
    </w:p>
    <w:p w:rsidR="00BD2D6C" w:rsidRPr="00E00E4F" w:rsidRDefault="00BD2D6C" w:rsidP="00BD2D6C">
      <w:pPr>
        <w:widowControl w:val="0"/>
        <w:jc w:val="both"/>
        <w:rPr>
          <w:szCs w:val="20"/>
        </w:rPr>
      </w:pPr>
      <w:r w:rsidRPr="00E00E4F">
        <w:rPr>
          <w:rFonts w:eastAsia="Calibri"/>
          <w:szCs w:val="20"/>
        </w:rPr>
        <w:t>- не менее 11 месяцев, если срок годности Товара составляет 1,5 года;</w:t>
      </w:r>
    </w:p>
    <w:p w:rsidR="00BD2D6C" w:rsidRPr="00E00E4F" w:rsidRDefault="00BD2D6C" w:rsidP="00BD2D6C">
      <w:pPr>
        <w:widowControl w:val="0"/>
        <w:jc w:val="both"/>
        <w:rPr>
          <w:szCs w:val="20"/>
        </w:rPr>
      </w:pPr>
      <w:r w:rsidRPr="00E00E4F">
        <w:rPr>
          <w:rFonts w:eastAsia="Calibri"/>
          <w:szCs w:val="20"/>
        </w:rPr>
        <w:t>- не менее 14 месяцев, если срок годности Товара составляет 2 года;</w:t>
      </w:r>
    </w:p>
    <w:p w:rsidR="00BD2D6C" w:rsidRPr="00E00E4F" w:rsidRDefault="00BD2D6C" w:rsidP="00BD2D6C">
      <w:pPr>
        <w:widowControl w:val="0"/>
        <w:jc w:val="both"/>
        <w:rPr>
          <w:szCs w:val="20"/>
        </w:rPr>
      </w:pPr>
      <w:r w:rsidRPr="00E00E4F">
        <w:rPr>
          <w:rFonts w:eastAsia="Calibri"/>
          <w:szCs w:val="20"/>
        </w:rPr>
        <w:t>- не менее 18 месяцев, если срок годности Товара составляет 2,5 года;</w:t>
      </w:r>
    </w:p>
    <w:p w:rsidR="009E32DC" w:rsidRPr="00E00E4F" w:rsidRDefault="00BD2D6C" w:rsidP="00BD2D6C">
      <w:pPr>
        <w:jc w:val="both"/>
        <w:rPr>
          <w:b/>
          <w:szCs w:val="20"/>
        </w:rPr>
      </w:pPr>
      <w:r w:rsidRPr="00E00E4F">
        <w:rPr>
          <w:rFonts w:eastAsia="Calibri"/>
          <w:szCs w:val="20"/>
        </w:rPr>
        <w:t>- не менее 22 месяцев, если срок годности Товара составляет не менее 3 лет.</w:t>
      </w:r>
    </w:p>
    <w:p w:rsidR="00F13AEB" w:rsidRPr="00E00E4F" w:rsidRDefault="00F13AEB" w:rsidP="00875A25">
      <w:pPr>
        <w:rPr>
          <w:b/>
          <w:szCs w:val="20"/>
        </w:rPr>
      </w:pPr>
    </w:p>
    <w:tbl>
      <w:tblPr>
        <w:tblStyle w:val="af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3025"/>
        <w:gridCol w:w="4535"/>
        <w:gridCol w:w="1277"/>
        <w:gridCol w:w="992"/>
        <w:gridCol w:w="2269"/>
        <w:gridCol w:w="2628"/>
      </w:tblGrid>
      <w:tr w:rsidR="00D852D5" w:rsidRPr="00E00E4F" w:rsidTr="00156582">
        <w:trPr>
          <w:jc w:val="center"/>
        </w:trPr>
        <w:tc>
          <w:tcPr>
            <w:tcW w:w="204" w:type="pct"/>
            <w:vAlign w:val="center"/>
          </w:tcPr>
          <w:p w:rsidR="00D852D5" w:rsidRPr="00E00E4F" w:rsidRDefault="00D852D5" w:rsidP="00D72A87">
            <w:pPr>
              <w:jc w:val="center"/>
              <w:rPr>
                <w:szCs w:val="20"/>
              </w:rPr>
            </w:pPr>
          </w:p>
          <w:p w:rsidR="00D852D5" w:rsidRPr="00E00E4F" w:rsidRDefault="00D852D5" w:rsidP="00D72A87">
            <w:pPr>
              <w:jc w:val="center"/>
              <w:rPr>
                <w:szCs w:val="20"/>
              </w:rPr>
            </w:pPr>
            <w:r w:rsidRPr="00E00E4F">
              <w:rPr>
                <w:szCs w:val="20"/>
              </w:rPr>
              <w:t>№</w:t>
            </w:r>
          </w:p>
        </w:tc>
        <w:tc>
          <w:tcPr>
            <w:tcW w:w="985" w:type="pct"/>
            <w:vAlign w:val="center"/>
          </w:tcPr>
          <w:p w:rsidR="00D852D5" w:rsidRPr="00E00E4F" w:rsidRDefault="00D852D5" w:rsidP="00D72A87">
            <w:pPr>
              <w:jc w:val="center"/>
              <w:rPr>
                <w:szCs w:val="20"/>
              </w:rPr>
            </w:pPr>
            <w:r w:rsidRPr="00E00E4F">
              <w:rPr>
                <w:szCs w:val="20"/>
              </w:rPr>
              <w:t>Наименование товара</w:t>
            </w:r>
          </w:p>
        </w:tc>
        <w:tc>
          <w:tcPr>
            <w:tcW w:w="1477" w:type="pct"/>
            <w:vAlign w:val="center"/>
          </w:tcPr>
          <w:p w:rsidR="00D852D5" w:rsidRPr="00E00E4F" w:rsidRDefault="00D852D5" w:rsidP="00D72A87">
            <w:pPr>
              <w:jc w:val="center"/>
              <w:rPr>
                <w:szCs w:val="20"/>
              </w:rPr>
            </w:pPr>
            <w:r w:rsidRPr="00E00E4F">
              <w:rPr>
                <w:szCs w:val="20"/>
              </w:rPr>
              <w:t>Технические характеристики</w:t>
            </w:r>
          </w:p>
        </w:tc>
        <w:tc>
          <w:tcPr>
            <w:tcW w:w="416" w:type="pct"/>
            <w:vAlign w:val="center"/>
          </w:tcPr>
          <w:p w:rsidR="00D852D5" w:rsidRPr="00E00E4F" w:rsidRDefault="00D852D5" w:rsidP="00B33096">
            <w:pPr>
              <w:jc w:val="center"/>
              <w:rPr>
                <w:szCs w:val="20"/>
              </w:rPr>
            </w:pPr>
            <w:r w:rsidRPr="00E00E4F">
              <w:rPr>
                <w:szCs w:val="20"/>
              </w:rPr>
              <w:t xml:space="preserve">Ед. </w:t>
            </w:r>
            <w:proofErr w:type="spellStart"/>
            <w:r w:rsidRPr="00E00E4F">
              <w:rPr>
                <w:szCs w:val="20"/>
              </w:rPr>
              <w:t>изм</w:t>
            </w:r>
            <w:proofErr w:type="spellEnd"/>
            <w:r w:rsidRPr="00E00E4F">
              <w:rPr>
                <w:szCs w:val="20"/>
              </w:rPr>
              <w:t>.</w:t>
            </w:r>
          </w:p>
        </w:tc>
        <w:tc>
          <w:tcPr>
            <w:tcW w:w="323" w:type="pct"/>
            <w:vAlign w:val="center"/>
          </w:tcPr>
          <w:p w:rsidR="00D852D5" w:rsidRPr="00E00E4F" w:rsidRDefault="00D852D5" w:rsidP="00B33096">
            <w:pPr>
              <w:jc w:val="center"/>
              <w:rPr>
                <w:szCs w:val="20"/>
              </w:rPr>
            </w:pPr>
            <w:r w:rsidRPr="00E00E4F">
              <w:rPr>
                <w:szCs w:val="20"/>
              </w:rPr>
              <w:t>Кол-во</w:t>
            </w:r>
          </w:p>
        </w:tc>
        <w:tc>
          <w:tcPr>
            <w:tcW w:w="739" w:type="pct"/>
            <w:vAlign w:val="center"/>
          </w:tcPr>
          <w:p w:rsidR="00D852D5" w:rsidRPr="00E00E4F" w:rsidRDefault="00D852D5" w:rsidP="00D72A87">
            <w:pPr>
              <w:jc w:val="center"/>
              <w:rPr>
                <w:szCs w:val="20"/>
              </w:rPr>
            </w:pPr>
            <w:r w:rsidRPr="00E00E4F">
              <w:rPr>
                <w:szCs w:val="20"/>
              </w:rPr>
              <w:t>Срок поставки</w:t>
            </w:r>
          </w:p>
        </w:tc>
        <w:tc>
          <w:tcPr>
            <w:tcW w:w="856" w:type="pct"/>
            <w:vAlign w:val="center"/>
          </w:tcPr>
          <w:p w:rsidR="00D852D5" w:rsidRPr="00E00E4F" w:rsidRDefault="00D852D5" w:rsidP="00D72A87">
            <w:pPr>
              <w:jc w:val="center"/>
              <w:rPr>
                <w:szCs w:val="20"/>
              </w:rPr>
            </w:pPr>
            <w:r w:rsidRPr="00E00E4F">
              <w:rPr>
                <w:szCs w:val="20"/>
              </w:rPr>
              <w:t>Адрес поставки</w:t>
            </w:r>
          </w:p>
        </w:tc>
      </w:tr>
      <w:tr w:rsidR="00E00E4F" w:rsidRPr="00E00E4F" w:rsidTr="00CB4BEC">
        <w:trPr>
          <w:jc w:val="center"/>
        </w:trPr>
        <w:tc>
          <w:tcPr>
            <w:tcW w:w="204" w:type="pct"/>
            <w:vAlign w:val="center"/>
          </w:tcPr>
          <w:p w:rsidR="00E00E4F" w:rsidRPr="00E00E4F" w:rsidRDefault="00E00E4F" w:rsidP="00582A5F">
            <w:pPr>
              <w:jc w:val="center"/>
              <w:rPr>
                <w:szCs w:val="20"/>
              </w:rPr>
            </w:pPr>
            <w:r w:rsidRPr="00E00E4F">
              <w:rPr>
                <w:szCs w:val="20"/>
              </w:rPr>
              <w:t>1.</w:t>
            </w:r>
          </w:p>
        </w:tc>
        <w:tc>
          <w:tcPr>
            <w:tcW w:w="985" w:type="pct"/>
            <w:shd w:val="clear" w:color="auto" w:fill="auto"/>
            <w:vAlign w:val="center"/>
          </w:tcPr>
          <w:p w:rsidR="00E00E4F" w:rsidRPr="00E00E4F" w:rsidRDefault="00E00E4F">
            <w:pPr>
              <w:rPr>
                <w:szCs w:val="20"/>
              </w:rPr>
            </w:pPr>
            <w:r w:rsidRPr="00E00E4F">
              <w:rPr>
                <w:szCs w:val="20"/>
              </w:rPr>
              <w:t xml:space="preserve">Перчатки смотровые/процедурные </w:t>
            </w:r>
            <w:proofErr w:type="spellStart"/>
            <w:r w:rsidRPr="00E00E4F">
              <w:rPr>
                <w:szCs w:val="20"/>
              </w:rPr>
              <w:t>нитриловые</w:t>
            </w:r>
            <w:proofErr w:type="spellEnd"/>
            <w:r w:rsidRPr="00E00E4F">
              <w:rPr>
                <w:szCs w:val="20"/>
              </w:rPr>
              <w:t xml:space="preserve">, </w:t>
            </w:r>
            <w:proofErr w:type="spellStart"/>
            <w:r w:rsidRPr="00E00E4F">
              <w:rPr>
                <w:szCs w:val="20"/>
              </w:rPr>
              <w:t>неопудренные</w:t>
            </w:r>
            <w:proofErr w:type="spellEnd"/>
            <w:r w:rsidRPr="00E00E4F">
              <w:rPr>
                <w:szCs w:val="20"/>
              </w:rPr>
              <w:t>, нестерильные</w:t>
            </w:r>
          </w:p>
        </w:tc>
        <w:tc>
          <w:tcPr>
            <w:tcW w:w="1477" w:type="pct"/>
            <w:shd w:val="clear" w:color="auto" w:fill="auto"/>
            <w:vAlign w:val="center"/>
          </w:tcPr>
          <w:p w:rsidR="00E00E4F" w:rsidRPr="00E00E4F" w:rsidRDefault="00E00E4F">
            <w:pPr>
              <w:jc w:val="both"/>
              <w:rPr>
                <w:szCs w:val="20"/>
              </w:rPr>
            </w:pPr>
            <w:r w:rsidRPr="00E00E4F">
              <w:rPr>
                <w:szCs w:val="20"/>
              </w:rPr>
              <w:t xml:space="preserve">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Класс потенциального риска применения не ниже 2а для возможности применения с активными медицинскими изделиями в соответствии с п. 5.1.2. ГОСТ 31508-2012. </w:t>
            </w:r>
            <w:r w:rsidRPr="00E00E4F">
              <w:rPr>
                <w:szCs w:val="20"/>
              </w:rPr>
              <w:br/>
              <w:t>Изделие должно иметь следующие характеристики:</w:t>
            </w:r>
            <w:r w:rsidRPr="00E00E4F">
              <w:rPr>
                <w:szCs w:val="20"/>
              </w:rPr>
              <w:br/>
              <w:t xml:space="preserve">1. Текстурный рисунок в области пальцев для </w:t>
            </w:r>
            <w:r w:rsidRPr="00E00E4F">
              <w:rPr>
                <w:szCs w:val="20"/>
              </w:rPr>
              <w:lastRenderedPageBreak/>
              <w:t>улучшенного захвата инструментов.</w:t>
            </w:r>
            <w:r w:rsidRPr="00E00E4F">
              <w:rPr>
                <w:szCs w:val="20"/>
              </w:rPr>
              <w:br/>
              <w:t xml:space="preserve">2.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E00E4F">
              <w:rPr>
                <w:szCs w:val="20"/>
              </w:rPr>
              <w:t>Р</w:t>
            </w:r>
            <w:proofErr w:type="gramEnd"/>
            <w:r w:rsidRPr="00E00E4F">
              <w:rPr>
                <w:szCs w:val="20"/>
              </w:rPr>
              <w:t xml:space="preserve"> 52239-2024. </w:t>
            </w:r>
            <w:r w:rsidRPr="00E00E4F">
              <w:rPr>
                <w:szCs w:val="20"/>
              </w:rPr>
              <w:br/>
              <w:t xml:space="preserve">3. Длина перчатки не менее 240 мм для фиксации на предплечье. </w:t>
            </w:r>
            <w:r w:rsidRPr="00E00E4F">
              <w:rPr>
                <w:szCs w:val="20"/>
              </w:rPr>
              <w:br/>
              <w:t>Изделие одноразового применения.</w:t>
            </w:r>
            <w:r w:rsidRPr="00E00E4F">
              <w:rPr>
                <w:szCs w:val="20"/>
              </w:rPr>
              <w:br/>
              <w:t>Размер XS, S, M, L, XL по заявке заказчика.</w:t>
            </w:r>
          </w:p>
        </w:tc>
        <w:tc>
          <w:tcPr>
            <w:tcW w:w="416" w:type="pct"/>
            <w:shd w:val="clear" w:color="auto" w:fill="auto"/>
            <w:vAlign w:val="center"/>
          </w:tcPr>
          <w:p w:rsidR="00E00E4F" w:rsidRPr="00E00E4F" w:rsidRDefault="00E00E4F" w:rsidP="00582A5F">
            <w:pPr>
              <w:jc w:val="center"/>
              <w:rPr>
                <w:color w:val="000000"/>
                <w:szCs w:val="20"/>
              </w:rPr>
            </w:pPr>
            <w:r w:rsidRPr="00E00E4F">
              <w:rPr>
                <w:color w:val="000000"/>
                <w:szCs w:val="20"/>
              </w:rPr>
              <w:lastRenderedPageBreak/>
              <w:t>пара</w:t>
            </w:r>
          </w:p>
        </w:tc>
        <w:tc>
          <w:tcPr>
            <w:tcW w:w="323" w:type="pct"/>
            <w:vAlign w:val="center"/>
          </w:tcPr>
          <w:p w:rsidR="00E00E4F" w:rsidRPr="00E00E4F" w:rsidRDefault="00E00E4F" w:rsidP="00582A5F">
            <w:pPr>
              <w:jc w:val="center"/>
              <w:rPr>
                <w:color w:val="000000"/>
                <w:szCs w:val="20"/>
              </w:rPr>
            </w:pPr>
            <w:r w:rsidRPr="00E00E4F">
              <w:rPr>
                <w:color w:val="000000"/>
                <w:szCs w:val="20"/>
              </w:rPr>
              <w:t>1</w:t>
            </w:r>
          </w:p>
        </w:tc>
        <w:tc>
          <w:tcPr>
            <w:tcW w:w="739" w:type="pct"/>
            <w:vAlign w:val="center"/>
          </w:tcPr>
          <w:p w:rsidR="00E00E4F" w:rsidRPr="00E00E4F" w:rsidRDefault="00E00E4F" w:rsidP="00E00E4F">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E00E4F" w:rsidP="001E10CB">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sidR="001E10CB">
              <w:rPr>
                <w:iCs/>
                <w:szCs w:val="20"/>
              </w:rPr>
              <w:t>39/1</w:t>
            </w:r>
          </w:p>
          <w:p w:rsidR="00E00E4F" w:rsidRPr="00E00E4F" w:rsidRDefault="00E00E4F" w:rsidP="00582A5F">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lastRenderedPageBreak/>
              <w:t>2.</w:t>
            </w:r>
          </w:p>
        </w:tc>
        <w:tc>
          <w:tcPr>
            <w:tcW w:w="985" w:type="pct"/>
            <w:shd w:val="clear" w:color="auto" w:fill="auto"/>
            <w:vAlign w:val="center"/>
          </w:tcPr>
          <w:p w:rsidR="001E10CB" w:rsidRPr="00E00E4F" w:rsidRDefault="001E10CB">
            <w:pPr>
              <w:rPr>
                <w:szCs w:val="20"/>
              </w:rPr>
            </w:pPr>
            <w:r w:rsidRPr="00E00E4F">
              <w:rPr>
                <w:szCs w:val="20"/>
              </w:rPr>
              <w:t xml:space="preserve">Перчатки смотровые/процедурные </w:t>
            </w:r>
            <w:proofErr w:type="spellStart"/>
            <w:r w:rsidRPr="00E00E4F">
              <w:rPr>
                <w:szCs w:val="20"/>
              </w:rPr>
              <w:t>нитриловые</w:t>
            </w:r>
            <w:proofErr w:type="spellEnd"/>
            <w:r w:rsidRPr="00E00E4F">
              <w:rPr>
                <w:szCs w:val="20"/>
              </w:rPr>
              <w:t xml:space="preserve">, </w:t>
            </w:r>
            <w:proofErr w:type="spellStart"/>
            <w:r w:rsidRPr="00E00E4F">
              <w:rPr>
                <w:szCs w:val="20"/>
              </w:rPr>
              <w:t>неопудренные</w:t>
            </w:r>
            <w:proofErr w:type="spellEnd"/>
            <w:r w:rsidRPr="00E00E4F">
              <w:rPr>
                <w:szCs w:val="20"/>
              </w:rPr>
              <w:t>, нестерильные (в гигиенической  упаковке)</w:t>
            </w:r>
          </w:p>
        </w:tc>
        <w:tc>
          <w:tcPr>
            <w:tcW w:w="1477" w:type="pct"/>
            <w:shd w:val="clear" w:color="auto" w:fill="auto"/>
            <w:vAlign w:val="center"/>
          </w:tcPr>
          <w:p w:rsidR="001E10CB" w:rsidRPr="00E00E4F" w:rsidRDefault="001E10CB">
            <w:pPr>
              <w:jc w:val="both"/>
              <w:rPr>
                <w:szCs w:val="20"/>
              </w:rPr>
            </w:pPr>
            <w:r w:rsidRPr="00E00E4F">
              <w:rPr>
                <w:szCs w:val="20"/>
              </w:rPr>
              <w:t xml:space="preserve">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Класс потенциального риска применения не ниже 2а для возможности применения с активными медицинскими изделиями в соответствии с п. 5.1.2. ГОСТ 31508-2012. </w:t>
            </w:r>
            <w:r w:rsidRPr="00E00E4F">
              <w:rPr>
                <w:szCs w:val="20"/>
              </w:rPr>
              <w:br/>
              <w:t>Изделие должно иметь следующие характеристики:</w:t>
            </w:r>
            <w:r w:rsidRPr="00E00E4F">
              <w:rPr>
                <w:szCs w:val="20"/>
              </w:rPr>
              <w:br/>
              <w:t>1. Текстурный рисунок в области пальцев для улучшенного захвата инструментов.</w:t>
            </w:r>
            <w:r w:rsidRPr="00E00E4F">
              <w:rPr>
                <w:szCs w:val="20"/>
              </w:rPr>
              <w:br/>
              <w:t xml:space="preserve">2.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E00E4F">
              <w:rPr>
                <w:szCs w:val="20"/>
              </w:rPr>
              <w:t>Р</w:t>
            </w:r>
            <w:proofErr w:type="gramEnd"/>
            <w:r w:rsidRPr="00E00E4F">
              <w:rPr>
                <w:szCs w:val="20"/>
              </w:rPr>
              <w:t xml:space="preserve"> 52239-2024. </w:t>
            </w:r>
            <w:r w:rsidRPr="00E00E4F">
              <w:rPr>
                <w:szCs w:val="20"/>
              </w:rPr>
              <w:br/>
              <w:t xml:space="preserve">3. Длина перчатки не менее 240 мм для фиксации на предплечье. </w:t>
            </w:r>
            <w:r w:rsidRPr="00E00E4F">
              <w:rPr>
                <w:szCs w:val="20"/>
              </w:rPr>
              <w:br/>
              <w:t>Упаковка обеспечивает подачу перчаток снизу по одной, манжетой вперед для профилактики контактного пути распространения инфекции за счет исключения контакта рук с другими перчатками и упаковкой. В упаковке 100-200 пар для удобства использования в кабинетах с большим расходом перчаток. Изделие для одноразового использования.</w:t>
            </w:r>
            <w:r w:rsidRPr="00E00E4F">
              <w:rPr>
                <w:szCs w:val="20"/>
              </w:rPr>
              <w:br/>
              <w:t>Размер XS, S, M, L, XL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t>3.</w:t>
            </w:r>
          </w:p>
        </w:tc>
        <w:tc>
          <w:tcPr>
            <w:tcW w:w="985" w:type="pct"/>
            <w:shd w:val="clear" w:color="auto" w:fill="auto"/>
            <w:vAlign w:val="center"/>
          </w:tcPr>
          <w:p w:rsidR="001E10CB" w:rsidRPr="00E00E4F" w:rsidRDefault="001E10CB">
            <w:pPr>
              <w:rPr>
                <w:szCs w:val="20"/>
              </w:rPr>
            </w:pPr>
            <w:r w:rsidRPr="00E00E4F">
              <w:rPr>
                <w:szCs w:val="20"/>
              </w:rPr>
              <w:t xml:space="preserve">Перчатки смотровые/процедурные </w:t>
            </w:r>
            <w:proofErr w:type="spellStart"/>
            <w:r w:rsidRPr="00E00E4F">
              <w:rPr>
                <w:szCs w:val="20"/>
              </w:rPr>
              <w:t>нитриловые</w:t>
            </w:r>
            <w:proofErr w:type="spellEnd"/>
            <w:r w:rsidRPr="00E00E4F">
              <w:rPr>
                <w:szCs w:val="20"/>
              </w:rPr>
              <w:t xml:space="preserve">, </w:t>
            </w:r>
            <w:proofErr w:type="spellStart"/>
            <w:r w:rsidRPr="00E00E4F">
              <w:rPr>
                <w:szCs w:val="20"/>
              </w:rPr>
              <w:t>неопудренные</w:t>
            </w:r>
            <w:proofErr w:type="spellEnd"/>
            <w:r w:rsidRPr="00E00E4F">
              <w:rPr>
                <w:szCs w:val="20"/>
              </w:rPr>
              <w:t>, нестерильные</w:t>
            </w:r>
          </w:p>
        </w:tc>
        <w:tc>
          <w:tcPr>
            <w:tcW w:w="1477" w:type="pct"/>
            <w:shd w:val="clear" w:color="auto" w:fill="auto"/>
            <w:vAlign w:val="center"/>
          </w:tcPr>
          <w:p w:rsidR="001E10CB" w:rsidRPr="00E00E4F" w:rsidRDefault="001E10CB">
            <w:pPr>
              <w:jc w:val="both"/>
              <w:rPr>
                <w:szCs w:val="20"/>
              </w:rPr>
            </w:pPr>
            <w:r w:rsidRPr="00E00E4F">
              <w:rPr>
                <w:szCs w:val="20"/>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E00E4F">
              <w:rPr>
                <w:szCs w:val="20"/>
              </w:rPr>
              <w:br/>
              <w:t xml:space="preserve">1. Одинарная толщина (в области пальцев) 0,07-0,12 мм для обеспечения механической прочности при сохранении тактильной чувствительности. </w:t>
            </w:r>
            <w:r w:rsidRPr="00E00E4F">
              <w:rPr>
                <w:szCs w:val="20"/>
              </w:rPr>
              <w:br/>
            </w:r>
            <w:r w:rsidRPr="00E00E4F">
              <w:rPr>
                <w:szCs w:val="20"/>
              </w:rPr>
              <w:lastRenderedPageBreak/>
              <w:t xml:space="preserve">2. Поверхность перчатки в области дистальных фаланг указательного и среднего пальца гладкая для обеспечения высокого уровня тактильной чувствительности при манипуляциях по катетеризации периферических вен, манипуляциях в отделениях реанимации и интенсивной терапии, требующих высокой тактильной чувствительности, остальная поверхность перчатки </w:t>
            </w:r>
            <w:proofErr w:type="spellStart"/>
            <w:r w:rsidRPr="00E00E4F">
              <w:rPr>
                <w:szCs w:val="20"/>
              </w:rPr>
              <w:t>текстурированная</w:t>
            </w:r>
            <w:proofErr w:type="spellEnd"/>
            <w:r w:rsidRPr="00E00E4F">
              <w:rPr>
                <w:szCs w:val="20"/>
              </w:rPr>
              <w:t>.</w:t>
            </w:r>
            <w:r w:rsidRPr="00E00E4F">
              <w:rPr>
                <w:szCs w:val="20"/>
              </w:rPr>
              <w:br/>
              <w:t>3. Перчатки без опудривания и добавления красителей, цвет перчатки белый или бежевый, для профилактики контактного дерматита и объективной оценки следов биологических жидкостей, попадающих на перчатки во время лечебно-диагностических процедур и манипуляций.</w:t>
            </w:r>
            <w:r w:rsidRPr="00E00E4F">
              <w:rPr>
                <w:szCs w:val="20"/>
              </w:rPr>
              <w:br/>
              <w:t>4. Форма перчатки универсальная неанатомическая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 требующих точности движений.</w:t>
            </w:r>
            <w:r w:rsidRPr="00E00E4F">
              <w:rPr>
                <w:szCs w:val="20"/>
              </w:rPr>
              <w:br/>
              <w:t xml:space="preserve">5.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E00E4F">
              <w:rPr>
                <w:szCs w:val="20"/>
              </w:rPr>
              <w:t>Р</w:t>
            </w:r>
            <w:proofErr w:type="gramEnd"/>
            <w:r w:rsidRPr="00E00E4F">
              <w:rPr>
                <w:szCs w:val="20"/>
              </w:rPr>
              <w:t xml:space="preserve"> 52239-2024.</w:t>
            </w:r>
            <w:r w:rsidRPr="00E00E4F">
              <w:rPr>
                <w:szCs w:val="20"/>
              </w:rPr>
              <w:br/>
              <w:t>6. Длина перчатки не менее 240 мм для фиксации на предплечье.</w:t>
            </w:r>
            <w:r w:rsidRPr="00E00E4F">
              <w:rPr>
                <w:szCs w:val="20"/>
              </w:rPr>
              <w:br/>
              <w:t>Изделие для одноразового использования.</w:t>
            </w:r>
            <w:r w:rsidRPr="00E00E4F">
              <w:rPr>
                <w:szCs w:val="20"/>
              </w:rPr>
              <w:br/>
              <w:t>Размер  S, M, L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lastRenderedPageBreak/>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lastRenderedPageBreak/>
              <w:t>4.</w:t>
            </w:r>
          </w:p>
        </w:tc>
        <w:tc>
          <w:tcPr>
            <w:tcW w:w="985" w:type="pct"/>
            <w:shd w:val="clear" w:color="auto" w:fill="auto"/>
            <w:vAlign w:val="center"/>
          </w:tcPr>
          <w:p w:rsidR="001E10CB" w:rsidRPr="00E00E4F" w:rsidRDefault="001E10CB">
            <w:pPr>
              <w:rPr>
                <w:szCs w:val="20"/>
              </w:rPr>
            </w:pPr>
            <w:r w:rsidRPr="00E00E4F">
              <w:rPr>
                <w:szCs w:val="20"/>
              </w:rPr>
              <w:t xml:space="preserve">Перчатки смотровые/процедурные </w:t>
            </w:r>
            <w:proofErr w:type="spellStart"/>
            <w:r w:rsidRPr="00E00E4F">
              <w:rPr>
                <w:szCs w:val="20"/>
              </w:rPr>
              <w:t>нитриловые</w:t>
            </w:r>
            <w:proofErr w:type="spellEnd"/>
            <w:r w:rsidRPr="00E00E4F">
              <w:rPr>
                <w:szCs w:val="20"/>
              </w:rPr>
              <w:t xml:space="preserve">, </w:t>
            </w:r>
            <w:proofErr w:type="spellStart"/>
            <w:r w:rsidRPr="00E00E4F">
              <w:rPr>
                <w:szCs w:val="20"/>
              </w:rPr>
              <w:t>неопудренные</w:t>
            </w:r>
            <w:proofErr w:type="spellEnd"/>
            <w:r w:rsidRPr="00E00E4F">
              <w:rPr>
                <w:szCs w:val="20"/>
              </w:rPr>
              <w:t>, нестерильные (с внутренним абсорбирующим покрытием)</w:t>
            </w:r>
          </w:p>
        </w:tc>
        <w:tc>
          <w:tcPr>
            <w:tcW w:w="1477" w:type="pct"/>
            <w:shd w:val="clear" w:color="auto" w:fill="auto"/>
            <w:vAlign w:val="center"/>
          </w:tcPr>
          <w:p w:rsidR="001E10CB" w:rsidRPr="00E00E4F" w:rsidRDefault="001E10CB">
            <w:pPr>
              <w:jc w:val="both"/>
              <w:rPr>
                <w:szCs w:val="20"/>
              </w:rPr>
            </w:pPr>
            <w:r w:rsidRPr="00E00E4F">
              <w:rPr>
                <w:szCs w:val="20"/>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E00E4F">
              <w:rPr>
                <w:szCs w:val="20"/>
              </w:rPr>
              <w:br/>
              <w:t xml:space="preserve">1. Одинарная толщина (в области пальцев) 0,07-0,12 мм для обеспечения механической прочности при сохранении тактильной чувствительности. </w:t>
            </w:r>
            <w:r w:rsidRPr="00E00E4F">
              <w:rPr>
                <w:szCs w:val="20"/>
              </w:rPr>
              <w:br/>
              <w:t xml:space="preserve">2.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E00E4F">
              <w:rPr>
                <w:szCs w:val="20"/>
              </w:rPr>
              <w:t>Р</w:t>
            </w:r>
            <w:proofErr w:type="gramEnd"/>
            <w:r w:rsidRPr="00E00E4F">
              <w:rPr>
                <w:szCs w:val="20"/>
              </w:rPr>
              <w:t xml:space="preserve"> 52239-2024.</w:t>
            </w:r>
            <w:r w:rsidRPr="00E00E4F">
              <w:rPr>
                <w:szCs w:val="20"/>
              </w:rPr>
              <w:br/>
              <w:t xml:space="preserve">3. Перчатка двухслойная, внешний слой синего или зеленого цвета (контрастного по отношению </w:t>
            </w:r>
            <w:r w:rsidRPr="00E00E4F">
              <w:rPr>
                <w:szCs w:val="20"/>
              </w:rPr>
              <w:lastRenderedPageBreak/>
              <w:t>к крови), внутренний слой белого или телесного цвета, для возможности визуального контроля целостности перчатки перед надеванием и во время работы, своевременной индикации места прокола (перфорации) наружного слоя перчатки за счет цветовой индикации.</w:t>
            </w:r>
            <w:r w:rsidRPr="00E00E4F">
              <w:rPr>
                <w:szCs w:val="20"/>
              </w:rPr>
              <w:br/>
              <w:t>4. Внутреннее полимерное абсорбирующее покрытие обеспечивает абсорбцию влаги и профилактику мацерации кожи при продолжительных манипуляциях.</w:t>
            </w:r>
            <w:r w:rsidRPr="00E00E4F">
              <w:rPr>
                <w:szCs w:val="20"/>
              </w:rPr>
              <w:br/>
              <w:t>5. Текстурный рисунок в области пальцев для улучшенного захвата инструментов.</w:t>
            </w:r>
            <w:r w:rsidRPr="00E00E4F">
              <w:rPr>
                <w:szCs w:val="20"/>
              </w:rPr>
              <w:br/>
              <w:t>7. Длина перчатки не менее 240 мм для фиксации на предплечье.</w:t>
            </w:r>
            <w:r w:rsidRPr="00E00E4F">
              <w:rPr>
                <w:szCs w:val="20"/>
              </w:rPr>
              <w:br/>
              <w:t>Изделие одноразового применения.</w:t>
            </w:r>
            <w:r w:rsidRPr="00E00E4F">
              <w:rPr>
                <w:szCs w:val="20"/>
              </w:rPr>
              <w:br/>
              <w:t>Размер S, M, L, XL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lastRenderedPageBreak/>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lastRenderedPageBreak/>
              <w:t>5.</w:t>
            </w:r>
          </w:p>
        </w:tc>
        <w:tc>
          <w:tcPr>
            <w:tcW w:w="985" w:type="pct"/>
            <w:shd w:val="clear" w:color="auto" w:fill="auto"/>
            <w:vAlign w:val="center"/>
          </w:tcPr>
          <w:p w:rsidR="001E10CB" w:rsidRPr="00E00E4F" w:rsidRDefault="001E10CB">
            <w:pPr>
              <w:rPr>
                <w:szCs w:val="20"/>
              </w:rPr>
            </w:pPr>
            <w:r w:rsidRPr="00E00E4F">
              <w:rPr>
                <w:szCs w:val="20"/>
              </w:rPr>
              <w:t xml:space="preserve">Перчатки смотровые/процедурные </w:t>
            </w:r>
            <w:proofErr w:type="spellStart"/>
            <w:r w:rsidRPr="00E00E4F">
              <w:rPr>
                <w:szCs w:val="20"/>
              </w:rPr>
              <w:t>нитриловые</w:t>
            </w:r>
            <w:proofErr w:type="spellEnd"/>
            <w:r w:rsidRPr="00E00E4F">
              <w:rPr>
                <w:szCs w:val="20"/>
              </w:rPr>
              <w:t xml:space="preserve">, </w:t>
            </w:r>
            <w:proofErr w:type="spellStart"/>
            <w:r w:rsidRPr="00E00E4F">
              <w:rPr>
                <w:szCs w:val="20"/>
              </w:rPr>
              <w:t>неопудренные</w:t>
            </w:r>
            <w:proofErr w:type="spellEnd"/>
            <w:r w:rsidRPr="00E00E4F">
              <w:rPr>
                <w:szCs w:val="20"/>
              </w:rPr>
              <w:t>, нестерильные (в гигиенической упаковке, удлиненные)</w:t>
            </w:r>
          </w:p>
        </w:tc>
        <w:tc>
          <w:tcPr>
            <w:tcW w:w="1477" w:type="pct"/>
            <w:shd w:val="clear" w:color="auto" w:fill="auto"/>
            <w:vAlign w:val="center"/>
          </w:tcPr>
          <w:p w:rsidR="001E10CB" w:rsidRPr="00E00E4F" w:rsidRDefault="001E10CB">
            <w:pPr>
              <w:jc w:val="both"/>
              <w:rPr>
                <w:szCs w:val="20"/>
              </w:rPr>
            </w:pPr>
            <w:r w:rsidRPr="00E00E4F">
              <w:rPr>
                <w:szCs w:val="20"/>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E00E4F">
              <w:rPr>
                <w:szCs w:val="20"/>
              </w:rPr>
              <w:br/>
              <w:t>1. Одинарная толщина (в области пальцев) не менее 0,11 мм для механической прочности.</w:t>
            </w:r>
            <w:r w:rsidRPr="00E00E4F">
              <w:rPr>
                <w:szCs w:val="20"/>
              </w:rPr>
              <w:br/>
              <w:t>2. Текстурный рисунок в области пальцев для улучшенного захвата инструментов.</w:t>
            </w:r>
            <w:r w:rsidRPr="00E00E4F">
              <w:rPr>
                <w:szCs w:val="20"/>
              </w:rPr>
              <w:br/>
              <w:t xml:space="preserve">3.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E00E4F">
              <w:rPr>
                <w:szCs w:val="20"/>
              </w:rPr>
              <w:t>Р</w:t>
            </w:r>
            <w:proofErr w:type="gramEnd"/>
            <w:r w:rsidRPr="00E00E4F">
              <w:rPr>
                <w:szCs w:val="20"/>
              </w:rPr>
              <w:t xml:space="preserve"> 52239-2024. </w:t>
            </w:r>
            <w:r w:rsidRPr="00E00E4F">
              <w:rPr>
                <w:szCs w:val="20"/>
              </w:rPr>
              <w:br/>
              <w:t xml:space="preserve">4. Длина перчатки не менее 260 мм для дополнительной защиты предплечья. </w:t>
            </w:r>
            <w:r w:rsidRPr="00E00E4F">
              <w:rPr>
                <w:szCs w:val="20"/>
              </w:rPr>
              <w:br/>
              <w:t>Упаковка обеспечивает подачу перчаток снизу по одной, манжетой вперед для профилактики контактного пути распространения инфекции за счет исключения контакта рук с другими перчатками и упаковкой. Изделие для одноразового использования.</w:t>
            </w:r>
            <w:r w:rsidRPr="00E00E4F">
              <w:rPr>
                <w:szCs w:val="20"/>
              </w:rPr>
              <w:br/>
              <w:t>Размер S, M, L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t>6.</w:t>
            </w:r>
          </w:p>
        </w:tc>
        <w:tc>
          <w:tcPr>
            <w:tcW w:w="985" w:type="pct"/>
            <w:shd w:val="clear" w:color="auto" w:fill="auto"/>
            <w:vAlign w:val="center"/>
          </w:tcPr>
          <w:p w:rsidR="001E10CB" w:rsidRPr="00E00E4F" w:rsidRDefault="001E10CB">
            <w:pPr>
              <w:rPr>
                <w:szCs w:val="20"/>
              </w:rPr>
            </w:pPr>
            <w:r w:rsidRPr="00E00E4F">
              <w:rPr>
                <w:szCs w:val="20"/>
              </w:rPr>
              <w:t xml:space="preserve">Перчатки смотровые/процедурные из латекса гевеи, </w:t>
            </w:r>
            <w:proofErr w:type="spellStart"/>
            <w:r w:rsidRPr="00E00E4F">
              <w:rPr>
                <w:szCs w:val="20"/>
              </w:rPr>
              <w:t>неопудренные</w:t>
            </w:r>
            <w:proofErr w:type="spellEnd"/>
            <w:r w:rsidRPr="00E00E4F">
              <w:rPr>
                <w:szCs w:val="20"/>
              </w:rPr>
              <w:t>, нестерильные (повышенной прочности)</w:t>
            </w:r>
          </w:p>
        </w:tc>
        <w:tc>
          <w:tcPr>
            <w:tcW w:w="1477" w:type="pct"/>
            <w:shd w:val="clear" w:color="auto" w:fill="auto"/>
            <w:vAlign w:val="center"/>
          </w:tcPr>
          <w:p w:rsidR="001E10CB" w:rsidRPr="00E00E4F" w:rsidRDefault="001E10CB">
            <w:pPr>
              <w:jc w:val="both"/>
              <w:rPr>
                <w:szCs w:val="20"/>
              </w:rPr>
            </w:pPr>
            <w:r w:rsidRPr="00E00E4F">
              <w:rPr>
                <w:szCs w:val="20"/>
              </w:rPr>
              <w:t xml:space="preserve">Нестерильное изделие (перчатки смотровые) из латекса гевеи (натурального латекса), поверхность без опудривания, используется как двухсторонний барьер для защиты пациента и персонала или для других санитарных целей. Класс потенциального риска применения не ниже 2а для возможности применения с активными </w:t>
            </w:r>
            <w:r w:rsidRPr="00E00E4F">
              <w:rPr>
                <w:szCs w:val="20"/>
              </w:rPr>
              <w:lastRenderedPageBreak/>
              <w:t xml:space="preserve">медицинскими изделиями в соответствии с п. 5.1.2. ГОСТ 31508-2012. </w:t>
            </w:r>
            <w:r w:rsidRPr="00E00E4F">
              <w:rPr>
                <w:szCs w:val="20"/>
              </w:rPr>
              <w:br/>
              <w:t xml:space="preserve">Изделие должно иметь следующие характеристики: </w:t>
            </w:r>
            <w:r w:rsidRPr="00E00E4F">
              <w:rPr>
                <w:szCs w:val="20"/>
              </w:rPr>
              <w:br/>
              <w:t>1. Одинарная толщина (в области ладони) не менее 0,20 мм для обеспечения повышенной механической прочности.</w:t>
            </w:r>
            <w:r w:rsidRPr="00E00E4F">
              <w:rPr>
                <w:szCs w:val="20"/>
              </w:rPr>
              <w:br/>
              <w:t>2. Перчатки без опудривания и добавления красителей, цвет перчатки белый или бежевый для профилактики контактного дерматита и объективной оценки следов биологических жидкостей, попадающих на перчатки во время лечебно-диагностических процедур и манипуляций.</w:t>
            </w:r>
            <w:r w:rsidRPr="00E00E4F">
              <w:rPr>
                <w:szCs w:val="20"/>
              </w:rPr>
              <w:br/>
              <w:t xml:space="preserve">3. Текстурный рисунок в области пальцев для фиксации инструмента, ладонь гладкая для сохранения тактильной чувствительности. </w:t>
            </w:r>
            <w:r w:rsidRPr="00E00E4F">
              <w:rPr>
                <w:szCs w:val="20"/>
              </w:rPr>
              <w:br/>
              <w:t xml:space="preserve">4. Усилие при разрыве не менее 7 Н (до ускоренного старения) и удлинение при разрыве не менее 650% (до ускоренного старения) в соответствии с ГОСТ </w:t>
            </w:r>
            <w:proofErr w:type="gramStart"/>
            <w:r w:rsidRPr="00E00E4F">
              <w:rPr>
                <w:szCs w:val="20"/>
              </w:rPr>
              <w:t>Р</w:t>
            </w:r>
            <w:proofErr w:type="gramEnd"/>
            <w:r w:rsidRPr="00E00E4F">
              <w:rPr>
                <w:szCs w:val="20"/>
              </w:rPr>
              <w:t xml:space="preserve"> 52239-2024. </w:t>
            </w:r>
            <w:r w:rsidRPr="00E00E4F">
              <w:rPr>
                <w:szCs w:val="20"/>
              </w:rPr>
              <w:br/>
              <w:t>5. Длина перчатки не менее 280 мм для защиты предплечья.</w:t>
            </w:r>
            <w:r w:rsidRPr="00E00E4F">
              <w:rPr>
                <w:szCs w:val="20"/>
              </w:rPr>
              <w:br/>
              <w:t>Изделие одноразового применения.</w:t>
            </w:r>
            <w:r w:rsidRPr="00E00E4F">
              <w:rPr>
                <w:szCs w:val="20"/>
              </w:rPr>
              <w:br/>
              <w:t>Размер S, M, L, XL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lastRenderedPageBreak/>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lastRenderedPageBreak/>
              <w:t>7.</w:t>
            </w:r>
          </w:p>
        </w:tc>
        <w:tc>
          <w:tcPr>
            <w:tcW w:w="985" w:type="pct"/>
            <w:shd w:val="clear" w:color="auto" w:fill="auto"/>
            <w:vAlign w:val="center"/>
          </w:tcPr>
          <w:p w:rsidR="001E10CB" w:rsidRPr="00E00E4F" w:rsidRDefault="001E10CB">
            <w:pPr>
              <w:rPr>
                <w:szCs w:val="20"/>
              </w:rPr>
            </w:pPr>
            <w:r w:rsidRPr="00E00E4F">
              <w:rPr>
                <w:szCs w:val="20"/>
              </w:rPr>
              <w:t xml:space="preserve">Перчатки смотровые/процедурные </w:t>
            </w:r>
            <w:proofErr w:type="spellStart"/>
            <w:r w:rsidRPr="00E00E4F">
              <w:rPr>
                <w:szCs w:val="20"/>
              </w:rPr>
              <w:t>нитриловые</w:t>
            </w:r>
            <w:proofErr w:type="spellEnd"/>
            <w:r w:rsidRPr="00E00E4F">
              <w:rPr>
                <w:szCs w:val="20"/>
              </w:rPr>
              <w:t xml:space="preserve">, </w:t>
            </w:r>
            <w:proofErr w:type="spellStart"/>
            <w:r w:rsidRPr="00E00E4F">
              <w:rPr>
                <w:szCs w:val="20"/>
              </w:rPr>
              <w:t>неопудренные</w:t>
            </w:r>
            <w:proofErr w:type="spellEnd"/>
            <w:r w:rsidRPr="00E00E4F">
              <w:rPr>
                <w:szCs w:val="20"/>
              </w:rPr>
              <w:t>, нестерильные (удлиненные, повышенной прочности)</w:t>
            </w:r>
          </w:p>
        </w:tc>
        <w:tc>
          <w:tcPr>
            <w:tcW w:w="1477" w:type="pct"/>
            <w:shd w:val="clear" w:color="auto" w:fill="auto"/>
            <w:vAlign w:val="center"/>
          </w:tcPr>
          <w:p w:rsidR="001E10CB" w:rsidRDefault="001E10CB">
            <w:pPr>
              <w:jc w:val="both"/>
              <w:rPr>
                <w:szCs w:val="20"/>
              </w:rPr>
            </w:pPr>
            <w:r w:rsidRPr="00E00E4F">
              <w:rPr>
                <w:szCs w:val="20"/>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E00E4F">
              <w:rPr>
                <w:szCs w:val="20"/>
              </w:rPr>
              <w:br/>
              <w:t xml:space="preserve">1. Одинарная толщина (в области пальцев) 0,16-0,19 мм для обеспечения механической прочности и устойчивости от воздействия химически агрессивных сред. </w:t>
            </w:r>
            <w:r w:rsidRPr="00E00E4F">
              <w:rPr>
                <w:szCs w:val="20"/>
              </w:rPr>
              <w:br/>
              <w:t xml:space="preserve">2. Текстурный рисунок в области пальцев и ладони для улучшенного захвата инструментов. </w:t>
            </w:r>
            <w:r w:rsidRPr="00E00E4F">
              <w:rPr>
                <w:szCs w:val="20"/>
              </w:rPr>
              <w:br/>
              <w:t xml:space="preserve">3.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E00E4F">
              <w:rPr>
                <w:szCs w:val="20"/>
              </w:rPr>
              <w:t>Р</w:t>
            </w:r>
            <w:proofErr w:type="gramEnd"/>
            <w:r w:rsidRPr="00E00E4F">
              <w:rPr>
                <w:szCs w:val="20"/>
              </w:rPr>
              <w:t xml:space="preserve"> 52239-2024. </w:t>
            </w:r>
            <w:r w:rsidRPr="00E00E4F">
              <w:rPr>
                <w:szCs w:val="20"/>
              </w:rPr>
              <w:br/>
              <w:t xml:space="preserve">4. Длина перчатки не менее 280 мм для защиты предплечья. </w:t>
            </w:r>
            <w:r w:rsidRPr="00E00E4F">
              <w:rPr>
                <w:szCs w:val="20"/>
              </w:rPr>
              <w:br/>
              <w:t>Изделие для одноразового использования.</w:t>
            </w:r>
            <w:r w:rsidRPr="00E00E4F">
              <w:rPr>
                <w:szCs w:val="20"/>
              </w:rPr>
              <w:br/>
              <w:t>Размер S, M, L, XL по заявке заказчика.</w:t>
            </w:r>
          </w:p>
          <w:p w:rsidR="001E10CB" w:rsidRPr="00E00E4F" w:rsidRDefault="001E10CB">
            <w:pPr>
              <w:jc w:val="both"/>
              <w:rPr>
                <w:szCs w:val="20"/>
              </w:rPr>
            </w:pP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lastRenderedPageBreak/>
              <w:t>8.</w:t>
            </w:r>
          </w:p>
        </w:tc>
        <w:tc>
          <w:tcPr>
            <w:tcW w:w="985" w:type="pct"/>
            <w:shd w:val="clear" w:color="auto" w:fill="auto"/>
            <w:vAlign w:val="center"/>
          </w:tcPr>
          <w:p w:rsidR="001E10CB" w:rsidRPr="00E00E4F" w:rsidRDefault="001E10CB">
            <w:pPr>
              <w:rPr>
                <w:szCs w:val="20"/>
              </w:rPr>
            </w:pPr>
            <w:r w:rsidRPr="00E00E4F">
              <w:rPr>
                <w:szCs w:val="20"/>
              </w:rPr>
              <w:t xml:space="preserve">Перчатки смотровые/процедурные </w:t>
            </w:r>
            <w:proofErr w:type="spellStart"/>
            <w:r w:rsidRPr="00E00E4F">
              <w:rPr>
                <w:szCs w:val="20"/>
              </w:rPr>
              <w:t>нитриловые</w:t>
            </w:r>
            <w:proofErr w:type="spellEnd"/>
            <w:r w:rsidRPr="00E00E4F">
              <w:rPr>
                <w:szCs w:val="20"/>
              </w:rPr>
              <w:t xml:space="preserve">, </w:t>
            </w:r>
            <w:proofErr w:type="spellStart"/>
            <w:r w:rsidRPr="00E00E4F">
              <w:rPr>
                <w:szCs w:val="20"/>
              </w:rPr>
              <w:t>неопудренные</w:t>
            </w:r>
            <w:proofErr w:type="spellEnd"/>
            <w:r w:rsidRPr="00E00E4F">
              <w:rPr>
                <w:szCs w:val="20"/>
              </w:rPr>
              <w:t xml:space="preserve">, нестерильные (повышенной прочности, </w:t>
            </w:r>
            <w:proofErr w:type="spellStart"/>
            <w:r w:rsidRPr="00E00E4F">
              <w:rPr>
                <w:szCs w:val="20"/>
              </w:rPr>
              <w:t>c</w:t>
            </w:r>
            <w:proofErr w:type="spellEnd"/>
            <w:r w:rsidRPr="00E00E4F">
              <w:rPr>
                <w:szCs w:val="20"/>
              </w:rPr>
              <w:t xml:space="preserve"> длинной манжетой)</w:t>
            </w:r>
          </w:p>
        </w:tc>
        <w:tc>
          <w:tcPr>
            <w:tcW w:w="1477" w:type="pct"/>
            <w:shd w:val="clear" w:color="auto" w:fill="auto"/>
            <w:vAlign w:val="center"/>
          </w:tcPr>
          <w:p w:rsidR="001E10CB" w:rsidRPr="00E00E4F" w:rsidRDefault="001E10CB">
            <w:pPr>
              <w:jc w:val="both"/>
              <w:rPr>
                <w:szCs w:val="20"/>
              </w:rPr>
            </w:pPr>
            <w:r w:rsidRPr="00E00E4F">
              <w:rPr>
                <w:szCs w:val="20"/>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E00E4F">
              <w:rPr>
                <w:szCs w:val="20"/>
              </w:rPr>
              <w:br/>
              <w:t xml:space="preserve">1. Одинарная толщина (в области пальцев) 0,16-0,19 мм для обеспечения механической прочности и устойчивости от воздействия химически агрессивных сред. </w:t>
            </w:r>
            <w:r w:rsidRPr="00E00E4F">
              <w:rPr>
                <w:szCs w:val="20"/>
              </w:rPr>
              <w:br/>
              <w:t xml:space="preserve">2. Текстурный рисунок в области пальцев для улучшенного захвата инструментов. </w:t>
            </w:r>
            <w:r w:rsidRPr="00E00E4F">
              <w:rPr>
                <w:szCs w:val="20"/>
              </w:rPr>
              <w:br/>
              <w:t xml:space="preserve">3.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E00E4F">
              <w:rPr>
                <w:szCs w:val="20"/>
              </w:rPr>
              <w:t>Р</w:t>
            </w:r>
            <w:proofErr w:type="gramEnd"/>
            <w:r w:rsidRPr="00E00E4F">
              <w:rPr>
                <w:szCs w:val="20"/>
              </w:rPr>
              <w:t xml:space="preserve"> 52239-2024. </w:t>
            </w:r>
            <w:r w:rsidRPr="00E00E4F">
              <w:rPr>
                <w:szCs w:val="20"/>
              </w:rPr>
              <w:br/>
              <w:t xml:space="preserve">4. Длина перчатки 400-420 мм для защиты предплечья до локтевого сгиба для манипуляций </w:t>
            </w:r>
            <w:proofErr w:type="spellStart"/>
            <w:r w:rsidRPr="00E00E4F">
              <w:rPr>
                <w:szCs w:val="20"/>
              </w:rPr>
              <w:t>предстерилизационной</w:t>
            </w:r>
            <w:proofErr w:type="spellEnd"/>
            <w:r w:rsidRPr="00E00E4F">
              <w:rPr>
                <w:szCs w:val="20"/>
              </w:rPr>
              <w:t xml:space="preserve"> обработки медицинского инструментария, оборудования и эндоскопов. </w:t>
            </w:r>
            <w:r w:rsidRPr="00E00E4F">
              <w:rPr>
                <w:szCs w:val="20"/>
              </w:rPr>
              <w:br/>
              <w:t>Изделие для одноразового использования.</w:t>
            </w:r>
            <w:r w:rsidRPr="00E00E4F">
              <w:rPr>
                <w:szCs w:val="20"/>
              </w:rPr>
              <w:br/>
              <w:t>Размер S, M, L, XL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t>9.</w:t>
            </w:r>
          </w:p>
        </w:tc>
        <w:tc>
          <w:tcPr>
            <w:tcW w:w="985" w:type="pct"/>
            <w:shd w:val="clear" w:color="auto" w:fill="auto"/>
            <w:vAlign w:val="center"/>
          </w:tcPr>
          <w:p w:rsidR="001E10CB" w:rsidRPr="00E00E4F" w:rsidRDefault="001E10CB">
            <w:pPr>
              <w:rPr>
                <w:szCs w:val="20"/>
              </w:rPr>
            </w:pPr>
            <w:r w:rsidRPr="00E00E4F">
              <w:rPr>
                <w:szCs w:val="20"/>
              </w:rPr>
              <w:t xml:space="preserve">Перчатки хирургические из латекса гевеи, </w:t>
            </w:r>
            <w:proofErr w:type="spellStart"/>
            <w:r w:rsidRPr="00E00E4F">
              <w:rPr>
                <w:szCs w:val="20"/>
              </w:rPr>
              <w:t>неопудренные</w:t>
            </w:r>
            <w:proofErr w:type="spellEnd"/>
          </w:p>
        </w:tc>
        <w:tc>
          <w:tcPr>
            <w:tcW w:w="1477" w:type="pct"/>
            <w:shd w:val="clear" w:color="auto" w:fill="auto"/>
            <w:vAlign w:val="center"/>
          </w:tcPr>
          <w:p w:rsidR="001E10CB" w:rsidRPr="00E00E4F" w:rsidRDefault="001E10CB">
            <w:pPr>
              <w:jc w:val="both"/>
              <w:rPr>
                <w:szCs w:val="20"/>
              </w:rPr>
            </w:pPr>
            <w:r w:rsidRPr="00E00E4F">
              <w:rPr>
                <w:szCs w:val="20"/>
              </w:rPr>
              <w:t xml:space="preserve">Стерильное изделие (перчатки хирургические)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Класс потенциального риска применения не ниже 2а для возможности применения с активными медицинскими изделиями в соответствии п. 5.1.2 ГОСТ 31508-2012. Изделие должно иметь следующие характеристики: </w:t>
            </w:r>
            <w:r w:rsidRPr="00E00E4F">
              <w:rPr>
                <w:szCs w:val="20"/>
              </w:rPr>
              <w:br/>
              <w:t xml:space="preserve">1. Одинарная толщина (в области пальцев) 0,13- 0,18 мм для обеспечения тактильной чувствительности. </w:t>
            </w:r>
            <w:r w:rsidRPr="00E00E4F">
              <w:rPr>
                <w:szCs w:val="20"/>
              </w:rPr>
              <w:br/>
              <w:t>2.Наружная поверхность перчатки гладкая для обеспечения высокого уровня тактильной чувствительности, с противоскользящей обработкой для фиксации и сцепки с инструментом.</w:t>
            </w:r>
            <w:r w:rsidRPr="00E00E4F">
              <w:rPr>
                <w:szCs w:val="20"/>
              </w:rPr>
              <w:br/>
              <w:t>3. Внутреннее полимерное покрытие для легкости надевания и смены перчаток, усиливает барьерные свойства медицинских перчаток при продолжительных операциях.</w:t>
            </w:r>
            <w:r w:rsidRPr="00E00E4F">
              <w:rPr>
                <w:szCs w:val="20"/>
              </w:rPr>
              <w:br/>
            </w:r>
            <w:r w:rsidRPr="00E00E4F">
              <w:rPr>
                <w:szCs w:val="20"/>
              </w:rPr>
              <w:lastRenderedPageBreak/>
              <w:t xml:space="preserve">4. Усилие при разрыве не менее 12,5 Н (до ускоренного старения) и удлинение при разрыве не менее 700% (до ускоренного старения) в соответствии с ГОСТ </w:t>
            </w:r>
            <w:proofErr w:type="gramStart"/>
            <w:r w:rsidRPr="00E00E4F">
              <w:rPr>
                <w:szCs w:val="20"/>
              </w:rPr>
              <w:t>Р</w:t>
            </w:r>
            <w:proofErr w:type="gramEnd"/>
            <w:r w:rsidRPr="00E00E4F">
              <w:rPr>
                <w:szCs w:val="20"/>
              </w:rPr>
              <w:t xml:space="preserve"> 52238-2004. </w:t>
            </w:r>
            <w:r w:rsidRPr="00E00E4F">
              <w:rPr>
                <w:szCs w:val="20"/>
              </w:rPr>
              <w:br/>
              <w:t xml:space="preserve">5. Усилие, необходимое для достижения удлинения на 300% (до ускоренного старения), не более 2,0 Н в соответствии ГОСТ </w:t>
            </w:r>
            <w:proofErr w:type="gramStart"/>
            <w:r w:rsidRPr="00E00E4F">
              <w:rPr>
                <w:szCs w:val="20"/>
              </w:rPr>
              <w:t>Р</w:t>
            </w:r>
            <w:proofErr w:type="gramEnd"/>
            <w:r w:rsidRPr="00E00E4F">
              <w:rPr>
                <w:szCs w:val="20"/>
              </w:rPr>
              <w:t xml:space="preserve"> 52238-2004.</w:t>
            </w:r>
            <w:r w:rsidRPr="00E00E4F">
              <w:rPr>
                <w:szCs w:val="20"/>
              </w:rPr>
              <w:br/>
              <w:t xml:space="preserve">6. Длина перчатки не менее 280 мм для защиты предплечья.   </w:t>
            </w:r>
            <w:r w:rsidRPr="00E00E4F">
              <w:rPr>
                <w:szCs w:val="20"/>
              </w:rPr>
              <w:br/>
              <w:t xml:space="preserve">7. Одинарная толщина (в области манжеты) не менее 0,13 мм для обеспечения механической прочности. </w:t>
            </w:r>
            <w:r w:rsidRPr="00E00E4F">
              <w:rPr>
                <w:szCs w:val="20"/>
              </w:rPr>
              <w:br/>
              <w:t>8. Форма перчатки анатомически правильная с расположением большого пальца в направлении ладони для удобства применения и профилактики утомляемости рук.</w:t>
            </w:r>
            <w:r w:rsidRPr="00E00E4F">
              <w:rPr>
                <w:szCs w:val="20"/>
              </w:rPr>
              <w:br/>
              <w:t xml:space="preserve">9.  AQL готовой продукции по показателю герметичности от 0 до 1,5 в соответствии ГОСТ </w:t>
            </w:r>
            <w:proofErr w:type="gramStart"/>
            <w:r w:rsidRPr="00E00E4F">
              <w:rPr>
                <w:szCs w:val="20"/>
              </w:rPr>
              <w:t>Р</w:t>
            </w:r>
            <w:proofErr w:type="gramEnd"/>
            <w:r w:rsidRPr="00E00E4F">
              <w:rPr>
                <w:szCs w:val="20"/>
              </w:rPr>
              <w:t xml:space="preserve"> 52238-2004.</w:t>
            </w:r>
            <w:r w:rsidRPr="00E00E4F">
              <w:rPr>
                <w:szCs w:val="20"/>
              </w:rPr>
              <w:br/>
            </w:r>
            <w:proofErr w:type="gramStart"/>
            <w:r w:rsidRPr="00E00E4F">
              <w:rPr>
                <w:szCs w:val="20"/>
              </w:rPr>
              <w:t>Упакованы</w:t>
            </w:r>
            <w:proofErr w:type="gramEnd"/>
            <w:r w:rsidRPr="00E00E4F">
              <w:rPr>
                <w:szCs w:val="20"/>
              </w:rPr>
              <w:t xml:space="preserve"> в индивидуальную упаковку парами. Изделие одноразового применения.</w:t>
            </w:r>
            <w:r w:rsidRPr="00E00E4F">
              <w:rPr>
                <w:szCs w:val="20"/>
              </w:rPr>
              <w:br/>
              <w:t>Размер  6; 6,5; 7; 7,5; 8; 8,5; 9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lastRenderedPageBreak/>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lastRenderedPageBreak/>
              <w:t>10.</w:t>
            </w:r>
          </w:p>
        </w:tc>
        <w:tc>
          <w:tcPr>
            <w:tcW w:w="985" w:type="pct"/>
            <w:shd w:val="clear" w:color="auto" w:fill="auto"/>
            <w:vAlign w:val="center"/>
          </w:tcPr>
          <w:p w:rsidR="001E10CB" w:rsidRPr="00E00E4F" w:rsidRDefault="001E10CB">
            <w:pPr>
              <w:rPr>
                <w:szCs w:val="20"/>
              </w:rPr>
            </w:pPr>
            <w:r w:rsidRPr="00E00E4F">
              <w:rPr>
                <w:szCs w:val="20"/>
              </w:rPr>
              <w:t xml:space="preserve">Перчатки хирургические из латекса гевеи, </w:t>
            </w:r>
            <w:proofErr w:type="spellStart"/>
            <w:r w:rsidRPr="00E00E4F">
              <w:rPr>
                <w:szCs w:val="20"/>
              </w:rPr>
              <w:t>неопудренные</w:t>
            </w:r>
            <w:proofErr w:type="spellEnd"/>
            <w:r w:rsidRPr="00E00E4F">
              <w:rPr>
                <w:szCs w:val="20"/>
              </w:rPr>
              <w:t xml:space="preserve"> (для индикации повреждения)</w:t>
            </w:r>
          </w:p>
        </w:tc>
        <w:tc>
          <w:tcPr>
            <w:tcW w:w="1477" w:type="pct"/>
            <w:shd w:val="clear" w:color="auto" w:fill="auto"/>
            <w:vAlign w:val="center"/>
          </w:tcPr>
          <w:p w:rsidR="001E10CB" w:rsidRPr="00E00E4F" w:rsidRDefault="001E10CB">
            <w:pPr>
              <w:jc w:val="both"/>
              <w:rPr>
                <w:szCs w:val="20"/>
              </w:rPr>
            </w:pPr>
            <w:r w:rsidRPr="00E00E4F">
              <w:rPr>
                <w:szCs w:val="20"/>
              </w:rPr>
              <w:t xml:space="preserve">Стерильное изделие (перчатки хирургические)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Класс потенциального риска применения не ниже 2а для возможности применения с активными медицинскими изделиями в соответствии п. 5.1.2 ГОСТ 31508-2012. Изделие должно иметь следующие характеристики: </w:t>
            </w:r>
            <w:r w:rsidRPr="00E00E4F">
              <w:rPr>
                <w:szCs w:val="20"/>
              </w:rPr>
              <w:br/>
              <w:t>1. Одинарная толщина (в области ладони) не менее 0,18 мм для обеспечения механической прочности.</w:t>
            </w:r>
            <w:r w:rsidRPr="00E00E4F">
              <w:rPr>
                <w:szCs w:val="20"/>
              </w:rPr>
              <w:br/>
              <w:t>2. Внутреннее полимерное покрытие с увлажнителем (указать состав) для легкости надевания и смены перчаток, профилактики контактного дерматита при продолжительных операциях для специалистов с чувствительной кожей рук.</w:t>
            </w:r>
            <w:r w:rsidRPr="00E00E4F">
              <w:rPr>
                <w:szCs w:val="20"/>
              </w:rPr>
              <w:br/>
              <w:t xml:space="preserve">3. Усилие при разрыве не менее 12,5 Н (до ускоренного старения) и удлинение при разрыве не менее 700% (до ускоренного старения) в </w:t>
            </w:r>
            <w:r w:rsidRPr="00E00E4F">
              <w:rPr>
                <w:szCs w:val="20"/>
              </w:rPr>
              <w:lastRenderedPageBreak/>
              <w:t xml:space="preserve">соответствии с ГОСТ </w:t>
            </w:r>
            <w:proofErr w:type="gramStart"/>
            <w:r w:rsidRPr="00E00E4F">
              <w:rPr>
                <w:szCs w:val="20"/>
              </w:rPr>
              <w:t>Р</w:t>
            </w:r>
            <w:proofErr w:type="gramEnd"/>
            <w:r w:rsidRPr="00E00E4F">
              <w:rPr>
                <w:szCs w:val="20"/>
              </w:rPr>
              <w:t xml:space="preserve"> 52238-2004.  </w:t>
            </w:r>
            <w:r w:rsidRPr="00E00E4F">
              <w:rPr>
                <w:szCs w:val="20"/>
              </w:rPr>
              <w:br/>
              <w:t xml:space="preserve">4. Усилие, необходимое для достижения удлинения на 300% (до ускоренного старения), не более 2,0 Н в соответствии ГОСТ </w:t>
            </w:r>
            <w:proofErr w:type="gramStart"/>
            <w:r w:rsidRPr="00E00E4F">
              <w:rPr>
                <w:szCs w:val="20"/>
              </w:rPr>
              <w:t>Р</w:t>
            </w:r>
            <w:proofErr w:type="gramEnd"/>
            <w:r w:rsidRPr="00E00E4F">
              <w:rPr>
                <w:szCs w:val="20"/>
              </w:rPr>
              <w:t xml:space="preserve"> 52238-2004.</w:t>
            </w:r>
            <w:r w:rsidRPr="00E00E4F">
              <w:rPr>
                <w:szCs w:val="20"/>
              </w:rPr>
              <w:br/>
              <w:t xml:space="preserve">5. Цвет перчатки контрастный по отношению к крови и </w:t>
            </w:r>
            <w:proofErr w:type="spellStart"/>
            <w:proofErr w:type="gramStart"/>
            <w:r w:rsidRPr="00E00E4F">
              <w:rPr>
                <w:szCs w:val="20"/>
              </w:rPr>
              <w:t>белому-бежевому</w:t>
            </w:r>
            <w:proofErr w:type="spellEnd"/>
            <w:proofErr w:type="gramEnd"/>
            <w:r w:rsidRPr="00E00E4F">
              <w:rPr>
                <w:szCs w:val="20"/>
              </w:rPr>
              <w:t xml:space="preserve"> цвету (указать цвет в заявке) для использования в системе двойных перчаток с индикацией прокола.</w:t>
            </w:r>
            <w:r w:rsidRPr="00E00E4F">
              <w:rPr>
                <w:szCs w:val="20"/>
              </w:rPr>
              <w:br/>
              <w:t xml:space="preserve">6. Форма перчатки анатомически правильная с расположением большого пальца в направлении ладони, пальцы прямые, в соответствии с ГОСТ </w:t>
            </w:r>
            <w:proofErr w:type="gramStart"/>
            <w:r w:rsidRPr="00E00E4F">
              <w:rPr>
                <w:szCs w:val="20"/>
              </w:rPr>
              <w:t>Р</w:t>
            </w:r>
            <w:proofErr w:type="gramEnd"/>
            <w:r w:rsidRPr="00E00E4F">
              <w:rPr>
                <w:szCs w:val="20"/>
              </w:rPr>
              <w:t xml:space="preserve"> 52238-2004.</w:t>
            </w:r>
            <w:r w:rsidRPr="00E00E4F">
              <w:rPr>
                <w:szCs w:val="20"/>
              </w:rPr>
              <w:br/>
              <w:t xml:space="preserve">7. Текстурный рисунок нанесен по всей наружной поверхности перчаток для улучшенного захвата инструментов. </w:t>
            </w:r>
            <w:r w:rsidRPr="00E00E4F">
              <w:rPr>
                <w:szCs w:val="20"/>
              </w:rPr>
              <w:br/>
              <w:t xml:space="preserve">8. Манжета обрезана (без венчика) для профилактики </w:t>
            </w:r>
            <w:proofErr w:type="spellStart"/>
            <w:r w:rsidRPr="00E00E4F">
              <w:rPr>
                <w:szCs w:val="20"/>
              </w:rPr>
              <w:t>пережимания</w:t>
            </w:r>
            <w:proofErr w:type="spellEnd"/>
            <w:r w:rsidRPr="00E00E4F">
              <w:rPr>
                <w:szCs w:val="20"/>
              </w:rPr>
              <w:t xml:space="preserve"> предплечья, с полосой против скольжения для препятствия скатывания и сползания перчатки в процессе продолжительных операций, толщина в области манжеты (одинарная) не менее 0,20 мм для обеспечения механической прочности.</w:t>
            </w:r>
            <w:r w:rsidRPr="00E00E4F">
              <w:rPr>
                <w:szCs w:val="20"/>
              </w:rPr>
              <w:br/>
              <w:t>9. Длина перчатки не менее 280 мм для дополнительной защиты предплечья.</w:t>
            </w:r>
            <w:r w:rsidRPr="00E00E4F">
              <w:rPr>
                <w:szCs w:val="20"/>
              </w:rPr>
              <w:br/>
              <w:t xml:space="preserve">10. Размеры перчаток 5,5-9. </w:t>
            </w:r>
            <w:r w:rsidRPr="00E00E4F">
              <w:rPr>
                <w:szCs w:val="20"/>
              </w:rPr>
              <w:br/>
            </w:r>
            <w:proofErr w:type="gramStart"/>
            <w:r w:rsidRPr="00E00E4F">
              <w:rPr>
                <w:szCs w:val="20"/>
              </w:rPr>
              <w:t>Упакованы</w:t>
            </w:r>
            <w:proofErr w:type="gramEnd"/>
            <w:r w:rsidRPr="00E00E4F">
              <w:rPr>
                <w:szCs w:val="20"/>
              </w:rPr>
              <w:t xml:space="preserve"> в индивидуальную упаковку парами. Упаковка перчаток полимерная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 Изделие одноразового применения.</w:t>
            </w:r>
            <w:r w:rsidRPr="00E00E4F">
              <w:rPr>
                <w:szCs w:val="20"/>
              </w:rPr>
              <w:br/>
              <w:t>Размер 5,5; 6; 6,5; 7; 7,5; 8; 8,5; 9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lastRenderedPageBreak/>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lastRenderedPageBreak/>
              <w:t>11.</w:t>
            </w:r>
          </w:p>
        </w:tc>
        <w:tc>
          <w:tcPr>
            <w:tcW w:w="985" w:type="pct"/>
            <w:shd w:val="clear" w:color="auto" w:fill="auto"/>
            <w:vAlign w:val="center"/>
          </w:tcPr>
          <w:p w:rsidR="001E10CB" w:rsidRPr="00E00E4F" w:rsidRDefault="001E10CB">
            <w:pPr>
              <w:rPr>
                <w:szCs w:val="20"/>
              </w:rPr>
            </w:pPr>
            <w:r w:rsidRPr="00E00E4F">
              <w:rPr>
                <w:szCs w:val="20"/>
              </w:rPr>
              <w:t xml:space="preserve">Перчатки хирургические из </w:t>
            </w:r>
            <w:proofErr w:type="spellStart"/>
            <w:r w:rsidRPr="00E00E4F">
              <w:rPr>
                <w:szCs w:val="20"/>
              </w:rPr>
              <w:t>полихлоропрена</w:t>
            </w:r>
            <w:proofErr w:type="spellEnd"/>
            <w:r w:rsidRPr="00E00E4F">
              <w:rPr>
                <w:szCs w:val="20"/>
              </w:rPr>
              <w:t xml:space="preserve">, </w:t>
            </w:r>
            <w:proofErr w:type="spellStart"/>
            <w:r w:rsidRPr="00E00E4F">
              <w:rPr>
                <w:szCs w:val="20"/>
              </w:rPr>
              <w:t>неопудренные</w:t>
            </w:r>
            <w:proofErr w:type="spellEnd"/>
            <w:r w:rsidRPr="00E00E4F">
              <w:rPr>
                <w:szCs w:val="20"/>
              </w:rPr>
              <w:t xml:space="preserve"> (для индикации повреждения)</w:t>
            </w:r>
          </w:p>
        </w:tc>
        <w:tc>
          <w:tcPr>
            <w:tcW w:w="1477" w:type="pct"/>
            <w:shd w:val="clear" w:color="auto" w:fill="auto"/>
            <w:vAlign w:val="center"/>
          </w:tcPr>
          <w:p w:rsidR="001E10CB" w:rsidRPr="00E00E4F" w:rsidRDefault="001E10CB">
            <w:pPr>
              <w:jc w:val="both"/>
              <w:rPr>
                <w:szCs w:val="20"/>
              </w:rPr>
            </w:pPr>
            <w:r w:rsidRPr="00E00E4F">
              <w:rPr>
                <w:szCs w:val="20"/>
              </w:rPr>
              <w:t xml:space="preserve">Стерильное изделие (перчатки хирургические) из </w:t>
            </w:r>
            <w:proofErr w:type="spellStart"/>
            <w:r w:rsidRPr="00E00E4F">
              <w:rPr>
                <w:szCs w:val="20"/>
              </w:rPr>
              <w:t>полихлоропрена</w:t>
            </w:r>
            <w:proofErr w:type="spellEnd"/>
            <w:r w:rsidRPr="00E00E4F">
              <w:rPr>
                <w:szCs w:val="20"/>
              </w:rPr>
              <w:t xml:space="preserve"> (</w:t>
            </w:r>
            <w:proofErr w:type="spellStart"/>
            <w:r w:rsidRPr="00E00E4F">
              <w:rPr>
                <w:szCs w:val="20"/>
              </w:rPr>
              <w:t>неопрена</w:t>
            </w:r>
            <w:proofErr w:type="spellEnd"/>
            <w:r w:rsidRPr="00E00E4F">
              <w:rPr>
                <w:szCs w:val="20"/>
              </w:rPr>
              <w:t>),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и при возможной аллергии на латекс. Класс потенциального риска применения не ниже 2а для возможности применения с активными медицинскими изделиями в соответствии п. 5.1.2 ГОСТ 31508-</w:t>
            </w:r>
            <w:r w:rsidRPr="00E00E4F">
              <w:rPr>
                <w:szCs w:val="20"/>
              </w:rPr>
              <w:lastRenderedPageBreak/>
              <w:t>2012. Изделие должно иметь следующие характеристики:</w:t>
            </w:r>
            <w:r w:rsidRPr="00E00E4F">
              <w:rPr>
                <w:szCs w:val="20"/>
              </w:rPr>
              <w:br/>
              <w:t xml:space="preserve">1. Одинарная толщина (в области ладони) 0,16 - 0,20 мм для обеспечения механической прочности и тактильной чувствительности, в том числе при продолжительных операциях. </w:t>
            </w:r>
            <w:r w:rsidRPr="00E00E4F">
              <w:rPr>
                <w:szCs w:val="20"/>
              </w:rPr>
              <w:br/>
              <w:t>2. Внутреннее полимерное покрытие обеспечивает легкость надевания и смены и усиливает барьерные свойства перчаток.</w:t>
            </w:r>
            <w:r w:rsidRPr="00E00E4F">
              <w:rPr>
                <w:szCs w:val="20"/>
              </w:rPr>
              <w:br/>
              <w:t xml:space="preserve">3. Цвет перчатки контрастный по отношению к крови и </w:t>
            </w:r>
            <w:proofErr w:type="spellStart"/>
            <w:proofErr w:type="gramStart"/>
            <w:r w:rsidRPr="00E00E4F">
              <w:rPr>
                <w:szCs w:val="20"/>
              </w:rPr>
              <w:t>белому-бежевому</w:t>
            </w:r>
            <w:proofErr w:type="spellEnd"/>
            <w:proofErr w:type="gramEnd"/>
            <w:r w:rsidRPr="00E00E4F">
              <w:rPr>
                <w:szCs w:val="20"/>
              </w:rPr>
              <w:t xml:space="preserve"> цвету (указать цвет в заявке) для использования в системе двойных перчаток с индикацией прокола.</w:t>
            </w:r>
            <w:r w:rsidRPr="00E00E4F">
              <w:rPr>
                <w:szCs w:val="20"/>
              </w:rPr>
              <w:br/>
              <w:t xml:space="preserve">4. Усилие при разрыве не менее 9 Н (до ускоренного старения) и удлинение при разрыве не менее 600% (до ускоренного старения) в соответствии с ГОСТ </w:t>
            </w:r>
            <w:proofErr w:type="gramStart"/>
            <w:r w:rsidRPr="00E00E4F">
              <w:rPr>
                <w:szCs w:val="20"/>
              </w:rPr>
              <w:t>Р</w:t>
            </w:r>
            <w:proofErr w:type="gramEnd"/>
            <w:r w:rsidRPr="00E00E4F">
              <w:rPr>
                <w:szCs w:val="20"/>
              </w:rPr>
              <w:t xml:space="preserve"> 52238-2004.</w:t>
            </w:r>
            <w:r w:rsidRPr="00E00E4F">
              <w:rPr>
                <w:szCs w:val="20"/>
              </w:rPr>
              <w:br/>
              <w:t xml:space="preserve">5. Усилие, необходимое для достижения удлинения на 300% (до ускоренного старения), не более 3,0 Н в соответствии ГОСТ </w:t>
            </w:r>
            <w:proofErr w:type="gramStart"/>
            <w:r w:rsidRPr="00E00E4F">
              <w:rPr>
                <w:szCs w:val="20"/>
              </w:rPr>
              <w:t>Р</w:t>
            </w:r>
            <w:proofErr w:type="gramEnd"/>
            <w:r w:rsidRPr="00E00E4F">
              <w:rPr>
                <w:szCs w:val="20"/>
              </w:rPr>
              <w:t xml:space="preserve"> 52238-2004.</w:t>
            </w:r>
            <w:r w:rsidRPr="00E00E4F">
              <w:rPr>
                <w:szCs w:val="20"/>
              </w:rPr>
              <w:br/>
              <w:t xml:space="preserve">6.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r w:rsidRPr="00E00E4F">
              <w:rPr>
                <w:szCs w:val="20"/>
              </w:rPr>
              <w:br/>
              <w:t>7. Наружная поверхность перчатки гладкая для обеспечения высокого уровня тактильной чувствительности.</w:t>
            </w:r>
            <w:r w:rsidRPr="00E00E4F">
              <w:rPr>
                <w:szCs w:val="20"/>
              </w:rPr>
              <w:br/>
              <w:t xml:space="preserve">8. Манжета обрезана (без венчика) для профилактики </w:t>
            </w:r>
            <w:proofErr w:type="spellStart"/>
            <w:r w:rsidRPr="00E00E4F">
              <w:rPr>
                <w:szCs w:val="20"/>
              </w:rPr>
              <w:t>пережимания</w:t>
            </w:r>
            <w:proofErr w:type="spellEnd"/>
            <w:r w:rsidRPr="00E00E4F">
              <w:rPr>
                <w:szCs w:val="20"/>
              </w:rPr>
              <w:t xml:space="preserve"> предплечья, с полосой против скольжения для препятствия скатывания и сползания перчатки в процессе продолжительных операций.</w:t>
            </w:r>
            <w:r w:rsidRPr="00E00E4F">
              <w:rPr>
                <w:szCs w:val="20"/>
              </w:rPr>
              <w:br/>
              <w:t xml:space="preserve">9. Длина перчатки не менее 300 мм для дополнительной защиты предплечья. </w:t>
            </w:r>
            <w:r w:rsidRPr="00E00E4F">
              <w:rPr>
                <w:szCs w:val="20"/>
              </w:rPr>
              <w:br/>
              <w:t>10.  AQL готовой продукции по показателям: герметичность, физико-механические показатели (усилие и удлинение в момент разрыва) от 0 до 1,5 для применения в медицинских манипуляциях в условиях повышенного риска повреждения перчаток и взаимного заражения медицинского персонала и пациента.</w:t>
            </w:r>
            <w:r w:rsidRPr="00E00E4F">
              <w:rPr>
                <w:szCs w:val="20"/>
              </w:rPr>
              <w:br/>
              <w:t xml:space="preserve">11. Размеры перчаток 5,5-9. </w:t>
            </w:r>
            <w:r w:rsidRPr="00E00E4F">
              <w:rPr>
                <w:szCs w:val="20"/>
              </w:rPr>
              <w:br/>
            </w:r>
            <w:proofErr w:type="gramStart"/>
            <w:r w:rsidRPr="00E00E4F">
              <w:rPr>
                <w:szCs w:val="20"/>
              </w:rPr>
              <w:t>Упакованы</w:t>
            </w:r>
            <w:proofErr w:type="gramEnd"/>
            <w:r w:rsidRPr="00E00E4F">
              <w:rPr>
                <w:szCs w:val="20"/>
              </w:rPr>
              <w:t xml:space="preserve"> в индивидуальную упаковку парами. Упаковка перчаток полимерная для обеспечения механической прочности и защиты от влаги, газов и озона. Метод стерилизации радиационный для </w:t>
            </w:r>
            <w:r w:rsidRPr="00E00E4F">
              <w:rPr>
                <w:szCs w:val="20"/>
              </w:rPr>
              <w:lastRenderedPageBreak/>
              <w:t>профилактики контактного дерматита на химические компоненты, используемые при газовой стерилизации. Изделие одноразового применения.</w:t>
            </w:r>
            <w:r w:rsidRPr="00E00E4F">
              <w:rPr>
                <w:szCs w:val="20"/>
              </w:rPr>
              <w:br/>
              <w:t>Размер 5,5; 6; 6,5; 7; 7,5; 8; 8,5; 9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lastRenderedPageBreak/>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r w:rsidR="001E10CB" w:rsidRPr="00E00E4F" w:rsidTr="00CB4BEC">
        <w:trPr>
          <w:jc w:val="center"/>
        </w:trPr>
        <w:tc>
          <w:tcPr>
            <w:tcW w:w="204" w:type="pct"/>
            <w:vAlign w:val="center"/>
          </w:tcPr>
          <w:p w:rsidR="001E10CB" w:rsidRPr="00E00E4F" w:rsidRDefault="001E10CB" w:rsidP="00582A5F">
            <w:pPr>
              <w:jc w:val="center"/>
              <w:rPr>
                <w:szCs w:val="20"/>
              </w:rPr>
            </w:pPr>
            <w:r w:rsidRPr="00E00E4F">
              <w:rPr>
                <w:szCs w:val="20"/>
              </w:rPr>
              <w:lastRenderedPageBreak/>
              <w:t>12.</w:t>
            </w:r>
          </w:p>
        </w:tc>
        <w:tc>
          <w:tcPr>
            <w:tcW w:w="985" w:type="pct"/>
            <w:shd w:val="clear" w:color="auto" w:fill="auto"/>
            <w:vAlign w:val="center"/>
          </w:tcPr>
          <w:p w:rsidR="001E10CB" w:rsidRPr="00E00E4F" w:rsidRDefault="001E10CB">
            <w:pPr>
              <w:rPr>
                <w:szCs w:val="20"/>
              </w:rPr>
            </w:pPr>
            <w:r w:rsidRPr="00E00E4F">
              <w:rPr>
                <w:szCs w:val="20"/>
              </w:rPr>
              <w:t>Перчатки хирургические синтетические (двойные, с цветовой индикацией прокола)</w:t>
            </w:r>
          </w:p>
        </w:tc>
        <w:tc>
          <w:tcPr>
            <w:tcW w:w="1477" w:type="pct"/>
            <w:shd w:val="clear" w:color="auto" w:fill="auto"/>
            <w:vAlign w:val="center"/>
          </w:tcPr>
          <w:p w:rsidR="001E10CB" w:rsidRPr="00E00E4F" w:rsidRDefault="001E10CB">
            <w:pPr>
              <w:jc w:val="both"/>
              <w:rPr>
                <w:szCs w:val="20"/>
              </w:rPr>
            </w:pPr>
            <w:r w:rsidRPr="00E00E4F">
              <w:rPr>
                <w:szCs w:val="20"/>
              </w:rPr>
              <w:t xml:space="preserve">Стерильное изделие (перчатки хирургические двойные с цветовой индикацией повреждения) из полиизопрена или </w:t>
            </w:r>
            <w:proofErr w:type="spellStart"/>
            <w:r w:rsidRPr="00E00E4F">
              <w:rPr>
                <w:szCs w:val="20"/>
              </w:rPr>
              <w:t>неопрена</w:t>
            </w:r>
            <w:proofErr w:type="spellEnd"/>
            <w:r w:rsidRPr="00E00E4F">
              <w:rPr>
                <w:szCs w:val="20"/>
              </w:rPr>
              <w:t>,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для продолжительных операций в условиях повышенного риска и при возможной аллергии на латекс. Класс потенциального риска применения не ниже 2а для возможности применения с активными медицинскими изделиями в соответствии п. 5.1.2 ГОСТ 31508-2012. Две пары (4 шт.) перчаток (пара внешних и пара внутренних перчаток) в одной индивидуальной упаковке.</w:t>
            </w:r>
            <w:r w:rsidRPr="00E00E4F">
              <w:rPr>
                <w:szCs w:val="20"/>
              </w:rPr>
              <w:br/>
              <w:t>Внутренние перчатки должны иметь следующие характеристики:</w:t>
            </w:r>
            <w:r w:rsidRPr="00E00E4F">
              <w:rPr>
                <w:szCs w:val="20"/>
              </w:rPr>
              <w:br/>
              <w:t xml:space="preserve">1. Цвет перчатки контрастный по отношению к крови и </w:t>
            </w:r>
            <w:proofErr w:type="spellStart"/>
            <w:proofErr w:type="gramStart"/>
            <w:r w:rsidRPr="00E00E4F">
              <w:rPr>
                <w:szCs w:val="20"/>
              </w:rPr>
              <w:t>белому-бежевому</w:t>
            </w:r>
            <w:proofErr w:type="spellEnd"/>
            <w:proofErr w:type="gramEnd"/>
            <w:r w:rsidRPr="00E00E4F">
              <w:rPr>
                <w:szCs w:val="20"/>
              </w:rPr>
              <w:t xml:space="preserve"> цвету (указать цвет в заявке) для использования в системе двойных перчаток с индикацией прокола.</w:t>
            </w:r>
            <w:r w:rsidRPr="00E00E4F">
              <w:rPr>
                <w:szCs w:val="20"/>
              </w:rPr>
              <w:br/>
              <w:t>2. Внутреннее полимерное покрытие обеспечивает легкость надевания и смены и усиливает барьерные свойства перчатки.</w:t>
            </w:r>
            <w:r w:rsidRPr="00E00E4F">
              <w:rPr>
                <w:szCs w:val="20"/>
              </w:rPr>
              <w:br/>
              <w:t>3. Одинарная толщина (в области ладони) не менее 0,18 мм для обеспечения механической прочности.</w:t>
            </w:r>
            <w:r w:rsidRPr="00E00E4F">
              <w:rPr>
                <w:szCs w:val="20"/>
              </w:rPr>
              <w:br/>
              <w:t>4. Наружная поверхность перчатки гладкая для легкости надевания и смены перчаток, для тактильной чувствительности системы.</w:t>
            </w:r>
            <w:r w:rsidRPr="00E00E4F">
              <w:rPr>
                <w:szCs w:val="20"/>
              </w:rPr>
              <w:br/>
              <w:t xml:space="preserve">5. Усилие при разрыве не менее 9 Н (до ускоренного старения) и удлинение при разрыве не менее 600% (до ускоренного старения) в соответствии с ГОСТ </w:t>
            </w:r>
            <w:proofErr w:type="gramStart"/>
            <w:r w:rsidRPr="00E00E4F">
              <w:rPr>
                <w:szCs w:val="20"/>
              </w:rPr>
              <w:t>Р</w:t>
            </w:r>
            <w:proofErr w:type="gramEnd"/>
            <w:r w:rsidRPr="00E00E4F">
              <w:rPr>
                <w:szCs w:val="20"/>
              </w:rPr>
              <w:t xml:space="preserve"> 52238-2004.</w:t>
            </w:r>
            <w:r w:rsidRPr="00E00E4F">
              <w:rPr>
                <w:szCs w:val="20"/>
              </w:rPr>
              <w:br/>
              <w:t xml:space="preserve">6. Усилие, необходимое для достижения удлинения на 300% (до ускоренного старения), не более 3,0 Н в соответствии ГОСТ </w:t>
            </w:r>
            <w:proofErr w:type="gramStart"/>
            <w:r w:rsidRPr="00E00E4F">
              <w:rPr>
                <w:szCs w:val="20"/>
              </w:rPr>
              <w:t>Р</w:t>
            </w:r>
            <w:proofErr w:type="gramEnd"/>
            <w:r w:rsidRPr="00E00E4F">
              <w:rPr>
                <w:szCs w:val="20"/>
              </w:rPr>
              <w:t xml:space="preserve"> 52238-2004.</w:t>
            </w:r>
            <w:r w:rsidRPr="00E00E4F">
              <w:rPr>
                <w:szCs w:val="20"/>
              </w:rPr>
              <w:br/>
              <w:t xml:space="preserve">7. Форма перчатки анатомически правильная с расположением большого пальца в направлении </w:t>
            </w:r>
            <w:r w:rsidRPr="00E00E4F">
              <w:rPr>
                <w:szCs w:val="20"/>
              </w:rPr>
              <w:lastRenderedPageBreak/>
              <w:t xml:space="preserve">ладони для удобства применения и профилактики утомляемости рук. </w:t>
            </w:r>
            <w:r w:rsidRPr="00E00E4F">
              <w:rPr>
                <w:szCs w:val="20"/>
              </w:rPr>
              <w:br/>
              <w:t xml:space="preserve">8. Длина перчатки не менее 280 мм для дополнительной защиты предплечья. </w:t>
            </w:r>
            <w:r w:rsidRPr="00E00E4F">
              <w:rPr>
                <w:szCs w:val="20"/>
              </w:rPr>
              <w:br/>
              <w:t>Внешние перчатки должны иметь следующие характеристики:</w:t>
            </w:r>
            <w:r w:rsidRPr="00E00E4F">
              <w:rPr>
                <w:szCs w:val="20"/>
              </w:rPr>
              <w:br/>
              <w:t xml:space="preserve">1. Цвет белый или светло-бежевый </w:t>
            </w:r>
            <w:proofErr w:type="gramStart"/>
            <w:r w:rsidRPr="00E00E4F">
              <w:rPr>
                <w:szCs w:val="20"/>
              </w:rPr>
              <w:t>для использования перчатки в качестве наружной в системе двойных перчаток с индикацией прокола при операциях</w:t>
            </w:r>
            <w:proofErr w:type="gramEnd"/>
            <w:r w:rsidRPr="00E00E4F">
              <w:rPr>
                <w:szCs w:val="20"/>
              </w:rPr>
              <w:t xml:space="preserve"> с повышенным риском инфицирования.</w:t>
            </w:r>
            <w:r w:rsidRPr="00E00E4F">
              <w:rPr>
                <w:szCs w:val="20"/>
              </w:rPr>
              <w:br/>
              <w:t xml:space="preserve">2. Одинарная толщина (в области ладони) не менее 0,18 мм для обеспечения механической прочности. </w:t>
            </w:r>
            <w:r w:rsidRPr="00E00E4F">
              <w:rPr>
                <w:szCs w:val="20"/>
              </w:rPr>
              <w:br/>
              <w:t xml:space="preserve">3. Усилие при разрыве не менее 9 Н (до ускоренного старения) и удлинение при разрыве не менее 600% (до ускоренного старения) в соответствии с ГОСТ </w:t>
            </w:r>
            <w:proofErr w:type="gramStart"/>
            <w:r w:rsidRPr="00E00E4F">
              <w:rPr>
                <w:szCs w:val="20"/>
              </w:rPr>
              <w:t>Р</w:t>
            </w:r>
            <w:proofErr w:type="gramEnd"/>
            <w:r w:rsidRPr="00E00E4F">
              <w:rPr>
                <w:szCs w:val="20"/>
              </w:rPr>
              <w:t xml:space="preserve"> 52238-2004.</w:t>
            </w:r>
            <w:r w:rsidRPr="00E00E4F">
              <w:rPr>
                <w:szCs w:val="20"/>
              </w:rPr>
              <w:br/>
              <w:t xml:space="preserve">4. Усилие, необходимое для достижения удлинения на 300% (до ускоренного старения), не более 3,0 Н в соответствии ГОСТ </w:t>
            </w:r>
            <w:proofErr w:type="gramStart"/>
            <w:r w:rsidRPr="00E00E4F">
              <w:rPr>
                <w:szCs w:val="20"/>
              </w:rPr>
              <w:t>Р</w:t>
            </w:r>
            <w:proofErr w:type="gramEnd"/>
            <w:r w:rsidRPr="00E00E4F">
              <w:rPr>
                <w:szCs w:val="20"/>
              </w:rPr>
              <w:t xml:space="preserve"> 52238-2004.</w:t>
            </w:r>
            <w:r w:rsidRPr="00E00E4F">
              <w:rPr>
                <w:szCs w:val="20"/>
              </w:rPr>
              <w:br/>
              <w:t xml:space="preserve">5.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r w:rsidRPr="00E00E4F">
              <w:rPr>
                <w:szCs w:val="20"/>
              </w:rPr>
              <w:br/>
              <w:t>6. Длина перчатки не менее 280 мм для дополнительной защиты предплечья.</w:t>
            </w:r>
            <w:r w:rsidRPr="00E00E4F">
              <w:rPr>
                <w:szCs w:val="20"/>
              </w:rPr>
              <w:br/>
              <w:t xml:space="preserve">7. </w:t>
            </w:r>
            <w:proofErr w:type="spellStart"/>
            <w:r w:rsidRPr="00E00E4F">
              <w:rPr>
                <w:szCs w:val="20"/>
              </w:rPr>
              <w:t>Микротекстурированная</w:t>
            </w:r>
            <w:proofErr w:type="spellEnd"/>
            <w:r w:rsidRPr="00E00E4F">
              <w:rPr>
                <w:szCs w:val="20"/>
              </w:rPr>
              <w:t xml:space="preserve"> поверхность для улучшенного захвата инструментов.</w:t>
            </w:r>
            <w:r w:rsidRPr="00E00E4F">
              <w:rPr>
                <w:szCs w:val="20"/>
              </w:rPr>
              <w:br/>
              <w:t xml:space="preserve">Подтверждение соответствия стандарту ASTM F1671 об устойчивости перчаток к проникновению переносимых с кровью </w:t>
            </w:r>
            <w:proofErr w:type="spellStart"/>
            <w:r w:rsidRPr="00E00E4F">
              <w:rPr>
                <w:szCs w:val="20"/>
              </w:rPr>
              <w:t>патогенов</w:t>
            </w:r>
            <w:proofErr w:type="spellEnd"/>
            <w:r w:rsidRPr="00E00E4F">
              <w:rPr>
                <w:szCs w:val="20"/>
              </w:rPr>
              <w:t xml:space="preserve">, информация об устойчивости должна быть нанесена на упаковке или подтверждена наличием протокола испытаний, для возможности применения перчаток в условиях повышенного риска в соответствии с ГОСТ </w:t>
            </w:r>
            <w:proofErr w:type="gramStart"/>
            <w:r w:rsidRPr="00E00E4F">
              <w:rPr>
                <w:szCs w:val="20"/>
              </w:rPr>
              <w:t>Р</w:t>
            </w:r>
            <w:proofErr w:type="gramEnd"/>
            <w:r w:rsidRPr="00E00E4F">
              <w:rPr>
                <w:szCs w:val="20"/>
              </w:rPr>
              <w:t xml:space="preserve"> 57404-2017. Перчатки должны быть расположены во внутреннем конверте в расправленной форме с вывернутой манжетой, внутренний конверт в индивидуальной упаковке без сложений, для асептического одевания системы двойных перчаток в стерильной зоне. Индивидуальная упаковка перчаток полимерная для обеспечения механической прочности и защиты от влаги, газов и озона. Метод стерилизации радиационный для </w:t>
            </w:r>
            <w:r w:rsidRPr="00E00E4F">
              <w:rPr>
                <w:szCs w:val="20"/>
              </w:rPr>
              <w:lastRenderedPageBreak/>
              <w:t>профилактики контактного дерматита на химические компоненты, используемые при газовой стерилизации. AQL готовой продукции по показателям: герметичность, физико-механические показатели (усилие и удлинение в момент разрыва) от 0 до 1,5 для применения в медицинских манипуляциях в условиях повышенного риска повреждения перчаток и взаимного заражения медицинского персонала и пациента. Размеры перчаток 5,5-9. Изделие одноразового применения.</w:t>
            </w:r>
            <w:r w:rsidRPr="00E00E4F">
              <w:rPr>
                <w:szCs w:val="20"/>
              </w:rPr>
              <w:br/>
              <w:t>Размер 6; 6,5; 7; 7,5; 8; 8,5 по заявке заказчика.</w:t>
            </w:r>
          </w:p>
        </w:tc>
        <w:tc>
          <w:tcPr>
            <w:tcW w:w="416" w:type="pct"/>
            <w:shd w:val="clear" w:color="auto" w:fill="auto"/>
            <w:vAlign w:val="center"/>
          </w:tcPr>
          <w:p w:rsidR="001E10CB" w:rsidRPr="00E00E4F" w:rsidRDefault="001E10CB" w:rsidP="00582A5F">
            <w:pPr>
              <w:jc w:val="center"/>
              <w:rPr>
                <w:color w:val="000000"/>
                <w:szCs w:val="20"/>
              </w:rPr>
            </w:pPr>
            <w:r w:rsidRPr="00E00E4F">
              <w:rPr>
                <w:color w:val="000000"/>
                <w:szCs w:val="20"/>
              </w:rPr>
              <w:lastRenderedPageBreak/>
              <w:t>пара</w:t>
            </w:r>
          </w:p>
        </w:tc>
        <w:tc>
          <w:tcPr>
            <w:tcW w:w="323" w:type="pct"/>
            <w:vAlign w:val="center"/>
          </w:tcPr>
          <w:p w:rsidR="001E10CB" w:rsidRPr="00E00E4F" w:rsidRDefault="001E10CB" w:rsidP="00582A5F">
            <w:pPr>
              <w:jc w:val="center"/>
              <w:rPr>
                <w:color w:val="000000"/>
                <w:szCs w:val="20"/>
              </w:rPr>
            </w:pPr>
            <w:r w:rsidRPr="00E00E4F">
              <w:rPr>
                <w:color w:val="000000"/>
                <w:szCs w:val="20"/>
              </w:rPr>
              <w:t>1</w:t>
            </w:r>
          </w:p>
        </w:tc>
        <w:tc>
          <w:tcPr>
            <w:tcW w:w="739" w:type="pct"/>
            <w:vAlign w:val="center"/>
          </w:tcPr>
          <w:p w:rsidR="001E10CB" w:rsidRPr="00E00E4F" w:rsidRDefault="001E10CB" w:rsidP="001F1335">
            <w:pPr>
              <w:suppressAutoHyphens/>
              <w:spacing w:before="100" w:beforeAutospacing="1"/>
              <w:jc w:val="center"/>
              <w:textAlignment w:val="baseline"/>
              <w:rPr>
                <w:rFonts w:eastAsia="Calibri"/>
                <w:color w:val="00000A"/>
                <w:szCs w:val="20"/>
              </w:rPr>
            </w:pPr>
            <w:r w:rsidRPr="00E00E4F">
              <w:rPr>
                <w:rFonts w:eastAsia="Calibri"/>
                <w:color w:val="00000A"/>
                <w:szCs w:val="20"/>
              </w:rPr>
              <w:t>01.07.2025-20.12.25гг.</w:t>
            </w:r>
          </w:p>
        </w:tc>
        <w:tc>
          <w:tcPr>
            <w:tcW w:w="856" w:type="pct"/>
          </w:tcPr>
          <w:p w:rsidR="001E10CB" w:rsidRPr="00E00E4F" w:rsidRDefault="001E10CB" w:rsidP="001F1335">
            <w:pPr>
              <w:rPr>
                <w:szCs w:val="20"/>
              </w:rPr>
            </w:pPr>
            <w:r w:rsidRPr="00E00E4F">
              <w:rPr>
                <w:iCs/>
                <w:szCs w:val="20"/>
              </w:rPr>
              <w:t xml:space="preserve">625046, Россия, Тюменская область, </w:t>
            </w:r>
            <w:proofErr w:type="gramStart"/>
            <w:r w:rsidRPr="00E00E4F">
              <w:rPr>
                <w:iCs/>
                <w:szCs w:val="20"/>
              </w:rPr>
              <w:t>г</w:t>
            </w:r>
            <w:proofErr w:type="gramEnd"/>
            <w:r w:rsidRPr="00E00E4F">
              <w:rPr>
                <w:iCs/>
                <w:szCs w:val="20"/>
              </w:rPr>
              <w:t xml:space="preserve">. Тюмень, ул.  </w:t>
            </w:r>
            <w:proofErr w:type="spellStart"/>
            <w:r w:rsidRPr="00E00E4F">
              <w:rPr>
                <w:iCs/>
                <w:szCs w:val="20"/>
              </w:rPr>
              <w:t>Пермякова</w:t>
            </w:r>
            <w:proofErr w:type="spellEnd"/>
            <w:r w:rsidRPr="00E00E4F">
              <w:rPr>
                <w:iCs/>
                <w:szCs w:val="20"/>
              </w:rPr>
              <w:t xml:space="preserve">, д. </w:t>
            </w:r>
            <w:r>
              <w:rPr>
                <w:iCs/>
                <w:szCs w:val="20"/>
              </w:rPr>
              <w:t>39/1</w:t>
            </w:r>
          </w:p>
          <w:p w:rsidR="001E10CB" w:rsidRPr="00E00E4F" w:rsidRDefault="001E10CB" w:rsidP="001F1335">
            <w:pPr>
              <w:rPr>
                <w:szCs w:val="20"/>
              </w:rPr>
            </w:pPr>
          </w:p>
        </w:tc>
      </w:tr>
    </w:tbl>
    <w:p w:rsidR="00F13AEB" w:rsidRDefault="00F13AEB" w:rsidP="001E10CB">
      <w:pPr>
        <w:rPr>
          <w:szCs w:val="20"/>
        </w:rPr>
      </w:pPr>
      <w:r w:rsidRPr="00E00E4F">
        <w:rPr>
          <w:szCs w:val="20"/>
        </w:rPr>
        <w:lastRenderedPageBreak/>
        <w:t xml:space="preserve"> </w:t>
      </w:r>
    </w:p>
    <w:p w:rsidR="00E00E4F" w:rsidRDefault="00E00E4F" w:rsidP="009F3ABD">
      <w:pPr>
        <w:pStyle w:val="ConsPlusNormal0"/>
        <w:ind w:firstLine="426"/>
        <w:jc w:val="both"/>
        <w:rPr>
          <w:rFonts w:ascii="Times New Roman" w:hAnsi="Times New Roman"/>
          <w:szCs w:val="20"/>
        </w:rPr>
      </w:pPr>
    </w:p>
    <w:p w:rsidR="00E00E4F" w:rsidRPr="00E00E4F" w:rsidRDefault="00E00E4F" w:rsidP="009F3ABD">
      <w:pPr>
        <w:pStyle w:val="ConsPlusNormal0"/>
        <w:ind w:firstLine="426"/>
        <w:jc w:val="both"/>
        <w:rPr>
          <w:rFonts w:ascii="Times New Roman" w:hAnsi="Times New Roman"/>
          <w:color w:val="FF0000"/>
          <w:szCs w:val="20"/>
        </w:rPr>
      </w:pPr>
      <w:proofErr w:type="gramStart"/>
      <w:r w:rsidRPr="00E00E4F">
        <w:rPr>
          <w:rFonts w:ascii="Times New Roman" w:hAnsi="Times New Roman"/>
          <w:color w:val="FF0000"/>
          <w:szCs w:val="20"/>
        </w:rPr>
        <w:t xml:space="preserve">Установлено </w:t>
      </w:r>
      <w:r w:rsidRPr="00E00E4F">
        <w:rPr>
          <w:rFonts w:ascii="Times New Roman" w:hAnsi="Times New Roman"/>
          <w:b/>
          <w:color w:val="FF0000"/>
          <w:szCs w:val="20"/>
          <w:u w:val="single"/>
        </w:rPr>
        <w:t>ограничение</w:t>
      </w:r>
      <w:r w:rsidRPr="00E00E4F">
        <w:rPr>
          <w:rFonts w:ascii="Times New Roman" w:hAnsi="Times New Roman"/>
          <w:color w:val="FF000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(обязательное предоставление информации и документов, подтверждающих страну происхождения товара в соответствии с требованиями ПП РФ № 1875,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w:t>
      </w:r>
      <w:proofErr w:type="gramEnd"/>
      <w:r w:rsidRPr="00E00E4F">
        <w:rPr>
          <w:rFonts w:ascii="Times New Roman" w:hAnsi="Times New Roman"/>
          <w:color w:val="FF0000"/>
          <w:szCs w:val="20"/>
        </w:rPr>
        <w:t xml:space="preserve"> </w:t>
      </w:r>
      <w:proofErr w:type="gramStart"/>
      <w:r w:rsidRPr="00E00E4F">
        <w:rPr>
          <w:rFonts w:ascii="Times New Roman" w:hAnsi="Times New Roman"/>
          <w:color w:val="FF0000"/>
          <w:szCs w:val="20"/>
        </w:rPr>
        <w:t>Федерации", или номер реестровой записи из Евразийского реестра промышленных товаров государств – членов Евразийского экономического союза).</w:t>
      </w:r>
      <w:proofErr w:type="gramEnd"/>
    </w:p>
    <w:sectPr w:rsidR="00E00E4F" w:rsidRPr="00E00E4F" w:rsidSect="00D852D5">
      <w:pgSz w:w="16838" w:h="11906" w:orient="landscape"/>
      <w:pgMar w:top="851" w:right="567" w:bottom="425"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E9E" w:rsidRDefault="00DE4E9E">
      <w:r>
        <w:separator/>
      </w:r>
    </w:p>
  </w:endnote>
  <w:endnote w:type="continuationSeparator" w:id="0">
    <w:p w:rsidR="00DE4E9E" w:rsidRDefault="00DE4E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altName w:val="Times New Roman"/>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ragmaticaTT">
    <w:charset w:val="CC"/>
    <w:family w:val="roman"/>
    <w:pitch w:val="variable"/>
    <w:sig w:usb0="00000000" w:usb1="00000000" w:usb2="00000000" w:usb3="00000000" w:csb0="00000000" w:csb1="00000000"/>
  </w:font>
  <w:font w:name="GaramondNarrowC">
    <w:altName w:val="Candara"/>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CC"/>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ヒラギノ角ゴ Pro W3;Arial Unicode MS">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E9E" w:rsidRDefault="00DE4E9E">
      <w:r>
        <w:separator/>
      </w:r>
    </w:p>
  </w:footnote>
  <w:footnote w:type="continuationSeparator" w:id="0">
    <w:p w:rsidR="00DE4E9E" w:rsidRDefault="00DE4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B66"/>
    <w:multiLevelType w:val="multilevel"/>
    <w:tmpl w:val="230C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44D19"/>
    <w:multiLevelType w:val="multilevel"/>
    <w:tmpl w:val="3274E95C"/>
    <w:lvl w:ilvl="0">
      <w:start w:val="1"/>
      <w:numFmt w:val="decimal"/>
      <w:pStyle w:val="-"/>
      <w:lvlText w:val="%1."/>
      <w:lvlJc w:val="center"/>
      <w:pPr>
        <w:tabs>
          <w:tab w:val="num" w:pos="0"/>
        </w:tabs>
        <w:ind w:left="0" w:firstLine="0"/>
      </w:pPr>
      <w:rPr>
        <w:b/>
        <w:i w:val="0"/>
      </w:rPr>
    </w:lvl>
    <w:lvl w:ilvl="1">
      <w:start w:val="1"/>
      <w:numFmt w:val="decimal"/>
      <w:lvlText w:val="%1.%2"/>
      <w:lvlJc w:val="left"/>
      <w:pPr>
        <w:tabs>
          <w:tab w:val="num" w:pos="1571"/>
        </w:tabs>
        <w:ind w:left="153" w:firstLine="567"/>
      </w:pPr>
      <w:rPr>
        <w:b w:val="0"/>
        <w:bCs w:val="0"/>
        <w:i w:val="0"/>
        <w:iCs w:val="0"/>
        <w:caps w:val="0"/>
        <w:smallCaps w:val="0"/>
        <w:strike w:val="0"/>
        <w:vanish w:val="0"/>
        <w:color w:val="000000"/>
        <w:spacing w:val="0"/>
        <w:position w:val="0"/>
        <w:sz w:val="24"/>
        <w:szCs w:val="24"/>
        <w:u w:val="none"/>
        <w:vertAlign w:val="baseline"/>
      </w:rPr>
    </w:lvl>
    <w:lvl w:ilvl="2">
      <w:start w:val="1"/>
      <w:numFmt w:val="decimal"/>
      <w:lvlText w:val="%1.%2.%3"/>
      <w:lvlJc w:val="left"/>
      <w:pPr>
        <w:tabs>
          <w:tab w:val="num" w:pos="1418"/>
        </w:tabs>
        <w:ind w:left="0" w:firstLine="567"/>
      </w:pPr>
      <w:rPr>
        <w:b w:val="0"/>
        <w:bCs w:val="0"/>
        <w:i w:val="0"/>
        <w:iCs w:val="0"/>
      </w:rPr>
    </w:lvl>
    <w:lvl w:ilvl="3">
      <w:start w:val="1"/>
      <w:numFmt w:val="decimal"/>
      <w:lvlText w:val="%4)"/>
      <w:lvlJc w:val="left"/>
      <w:pPr>
        <w:tabs>
          <w:tab w:val="num" w:pos="851"/>
        </w:tabs>
        <w:ind w:left="567" w:firstLine="567"/>
      </w:pPr>
      <w:rPr>
        <w:b w:val="0"/>
        <w:bCs w:val="0"/>
        <w:i w:val="0"/>
        <w:iCs w:val="0"/>
        <w:caps w:val="0"/>
        <w:smallCaps w:val="0"/>
        <w:strike w:val="0"/>
        <w:vanish w:val="0"/>
        <w:color w:val="000000"/>
        <w:spacing w:val="0"/>
        <w:position w:val="0"/>
        <w:sz w:val="24"/>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
    <w:nsid w:val="094D7ADE"/>
    <w:multiLevelType w:val="multilevel"/>
    <w:tmpl w:val="3EB412C6"/>
    <w:lvl w:ilvl="0">
      <w:start w:val="1"/>
      <w:numFmt w:val="upperRoman"/>
      <w:lvlText w:val="%1."/>
      <w:lvlJc w:val="left"/>
      <w:pPr>
        <w:ind w:left="3556" w:hanging="720"/>
      </w:pPr>
      <w:rPr>
        <w:rFonts w:hint="default"/>
      </w:rPr>
    </w:lvl>
    <w:lvl w:ilvl="1">
      <w:start w:val="1"/>
      <w:numFmt w:val="decimal"/>
      <w:lvlText w:val="3.%2."/>
      <w:lvlJc w:val="left"/>
      <w:pPr>
        <w:ind w:left="3196" w:hanging="360"/>
      </w:pPr>
      <w:rPr>
        <w:rFonts w:hint="default"/>
        <w:b/>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3">
    <w:nsid w:val="0D146BD9"/>
    <w:multiLevelType w:val="hybridMultilevel"/>
    <w:tmpl w:val="4E08FCE2"/>
    <w:lvl w:ilvl="0" w:tplc="FDCAE11C">
      <w:start w:val="1"/>
      <w:numFmt w:val="bullet"/>
      <w:pStyle w:val="31"/>
      <w:lvlText w:val=""/>
      <w:lvlJc w:val="left"/>
      <w:pPr>
        <w:tabs>
          <w:tab w:val="num" w:pos="926"/>
        </w:tabs>
        <w:ind w:left="926" w:hanging="360"/>
      </w:pPr>
      <w:rPr>
        <w:rFonts w:ascii="Symbol" w:hAnsi="Symbol"/>
      </w:rPr>
    </w:lvl>
    <w:lvl w:ilvl="1" w:tplc="AA865C6E">
      <w:start w:val="1"/>
      <w:numFmt w:val="bullet"/>
      <w:lvlText w:val="o"/>
      <w:lvlJc w:val="left"/>
      <w:pPr>
        <w:ind w:left="1440" w:hanging="360"/>
      </w:pPr>
      <w:rPr>
        <w:rFonts w:ascii="Courier New" w:eastAsia="Courier New" w:hAnsi="Courier New" w:cs="Courier New" w:hint="default"/>
      </w:rPr>
    </w:lvl>
    <w:lvl w:ilvl="2" w:tplc="7D968830">
      <w:start w:val="1"/>
      <w:numFmt w:val="bullet"/>
      <w:lvlText w:val="§"/>
      <w:lvlJc w:val="left"/>
      <w:pPr>
        <w:ind w:left="2160" w:hanging="360"/>
      </w:pPr>
      <w:rPr>
        <w:rFonts w:ascii="Wingdings" w:eastAsia="Wingdings" w:hAnsi="Wingdings" w:cs="Wingdings" w:hint="default"/>
      </w:rPr>
    </w:lvl>
    <w:lvl w:ilvl="3" w:tplc="43022C58">
      <w:start w:val="1"/>
      <w:numFmt w:val="bullet"/>
      <w:lvlText w:val="·"/>
      <w:lvlJc w:val="left"/>
      <w:pPr>
        <w:ind w:left="2880" w:hanging="360"/>
      </w:pPr>
      <w:rPr>
        <w:rFonts w:ascii="Symbol" w:eastAsia="Symbol" w:hAnsi="Symbol" w:cs="Symbol" w:hint="default"/>
      </w:rPr>
    </w:lvl>
    <w:lvl w:ilvl="4" w:tplc="825A33B0">
      <w:start w:val="1"/>
      <w:numFmt w:val="bullet"/>
      <w:lvlText w:val="o"/>
      <w:lvlJc w:val="left"/>
      <w:pPr>
        <w:ind w:left="3600" w:hanging="360"/>
      </w:pPr>
      <w:rPr>
        <w:rFonts w:ascii="Courier New" w:eastAsia="Courier New" w:hAnsi="Courier New" w:cs="Courier New" w:hint="default"/>
      </w:rPr>
    </w:lvl>
    <w:lvl w:ilvl="5" w:tplc="5CBE7AE2">
      <w:start w:val="1"/>
      <w:numFmt w:val="bullet"/>
      <w:lvlText w:val="§"/>
      <w:lvlJc w:val="left"/>
      <w:pPr>
        <w:ind w:left="4320" w:hanging="360"/>
      </w:pPr>
      <w:rPr>
        <w:rFonts w:ascii="Wingdings" w:eastAsia="Wingdings" w:hAnsi="Wingdings" w:cs="Wingdings" w:hint="default"/>
      </w:rPr>
    </w:lvl>
    <w:lvl w:ilvl="6" w:tplc="B82012E8">
      <w:start w:val="1"/>
      <w:numFmt w:val="bullet"/>
      <w:lvlText w:val="·"/>
      <w:lvlJc w:val="left"/>
      <w:pPr>
        <w:ind w:left="5040" w:hanging="360"/>
      </w:pPr>
      <w:rPr>
        <w:rFonts w:ascii="Symbol" w:eastAsia="Symbol" w:hAnsi="Symbol" w:cs="Symbol" w:hint="default"/>
      </w:rPr>
    </w:lvl>
    <w:lvl w:ilvl="7" w:tplc="B75E1FF2">
      <w:start w:val="1"/>
      <w:numFmt w:val="bullet"/>
      <w:lvlText w:val="o"/>
      <w:lvlJc w:val="left"/>
      <w:pPr>
        <w:ind w:left="5760" w:hanging="360"/>
      </w:pPr>
      <w:rPr>
        <w:rFonts w:ascii="Courier New" w:eastAsia="Courier New" w:hAnsi="Courier New" w:cs="Courier New" w:hint="default"/>
      </w:rPr>
    </w:lvl>
    <w:lvl w:ilvl="8" w:tplc="EEA83AA8">
      <w:start w:val="1"/>
      <w:numFmt w:val="bullet"/>
      <w:lvlText w:val="§"/>
      <w:lvlJc w:val="left"/>
      <w:pPr>
        <w:ind w:left="6480" w:hanging="360"/>
      </w:pPr>
      <w:rPr>
        <w:rFonts w:ascii="Wingdings" w:eastAsia="Wingdings" w:hAnsi="Wingdings" w:cs="Wingdings" w:hint="default"/>
      </w:rPr>
    </w:lvl>
  </w:abstractNum>
  <w:abstractNum w:abstractNumId="4">
    <w:nsid w:val="11E071BD"/>
    <w:multiLevelType w:val="multilevel"/>
    <w:tmpl w:val="6ED2DBDA"/>
    <w:lvl w:ilvl="0">
      <w:start w:val="1"/>
      <w:numFmt w:val="decimal"/>
      <w:pStyle w:val="2"/>
      <w:lvlText w:val="%1."/>
      <w:lvlJc w:val="left"/>
      <w:pPr>
        <w:tabs>
          <w:tab w:val="num" w:pos="2410"/>
        </w:tabs>
        <w:ind w:left="2410"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nsid w:val="12700DE7"/>
    <w:multiLevelType w:val="hybridMultilevel"/>
    <w:tmpl w:val="082A9F3E"/>
    <w:lvl w:ilvl="0" w:tplc="5622BAA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D19DE"/>
    <w:multiLevelType w:val="hybridMultilevel"/>
    <w:tmpl w:val="00DC541A"/>
    <w:lvl w:ilvl="0" w:tplc="CCFA4C76">
      <w:start w:val="1"/>
      <w:numFmt w:val="bullet"/>
      <w:pStyle w:val="a"/>
      <w:lvlText w:val=""/>
      <w:lvlJc w:val="left"/>
      <w:pPr>
        <w:tabs>
          <w:tab w:val="num" w:pos="360"/>
        </w:tabs>
        <w:ind w:left="360" w:hanging="360"/>
      </w:pPr>
      <w:rPr>
        <w:rFonts w:ascii="Symbol" w:hAnsi="Symbol"/>
      </w:rPr>
    </w:lvl>
    <w:lvl w:ilvl="1" w:tplc="BD422B78">
      <w:start w:val="1"/>
      <w:numFmt w:val="bullet"/>
      <w:lvlText w:val="o"/>
      <w:lvlJc w:val="left"/>
      <w:pPr>
        <w:ind w:left="1440" w:hanging="360"/>
      </w:pPr>
      <w:rPr>
        <w:rFonts w:ascii="Courier New" w:eastAsia="Courier New" w:hAnsi="Courier New" w:cs="Courier New" w:hint="default"/>
      </w:rPr>
    </w:lvl>
    <w:lvl w:ilvl="2" w:tplc="147C3C4A">
      <w:start w:val="1"/>
      <w:numFmt w:val="bullet"/>
      <w:lvlText w:val="§"/>
      <w:lvlJc w:val="left"/>
      <w:pPr>
        <w:ind w:left="2160" w:hanging="360"/>
      </w:pPr>
      <w:rPr>
        <w:rFonts w:ascii="Wingdings" w:eastAsia="Wingdings" w:hAnsi="Wingdings" w:cs="Wingdings" w:hint="default"/>
      </w:rPr>
    </w:lvl>
    <w:lvl w:ilvl="3" w:tplc="668A441C">
      <w:start w:val="1"/>
      <w:numFmt w:val="bullet"/>
      <w:lvlText w:val="·"/>
      <w:lvlJc w:val="left"/>
      <w:pPr>
        <w:ind w:left="2880" w:hanging="360"/>
      </w:pPr>
      <w:rPr>
        <w:rFonts w:ascii="Symbol" w:eastAsia="Symbol" w:hAnsi="Symbol" w:cs="Symbol" w:hint="default"/>
      </w:rPr>
    </w:lvl>
    <w:lvl w:ilvl="4" w:tplc="3E107BCE">
      <w:start w:val="1"/>
      <w:numFmt w:val="bullet"/>
      <w:lvlText w:val="o"/>
      <w:lvlJc w:val="left"/>
      <w:pPr>
        <w:ind w:left="3600" w:hanging="360"/>
      </w:pPr>
      <w:rPr>
        <w:rFonts w:ascii="Courier New" w:eastAsia="Courier New" w:hAnsi="Courier New" w:cs="Courier New" w:hint="default"/>
      </w:rPr>
    </w:lvl>
    <w:lvl w:ilvl="5" w:tplc="1368015E">
      <w:start w:val="1"/>
      <w:numFmt w:val="bullet"/>
      <w:lvlText w:val="§"/>
      <w:lvlJc w:val="left"/>
      <w:pPr>
        <w:ind w:left="4320" w:hanging="360"/>
      </w:pPr>
      <w:rPr>
        <w:rFonts w:ascii="Wingdings" w:eastAsia="Wingdings" w:hAnsi="Wingdings" w:cs="Wingdings" w:hint="default"/>
      </w:rPr>
    </w:lvl>
    <w:lvl w:ilvl="6" w:tplc="B498C1E0">
      <w:start w:val="1"/>
      <w:numFmt w:val="bullet"/>
      <w:lvlText w:val="·"/>
      <w:lvlJc w:val="left"/>
      <w:pPr>
        <w:ind w:left="5040" w:hanging="360"/>
      </w:pPr>
      <w:rPr>
        <w:rFonts w:ascii="Symbol" w:eastAsia="Symbol" w:hAnsi="Symbol" w:cs="Symbol" w:hint="default"/>
      </w:rPr>
    </w:lvl>
    <w:lvl w:ilvl="7" w:tplc="3E468AF6">
      <w:start w:val="1"/>
      <w:numFmt w:val="bullet"/>
      <w:lvlText w:val="o"/>
      <w:lvlJc w:val="left"/>
      <w:pPr>
        <w:ind w:left="5760" w:hanging="360"/>
      </w:pPr>
      <w:rPr>
        <w:rFonts w:ascii="Courier New" w:eastAsia="Courier New" w:hAnsi="Courier New" w:cs="Courier New" w:hint="default"/>
      </w:rPr>
    </w:lvl>
    <w:lvl w:ilvl="8" w:tplc="6A78D9C6">
      <w:start w:val="1"/>
      <w:numFmt w:val="bullet"/>
      <w:lvlText w:val="§"/>
      <w:lvlJc w:val="left"/>
      <w:pPr>
        <w:ind w:left="6480" w:hanging="360"/>
      </w:pPr>
      <w:rPr>
        <w:rFonts w:ascii="Wingdings" w:eastAsia="Wingdings" w:hAnsi="Wingdings" w:cs="Wingdings" w:hint="default"/>
      </w:rPr>
    </w:lvl>
  </w:abstractNum>
  <w:abstractNum w:abstractNumId="7">
    <w:nsid w:val="16380541"/>
    <w:multiLevelType w:val="multilevel"/>
    <w:tmpl w:val="C47ED25A"/>
    <w:lvl w:ilvl="0">
      <w:numFmt w:val="bullet"/>
      <w:pStyle w:val="a0"/>
      <w:lvlText w:val="­"/>
      <w:lvlJc w:val="left"/>
      <w:pPr>
        <w:tabs>
          <w:tab w:val="num" w:pos="1173"/>
        </w:tabs>
        <w:ind w:left="1173" w:hanging="453"/>
      </w:pPr>
      <w:rPr>
        <w:rFonts w:ascii="Courier New" w:hAnsi="Courier New"/>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6BC55F4"/>
    <w:multiLevelType w:val="multilevel"/>
    <w:tmpl w:val="72AA5F34"/>
    <w:lvl w:ilvl="0">
      <w:start w:val="1"/>
      <w:numFmt w:val="decimal"/>
      <w:pStyle w:val="a1"/>
      <w:suff w:val="space"/>
      <w:lvlText w:val="%1."/>
      <w:lvlJc w:val="left"/>
      <w:pPr>
        <w:tabs>
          <w:tab w:val="num" w:pos="0"/>
        </w:tabs>
        <w:ind w:left="360" w:hanging="360"/>
      </w:pPr>
      <w:rPr>
        <w:b/>
      </w:rPr>
    </w:lvl>
    <w:lvl w:ilvl="1">
      <w:start w:val="1"/>
      <w:numFmt w:val="decimal"/>
      <w:suff w:val="space"/>
      <w:lvlText w:val="%1.%2."/>
      <w:lvlJc w:val="left"/>
      <w:pPr>
        <w:tabs>
          <w:tab w:val="num" w:pos="0"/>
        </w:tabs>
        <w:ind w:left="432" w:hanging="432"/>
      </w:pPr>
      <w:rPr>
        <w:b w:val="0"/>
      </w:rPr>
    </w:lvl>
    <w:lvl w:ilvl="2">
      <w:start w:val="1"/>
      <w:numFmt w:val="decimal"/>
      <w:lvlText w:val="%3."/>
      <w:lvlJc w:val="left"/>
      <w:pPr>
        <w:tabs>
          <w:tab w:val="num" w:pos="1044"/>
        </w:tabs>
        <w:ind w:left="1044" w:hanging="504"/>
      </w:pPr>
      <w:rPr>
        <w:rFonts w:ascii="Times New Roman" w:eastAsia="Times New Roman" w:hAnsi="Times New Roman"/>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B92652F"/>
    <w:multiLevelType w:val="multilevel"/>
    <w:tmpl w:val="D758D1E0"/>
    <w:lvl w:ilvl="0">
      <w:start w:val="1"/>
      <w:numFmt w:val="decimal"/>
      <w:pStyle w:val="a2"/>
      <w:lvlText w:val="%1."/>
      <w:lvlJc w:val="left"/>
      <w:pPr>
        <w:tabs>
          <w:tab w:val="num" w:pos="0"/>
        </w:tabs>
        <w:ind w:left="360" w:hanging="360"/>
      </w:pPr>
      <w:rPr>
        <w:b/>
        <w:i w:val="0"/>
        <w:color w:val="000000"/>
        <w:sz w:val="24"/>
      </w:rPr>
    </w:lvl>
    <w:lvl w:ilvl="1">
      <w:start w:val="1"/>
      <w:numFmt w:val="decimal"/>
      <w:lvlText w:val="%1.%2."/>
      <w:lvlJc w:val="left"/>
      <w:pPr>
        <w:tabs>
          <w:tab w:val="num" w:pos="0"/>
        </w:tabs>
        <w:ind w:left="672" w:hanging="432"/>
      </w:pPr>
      <w:rPr>
        <w:b/>
        <w:i w:val="0"/>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1DAC0C53"/>
    <w:multiLevelType w:val="hybridMultilevel"/>
    <w:tmpl w:val="06F68324"/>
    <w:lvl w:ilvl="0" w:tplc="5622B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0B4AE3"/>
    <w:multiLevelType w:val="hybridMultilevel"/>
    <w:tmpl w:val="38244560"/>
    <w:lvl w:ilvl="0" w:tplc="FC420AF8">
      <w:start w:val="1"/>
      <w:numFmt w:val="bullet"/>
      <w:pStyle w:val="51"/>
      <w:lvlText w:val=""/>
      <w:lvlJc w:val="left"/>
      <w:pPr>
        <w:tabs>
          <w:tab w:val="num" w:pos="1492"/>
        </w:tabs>
        <w:ind w:left="1492" w:hanging="360"/>
      </w:pPr>
      <w:rPr>
        <w:rFonts w:ascii="Symbol" w:hAnsi="Symbol"/>
      </w:rPr>
    </w:lvl>
    <w:lvl w:ilvl="1" w:tplc="2B48D3D4">
      <w:start w:val="1"/>
      <w:numFmt w:val="bullet"/>
      <w:lvlText w:val="o"/>
      <w:lvlJc w:val="left"/>
      <w:pPr>
        <w:ind w:left="1440" w:hanging="360"/>
      </w:pPr>
      <w:rPr>
        <w:rFonts w:ascii="Courier New" w:eastAsia="Courier New" w:hAnsi="Courier New" w:cs="Courier New" w:hint="default"/>
      </w:rPr>
    </w:lvl>
    <w:lvl w:ilvl="2" w:tplc="0F1E5336">
      <w:start w:val="1"/>
      <w:numFmt w:val="bullet"/>
      <w:lvlText w:val="§"/>
      <w:lvlJc w:val="left"/>
      <w:pPr>
        <w:ind w:left="2160" w:hanging="360"/>
      </w:pPr>
      <w:rPr>
        <w:rFonts w:ascii="Wingdings" w:eastAsia="Wingdings" w:hAnsi="Wingdings" w:cs="Wingdings" w:hint="default"/>
      </w:rPr>
    </w:lvl>
    <w:lvl w:ilvl="3" w:tplc="D8C22108">
      <w:start w:val="1"/>
      <w:numFmt w:val="bullet"/>
      <w:lvlText w:val="·"/>
      <w:lvlJc w:val="left"/>
      <w:pPr>
        <w:ind w:left="2880" w:hanging="360"/>
      </w:pPr>
      <w:rPr>
        <w:rFonts w:ascii="Symbol" w:eastAsia="Symbol" w:hAnsi="Symbol" w:cs="Symbol" w:hint="default"/>
      </w:rPr>
    </w:lvl>
    <w:lvl w:ilvl="4" w:tplc="91F83C18">
      <w:start w:val="1"/>
      <w:numFmt w:val="bullet"/>
      <w:lvlText w:val="o"/>
      <w:lvlJc w:val="left"/>
      <w:pPr>
        <w:ind w:left="3600" w:hanging="360"/>
      </w:pPr>
      <w:rPr>
        <w:rFonts w:ascii="Courier New" w:eastAsia="Courier New" w:hAnsi="Courier New" w:cs="Courier New" w:hint="default"/>
      </w:rPr>
    </w:lvl>
    <w:lvl w:ilvl="5" w:tplc="B822940A">
      <w:start w:val="1"/>
      <w:numFmt w:val="bullet"/>
      <w:lvlText w:val="§"/>
      <w:lvlJc w:val="left"/>
      <w:pPr>
        <w:ind w:left="4320" w:hanging="360"/>
      </w:pPr>
      <w:rPr>
        <w:rFonts w:ascii="Wingdings" w:eastAsia="Wingdings" w:hAnsi="Wingdings" w:cs="Wingdings" w:hint="default"/>
      </w:rPr>
    </w:lvl>
    <w:lvl w:ilvl="6" w:tplc="C3A043C8">
      <w:start w:val="1"/>
      <w:numFmt w:val="bullet"/>
      <w:lvlText w:val="·"/>
      <w:lvlJc w:val="left"/>
      <w:pPr>
        <w:ind w:left="5040" w:hanging="360"/>
      </w:pPr>
      <w:rPr>
        <w:rFonts w:ascii="Symbol" w:eastAsia="Symbol" w:hAnsi="Symbol" w:cs="Symbol" w:hint="default"/>
      </w:rPr>
    </w:lvl>
    <w:lvl w:ilvl="7" w:tplc="9BC43516">
      <w:start w:val="1"/>
      <w:numFmt w:val="bullet"/>
      <w:lvlText w:val="o"/>
      <w:lvlJc w:val="left"/>
      <w:pPr>
        <w:ind w:left="5760" w:hanging="360"/>
      </w:pPr>
      <w:rPr>
        <w:rFonts w:ascii="Courier New" w:eastAsia="Courier New" w:hAnsi="Courier New" w:cs="Courier New" w:hint="default"/>
      </w:rPr>
    </w:lvl>
    <w:lvl w:ilvl="8" w:tplc="096EFFCE">
      <w:start w:val="1"/>
      <w:numFmt w:val="bullet"/>
      <w:lvlText w:val="§"/>
      <w:lvlJc w:val="left"/>
      <w:pPr>
        <w:ind w:left="6480" w:hanging="360"/>
      </w:pPr>
      <w:rPr>
        <w:rFonts w:ascii="Wingdings" w:eastAsia="Wingdings" w:hAnsi="Wingdings" w:cs="Wingdings" w:hint="default"/>
      </w:rPr>
    </w:lvl>
  </w:abstractNum>
  <w:abstractNum w:abstractNumId="12">
    <w:nsid w:val="240F0816"/>
    <w:multiLevelType w:val="hybridMultilevel"/>
    <w:tmpl w:val="D914751C"/>
    <w:lvl w:ilvl="0" w:tplc="2096617A">
      <w:start w:val="1"/>
      <w:numFmt w:val="decimal"/>
      <w:pStyle w:val="1"/>
      <w:lvlText w:val="%1."/>
      <w:lvlJc w:val="left"/>
      <w:pPr>
        <w:tabs>
          <w:tab w:val="num" w:pos="360"/>
        </w:tabs>
        <w:ind w:left="360" w:hanging="360"/>
      </w:pPr>
    </w:lvl>
    <w:lvl w:ilvl="1" w:tplc="166C7B7C">
      <w:start w:val="1"/>
      <w:numFmt w:val="bullet"/>
      <w:lvlText w:val="o"/>
      <w:lvlJc w:val="left"/>
      <w:pPr>
        <w:ind w:left="1440" w:hanging="360"/>
      </w:pPr>
      <w:rPr>
        <w:rFonts w:ascii="Courier New" w:eastAsia="Courier New" w:hAnsi="Courier New" w:cs="Courier New" w:hint="default"/>
      </w:rPr>
    </w:lvl>
    <w:lvl w:ilvl="2" w:tplc="E78C8D22">
      <w:start w:val="1"/>
      <w:numFmt w:val="bullet"/>
      <w:lvlText w:val="§"/>
      <w:lvlJc w:val="left"/>
      <w:pPr>
        <w:ind w:left="2160" w:hanging="360"/>
      </w:pPr>
      <w:rPr>
        <w:rFonts w:ascii="Wingdings" w:eastAsia="Wingdings" w:hAnsi="Wingdings" w:cs="Wingdings" w:hint="default"/>
      </w:rPr>
    </w:lvl>
    <w:lvl w:ilvl="3" w:tplc="F7089406">
      <w:start w:val="1"/>
      <w:numFmt w:val="bullet"/>
      <w:lvlText w:val="·"/>
      <w:lvlJc w:val="left"/>
      <w:pPr>
        <w:ind w:left="2880" w:hanging="360"/>
      </w:pPr>
      <w:rPr>
        <w:rFonts w:ascii="Symbol" w:eastAsia="Symbol" w:hAnsi="Symbol" w:cs="Symbol" w:hint="default"/>
      </w:rPr>
    </w:lvl>
    <w:lvl w:ilvl="4" w:tplc="4DD2CA2C">
      <w:start w:val="1"/>
      <w:numFmt w:val="bullet"/>
      <w:lvlText w:val="o"/>
      <w:lvlJc w:val="left"/>
      <w:pPr>
        <w:ind w:left="3600" w:hanging="360"/>
      </w:pPr>
      <w:rPr>
        <w:rFonts w:ascii="Courier New" w:eastAsia="Courier New" w:hAnsi="Courier New" w:cs="Courier New" w:hint="default"/>
      </w:rPr>
    </w:lvl>
    <w:lvl w:ilvl="5" w:tplc="8850CAE0">
      <w:start w:val="1"/>
      <w:numFmt w:val="bullet"/>
      <w:lvlText w:val="§"/>
      <w:lvlJc w:val="left"/>
      <w:pPr>
        <w:ind w:left="4320" w:hanging="360"/>
      </w:pPr>
      <w:rPr>
        <w:rFonts w:ascii="Wingdings" w:eastAsia="Wingdings" w:hAnsi="Wingdings" w:cs="Wingdings" w:hint="default"/>
      </w:rPr>
    </w:lvl>
    <w:lvl w:ilvl="6" w:tplc="7FBCC9FA">
      <w:start w:val="1"/>
      <w:numFmt w:val="bullet"/>
      <w:lvlText w:val="·"/>
      <w:lvlJc w:val="left"/>
      <w:pPr>
        <w:ind w:left="5040" w:hanging="360"/>
      </w:pPr>
      <w:rPr>
        <w:rFonts w:ascii="Symbol" w:eastAsia="Symbol" w:hAnsi="Symbol" w:cs="Symbol" w:hint="default"/>
      </w:rPr>
    </w:lvl>
    <w:lvl w:ilvl="7" w:tplc="19F04ACE">
      <w:start w:val="1"/>
      <w:numFmt w:val="bullet"/>
      <w:lvlText w:val="o"/>
      <w:lvlJc w:val="left"/>
      <w:pPr>
        <w:ind w:left="5760" w:hanging="360"/>
      </w:pPr>
      <w:rPr>
        <w:rFonts w:ascii="Courier New" w:eastAsia="Courier New" w:hAnsi="Courier New" w:cs="Courier New" w:hint="default"/>
      </w:rPr>
    </w:lvl>
    <w:lvl w:ilvl="8" w:tplc="585634C8">
      <w:start w:val="1"/>
      <w:numFmt w:val="bullet"/>
      <w:lvlText w:val="§"/>
      <w:lvlJc w:val="left"/>
      <w:pPr>
        <w:ind w:left="6480" w:hanging="360"/>
      </w:pPr>
      <w:rPr>
        <w:rFonts w:ascii="Wingdings" w:eastAsia="Wingdings" w:hAnsi="Wingdings" w:cs="Wingdings" w:hint="default"/>
      </w:rPr>
    </w:lvl>
  </w:abstractNum>
  <w:abstractNum w:abstractNumId="13">
    <w:nsid w:val="24F50F30"/>
    <w:multiLevelType w:val="hybridMultilevel"/>
    <w:tmpl w:val="92928FB6"/>
    <w:lvl w:ilvl="0" w:tplc="B86A735E">
      <w:start w:val="1"/>
      <w:numFmt w:val="bullet"/>
      <w:pStyle w:val="NVGBullet"/>
      <w:lvlText w:val=""/>
      <w:lvlJc w:val="left"/>
      <w:pPr>
        <w:tabs>
          <w:tab w:val="num" w:pos="720"/>
        </w:tabs>
        <w:ind w:left="720" w:hanging="360"/>
      </w:pPr>
      <w:rPr>
        <w:rFonts w:ascii="Symbol" w:hAnsi="Symbol"/>
        <w:color w:val="0000FF"/>
      </w:rPr>
    </w:lvl>
    <w:lvl w:ilvl="1" w:tplc="6F04743E">
      <w:start w:val="1"/>
      <w:numFmt w:val="bullet"/>
      <w:lvlText w:val="o"/>
      <w:lvlJc w:val="left"/>
      <w:pPr>
        <w:ind w:left="1440" w:hanging="360"/>
      </w:pPr>
      <w:rPr>
        <w:rFonts w:ascii="Courier New" w:eastAsia="Courier New" w:hAnsi="Courier New" w:cs="Courier New" w:hint="default"/>
      </w:rPr>
    </w:lvl>
    <w:lvl w:ilvl="2" w:tplc="0CE630CA">
      <w:start w:val="1"/>
      <w:numFmt w:val="bullet"/>
      <w:lvlText w:val="§"/>
      <w:lvlJc w:val="left"/>
      <w:pPr>
        <w:ind w:left="2160" w:hanging="360"/>
      </w:pPr>
      <w:rPr>
        <w:rFonts w:ascii="Wingdings" w:eastAsia="Wingdings" w:hAnsi="Wingdings" w:cs="Wingdings" w:hint="default"/>
      </w:rPr>
    </w:lvl>
    <w:lvl w:ilvl="3" w:tplc="24DECCFE">
      <w:start w:val="1"/>
      <w:numFmt w:val="bullet"/>
      <w:lvlText w:val="·"/>
      <w:lvlJc w:val="left"/>
      <w:pPr>
        <w:ind w:left="2880" w:hanging="360"/>
      </w:pPr>
      <w:rPr>
        <w:rFonts w:ascii="Symbol" w:eastAsia="Symbol" w:hAnsi="Symbol" w:cs="Symbol" w:hint="default"/>
      </w:rPr>
    </w:lvl>
    <w:lvl w:ilvl="4" w:tplc="CDEEA190">
      <w:start w:val="1"/>
      <w:numFmt w:val="bullet"/>
      <w:lvlText w:val="o"/>
      <w:lvlJc w:val="left"/>
      <w:pPr>
        <w:ind w:left="3600" w:hanging="360"/>
      </w:pPr>
      <w:rPr>
        <w:rFonts w:ascii="Courier New" w:eastAsia="Courier New" w:hAnsi="Courier New" w:cs="Courier New" w:hint="default"/>
      </w:rPr>
    </w:lvl>
    <w:lvl w:ilvl="5" w:tplc="C16E4970">
      <w:start w:val="1"/>
      <w:numFmt w:val="bullet"/>
      <w:lvlText w:val="§"/>
      <w:lvlJc w:val="left"/>
      <w:pPr>
        <w:ind w:left="4320" w:hanging="360"/>
      </w:pPr>
      <w:rPr>
        <w:rFonts w:ascii="Wingdings" w:eastAsia="Wingdings" w:hAnsi="Wingdings" w:cs="Wingdings" w:hint="default"/>
      </w:rPr>
    </w:lvl>
    <w:lvl w:ilvl="6" w:tplc="A1B65534">
      <w:start w:val="1"/>
      <w:numFmt w:val="bullet"/>
      <w:lvlText w:val="·"/>
      <w:lvlJc w:val="left"/>
      <w:pPr>
        <w:ind w:left="5040" w:hanging="360"/>
      </w:pPr>
      <w:rPr>
        <w:rFonts w:ascii="Symbol" w:eastAsia="Symbol" w:hAnsi="Symbol" w:cs="Symbol" w:hint="default"/>
      </w:rPr>
    </w:lvl>
    <w:lvl w:ilvl="7" w:tplc="23B4FAE0">
      <w:start w:val="1"/>
      <w:numFmt w:val="bullet"/>
      <w:lvlText w:val="o"/>
      <w:lvlJc w:val="left"/>
      <w:pPr>
        <w:ind w:left="5760" w:hanging="360"/>
      </w:pPr>
      <w:rPr>
        <w:rFonts w:ascii="Courier New" w:eastAsia="Courier New" w:hAnsi="Courier New" w:cs="Courier New" w:hint="default"/>
      </w:rPr>
    </w:lvl>
    <w:lvl w:ilvl="8" w:tplc="0762ABAA">
      <w:start w:val="1"/>
      <w:numFmt w:val="bullet"/>
      <w:lvlText w:val="§"/>
      <w:lvlJc w:val="left"/>
      <w:pPr>
        <w:ind w:left="6480" w:hanging="360"/>
      </w:pPr>
      <w:rPr>
        <w:rFonts w:ascii="Wingdings" w:eastAsia="Wingdings" w:hAnsi="Wingdings" w:cs="Wingdings" w:hint="default"/>
      </w:rPr>
    </w:lvl>
  </w:abstractNum>
  <w:abstractNum w:abstractNumId="14">
    <w:nsid w:val="2AE97324"/>
    <w:multiLevelType w:val="hybridMultilevel"/>
    <w:tmpl w:val="DE92030C"/>
    <w:lvl w:ilvl="0" w:tplc="5622B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0C351D"/>
    <w:multiLevelType w:val="hybridMultilevel"/>
    <w:tmpl w:val="B57E30CA"/>
    <w:lvl w:ilvl="0" w:tplc="FF922FF2">
      <w:start w:val="1"/>
      <w:numFmt w:val="decimal"/>
      <w:pStyle w:val="20"/>
      <w:lvlText w:val="1.%1"/>
      <w:lvlJc w:val="left"/>
      <w:pPr>
        <w:tabs>
          <w:tab w:val="num" w:pos="927"/>
        </w:tabs>
        <w:ind w:left="0" w:firstLine="567"/>
      </w:pPr>
    </w:lvl>
    <w:lvl w:ilvl="1" w:tplc="DDDA8B0E">
      <w:start w:val="1"/>
      <w:numFmt w:val="decimal"/>
      <w:lvlText w:val="%2."/>
      <w:lvlJc w:val="left"/>
      <w:pPr>
        <w:tabs>
          <w:tab w:val="num" w:pos="1440"/>
        </w:tabs>
        <w:ind w:left="1440" w:hanging="360"/>
      </w:pPr>
    </w:lvl>
    <w:lvl w:ilvl="2" w:tplc="0C882418">
      <w:start w:val="1"/>
      <w:numFmt w:val="lowerRoman"/>
      <w:lvlText w:val="%3."/>
      <w:lvlJc w:val="right"/>
      <w:pPr>
        <w:tabs>
          <w:tab w:val="num" w:pos="2160"/>
        </w:tabs>
        <w:ind w:left="2160" w:hanging="180"/>
      </w:pPr>
    </w:lvl>
    <w:lvl w:ilvl="3" w:tplc="357645B8">
      <w:start w:val="1"/>
      <w:numFmt w:val="decimal"/>
      <w:lvlText w:val="%4."/>
      <w:lvlJc w:val="left"/>
      <w:pPr>
        <w:tabs>
          <w:tab w:val="num" w:pos="2880"/>
        </w:tabs>
        <w:ind w:left="2880" w:hanging="360"/>
      </w:pPr>
    </w:lvl>
    <w:lvl w:ilvl="4" w:tplc="2C0AE722">
      <w:start w:val="1"/>
      <w:numFmt w:val="decimal"/>
      <w:lvlText w:val="%5."/>
      <w:lvlJc w:val="left"/>
      <w:pPr>
        <w:tabs>
          <w:tab w:val="num" w:pos="3600"/>
        </w:tabs>
        <w:ind w:left="3600" w:hanging="360"/>
      </w:pPr>
    </w:lvl>
    <w:lvl w:ilvl="5" w:tplc="91E439B0">
      <w:start w:val="1"/>
      <w:numFmt w:val="decimal"/>
      <w:lvlText w:val="%6."/>
      <w:lvlJc w:val="left"/>
      <w:pPr>
        <w:tabs>
          <w:tab w:val="num" w:pos="4320"/>
        </w:tabs>
        <w:ind w:left="4320" w:hanging="360"/>
      </w:pPr>
    </w:lvl>
    <w:lvl w:ilvl="6" w:tplc="79F8A278">
      <w:start w:val="1"/>
      <w:numFmt w:val="decimal"/>
      <w:lvlText w:val="%7."/>
      <w:lvlJc w:val="left"/>
      <w:pPr>
        <w:tabs>
          <w:tab w:val="num" w:pos="5040"/>
        </w:tabs>
        <w:ind w:left="5040" w:hanging="360"/>
      </w:pPr>
    </w:lvl>
    <w:lvl w:ilvl="7" w:tplc="676AE1F4">
      <w:start w:val="1"/>
      <w:numFmt w:val="decimal"/>
      <w:lvlText w:val="%8."/>
      <w:lvlJc w:val="left"/>
      <w:pPr>
        <w:tabs>
          <w:tab w:val="num" w:pos="5760"/>
        </w:tabs>
        <w:ind w:left="5760" w:hanging="360"/>
      </w:pPr>
    </w:lvl>
    <w:lvl w:ilvl="8" w:tplc="F17A6D38">
      <w:start w:val="1"/>
      <w:numFmt w:val="decimal"/>
      <w:lvlText w:val="%9."/>
      <w:lvlJc w:val="left"/>
      <w:pPr>
        <w:tabs>
          <w:tab w:val="num" w:pos="6480"/>
        </w:tabs>
        <w:ind w:left="6480" w:hanging="360"/>
      </w:pPr>
    </w:lvl>
  </w:abstractNum>
  <w:abstractNum w:abstractNumId="16">
    <w:nsid w:val="2C5E5A77"/>
    <w:multiLevelType w:val="multilevel"/>
    <w:tmpl w:val="070CD49A"/>
    <w:lvl w:ilvl="0">
      <w:start w:val="1"/>
      <w:numFmt w:val="decimal"/>
      <w:pStyle w:val="10"/>
      <w:lvlText w:val="%1."/>
      <w:lvlJc w:val="left"/>
      <w:pPr>
        <w:tabs>
          <w:tab w:val="num" w:pos="2410"/>
        </w:tabs>
        <w:ind w:left="2410" w:hanging="1134"/>
      </w:pPr>
    </w:lvl>
    <w:lvl w:ilvl="1">
      <w:start w:val="1"/>
      <w:numFmt w:val="decimal"/>
      <w:suff w:val="nothing"/>
      <w:lvlText w:val=""/>
      <w:lvlJc w:val="left"/>
      <w:pPr>
        <w:tabs>
          <w:tab w:val="num" w:pos="0"/>
        </w:tabs>
        <w:ind w:left="0" w:firstLine="0"/>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7">
    <w:nsid w:val="341A74FB"/>
    <w:multiLevelType w:val="hybridMultilevel"/>
    <w:tmpl w:val="127A2FC4"/>
    <w:lvl w:ilvl="0" w:tplc="BE3EE70A">
      <w:start w:val="1"/>
      <w:numFmt w:val="bullet"/>
      <w:pStyle w:val="a3"/>
      <w:lvlText w:val=""/>
      <w:lvlJc w:val="left"/>
      <w:pPr>
        <w:tabs>
          <w:tab w:val="num" w:pos="360"/>
        </w:tabs>
        <w:ind w:left="360" w:hanging="360"/>
      </w:pPr>
      <w:rPr>
        <w:rFonts w:ascii="Symbol" w:hAnsi="Symbol"/>
      </w:rPr>
    </w:lvl>
    <w:lvl w:ilvl="1" w:tplc="24FEB104">
      <w:start w:val="1"/>
      <w:numFmt w:val="bullet"/>
      <w:lvlText w:val="o"/>
      <w:lvlJc w:val="left"/>
      <w:pPr>
        <w:ind w:left="1440" w:hanging="360"/>
      </w:pPr>
      <w:rPr>
        <w:rFonts w:ascii="Courier New" w:eastAsia="Courier New" w:hAnsi="Courier New" w:cs="Courier New" w:hint="default"/>
      </w:rPr>
    </w:lvl>
    <w:lvl w:ilvl="2" w:tplc="62B8C28E">
      <w:start w:val="1"/>
      <w:numFmt w:val="bullet"/>
      <w:lvlText w:val="§"/>
      <w:lvlJc w:val="left"/>
      <w:pPr>
        <w:ind w:left="2160" w:hanging="360"/>
      </w:pPr>
      <w:rPr>
        <w:rFonts w:ascii="Wingdings" w:eastAsia="Wingdings" w:hAnsi="Wingdings" w:cs="Wingdings" w:hint="default"/>
      </w:rPr>
    </w:lvl>
    <w:lvl w:ilvl="3" w:tplc="64DCB5E6">
      <w:start w:val="1"/>
      <w:numFmt w:val="bullet"/>
      <w:lvlText w:val="·"/>
      <w:lvlJc w:val="left"/>
      <w:pPr>
        <w:ind w:left="2880" w:hanging="360"/>
      </w:pPr>
      <w:rPr>
        <w:rFonts w:ascii="Symbol" w:eastAsia="Symbol" w:hAnsi="Symbol" w:cs="Symbol" w:hint="default"/>
      </w:rPr>
    </w:lvl>
    <w:lvl w:ilvl="4" w:tplc="CF7E8A34">
      <w:start w:val="1"/>
      <w:numFmt w:val="bullet"/>
      <w:lvlText w:val="o"/>
      <w:lvlJc w:val="left"/>
      <w:pPr>
        <w:ind w:left="3600" w:hanging="360"/>
      </w:pPr>
      <w:rPr>
        <w:rFonts w:ascii="Courier New" w:eastAsia="Courier New" w:hAnsi="Courier New" w:cs="Courier New" w:hint="default"/>
      </w:rPr>
    </w:lvl>
    <w:lvl w:ilvl="5" w:tplc="777AE32C">
      <w:start w:val="1"/>
      <w:numFmt w:val="bullet"/>
      <w:lvlText w:val="§"/>
      <w:lvlJc w:val="left"/>
      <w:pPr>
        <w:ind w:left="4320" w:hanging="360"/>
      </w:pPr>
      <w:rPr>
        <w:rFonts w:ascii="Wingdings" w:eastAsia="Wingdings" w:hAnsi="Wingdings" w:cs="Wingdings" w:hint="default"/>
      </w:rPr>
    </w:lvl>
    <w:lvl w:ilvl="6" w:tplc="9C2CE826">
      <w:start w:val="1"/>
      <w:numFmt w:val="bullet"/>
      <w:lvlText w:val="·"/>
      <w:lvlJc w:val="left"/>
      <w:pPr>
        <w:ind w:left="5040" w:hanging="360"/>
      </w:pPr>
      <w:rPr>
        <w:rFonts w:ascii="Symbol" w:eastAsia="Symbol" w:hAnsi="Symbol" w:cs="Symbol" w:hint="default"/>
      </w:rPr>
    </w:lvl>
    <w:lvl w:ilvl="7" w:tplc="AA16940E">
      <w:start w:val="1"/>
      <w:numFmt w:val="bullet"/>
      <w:lvlText w:val="o"/>
      <w:lvlJc w:val="left"/>
      <w:pPr>
        <w:ind w:left="5760" w:hanging="360"/>
      </w:pPr>
      <w:rPr>
        <w:rFonts w:ascii="Courier New" w:eastAsia="Courier New" w:hAnsi="Courier New" w:cs="Courier New" w:hint="default"/>
      </w:rPr>
    </w:lvl>
    <w:lvl w:ilvl="8" w:tplc="41221322">
      <w:start w:val="1"/>
      <w:numFmt w:val="bullet"/>
      <w:lvlText w:val="§"/>
      <w:lvlJc w:val="left"/>
      <w:pPr>
        <w:ind w:left="6480" w:hanging="360"/>
      </w:pPr>
      <w:rPr>
        <w:rFonts w:ascii="Wingdings" w:eastAsia="Wingdings" w:hAnsi="Wingdings" w:cs="Wingdings" w:hint="default"/>
      </w:rPr>
    </w:lvl>
  </w:abstractNum>
  <w:abstractNum w:abstractNumId="18">
    <w:nsid w:val="39D42797"/>
    <w:multiLevelType w:val="hybridMultilevel"/>
    <w:tmpl w:val="0CE4F7B0"/>
    <w:lvl w:ilvl="0" w:tplc="D1CAAD7C">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D0C3C5B"/>
    <w:multiLevelType w:val="hybridMultilevel"/>
    <w:tmpl w:val="43CC39B2"/>
    <w:lvl w:ilvl="0" w:tplc="5622BA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7427AD"/>
    <w:multiLevelType w:val="hybridMultilevel"/>
    <w:tmpl w:val="ADB46E10"/>
    <w:lvl w:ilvl="0" w:tplc="B994E03E">
      <w:numFmt w:val="bullet"/>
      <w:pStyle w:val="21"/>
      <w:lvlText w:val=""/>
      <w:lvlJc w:val="left"/>
      <w:pPr>
        <w:tabs>
          <w:tab w:val="num" w:pos="0"/>
        </w:tabs>
        <w:ind w:left="862" w:hanging="360"/>
      </w:pPr>
      <w:rPr>
        <w:rFonts w:ascii="Symbol" w:hAnsi="Symbol"/>
      </w:rPr>
    </w:lvl>
    <w:lvl w:ilvl="1" w:tplc="373C5CA4">
      <w:start w:val="1"/>
      <w:numFmt w:val="decimal"/>
      <w:lvlText w:val="%2."/>
      <w:lvlJc w:val="left"/>
      <w:pPr>
        <w:tabs>
          <w:tab w:val="num" w:pos="1440"/>
        </w:tabs>
        <w:ind w:left="1440" w:hanging="360"/>
      </w:pPr>
    </w:lvl>
    <w:lvl w:ilvl="2" w:tplc="7E90B85C">
      <w:start w:val="1"/>
      <w:numFmt w:val="decimal"/>
      <w:lvlText w:val="%3."/>
      <w:lvlJc w:val="left"/>
      <w:pPr>
        <w:tabs>
          <w:tab w:val="num" w:pos="2160"/>
        </w:tabs>
        <w:ind w:left="2160" w:hanging="360"/>
      </w:pPr>
    </w:lvl>
    <w:lvl w:ilvl="3" w:tplc="1348FAC6">
      <w:start w:val="1"/>
      <w:numFmt w:val="decimal"/>
      <w:lvlText w:val="%4."/>
      <w:lvlJc w:val="left"/>
      <w:pPr>
        <w:tabs>
          <w:tab w:val="num" w:pos="2880"/>
        </w:tabs>
        <w:ind w:left="2880" w:hanging="360"/>
      </w:pPr>
    </w:lvl>
    <w:lvl w:ilvl="4" w:tplc="336C360C">
      <w:start w:val="1"/>
      <w:numFmt w:val="decimal"/>
      <w:lvlText w:val="%5."/>
      <w:lvlJc w:val="left"/>
      <w:pPr>
        <w:tabs>
          <w:tab w:val="num" w:pos="3600"/>
        </w:tabs>
        <w:ind w:left="3600" w:hanging="360"/>
      </w:pPr>
    </w:lvl>
    <w:lvl w:ilvl="5" w:tplc="B3A416EA">
      <w:start w:val="1"/>
      <w:numFmt w:val="decimal"/>
      <w:lvlText w:val="%6."/>
      <w:lvlJc w:val="left"/>
      <w:pPr>
        <w:tabs>
          <w:tab w:val="num" w:pos="4320"/>
        </w:tabs>
        <w:ind w:left="4320" w:hanging="360"/>
      </w:pPr>
    </w:lvl>
    <w:lvl w:ilvl="6" w:tplc="8580EC8E">
      <w:start w:val="1"/>
      <w:numFmt w:val="decimal"/>
      <w:lvlText w:val="%7."/>
      <w:lvlJc w:val="left"/>
      <w:pPr>
        <w:tabs>
          <w:tab w:val="num" w:pos="5040"/>
        </w:tabs>
        <w:ind w:left="5040" w:hanging="360"/>
      </w:pPr>
    </w:lvl>
    <w:lvl w:ilvl="7" w:tplc="B44A0D56">
      <w:start w:val="1"/>
      <w:numFmt w:val="decimal"/>
      <w:lvlText w:val="%8."/>
      <w:lvlJc w:val="left"/>
      <w:pPr>
        <w:tabs>
          <w:tab w:val="num" w:pos="5760"/>
        </w:tabs>
        <w:ind w:left="5760" w:hanging="360"/>
      </w:pPr>
    </w:lvl>
    <w:lvl w:ilvl="8" w:tplc="DB468934">
      <w:start w:val="1"/>
      <w:numFmt w:val="decimal"/>
      <w:lvlText w:val="%9."/>
      <w:lvlJc w:val="left"/>
      <w:pPr>
        <w:tabs>
          <w:tab w:val="num" w:pos="6480"/>
        </w:tabs>
        <w:ind w:left="6480" w:hanging="360"/>
      </w:pPr>
    </w:lvl>
  </w:abstractNum>
  <w:abstractNum w:abstractNumId="21">
    <w:nsid w:val="438B78CD"/>
    <w:multiLevelType w:val="hybridMultilevel"/>
    <w:tmpl w:val="6BF02F7A"/>
    <w:lvl w:ilvl="0" w:tplc="5622B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062F7B"/>
    <w:multiLevelType w:val="multilevel"/>
    <w:tmpl w:val="F1CA8834"/>
    <w:lvl w:ilvl="0">
      <w:start w:val="1"/>
      <w:numFmt w:val="decimal"/>
      <w:pStyle w:val="3"/>
      <w:lvlText w:val="%1."/>
      <w:lvlJc w:val="left"/>
      <w:pPr>
        <w:tabs>
          <w:tab w:val="num" w:pos="567"/>
        </w:tabs>
        <w:ind w:left="567" w:hanging="567"/>
      </w:pPr>
    </w:lvl>
    <w:lvl w:ilvl="1">
      <w:start w:val="1"/>
      <w:numFmt w:val="decimal"/>
      <w:suff w:val="nothing"/>
      <w:lvlText w:val=""/>
      <w:lvlJc w:val="left"/>
      <w:pPr>
        <w:tabs>
          <w:tab w:val="num" w:pos="0"/>
        </w:tabs>
        <w:ind w:left="0" w:firstLine="0"/>
      </w:pPr>
    </w:lvl>
    <w:lvl w:ilvl="2">
      <w:start w:val="1"/>
      <w:numFmt w:val="decimal"/>
      <w:lvlText w:val="%1.%3"/>
      <w:lvlJc w:val="left"/>
      <w:pPr>
        <w:tabs>
          <w:tab w:val="num" w:pos="1134"/>
        </w:tabs>
        <w:ind w:left="1134" w:hanging="1134"/>
      </w:pPr>
    </w:lvl>
    <w:lvl w:ilvl="3">
      <w:start w:val="1"/>
      <w:numFmt w:val="decimal"/>
      <w:lvlText w:val="%1.%3.%4"/>
      <w:lvlJc w:val="left"/>
      <w:pPr>
        <w:tabs>
          <w:tab w:val="num" w:pos="1701"/>
        </w:tabs>
        <w:ind w:left="1701" w:hanging="1134"/>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23">
    <w:nsid w:val="531512A2"/>
    <w:multiLevelType w:val="hybridMultilevel"/>
    <w:tmpl w:val="FBD8240C"/>
    <w:lvl w:ilvl="0" w:tplc="40BE1CD6">
      <w:start w:val="1"/>
      <w:numFmt w:val="decimal"/>
      <w:pStyle w:val="30"/>
      <w:lvlText w:val="%1."/>
      <w:lvlJc w:val="left"/>
      <w:pPr>
        <w:tabs>
          <w:tab w:val="num" w:pos="926"/>
        </w:tabs>
        <w:ind w:left="926" w:hanging="360"/>
      </w:pPr>
    </w:lvl>
    <w:lvl w:ilvl="1" w:tplc="86DC1670">
      <w:start w:val="1"/>
      <w:numFmt w:val="bullet"/>
      <w:lvlText w:val="o"/>
      <w:lvlJc w:val="left"/>
      <w:pPr>
        <w:ind w:left="1440" w:hanging="360"/>
      </w:pPr>
      <w:rPr>
        <w:rFonts w:ascii="Courier New" w:eastAsia="Courier New" w:hAnsi="Courier New" w:cs="Courier New" w:hint="default"/>
      </w:rPr>
    </w:lvl>
    <w:lvl w:ilvl="2" w:tplc="3480594C">
      <w:start w:val="1"/>
      <w:numFmt w:val="bullet"/>
      <w:lvlText w:val="§"/>
      <w:lvlJc w:val="left"/>
      <w:pPr>
        <w:ind w:left="2160" w:hanging="360"/>
      </w:pPr>
      <w:rPr>
        <w:rFonts w:ascii="Wingdings" w:eastAsia="Wingdings" w:hAnsi="Wingdings" w:cs="Wingdings" w:hint="default"/>
      </w:rPr>
    </w:lvl>
    <w:lvl w:ilvl="3" w:tplc="0E867958">
      <w:start w:val="1"/>
      <w:numFmt w:val="bullet"/>
      <w:lvlText w:val="·"/>
      <w:lvlJc w:val="left"/>
      <w:pPr>
        <w:ind w:left="2880" w:hanging="360"/>
      </w:pPr>
      <w:rPr>
        <w:rFonts w:ascii="Symbol" w:eastAsia="Symbol" w:hAnsi="Symbol" w:cs="Symbol" w:hint="default"/>
      </w:rPr>
    </w:lvl>
    <w:lvl w:ilvl="4" w:tplc="99003002">
      <w:start w:val="1"/>
      <w:numFmt w:val="bullet"/>
      <w:lvlText w:val="o"/>
      <w:lvlJc w:val="left"/>
      <w:pPr>
        <w:ind w:left="3600" w:hanging="360"/>
      </w:pPr>
      <w:rPr>
        <w:rFonts w:ascii="Courier New" w:eastAsia="Courier New" w:hAnsi="Courier New" w:cs="Courier New" w:hint="default"/>
      </w:rPr>
    </w:lvl>
    <w:lvl w:ilvl="5" w:tplc="495CD7D0">
      <w:start w:val="1"/>
      <w:numFmt w:val="bullet"/>
      <w:lvlText w:val="§"/>
      <w:lvlJc w:val="left"/>
      <w:pPr>
        <w:ind w:left="4320" w:hanging="360"/>
      </w:pPr>
      <w:rPr>
        <w:rFonts w:ascii="Wingdings" w:eastAsia="Wingdings" w:hAnsi="Wingdings" w:cs="Wingdings" w:hint="default"/>
      </w:rPr>
    </w:lvl>
    <w:lvl w:ilvl="6" w:tplc="D23495FA">
      <w:start w:val="1"/>
      <w:numFmt w:val="bullet"/>
      <w:lvlText w:val="·"/>
      <w:lvlJc w:val="left"/>
      <w:pPr>
        <w:ind w:left="5040" w:hanging="360"/>
      </w:pPr>
      <w:rPr>
        <w:rFonts w:ascii="Symbol" w:eastAsia="Symbol" w:hAnsi="Symbol" w:cs="Symbol" w:hint="default"/>
      </w:rPr>
    </w:lvl>
    <w:lvl w:ilvl="7" w:tplc="2E168C36">
      <w:start w:val="1"/>
      <w:numFmt w:val="bullet"/>
      <w:lvlText w:val="o"/>
      <w:lvlJc w:val="left"/>
      <w:pPr>
        <w:ind w:left="5760" w:hanging="360"/>
      </w:pPr>
      <w:rPr>
        <w:rFonts w:ascii="Courier New" w:eastAsia="Courier New" w:hAnsi="Courier New" w:cs="Courier New" w:hint="default"/>
      </w:rPr>
    </w:lvl>
    <w:lvl w:ilvl="8" w:tplc="6890D808">
      <w:start w:val="1"/>
      <w:numFmt w:val="bullet"/>
      <w:lvlText w:val="§"/>
      <w:lvlJc w:val="left"/>
      <w:pPr>
        <w:ind w:left="6480" w:hanging="360"/>
      </w:pPr>
      <w:rPr>
        <w:rFonts w:ascii="Wingdings" w:eastAsia="Wingdings" w:hAnsi="Wingdings" w:cs="Wingdings" w:hint="default"/>
      </w:rPr>
    </w:lvl>
  </w:abstractNum>
  <w:abstractNum w:abstractNumId="24">
    <w:nsid w:val="53647BFB"/>
    <w:multiLevelType w:val="hybridMultilevel"/>
    <w:tmpl w:val="50100BEA"/>
    <w:lvl w:ilvl="0" w:tplc="5622B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6425A49"/>
    <w:multiLevelType w:val="hybridMultilevel"/>
    <w:tmpl w:val="DB561AF4"/>
    <w:lvl w:ilvl="0" w:tplc="5622BAA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6">
    <w:nsid w:val="5EEE08E4"/>
    <w:multiLevelType w:val="multilevel"/>
    <w:tmpl w:val="A95C9F44"/>
    <w:lvl w:ilvl="0">
      <w:start w:val="1"/>
      <w:numFmt w:val="decimal"/>
      <w:lvlText w:val="%1."/>
      <w:lvlJc w:val="left"/>
      <w:pPr>
        <w:ind w:left="144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7">
    <w:nsid w:val="639922D4"/>
    <w:multiLevelType w:val="hybridMultilevel"/>
    <w:tmpl w:val="94B21CB6"/>
    <w:lvl w:ilvl="0" w:tplc="F5C88758">
      <w:start w:val="1"/>
      <w:numFmt w:val="bullet"/>
      <w:pStyle w:val="210"/>
      <w:lvlText w:val=""/>
      <w:lvlJc w:val="left"/>
      <w:pPr>
        <w:tabs>
          <w:tab w:val="num" w:pos="643"/>
        </w:tabs>
        <w:ind w:left="643" w:hanging="360"/>
      </w:pPr>
      <w:rPr>
        <w:rFonts w:ascii="Symbol" w:hAnsi="Symbol"/>
      </w:rPr>
    </w:lvl>
    <w:lvl w:ilvl="1" w:tplc="A79CBE9E">
      <w:start w:val="1"/>
      <w:numFmt w:val="bullet"/>
      <w:lvlText w:val="o"/>
      <w:lvlJc w:val="left"/>
      <w:pPr>
        <w:ind w:left="1440" w:hanging="360"/>
      </w:pPr>
      <w:rPr>
        <w:rFonts w:ascii="Courier New" w:eastAsia="Courier New" w:hAnsi="Courier New" w:cs="Courier New" w:hint="default"/>
      </w:rPr>
    </w:lvl>
    <w:lvl w:ilvl="2" w:tplc="404610BC">
      <w:start w:val="1"/>
      <w:numFmt w:val="bullet"/>
      <w:lvlText w:val="§"/>
      <w:lvlJc w:val="left"/>
      <w:pPr>
        <w:ind w:left="2160" w:hanging="360"/>
      </w:pPr>
      <w:rPr>
        <w:rFonts w:ascii="Wingdings" w:eastAsia="Wingdings" w:hAnsi="Wingdings" w:cs="Wingdings" w:hint="default"/>
      </w:rPr>
    </w:lvl>
    <w:lvl w:ilvl="3" w:tplc="5E94C15E">
      <w:start w:val="1"/>
      <w:numFmt w:val="bullet"/>
      <w:lvlText w:val="·"/>
      <w:lvlJc w:val="left"/>
      <w:pPr>
        <w:ind w:left="2880" w:hanging="360"/>
      </w:pPr>
      <w:rPr>
        <w:rFonts w:ascii="Symbol" w:eastAsia="Symbol" w:hAnsi="Symbol" w:cs="Symbol" w:hint="default"/>
      </w:rPr>
    </w:lvl>
    <w:lvl w:ilvl="4" w:tplc="AB488194">
      <w:start w:val="1"/>
      <w:numFmt w:val="bullet"/>
      <w:lvlText w:val="o"/>
      <w:lvlJc w:val="left"/>
      <w:pPr>
        <w:ind w:left="3600" w:hanging="360"/>
      </w:pPr>
      <w:rPr>
        <w:rFonts w:ascii="Courier New" w:eastAsia="Courier New" w:hAnsi="Courier New" w:cs="Courier New" w:hint="default"/>
      </w:rPr>
    </w:lvl>
    <w:lvl w:ilvl="5" w:tplc="908AAAB8">
      <w:start w:val="1"/>
      <w:numFmt w:val="bullet"/>
      <w:lvlText w:val="§"/>
      <w:lvlJc w:val="left"/>
      <w:pPr>
        <w:ind w:left="4320" w:hanging="360"/>
      </w:pPr>
      <w:rPr>
        <w:rFonts w:ascii="Wingdings" w:eastAsia="Wingdings" w:hAnsi="Wingdings" w:cs="Wingdings" w:hint="default"/>
      </w:rPr>
    </w:lvl>
    <w:lvl w:ilvl="6" w:tplc="C444E7C6">
      <w:start w:val="1"/>
      <w:numFmt w:val="bullet"/>
      <w:lvlText w:val="·"/>
      <w:lvlJc w:val="left"/>
      <w:pPr>
        <w:ind w:left="5040" w:hanging="360"/>
      </w:pPr>
      <w:rPr>
        <w:rFonts w:ascii="Symbol" w:eastAsia="Symbol" w:hAnsi="Symbol" w:cs="Symbol" w:hint="default"/>
      </w:rPr>
    </w:lvl>
    <w:lvl w:ilvl="7" w:tplc="4064901C">
      <w:start w:val="1"/>
      <w:numFmt w:val="bullet"/>
      <w:lvlText w:val="o"/>
      <w:lvlJc w:val="left"/>
      <w:pPr>
        <w:ind w:left="5760" w:hanging="360"/>
      </w:pPr>
      <w:rPr>
        <w:rFonts w:ascii="Courier New" w:eastAsia="Courier New" w:hAnsi="Courier New" w:cs="Courier New" w:hint="default"/>
      </w:rPr>
    </w:lvl>
    <w:lvl w:ilvl="8" w:tplc="FD345D86">
      <w:start w:val="1"/>
      <w:numFmt w:val="bullet"/>
      <w:lvlText w:val="§"/>
      <w:lvlJc w:val="left"/>
      <w:pPr>
        <w:ind w:left="6480" w:hanging="360"/>
      </w:pPr>
      <w:rPr>
        <w:rFonts w:ascii="Wingdings" w:eastAsia="Wingdings" w:hAnsi="Wingdings" w:cs="Wingdings" w:hint="default"/>
      </w:rPr>
    </w:lvl>
  </w:abstractNum>
  <w:abstractNum w:abstractNumId="28">
    <w:nsid w:val="669653CE"/>
    <w:multiLevelType w:val="hybridMultilevel"/>
    <w:tmpl w:val="777E94A2"/>
    <w:lvl w:ilvl="0" w:tplc="5622B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C3564B"/>
    <w:multiLevelType w:val="multilevel"/>
    <w:tmpl w:val="1902A57E"/>
    <w:lvl w:ilvl="0">
      <w:start w:val="1"/>
      <w:numFmt w:val="decimal"/>
      <w:pStyle w:val="a4"/>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decimal"/>
      <w:suff w:val="nothing"/>
      <w:lvlText w:val=""/>
      <w:lvlJc w:val="left"/>
      <w:pPr>
        <w:tabs>
          <w:tab w:val="num" w:pos="0"/>
        </w:tabs>
        <w:ind w:left="0" w:firstLine="0"/>
      </w:pPr>
    </w:lvl>
    <w:lvl w:ilvl="6">
      <w:start w:val="1"/>
      <w:numFmt w:val="decimal"/>
      <w:lvlText w:val="%2.%3.%4.%5.%7."/>
      <w:lvlJc w:val="left"/>
      <w:pPr>
        <w:tabs>
          <w:tab w:val="num" w:pos="708"/>
        </w:tabs>
        <w:ind w:left="5664" w:hanging="708"/>
      </w:pPr>
    </w:lvl>
    <w:lvl w:ilvl="7">
      <w:start w:val="1"/>
      <w:numFmt w:val="decimal"/>
      <w:lvlText w:val="%2.%3.%4.%5.%7.%8."/>
      <w:lvlJc w:val="left"/>
      <w:pPr>
        <w:tabs>
          <w:tab w:val="num" w:pos="708"/>
        </w:tabs>
        <w:ind w:left="6372" w:hanging="708"/>
      </w:pPr>
    </w:lvl>
    <w:lvl w:ilvl="8">
      <w:start w:val="1"/>
      <w:numFmt w:val="decimal"/>
      <w:lvlText w:val="%2.%3.%4.%5.%7.%8.%9."/>
      <w:lvlJc w:val="left"/>
      <w:pPr>
        <w:tabs>
          <w:tab w:val="num" w:pos="708"/>
        </w:tabs>
        <w:ind w:left="7080" w:hanging="708"/>
      </w:pPr>
    </w:lvl>
  </w:abstractNum>
  <w:abstractNum w:abstractNumId="30">
    <w:nsid w:val="7C453827"/>
    <w:multiLevelType w:val="hybridMultilevel"/>
    <w:tmpl w:val="BF326A68"/>
    <w:lvl w:ilvl="0" w:tplc="ABDA5348">
      <w:start w:val="1"/>
      <w:numFmt w:val="bullet"/>
      <w:pStyle w:val="a5"/>
      <w:lvlText w:val=""/>
      <w:lvlJc w:val="left"/>
      <w:pPr>
        <w:tabs>
          <w:tab w:val="num" w:pos="1004"/>
        </w:tabs>
        <w:ind w:left="1004" w:hanging="284"/>
      </w:pPr>
      <w:rPr>
        <w:rFonts w:ascii="Symbol" w:hAnsi="Symbol"/>
      </w:rPr>
    </w:lvl>
    <w:lvl w:ilvl="1" w:tplc="852ED396">
      <w:start w:val="1"/>
      <w:numFmt w:val="bullet"/>
      <w:lvlText w:val="o"/>
      <w:lvlJc w:val="left"/>
      <w:pPr>
        <w:ind w:left="1440" w:hanging="360"/>
      </w:pPr>
      <w:rPr>
        <w:rFonts w:ascii="Courier New" w:eastAsia="Courier New" w:hAnsi="Courier New" w:cs="Courier New" w:hint="default"/>
      </w:rPr>
    </w:lvl>
    <w:lvl w:ilvl="2" w:tplc="99C6B87C">
      <w:start w:val="1"/>
      <w:numFmt w:val="bullet"/>
      <w:lvlText w:val="§"/>
      <w:lvlJc w:val="left"/>
      <w:pPr>
        <w:ind w:left="2160" w:hanging="360"/>
      </w:pPr>
      <w:rPr>
        <w:rFonts w:ascii="Wingdings" w:eastAsia="Wingdings" w:hAnsi="Wingdings" w:cs="Wingdings" w:hint="default"/>
      </w:rPr>
    </w:lvl>
    <w:lvl w:ilvl="3" w:tplc="1500005E">
      <w:start w:val="1"/>
      <w:numFmt w:val="bullet"/>
      <w:lvlText w:val="·"/>
      <w:lvlJc w:val="left"/>
      <w:pPr>
        <w:ind w:left="2880" w:hanging="360"/>
      </w:pPr>
      <w:rPr>
        <w:rFonts w:ascii="Symbol" w:eastAsia="Symbol" w:hAnsi="Symbol" w:cs="Symbol" w:hint="default"/>
      </w:rPr>
    </w:lvl>
    <w:lvl w:ilvl="4" w:tplc="8626F41C">
      <w:start w:val="1"/>
      <w:numFmt w:val="bullet"/>
      <w:lvlText w:val="o"/>
      <w:lvlJc w:val="left"/>
      <w:pPr>
        <w:ind w:left="3600" w:hanging="360"/>
      </w:pPr>
      <w:rPr>
        <w:rFonts w:ascii="Courier New" w:eastAsia="Courier New" w:hAnsi="Courier New" w:cs="Courier New" w:hint="default"/>
      </w:rPr>
    </w:lvl>
    <w:lvl w:ilvl="5" w:tplc="9D728C44">
      <w:start w:val="1"/>
      <w:numFmt w:val="bullet"/>
      <w:lvlText w:val="§"/>
      <w:lvlJc w:val="left"/>
      <w:pPr>
        <w:ind w:left="4320" w:hanging="360"/>
      </w:pPr>
      <w:rPr>
        <w:rFonts w:ascii="Wingdings" w:eastAsia="Wingdings" w:hAnsi="Wingdings" w:cs="Wingdings" w:hint="default"/>
      </w:rPr>
    </w:lvl>
    <w:lvl w:ilvl="6" w:tplc="AF46B750">
      <w:start w:val="1"/>
      <w:numFmt w:val="bullet"/>
      <w:lvlText w:val="·"/>
      <w:lvlJc w:val="left"/>
      <w:pPr>
        <w:ind w:left="5040" w:hanging="360"/>
      </w:pPr>
      <w:rPr>
        <w:rFonts w:ascii="Symbol" w:eastAsia="Symbol" w:hAnsi="Symbol" w:cs="Symbol" w:hint="default"/>
      </w:rPr>
    </w:lvl>
    <w:lvl w:ilvl="7" w:tplc="F97A4F80">
      <w:start w:val="1"/>
      <w:numFmt w:val="bullet"/>
      <w:lvlText w:val="o"/>
      <w:lvlJc w:val="left"/>
      <w:pPr>
        <w:ind w:left="5760" w:hanging="360"/>
      </w:pPr>
      <w:rPr>
        <w:rFonts w:ascii="Courier New" w:eastAsia="Courier New" w:hAnsi="Courier New" w:cs="Courier New" w:hint="default"/>
      </w:rPr>
    </w:lvl>
    <w:lvl w:ilvl="8" w:tplc="30466E80">
      <w:start w:val="1"/>
      <w:numFmt w:val="bullet"/>
      <w:lvlText w:val="§"/>
      <w:lvlJc w:val="left"/>
      <w:pPr>
        <w:ind w:left="6480" w:hanging="360"/>
      </w:pPr>
      <w:rPr>
        <w:rFonts w:ascii="Wingdings" w:eastAsia="Wingdings" w:hAnsi="Wingdings" w:cs="Wingdings" w:hint="default"/>
      </w:rPr>
    </w:lvl>
  </w:abstractNum>
  <w:num w:numId="1">
    <w:abstractNumId w:val="16"/>
  </w:num>
  <w:num w:numId="2">
    <w:abstractNumId w:val="22"/>
  </w:num>
  <w:num w:numId="3">
    <w:abstractNumId w:val="23"/>
  </w:num>
  <w:num w:numId="4">
    <w:abstractNumId w:val="11"/>
  </w:num>
  <w:num w:numId="5">
    <w:abstractNumId w:val="3"/>
  </w:num>
  <w:num w:numId="6">
    <w:abstractNumId w:val="27"/>
  </w:num>
  <w:num w:numId="7">
    <w:abstractNumId w:val="12"/>
  </w:num>
  <w:num w:numId="8">
    <w:abstractNumId w:val="6"/>
  </w:num>
  <w:num w:numId="9">
    <w:abstractNumId w:val="30"/>
  </w:num>
  <w:num w:numId="10">
    <w:abstractNumId w:val="1"/>
  </w:num>
  <w:num w:numId="11">
    <w:abstractNumId w:val="29"/>
  </w:num>
  <w:num w:numId="12">
    <w:abstractNumId w:val="4"/>
  </w:num>
  <w:num w:numId="13">
    <w:abstractNumId w:val="8"/>
  </w:num>
  <w:num w:numId="14">
    <w:abstractNumId w:val="17"/>
  </w:num>
  <w:num w:numId="15">
    <w:abstractNumId w:val="13"/>
  </w:num>
  <w:num w:numId="16">
    <w:abstractNumId w:val="9"/>
  </w:num>
  <w:num w:numId="17">
    <w:abstractNumId w:val="15"/>
  </w:num>
  <w:num w:numId="18">
    <w:abstractNumId w:val="20"/>
  </w:num>
  <w:num w:numId="19">
    <w:abstractNumId w:val="7"/>
  </w:num>
  <w:num w:numId="20">
    <w:abstractNumId w:val="26"/>
  </w:num>
  <w:num w:numId="21">
    <w:abstractNumId w:val="2"/>
  </w:num>
  <w:num w:numId="22">
    <w:abstractNumId w:val="25"/>
  </w:num>
  <w:num w:numId="23">
    <w:abstractNumId w:val="10"/>
  </w:num>
  <w:num w:numId="24">
    <w:abstractNumId w:val="28"/>
  </w:num>
  <w:num w:numId="25">
    <w:abstractNumId w:val="19"/>
  </w:num>
  <w:num w:numId="26">
    <w:abstractNumId w:val="21"/>
  </w:num>
  <w:num w:numId="27">
    <w:abstractNumId w:val="5"/>
  </w:num>
  <w:num w:numId="28">
    <w:abstractNumId w:val="14"/>
  </w:num>
  <w:num w:numId="29">
    <w:abstractNumId w:val="24"/>
  </w:num>
  <w:num w:numId="30">
    <w:abstractNumId w:val="18"/>
  </w:num>
  <w:num w:numId="31">
    <w:abstractNumId w:val="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058E3"/>
    <w:rsid w:val="00021FC9"/>
    <w:rsid w:val="000259E8"/>
    <w:rsid w:val="00032506"/>
    <w:rsid w:val="000539F6"/>
    <w:rsid w:val="00054AC7"/>
    <w:rsid w:val="000D146B"/>
    <w:rsid w:val="000D64C9"/>
    <w:rsid w:val="001101B4"/>
    <w:rsid w:val="00117346"/>
    <w:rsid w:val="00123C8B"/>
    <w:rsid w:val="00141FBA"/>
    <w:rsid w:val="00156582"/>
    <w:rsid w:val="001A792A"/>
    <w:rsid w:val="001B54B8"/>
    <w:rsid w:val="001E08FB"/>
    <w:rsid w:val="001E10CB"/>
    <w:rsid w:val="002058E3"/>
    <w:rsid w:val="00220349"/>
    <w:rsid w:val="0025028E"/>
    <w:rsid w:val="00277290"/>
    <w:rsid w:val="00292ABB"/>
    <w:rsid w:val="002D6E93"/>
    <w:rsid w:val="00307F40"/>
    <w:rsid w:val="0031425F"/>
    <w:rsid w:val="00325C17"/>
    <w:rsid w:val="003339D4"/>
    <w:rsid w:val="0036318F"/>
    <w:rsid w:val="003A5C4A"/>
    <w:rsid w:val="003B1859"/>
    <w:rsid w:val="003B5C82"/>
    <w:rsid w:val="003E382A"/>
    <w:rsid w:val="003F1ADD"/>
    <w:rsid w:val="00436198"/>
    <w:rsid w:val="0047481B"/>
    <w:rsid w:val="004D1573"/>
    <w:rsid w:val="004E750B"/>
    <w:rsid w:val="004F0727"/>
    <w:rsid w:val="00514E74"/>
    <w:rsid w:val="005152FD"/>
    <w:rsid w:val="00535D58"/>
    <w:rsid w:val="005614D4"/>
    <w:rsid w:val="0056183B"/>
    <w:rsid w:val="00582A5F"/>
    <w:rsid w:val="00590E5C"/>
    <w:rsid w:val="005963C2"/>
    <w:rsid w:val="005B620B"/>
    <w:rsid w:val="005C6F55"/>
    <w:rsid w:val="005D1F34"/>
    <w:rsid w:val="00634131"/>
    <w:rsid w:val="00656A8C"/>
    <w:rsid w:val="00666CBF"/>
    <w:rsid w:val="00691BD1"/>
    <w:rsid w:val="006A1BCA"/>
    <w:rsid w:val="006A750D"/>
    <w:rsid w:val="006E188A"/>
    <w:rsid w:val="006E2DA1"/>
    <w:rsid w:val="00701A91"/>
    <w:rsid w:val="00705BA3"/>
    <w:rsid w:val="00721149"/>
    <w:rsid w:val="00732EF7"/>
    <w:rsid w:val="0074265E"/>
    <w:rsid w:val="0079420C"/>
    <w:rsid w:val="007B36A9"/>
    <w:rsid w:val="007B6CA9"/>
    <w:rsid w:val="007D4EE6"/>
    <w:rsid w:val="007F4F3C"/>
    <w:rsid w:val="00803AC5"/>
    <w:rsid w:val="00817182"/>
    <w:rsid w:val="008241E4"/>
    <w:rsid w:val="0084357B"/>
    <w:rsid w:val="0084634D"/>
    <w:rsid w:val="00847126"/>
    <w:rsid w:val="00852EE6"/>
    <w:rsid w:val="00865446"/>
    <w:rsid w:val="00875A25"/>
    <w:rsid w:val="0088647C"/>
    <w:rsid w:val="00887E0D"/>
    <w:rsid w:val="008B273C"/>
    <w:rsid w:val="008D706D"/>
    <w:rsid w:val="00902AFF"/>
    <w:rsid w:val="0091189E"/>
    <w:rsid w:val="00934F8A"/>
    <w:rsid w:val="009437E3"/>
    <w:rsid w:val="009674EE"/>
    <w:rsid w:val="009833A8"/>
    <w:rsid w:val="009A34CC"/>
    <w:rsid w:val="009A5B11"/>
    <w:rsid w:val="009C40BF"/>
    <w:rsid w:val="009C4328"/>
    <w:rsid w:val="009E32DC"/>
    <w:rsid w:val="009F3ABD"/>
    <w:rsid w:val="00A108A1"/>
    <w:rsid w:val="00A1417A"/>
    <w:rsid w:val="00A178D9"/>
    <w:rsid w:val="00A70338"/>
    <w:rsid w:val="00A747C8"/>
    <w:rsid w:val="00B00486"/>
    <w:rsid w:val="00B33096"/>
    <w:rsid w:val="00B55B06"/>
    <w:rsid w:val="00B60746"/>
    <w:rsid w:val="00B83246"/>
    <w:rsid w:val="00B841F6"/>
    <w:rsid w:val="00B9599F"/>
    <w:rsid w:val="00BA6F9D"/>
    <w:rsid w:val="00BC23DF"/>
    <w:rsid w:val="00BD2A2A"/>
    <w:rsid w:val="00BD2D6C"/>
    <w:rsid w:val="00BD3934"/>
    <w:rsid w:val="00C14A49"/>
    <w:rsid w:val="00C20596"/>
    <w:rsid w:val="00C25AC0"/>
    <w:rsid w:val="00C63354"/>
    <w:rsid w:val="00C732D7"/>
    <w:rsid w:val="00C81E7B"/>
    <w:rsid w:val="00C87E7E"/>
    <w:rsid w:val="00C97094"/>
    <w:rsid w:val="00CB6CE2"/>
    <w:rsid w:val="00CB75AB"/>
    <w:rsid w:val="00CD561E"/>
    <w:rsid w:val="00CE6CDB"/>
    <w:rsid w:val="00CE7FD9"/>
    <w:rsid w:val="00D169AC"/>
    <w:rsid w:val="00D33C8B"/>
    <w:rsid w:val="00D368F8"/>
    <w:rsid w:val="00D544D1"/>
    <w:rsid w:val="00D54B6C"/>
    <w:rsid w:val="00D72A87"/>
    <w:rsid w:val="00D852D5"/>
    <w:rsid w:val="00DA09BF"/>
    <w:rsid w:val="00DE4E9E"/>
    <w:rsid w:val="00E00E4F"/>
    <w:rsid w:val="00E4092C"/>
    <w:rsid w:val="00E5127B"/>
    <w:rsid w:val="00E5646A"/>
    <w:rsid w:val="00E6456A"/>
    <w:rsid w:val="00E75612"/>
    <w:rsid w:val="00E92F27"/>
    <w:rsid w:val="00ED16B5"/>
    <w:rsid w:val="00EE48E7"/>
    <w:rsid w:val="00EF580D"/>
    <w:rsid w:val="00EF5976"/>
    <w:rsid w:val="00F11DAD"/>
    <w:rsid w:val="00F13AEB"/>
    <w:rsid w:val="00F32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35D58"/>
  </w:style>
  <w:style w:type="paragraph" w:styleId="10">
    <w:name w:val="heading 1"/>
    <w:aliases w:val="Document Header1,Раздел Договора,H1,&quot;Алмаз&quot;,перед заголовком 2,Заголовок 1 Знак2 Знак,Заголовок 1 Знак1 Знак Знак,Заголовок 1 Знак Знак Знак Знак,Заголовок 1 Знак Знак1 Знак Знак,Заголовок 1 Знак Знак2 Знак"/>
    <w:basedOn w:val="a6"/>
    <w:next w:val="a6"/>
    <w:link w:val="12"/>
    <w:uiPriority w:val="9"/>
    <w:qFormat/>
    <w:rsid w:val="00535D58"/>
    <w:pPr>
      <w:keepNext/>
      <w:numPr>
        <w:numId w:val="1"/>
      </w:numPr>
      <w:jc w:val="right"/>
      <w:outlineLvl w:val="0"/>
    </w:pPr>
    <w:rPr>
      <w:iCs/>
      <w:lang w:val="en-US"/>
    </w:rPr>
  </w:style>
  <w:style w:type="paragraph" w:styleId="2">
    <w:name w:val="heading 2"/>
    <w:basedOn w:val="a6"/>
    <w:next w:val="a6"/>
    <w:link w:val="22"/>
    <w:uiPriority w:val="9"/>
    <w:qFormat/>
    <w:rsid w:val="00535D58"/>
    <w:pPr>
      <w:keepNext/>
      <w:numPr>
        <w:numId w:val="12"/>
      </w:numPr>
      <w:spacing w:before="240" w:after="60"/>
      <w:outlineLvl w:val="1"/>
    </w:pPr>
    <w:rPr>
      <w:rFonts w:ascii="Arial" w:hAnsi="Arial"/>
      <w:b/>
      <w:bCs/>
      <w:i/>
      <w:iCs/>
      <w:sz w:val="28"/>
      <w:szCs w:val="28"/>
      <w:lang w:val="en-US"/>
    </w:rPr>
  </w:style>
  <w:style w:type="paragraph" w:styleId="3">
    <w:name w:val="heading 3"/>
    <w:basedOn w:val="a6"/>
    <w:next w:val="a6"/>
    <w:link w:val="32"/>
    <w:qFormat/>
    <w:rsid w:val="00535D58"/>
    <w:pPr>
      <w:keepNext/>
      <w:numPr>
        <w:numId w:val="2"/>
      </w:numPr>
      <w:spacing w:before="240" w:after="60"/>
      <w:outlineLvl w:val="2"/>
    </w:pPr>
    <w:rPr>
      <w:rFonts w:ascii="Cambria" w:hAnsi="Cambria"/>
      <w:b/>
      <w:bCs/>
      <w:sz w:val="26"/>
      <w:szCs w:val="26"/>
      <w:lang w:val="en-US"/>
    </w:rPr>
  </w:style>
  <w:style w:type="paragraph" w:styleId="4">
    <w:name w:val="heading 4"/>
    <w:basedOn w:val="a6"/>
    <w:next w:val="a6"/>
    <w:link w:val="41"/>
    <w:uiPriority w:val="9"/>
    <w:qFormat/>
    <w:rsid w:val="00535D58"/>
    <w:pPr>
      <w:keepNext/>
      <w:tabs>
        <w:tab w:val="num" w:pos="567"/>
      </w:tabs>
      <w:spacing w:before="240" w:after="60"/>
      <w:ind w:left="567" w:hanging="567"/>
      <w:outlineLvl w:val="3"/>
    </w:pPr>
    <w:rPr>
      <w:rFonts w:eastAsia="Arial Unicode MS"/>
      <w:b/>
      <w:bCs/>
      <w:sz w:val="28"/>
      <w:szCs w:val="28"/>
      <w:lang w:val="en-US"/>
    </w:rPr>
  </w:style>
  <w:style w:type="paragraph" w:styleId="5">
    <w:name w:val="heading 5"/>
    <w:basedOn w:val="a6"/>
    <w:next w:val="a6"/>
    <w:link w:val="510"/>
    <w:uiPriority w:val="9"/>
    <w:qFormat/>
    <w:rsid w:val="00535D58"/>
    <w:pPr>
      <w:spacing w:before="240" w:after="60"/>
      <w:ind w:left="3181" w:hanging="1008"/>
      <w:outlineLvl w:val="4"/>
    </w:pPr>
    <w:rPr>
      <w:rFonts w:ascii="Times New Roman CYR" w:eastAsia="Arial Unicode MS" w:hAnsi="Times New Roman CYR"/>
      <w:b/>
      <w:bCs/>
      <w:i/>
      <w:iCs/>
      <w:sz w:val="26"/>
      <w:szCs w:val="26"/>
      <w:lang w:val="en-US"/>
    </w:rPr>
  </w:style>
  <w:style w:type="paragraph" w:styleId="6">
    <w:name w:val="heading 6"/>
    <w:basedOn w:val="a6"/>
    <w:next w:val="a6"/>
    <w:link w:val="61"/>
    <w:uiPriority w:val="9"/>
    <w:qFormat/>
    <w:rsid w:val="00535D58"/>
    <w:pPr>
      <w:spacing w:before="240" w:after="60"/>
      <w:outlineLvl w:val="5"/>
    </w:pPr>
    <w:rPr>
      <w:rFonts w:ascii="Cambria" w:hAnsi="Cambria"/>
      <w:i/>
      <w:iCs/>
      <w:color w:val="243F60"/>
      <w:lang w:val="en-US"/>
    </w:rPr>
  </w:style>
  <w:style w:type="paragraph" w:styleId="7">
    <w:name w:val="heading 7"/>
    <w:basedOn w:val="a6"/>
    <w:next w:val="a6"/>
    <w:link w:val="71"/>
    <w:uiPriority w:val="9"/>
    <w:qFormat/>
    <w:rsid w:val="00535D58"/>
    <w:pPr>
      <w:spacing w:before="240" w:after="60"/>
      <w:ind w:left="3469" w:hanging="1296"/>
      <w:outlineLvl w:val="6"/>
    </w:pPr>
    <w:rPr>
      <w:lang w:val="en-US"/>
    </w:rPr>
  </w:style>
  <w:style w:type="paragraph" w:styleId="8">
    <w:name w:val="heading 8"/>
    <w:basedOn w:val="a6"/>
    <w:next w:val="a6"/>
    <w:link w:val="81"/>
    <w:uiPriority w:val="9"/>
    <w:qFormat/>
    <w:rsid w:val="00535D58"/>
    <w:pPr>
      <w:spacing w:before="240" w:after="60"/>
      <w:ind w:left="3613" w:hanging="1440"/>
      <w:outlineLvl w:val="7"/>
    </w:pPr>
    <w:rPr>
      <w:i/>
      <w:iCs/>
      <w:lang w:val="en-US"/>
    </w:rPr>
  </w:style>
  <w:style w:type="paragraph" w:styleId="9">
    <w:name w:val="heading 9"/>
    <w:basedOn w:val="a6"/>
    <w:next w:val="a6"/>
    <w:link w:val="91"/>
    <w:uiPriority w:val="9"/>
    <w:qFormat/>
    <w:rsid w:val="00535D58"/>
    <w:pPr>
      <w:spacing w:before="240" w:after="60"/>
      <w:ind w:left="3757" w:hanging="1584"/>
      <w:outlineLvl w:val="8"/>
    </w:pPr>
    <w:rPr>
      <w:rFonts w:ascii="Arial" w:hAnsi="Arial"/>
      <w:szCs w:val="20"/>
      <w:lang w:val="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2"/>
    <w:aliases w:val="Document Header1 Знак1,Раздел Договора Знак1,H1 Знак1,&quot;Алмаз&quot; Знак1,перед заголовком 2 Знак1,Заголовок 1 Знак2 Знак Знак1,Заголовок 1 Знак1 Знак Знак Знак1,Заголовок 1 Знак Знак Знак Знак Знак1,Заголовок 1 Знак Знак1 Знак Знак Знак1"/>
    <w:basedOn w:val="a7"/>
    <w:link w:val="10"/>
    <w:uiPriority w:val="9"/>
    <w:rsid w:val="00535D58"/>
    <w:rPr>
      <w:iCs/>
      <w:lang w:val="en-US"/>
    </w:rPr>
  </w:style>
  <w:style w:type="character" w:customStyle="1" w:styleId="22">
    <w:name w:val="Заголовок 2 Знак2"/>
    <w:basedOn w:val="a7"/>
    <w:link w:val="2"/>
    <w:uiPriority w:val="9"/>
    <w:rsid w:val="00535D58"/>
    <w:rPr>
      <w:rFonts w:ascii="Arial" w:hAnsi="Arial"/>
      <w:b/>
      <w:bCs/>
      <w:i/>
      <w:iCs/>
      <w:sz w:val="28"/>
      <w:szCs w:val="28"/>
      <w:lang w:val="en-US"/>
    </w:rPr>
  </w:style>
  <w:style w:type="character" w:customStyle="1" w:styleId="32">
    <w:name w:val="Заголовок 3 Знак2"/>
    <w:basedOn w:val="a7"/>
    <w:link w:val="3"/>
    <w:rsid w:val="00535D58"/>
    <w:rPr>
      <w:rFonts w:ascii="Cambria" w:hAnsi="Cambria"/>
      <w:b/>
      <w:bCs/>
      <w:sz w:val="26"/>
      <w:szCs w:val="26"/>
      <w:lang w:val="en-US"/>
    </w:rPr>
  </w:style>
  <w:style w:type="character" w:customStyle="1" w:styleId="41">
    <w:name w:val="Заголовок 4 Знак1"/>
    <w:basedOn w:val="a7"/>
    <w:link w:val="4"/>
    <w:rsid w:val="00535D58"/>
    <w:rPr>
      <w:rFonts w:eastAsia="Arial Unicode MS"/>
      <w:b/>
      <w:bCs/>
      <w:sz w:val="28"/>
      <w:szCs w:val="28"/>
      <w:lang w:val="en-US"/>
    </w:rPr>
  </w:style>
  <w:style w:type="character" w:customStyle="1" w:styleId="510">
    <w:name w:val="Заголовок 5 Знак1"/>
    <w:basedOn w:val="a7"/>
    <w:link w:val="5"/>
    <w:uiPriority w:val="9"/>
    <w:rsid w:val="00535D58"/>
    <w:rPr>
      <w:rFonts w:ascii="Arial" w:eastAsia="Arial" w:hAnsi="Arial" w:cs="Arial"/>
      <w:b/>
      <w:bCs/>
      <w:sz w:val="24"/>
      <w:szCs w:val="24"/>
    </w:rPr>
  </w:style>
  <w:style w:type="character" w:customStyle="1" w:styleId="61">
    <w:name w:val="Заголовок 6 Знак1"/>
    <w:basedOn w:val="a7"/>
    <w:link w:val="6"/>
    <w:uiPriority w:val="9"/>
    <w:rsid w:val="00535D58"/>
    <w:rPr>
      <w:rFonts w:ascii="Arial" w:eastAsia="Arial" w:hAnsi="Arial" w:cs="Arial"/>
      <w:b/>
      <w:bCs/>
      <w:sz w:val="22"/>
      <w:szCs w:val="22"/>
    </w:rPr>
  </w:style>
  <w:style w:type="character" w:customStyle="1" w:styleId="71">
    <w:name w:val="Заголовок 7 Знак1"/>
    <w:basedOn w:val="a7"/>
    <w:link w:val="7"/>
    <w:uiPriority w:val="9"/>
    <w:rsid w:val="00535D58"/>
    <w:rPr>
      <w:rFonts w:ascii="Arial" w:eastAsia="Arial" w:hAnsi="Arial" w:cs="Arial"/>
      <w:b/>
      <w:bCs/>
      <w:i/>
      <w:iCs/>
      <w:sz w:val="22"/>
      <w:szCs w:val="22"/>
    </w:rPr>
  </w:style>
  <w:style w:type="character" w:customStyle="1" w:styleId="81">
    <w:name w:val="Заголовок 8 Знак1"/>
    <w:basedOn w:val="a7"/>
    <w:link w:val="8"/>
    <w:uiPriority w:val="9"/>
    <w:rsid w:val="00535D58"/>
    <w:rPr>
      <w:rFonts w:ascii="Arial" w:eastAsia="Arial" w:hAnsi="Arial" w:cs="Arial"/>
      <w:i/>
      <w:iCs/>
      <w:sz w:val="22"/>
      <w:szCs w:val="22"/>
    </w:rPr>
  </w:style>
  <w:style w:type="character" w:customStyle="1" w:styleId="91">
    <w:name w:val="Заголовок 9 Знак1"/>
    <w:basedOn w:val="a7"/>
    <w:link w:val="9"/>
    <w:uiPriority w:val="9"/>
    <w:rsid w:val="00535D58"/>
    <w:rPr>
      <w:rFonts w:ascii="Arial" w:eastAsia="Arial" w:hAnsi="Arial" w:cs="Arial"/>
      <w:i/>
      <w:iCs/>
      <w:sz w:val="21"/>
      <w:szCs w:val="21"/>
    </w:rPr>
  </w:style>
  <w:style w:type="paragraph" w:styleId="aa">
    <w:name w:val="No Spacing"/>
    <w:aliases w:val="Жирный"/>
    <w:qFormat/>
    <w:rsid w:val="00535D58"/>
    <w:rPr>
      <w:sz w:val="24"/>
      <w:szCs w:val="24"/>
      <w:lang w:eastAsia="zh-CN" w:bidi="ar-SA"/>
    </w:rPr>
  </w:style>
  <w:style w:type="paragraph" w:styleId="ab">
    <w:name w:val="Title"/>
    <w:basedOn w:val="a6"/>
    <w:next w:val="ac"/>
    <w:link w:val="11"/>
    <w:uiPriority w:val="10"/>
    <w:qFormat/>
    <w:rsid w:val="00535D58"/>
    <w:pPr>
      <w:jc w:val="center"/>
    </w:pPr>
    <w:rPr>
      <w:b/>
      <w:sz w:val="28"/>
      <w:szCs w:val="20"/>
      <w:lang w:val="en-US"/>
    </w:rPr>
  </w:style>
  <w:style w:type="character" w:customStyle="1" w:styleId="11">
    <w:name w:val="Название Знак1"/>
    <w:basedOn w:val="a7"/>
    <w:link w:val="ab"/>
    <w:uiPriority w:val="10"/>
    <w:rsid w:val="00535D58"/>
    <w:rPr>
      <w:sz w:val="48"/>
      <w:szCs w:val="48"/>
    </w:rPr>
  </w:style>
  <w:style w:type="paragraph" w:styleId="ad">
    <w:name w:val="Subtitle"/>
    <w:basedOn w:val="a6"/>
    <w:next w:val="a6"/>
    <w:link w:val="23"/>
    <w:uiPriority w:val="11"/>
    <w:qFormat/>
    <w:rsid w:val="00535D58"/>
    <w:rPr>
      <w:rFonts w:ascii="Cambria" w:hAnsi="Cambria"/>
      <w:i/>
      <w:iCs/>
      <w:color w:val="4F81BD"/>
      <w:spacing w:val="15"/>
      <w:lang w:eastAsia="zh-CN"/>
    </w:rPr>
  </w:style>
  <w:style w:type="character" w:customStyle="1" w:styleId="23">
    <w:name w:val="Подзаголовок Знак2"/>
    <w:basedOn w:val="a7"/>
    <w:link w:val="ad"/>
    <w:uiPriority w:val="11"/>
    <w:rsid w:val="00535D58"/>
    <w:rPr>
      <w:sz w:val="24"/>
      <w:szCs w:val="24"/>
    </w:rPr>
  </w:style>
  <w:style w:type="paragraph" w:styleId="24">
    <w:name w:val="Quote"/>
    <w:link w:val="25"/>
    <w:uiPriority w:val="29"/>
    <w:qFormat/>
    <w:rsid w:val="00535D58"/>
    <w:pPr>
      <w:ind w:left="720" w:right="720"/>
    </w:pPr>
    <w:rPr>
      <w:i/>
    </w:rPr>
  </w:style>
  <w:style w:type="character" w:customStyle="1" w:styleId="25">
    <w:name w:val="Цитата 2 Знак"/>
    <w:link w:val="24"/>
    <w:uiPriority w:val="29"/>
    <w:rsid w:val="00535D58"/>
    <w:rPr>
      <w:i/>
    </w:rPr>
  </w:style>
  <w:style w:type="paragraph" w:styleId="ae">
    <w:name w:val="Intense Quote"/>
    <w:link w:val="af"/>
    <w:uiPriority w:val="30"/>
    <w:qFormat/>
    <w:rsid w:val="00535D5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
    <w:name w:val="Выделенная цитата Знак"/>
    <w:link w:val="ae"/>
    <w:uiPriority w:val="30"/>
    <w:rsid w:val="00535D58"/>
    <w:rPr>
      <w:i/>
    </w:rPr>
  </w:style>
  <w:style w:type="character" w:customStyle="1" w:styleId="26">
    <w:name w:val="Верхний колонтитул Знак2"/>
    <w:basedOn w:val="a7"/>
    <w:link w:val="af0"/>
    <w:uiPriority w:val="99"/>
    <w:rsid w:val="00535D58"/>
  </w:style>
  <w:style w:type="character" w:customStyle="1" w:styleId="FooterChar">
    <w:name w:val="Footer Char"/>
    <w:basedOn w:val="a7"/>
    <w:uiPriority w:val="99"/>
    <w:rsid w:val="00535D58"/>
  </w:style>
  <w:style w:type="character" w:customStyle="1" w:styleId="13">
    <w:name w:val="Нижний колонтитул Знак1"/>
    <w:link w:val="af1"/>
    <w:uiPriority w:val="99"/>
    <w:rsid w:val="00535D58"/>
  </w:style>
  <w:style w:type="table" w:styleId="af2">
    <w:name w:val="Table Grid"/>
    <w:uiPriority w:val="59"/>
    <w:rsid w:val="00535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35D5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35D5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1">
    <w:name w:val="Таблица простая 21"/>
    <w:uiPriority w:val="59"/>
    <w:rsid w:val="00535D5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535D5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0">
    <w:name w:val="Таблица простая 41"/>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1">
    <w:name w:val="Таблица простая 51"/>
    <w:uiPriority w:val="99"/>
    <w:rsid w:val="00535D5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
    <w:name w:val="Таблица-сетка 1 светлая1"/>
    <w:uiPriority w:val="99"/>
    <w:rsid w:val="00535D5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35D5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35D5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35D5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35D5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35D5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35D5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35D5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535D5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535D5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535D5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535D5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535D5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535D5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rsid w:val="00535D5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535D5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535D5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535D5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535D5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535D5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535D5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rsid w:val="00535D5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535D5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535D5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535D5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535D5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535D5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535D5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rsid w:val="00535D5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35D5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35D5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35D5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35D5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35D5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35D5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35D5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35D5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35D5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35D5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35D5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35D5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35D5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rsid w:val="00535D5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535D5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535D5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535D5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535D5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535D5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535D5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rsid w:val="00535D5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35D5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35D5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35D5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35D5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35D5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35D5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35D5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535D5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535D5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535D5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535D5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535D5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535D5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rsid w:val="00535D5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535D5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535D5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535D5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535D5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535D5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535D5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rsid w:val="00535D5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35D5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35D5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35D5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35D5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35D5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35D5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35D5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35D5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35D5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35D5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35D5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35D5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35D5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535D58"/>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535D58"/>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535D58"/>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535D58"/>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535D58"/>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535D58"/>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535D58"/>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535D5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35D5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35D5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35D5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35D5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35D5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35D5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f3"/>
    <w:uiPriority w:val="99"/>
    <w:rsid w:val="00535D58"/>
    <w:rPr>
      <w:sz w:val="18"/>
    </w:rPr>
  </w:style>
  <w:style w:type="character" w:styleId="af4">
    <w:name w:val="footnote reference"/>
    <w:aliases w:val="fr,Used by Word for Help footnote symbols,Знак сноски 1,Ciae niinee 1,Знак сноски-FN,Ciae niinee-FN,Ссылка на сноску 45,Referencia nota al pie,SUPERS"/>
    <w:basedOn w:val="a7"/>
    <w:uiPriority w:val="99"/>
    <w:rsid w:val="00535D58"/>
    <w:rPr>
      <w:vertAlign w:val="superscript"/>
    </w:rPr>
  </w:style>
  <w:style w:type="paragraph" w:styleId="15">
    <w:name w:val="toc 1"/>
    <w:basedOn w:val="a6"/>
    <w:next w:val="a6"/>
    <w:uiPriority w:val="39"/>
    <w:rsid w:val="00535D58"/>
    <w:rPr>
      <w:szCs w:val="20"/>
    </w:rPr>
  </w:style>
  <w:style w:type="paragraph" w:styleId="27">
    <w:name w:val="toc 2"/>
    <w:basedOn w:val="a6"/>
    <w:next w:val="a6"/>
    <w:uiPriority w:val="39"/>
    <w:rsid w:val="00535D58"/>
    <w:pPr>
      <w:tabs>
        <w:tab w:val="left" w:pos="426"/>
        <w:tab w:val="right" w:leader="dot" w:pos="9923"/>
        <w:tab w:val="right" w:pos="10348"/>
      </w:tabs>
      <w:ind w:left="1134" w:right="74" w:hanging="1134"/>
    </w:pPr>
    <w:rPr>
      <w:b/>
    </w:rPr>
  </w:style>
  <w:style w:type="paragraph" w:styleId="33">
    <w:name w:val="toc 3"/>
    <w:basedOn w:val="a6"/>
    <w:next w:val="a6"/>
    <w:uiPriority w:val="39"/>
    <w:rsid w:val="00535D58"/>
    <w:pPr>
      <w:jc w:val="both"/>
    </w:pPr>
    <w:rPr>
      <w:szCs w:val="20"/>
    </w:rPr>
  </w:style>
  <w:style w:type="paragraph" w:styleId="40">
    <w:name w:val="toc 4"/>
    <w:basedOn w:val="a6"/>
    <w:next w:val="a6"/>
    <w:uiPriority w:val="39"/>
    <w:rsid w:val="00535D58"/>
    <w:pPr>
      <w:ind w:left="720"/>
    </w:pPr>
    <w:rPr>
      <w:szCs w:val="20"/>
    </w:rPr>
  </w:style>
  <w:style w:type="paragraph" w:styleId="50">
    <w:name w:val="toc 5"/>
    <w:basedOn w:val="a6"/>
    <w:next w:val="a6"/>
    <w:uiPriority w:val="39"/>
    <w:rsid w:val="00535D58"/>
    <w:pPr>
      <w:ind w:left="960"/>
    </w:pPr>
    <w:rPr>
      <w:szCs w:val="20"/>
    </w:rPr>
  </w:style>
  <w:style w:type="paragraph" w:styleId="60">
    <w:name w:val="toc 6"/>
    <w:basedOn w:val="a6"/>
    <w:next w:val="a6"/>
    <w:uiPriority w:val="39"/>
    <w:rsid w:val="00535D58"/>
    <w:pPr>
      <w:ind w:left="1200"/>
    </w:pPr>
    <w:rPr>
      <w:szCs w:val="20"/>
    </w:rPr>
  </w:style>
  <w:style w:type="paragraph" w:styleId="70">
    <w:name w:val="toc 7"/>
    <w:basedOn w:val="a6"/>
    <w:next w:val="a6"/>
    <w:uiPriority w:val="39"/>
    <w:rsid w:val="00535D58"/>
    <w:pPr>
      <w:ind w:left="1440"/>
    </w:pPr>
    <w:rPr>
      <w:szCs w:val="20"/>
    </w:rPr>
  </w:style>
  <w:style w:type="paragraph" w:styleId="80">
    <w:name w:val="toc 8"/>
    <w:basedOn w:val="a6"/>
    <w:next w:val="a6"/>
    <w:uiPriority w:val="39"/>
    <w:rsid w:val="00535D58"/>
    <w:pPr>
      <w:ind w:left="1680"/>
    </w:pPr>
    <w:rPr>
      <w:szCs w:val="20"/>
    </w:rPr>
  </w:style>
  <w:style w:type="paragraph" w:styleId="90">
    <w:name w:val="toc 9"/>
    <w:basedOn w:val="a6"/>
    <w:next w:val="a6"/>
    <w:uiPriority w:val="39"/>
    <w:rsid w:val="00535D58"/>
    <w:pPr>
      <w:ind w:left="1920"/>
    </w:pPr>
    <w:rPr>
      <w:szCs w:val="20"/>
    </w:rPr>
  </w:style>
  <w:style w:type="paragraph" w:styleId="af5">
    <w:name w:val="TOC Heading"/>
    <w:uiPriority w:val="39"/>
    <w:unhideWhenUsed/>
    <w:rsid w:val="00535D58"/>
  </w:style>
  <w:style w:type="character" w:customStyle="1" w:styleId="WW8Num1z0">
    <w:name w:val="WW8Num1z0"/>
    <w:rsid w:val="00535D58"/>
  </w:style>
  <w:style w:type="character" w:customStyle="1" w:styleId="WW8Num1z1">
    <w:name w:val="WW8Num1z1"/>
    <w:rsid w:val="00535D58"/>
  </w:style>
  <w:style w:type="character" w:customStyle="1" w:styleId="WW8Num1z4">
    <w:name w:val="WW8Num1z4"/>
    <w:rsid w:val="00535D58"/>
  </w:style>
  <w:style w:type="character" w:customStyle="1" w:styleId="WW8Num1z5">
    <w:name w:val="WW8Num1z5"/>
    <w:rsid w:val="00535D58"/>
  </w:style>
  <w:style w:type="character" w:customStyle="1" w:styleId="WW8Num1z6">
    <w:name w:val="WW8Num1z6"/>
    <w:rsid w:val="00535D58"/>
  </w:style>
  <w:style w:type="character" w:customStyle="1" w:styleId="WW8Num1z7">
    <w:name w:val="WW8Num1z7"/>
    <w:rsid w:val="00535D58"/>
  </w:style>
  <w:style w:type="character" w:customStyle="1" w:styleId="WW8Num1z8">
    <w:name w:val="WW8Num1z8"/>
    <w:rsid w:val="00535D58"/>
  </w:style>
  <w:style w:type="character" w:customStyle="1" w:styleId="WW8Num2z0">
    <w:name w:val="WW8Num2z0"/>
    <w:rsid w:val="00535D58"/>
  </w:style>
  <w:style w:type="character" w:customStyle="1" w:styleId="WW8Num3z0">
    <w:name w:val="WW8Num3z0"/>
    <w:rsid w:val="00535D58"/>
    <w:rPr>
      <w:rFonts w:ascii="Symbol" w:hAnsi="Symbol"/>
    </w:rPr>
  </w:style>
  <w:style w:type="character" w:customStyle="1" w:styleId="WW8Num4z0">
    <w:name w:val="WW8Num4z0"/>
    <w:rsid w:val="00535D58"/>
    <w:rPr>
      <w:rFonts w:ascii="Symbol" w:hAnsi="Symbol"/>
    </w:rPr>
  </w:style>
  <w:style w:type="character" w:customStyle="1" w:styleId="WW8Num5z0">
    <w:name w:val="WW8Num5z0"/>
    <w:rsid w:val="00535D58"/>
    <w:rPr>
      <w:rFonts w:ascii="Symbol" w:hAnsi="Symbol"/>
    </w:rPr>
  </w:style>
  <w:style w:type="character" w:customStyle="1" w:styleId="WW8Num6z0">
    <w:name w:val="WW8Num6z0"/>
    <w:rsid w:val="00535D58"/>
  </w:style>
  <w:style w:type="character" w:customStyle="1" w:styleId="WW8Num7z0">
    <w:name w:val="WW8Num7z0"/>
    <w:rsid w:val="00535D58"/>
    <w:rPr>
      <w:rFonts w:ascii="Symbol" w:hAnsi="Symbol"/>
    </w:rPr>
  </w:style>
  <w:style w:type="character" w:customStyle="1" w:styleId="WW8Num8z0">
    <w:name w:val="WW8Num8z0"/>
    <w:rsid w:val="00535D58"/>
    <w:rPr>
      <w:rFonts w:ascii="Symbol" w:hAnsi="Symbol"/>
    </w:rPr>
  </w:style>
  <w:style w:type="character" w:customStyle="1" w:styleId="WW8Num9z0">
    <w:name w:val="WW8Num9z0"/>
    <w:rsid w:val="00535D58"/>
    <w:rPr>
      <w:rFonts w:ascii="Times New Roman" w:hAnsi="Times New Roman"/>
    </w:rPr>
  </w:style>
  <w:style w:type="character" w:customStyle="1" w:styleId="WW8Num10z0">
    <w:name w:val="WW8Num10z0"/>
    <w:rsid w:val="00535D58"/>
  </w:style>
  <w:style w:type="character" w:customStyle="1" w:styleId="WW8Num11z0">
    <w:name w:val="WW8Num11z0"/>
    <w:rsid w:val="00535D58"/>
    <w:rPr>
      <w:b/>
      <w:i w:val="0"/>
    </w:rPr>
  </w:style>
  <w:style w:type="character" w:customStyle="1" w:styleId="WW8Num11z1">
    <w:name w:val="WW8Num11z1"/>
    <w:rsid w:val="00535D58"/>
    <w:rPr>
      <w:b w:val="0"/>
      <w:bCs w:val="0"/>
      <w:i w:val="0"/>
      <w:iCs w:val="0"/>
      <w:caps w:val="0"/>
      <w:smallCaps w:val="0"/>
      <w:strike w:val="0"/>
      <w:vanish w:val="0"/>
      <w:color w:val="000000"/>
      <w:spacing w:val="0"/>
      <w:position w:val="0"/>
      <w:sz w:val="24"/>
      <w:szCs w:val="24"/>
      <w:u w:val="none"/>
      <w:vertAlign w:val="baseline"/>
    </w:rPr>
  </w:style>
  <w:style w:type="character" w:customStyle="1" w:styleId="WW8Num11z2">
    <w:name w:val="WW8Num11z2"/>
    <w:rsid w:val="00535D58"/>
    <w:rPr>
      <w:b w:val="0"/>
      <w:bCs w:val="0"/>
      <w:i w:val="0"/>
      <w:iCs w:val="0"/>
    </w:rPr>
  </w:style>
  <w:style w:type="character" w:customStyle="1" w:styleId="WW8Num11z3">
    <w:name w:val="WW8Num11z3"/>
    <w:rsid w:val="00535D58"/>
    <w:rPr>
      <w:b w:val="0"/>
      <w:bCs w:val="0"/>
      <w:i w:val="0"/>
      <w:iCs w:val="0"/>
      <w:caps w:val="0"/>
      <w:smallCaps w:val="0"/>
      <w:strike w:val="0"/>
      <w:vanish w:val="0"/>
      <w:color w:val="000000"/>
      <w:spacing w:val="0"/>
      <w:position w:val="0"/>
      <w:sz w:val="24"/>
      <w:u w:val="none"/>
      <w:vertAlign w:val="baseline"/>
    </w:rPr>
  </w:style>
  <w:style w:type="character" w:customStyle="1" w:styleId="WW8Num11z4">
    <w:name w:val="WW8Num11z4"/>
    <w:rsid w:val="00535D58"/>
  </w:style>
  <w:style w:type="character" w:customStyle="1" w:styleId="WW8Num11z5">
    <w:name w:val="WW8Num11z5"/>
    <w:rsid w:val="00535D58"/>
    <w:rPr>
      <w:rFonts w:ascii="Symbol" w:hAnsi="Symbol"/>
    </w:rPr>
  </w:style>
  <w:style w:type="character" w:customStyle="1" w:styleId="WW8Num11z6">
    <w:name w:val="WW8Num11z6"/>
    <w:rsid w:val="00535D58"/>
  </w:style>
  <w:style w:type="character" w:customStyle="1" w:styleId="WW8Num11z7">
    <w:name w:val="WW8Num11z7"/>
    <w:rsid w:val="00535D58"/>
  </w:style>
  <w:style w:type="character" w:customStyle="1" w:styleId="WW8Num11z8">
    <w:name w:val="WW8Num11z8"/>
    <w:rsid w:val="00535D58"/>
  </w:style>
  <w:style w:type="character" w:customStyle="1" w:styleId="WW8Num12z0">
    <w:name w:val="WW8Num12z0"/>
    <w:rsid w:val="00535D58"/>
    <w:rPr>
      <w:rFonts w:ascii="Times New Roman" w:hAnsi="Times New Roman"/>
    </w:rPr>
  </w:style>
  <w:style w:type="character" w:customStyle="1" w:styleId="WW8Num13z0">
    <w:name w:val="WW8Num13z0"/>
    <w:rsid w:val="00535D58"/>
    <w:rPr>
      <w:rFonts w:ascii="Times New Roman" w:hAnsi="Times New Roman"/>
      <w:b/>
      <w:color w:val="000000"/>
      <w:sz w:val="24"/>
      <w:szCs w:val="24"/>
    </w:rPr>
  </w:style>
  <w:style w:type="character" w:customStyle="1" w:styleId="WW8Num14z0">
    <w:name w:val="WW8Num14z0"/>
    <w:rsid w:val="00535D58"/>
    <w:rPr>
      <w:rFonts w:ascii="Times New Roman" w:hAnsi="Times New Roman"/>
    </w:rPr>
  </w:style>
  <w:style w:type="character" w:customStyle="1" w:styleId="WW8Num14z1">
    <w:name w:val="WW8Num14z1"/>
    <w:rsid w:val="00535D58"/>
    <w:rPr>
      <w:rFonts w:ascii="Courier New" w:hAnsi="Courier New"/>
    </w:rPr>
  </w:style>
  <w:style w:type="character" w:customStyle="1" w:styleId="WW8Num14z2">
    <w:name w:val="WW8Num14z2"/>
    <w:rsid w:val="00535D58"/>
    <w:rPr>
      <w:rFonts w:ascii="Wingdings" w:hAnsi="Wingdings"/>
    </w:rPr>
  </w:style>
  <w:style w:type="character" w:customStyle="1" w:styleId="WW8Num14z6">
    <w:name w:val="WW8Num14z6"/>
    <w:rsid w:val="00535D58"/>
    <w:rPr>
      <w:rFonts w:ascii="Symbol" w:hAnsi="Symbol"/>
    </w:rPr>
  </w:style>
  <w:style w:type="character" w:customStyle="1" w:styleId="WW8Num15z0">
    <w:name w:val="WW8Num15z0"/>
    <w:rsid w:val="00535D58"/>
    <w:rPr>
      <w:color w:val="000000"/>
    </w:rPr>
  </w:style>
  <w:style w:type="character" w:customStyle="1" w:styleId="WW8Num16z0">
    <w:name w:val="WW8Num16z0"/>
    <w:rsid w:val="00535D58"/>
    <w:rPr>
      <w:rFonts w:ascii="Times New Roman" w:hAnsi="Times New Roman"/>
      <w:sz w:val="24"/>
      <w:szCs w:val="24"/>
      <w:lang w:eastAsia="ru-RU"/>
    </w:rPr>
  </w:style>
  <w:style w:type="character" w:customStyle="1" w:styleId="WW8Num16z1">
    <w:name w:val="WW8Num16z1"/>
    <w:rsid w:val="00535D58"/>
    <w:rPr>
      <w:rFonts w:ascii="Times New Roman" w:hAnsi="Times New Roman"/>
      <w:b w:val="0"/>
      <w:i w:val="0"/>
      <w:sz w:val="24"/>
      <w:szCs w:val="24"/>
    </w:rPr>
  </w:style>
  <w:style w:type="character" w:customStyle="1" w:styleId="WW8Num17z0">
    <w:name w:val="WW8Num17z0"/>
    <w:rsid w:val="00535D58"/>
  </w:style>
  <w:style w:type="character" w:customStyle="1" w:styleId="WW8Num18z0">
    <w:name w:val="WW8Num18z0"/>
    <w:rsid w:val="00535D58"/>
  </w:style>
  <w:style w:type="character" w:customStyle="1" w:styleId="WW8Num18z1">
    <w:name w:val="WW8Num18z1"/>
    <w:rsid w:val="00535D58"/>
    <w:rPr>
      <w:rFonts w:ascii="Times New Roman" w:hAnsi="Times New Roman"/>
      <w:b/>
      <w:i w:val="0"/>
      <w:sz w:val="24"/>
      <w:szCs w:val="24"/>
      <w:lang w:val="ru-RU"/>
    </w:rPr>
  </w:style>
  <w:style w:type="character" w:customStyle="1" w:styleId="WW8Num18z2">
    <w:name w:val="WW8Num18z2"/>
    <w:rsid w:val="00535D58"/>
    <w:rPr>
      <w:rFonts w:ascii="Times New Roman" w:hAnsi="Times New Roman"/>
      <w:b w:val="0"/>
      <w:bCs/>
      <w:i w:val="0"/>
      <w:iCs/>
      <w:sz w:val="24"/>
      <w:szCs w:val="24"/>
    </w:rPr>
  </w:style>
  <w:style w:type="character" w:customStyle="1" w:styleId="WW8Num19z0">
    <w:name w:val="WW8Num19z0"/>
    <w:rsid w:val="00535D58"/>
    <w:rPr>
      <w:bCs/>
    </w:rPr>
  </w:style>
  <w:style w:type="character" w:customStyle="1" w:styleId="WW8Num20z0">
    <w:name w:val="WW8Num20z0"/>
    <w:rsid w:val="00535D58"/>
  </w:style>
  <w:style w:type="character" w:customStyle="1" w:styleId="WW8Num20z2">
    <w:name w:val="WW8Num20z2"/>
    <w:rsid w:val="00535D58"/>
    <w:rPr>
      <w:b w:val="0"/>
      <w:i w:val="0"/>
    </w:rPr>
  </w:style>
  <w:style w:type="character" w:customStyle="1" w:styleId="WW8Num21z0">
    <w:name w:val="WW8Num21z0"/>
    <w:rsid w:val="00535D58"/>
    <w:rPr>
      <w:b/>
    </w:rPr>
  </w:style>
  <w:style w:type="character" w:customStyle="1" w:styleId="WW8Num21z1">
    <w:name w:val="WW8Num21z1"/>
    <w:rsid w:val="00535D58"/>
    <w:rPr>
      <w:b w:val="0"/>
    </w:rPr>
  </w:style>
  <w:style w:type="character" w:customStyle="1" w:styleId="WW8Num21z2">
    <w:name w:val="WW8Num21z2"/>
    <w:rsid w:val="00535D58"/>
    <w:rPr>
      <w:rFonts w:ascii="Times New Roman" w:eastAsia="Times New Roman" w:hAnsi="Times New Roman"/>
      <w:b w:val="0"/>
    </w:rPr>
  </w:style>
  <w:style w:type="character" w:customStyle="1" w:styleId="WW8Num21z3">
    <w:name w:val="WW8Num21z3"/>
    <w:rsid w:val="00535D58"/>
  </w:style>
  <w:style w:type="character" w:customStyle="1" w:styleId="WW8Num22z0">
    <w:name w:val="WW8Num22z0"/>
    <w:rsid w:val="00535D58"/>
    <w:rPr>
      <w:rFonts w:ascii="Symbol" w:hAnsi="Symbol"/>
    </w:rPr>
  </w:style>
  <w:style w:type="character" w:customStyle="1" w:styleId="WW8Num23z0">
    <w:name w:val="WW8Num23z0"/>
    <w:rsid w:val="00535D58"/>
    <w:rPr>
      <w:rFonts w:ascii="Symbol" w:hAnsi="Symbol"/>
      <w:color w:val="0000FF"/>
    </w:rPr>
  </w:style>
  <w:style w:type="character" w:customStyle="1" w:styleId="WW8Num24z0">
    <w:name w:val="WW8Num24z0"/>
    <w:rsid w:val="00535D58"/>
    <w:rPr>
      <w:b/>
      <w:i w:val="0"/>
      <w:color w:val="000000"/>
      <w:sz w:val="24"/>
    </w:rPr>
  </w:style>
  <w:style w:type="character" w:customStyle="1" w:styleId="WW8Num24z1">
    <w:name w:val="WW8Num24z1"/>
    <w:rsid w:val="00535D58"/>
    <w:rPr>
      <w:b/>
      <w:i w:val="0"/>
      <w:color w:val="000000"/>
    </w:rPr>
  </w:style>
  <w:style w:type="character" w:customStyle="1" w:styleId="WW8Num24z2">
    <w:name w:val="WW8Num24z2"/>
    <w:rsid w:val="00535D58"/>
  </w:style>
  <w:style w:type="character" w:customStyle="1" w:styleId="WW8Num24z3">
    <w:name w:val="WW8Num24z3"/>
    <w:rsid w:val="00535D58"/>
  </w:style>
  <w:style w:type="character" w:customStyle="1" w:styleId="WW8Num24z4">
    <w:name w:val="WW8Num24z4"/>
    <w:rsid w:val="00535D58"/>
  </w:style>
  <w:style w:type="character" w:customStyle="1" w:styleId="WW8Num24z5">
    <w:name w:val="WW8Num24z5"/>
    <w:rsid w:val="00535D58"/>
  </w:style>
  <w:style w:type="character" w:customStyle="1" w:styleId="WW8Num24z6">
    <w:name w:val="WW8Num24z6"/>
    <w:rsid w:val="00535D58"/>
  </w:style>
  <w:style w:type="character" w:customStyle="1" w:styleId="WW8Num24z7">
    <w:name w:val="WW8Num24z7"/>
    <w:rsid w:val="00535D58"/>
  </w:style>
  <w:style w:type="character" w:customStyle="1" w:styleId="WW8Num24z8">
    <w:name w:val="WW8Num24z8"/>
    <w:rsid w:val="00535D58"/>
  </w:style>
  <w:style w:type="character" w:customStyle="1" w:styleId="WW8Num25z0">
    <w:name w:val="WW8Num25z0"/>
    <w:rsid w:val="00535D58"/>
    <w:rPr>
      <w:b/>
    </w:rPr>
  </w:style>
  <w:style w:type="character" w:customStyle="1" w:styleId="WW8Num25z1">
    <w:name w:val="WW8Num25z1"/>
    <w:rsid w:val="00535D58"/>
    <w:rPr>
      <w:rFonts w:eastAsia="Calibri"/>
      <w:bCs/>
      <w:color w:val="000000"/>
    </w:rPr>
  </w:style>
  <w:style w:type="character" w:customStyle="1" w:styleId="WW8Num26z0">
    <w:name w:val="WW8Num26z0"/>
    <w:rsid w:val="00535D58"/>
    <w:rPr>
      <w:b/>
    </w:rPr>
  </w:style>
  <w:style w:type="character" w:customStyle="1" w:styleId="WW8Num27z0">
    <w:name w:val="WW8Num27z0"/>
    <w:rsid w:val="00535D58"/>
  </w:style>
  <w:style w:type="character" w:customStyle="1" w:styleId="WW8Num28z0">
    <w:name w:val="WW8Num28z0"/>
    <w:rsid w:val="00535D58"/>
    <w:rPr>
      <w:rFonts w:ascii="Symbol" w:hAnsi="Symbol"/>
    </w:rPr>
  </w:style>
  <w:style w:type="character" w:customStyle="1" w:styleId="WW8Num28z1">
    <w:name w:val="WW8Num28z1"/>
    <w:rsid w:val="00535D58"/>
  </w:style>
  <w:style w:type="character" w:customStyle="1" w:styleId="WW8Num29z0">
    <w:name w:val="WW8Num29z0"/>
    <w:rsid w:val="00535D58"/>
    <w:rPr>
      <w:rFonts w:ascii="Courier New" w:hAnsi="Courier New"/>
    </w:rPr>
  </w:style>
  <w:style w:type="character" w:customStyle="1" w:styleId="WW8Num29z1">
    <w:name w:val="WW8Num29z1"/>
    <w:rsid w:val="00535D58"/>
  </w:style>
  <w:style w:type="character" w:customStyle="1" w:styleId="WW8Num30z0">
    <w:name w:val="WW8Num30z0"/>
    <w:rsid w:val="00535D58"/>
    <w:rPr>
      <w:b/>
      <w:bCs/>
    </w:rPr>
  </w:style>
  <w:style w:type="character" w:customStyle="1" w:styleId="WW8Num30z2">
    <w:name w:val="WW8Num30z2"/>
    <w:rsid w:val="00535D58"/>
    <w:rPr>
      <w:bCs w:val="0"/>
      <w:szCs w:val="24"/>
    </w:rPr>
  </w:style>
  <w:style w:type="character" w:customStyle="1" w:styleId="WW8Num31z0">
    <w:name w:val="WW8Num31z0"/>
    <w:rsid w:val="00535D58"/>
    <w:rPr>
      <w:rFonts w:ascii="Symbol" w:hAnsi="Symbol"/>
    </w:rPr>
  </w:style>
  <w:style w:type="character" w:customStyle="1" w:styleId="WW8Num32z0">
    <w:name w:val="WW8Num32z0"/>
    <w:rsid w:val="00535D58"/>
  </w:style>
  <w:style w:type="character" w:customStyle="1" w:styleId="WW8Num33z0">
    <w:name w:val="WW8Num33z0"/>
    <w:rsid w:val="00535D58"/>
    <w:rPr>
      <w:b/>
      <w:color w:val="000000"/>
    </w:rPr>
  </w:style>
  <w:style w:type="character" w:customStyle="1" w:styleId="WW8Num34z0">
    <w:name w:val="WW8Num34z0"/>
    <w:rsid w:val="00535D58"/>
    <w:rPr>
      <w:b/>
      <w:bCs/>
    </w:rPr>
  </w:style>
  <w:style w:type="character" w:customStyle="1" w:styleId="WW8Num34z2">
    <w:name w:val="WW8Num34z2"/>
    <w:rsid w:val="00535D58"/>
    <w:rPr>
      <w:bCs w:val="0"/>
      <w:szCs w:val="24"/>
    </w:rPr>
  </w:style>
  <w:style w:type="character" w:customStyle="1" w:styleId="WW8Num35z0">
    <w:name w:val="WW8Num35z0"/>
    <w:rsid w:val="00535D58"/>
  </w:style>
  <w:style w:type="character" w:customStyle="1" w:styleId="WW8Num35z1">
    <w:name w:val="WW8Num35z1"/>
    <w:rsid w:val="00535D58"/>
  </w:style>
  <w:style w:type="character" w:customStyle="1" w:styleId="WW8Num35z2">
    <w:name w:val="WW8Num35z2"/>
    <w:rsid w:val="00535D58"/>
  </w:style>
  <w:style w:type="character" w:customStyle="1" w:styleId="WW8Num35z3">
    <w:name w:val="WW8Num35z3"/>
    <w:rsid w:val="00535D58"/>
  </w:style>
  <w:style w:type="character" w:customStyle="1" w:styleId="WW8Num35z4">
    <w:name w:val="WW8Num35z4"/>
    <w:rsid w:val="00535D58"/>
  </w:style>
  <w:style w:type="character" w:customStyle="1" w:styleId="WW8Num35z5">
    <w:name w:val="WW8Num35z5"/>
    <w:rsid w:val="00535D58"/>
  </w:style>
  <w:style w:type="character" w:customStyle="1" w:styleId="WW8Num35z6">
    <w:name w:val="WW8Num35z6"/>
    <w:rsid w:val="00535D58"/>
  </w:style>
  <w:style w:type="character" w:customStyle="1" w:styleId="WW8Num35z7">
    <w:name w:val="WW8Num35z7"/>
    <w:rsid w:val="00535D58"/>
  </w:style>
  <w:style w:type="character" w:customStyle="1" w:styleId="WW8Num35z8">
    <w:name w:val="WW8Num35z8"/>
    <w:rsid w:val="00535D58"/>
  </w:style>
  <w:style w:type="character" w:customStyle="1" w:styleId="WW8Num23z2">
    <w:name w:val="WW8Num23z2"/>
    <w:rsid w:val="00535D58"/>
    <w:rPr>
      <w:bCs w:val="0"/>
      <w:szCs w:val="24"/>
    </w:rPr>
  </w:style>
  <w:style w:type="character" w:customStyle="1" w:styleId="WW8Num25z2">
    <w:name w:val="WW8Num25z2"/>
    <w:rsid w:val="00535D58"/>
  </w:style>
  <w:style w:type="character" w:customStyle="1" w:styleId="WW8Num25z3">
    <w:name w:val="WW8Num25z3"/>
    <w:rsid w:val="00535D58"/>
  </w:style>
  <w:style w:type="character" w:customStyle="1" w:styleId="WW8Num25z4">
    <w:name w:val="WW8Num25z4"/>
    <w:rsid w:val="00535D58"/>
  </w:style>
  <w:style w:type="character" w:customStyle="1" w:styleId="WW8Num25z5">
    <w:name w:val="WW8Num25z5"/>
    <w:rsid w:val="00535D58"/>
  </w:style>
  <w:style w:type="character" w:customStyle="1" w:styleId="WW8Num25z6">
    <w:name w:val="WW8Num25z6"/>
    <w:rsid w:val="00535D58"/>
  </w:style>
  <w:style w:type="character" w:customStyle="1" w:styleId="WW8Num25z7">
    <w:name w:val="WW8Num25z7"/>
    <w:rsid w:val="00535D58"/>
  </w:style>
  <w:style w:type="character" w:customStyle="1" w:styleId="WW8Num25z8">
    <w:name w:val="WW8Num25z8"/>
    <w:rsid w:val="00535D58"/>
  </w:style>
  <w:style w:type="character" w:customStyle="1" w:styleId="WW8Num26z1">
    <w:name w:val="WW8Num26z1"/>
    <w:rsid w:val="00535D58"/>
    <w:rPr>
      <w:rFonts w:eastAsia="Calibri"/>
      <w:bCs/>
      <w:color w:val="000000"/>
    </w:rPr>
  </w:style>
  <w:style w:type="character" w:customStyle="1" w:styleId="WW8Num30z1">
    <w:name w:val="WW8Num30z1"/>
    <w:rsid w:val="00535D58"/>
  </w:style>
  <w:style w:type="character" w:customStyle="1" w:styleId="WW8Num31z2">
    <w:name w:val="WW8Num31z2"/>
    <w:rsid w:val="00535D58"/>
    <w:rPr>
      <w:bCs w:val="0"/>
      <w:szCs w:val="24"/>
    </w:rPr>
  </w:style>
  <w:style w:type="character" w:customStyle="1" w:styleId="WW8Num7z1">
    <w:name w:val="WW8Num7z1"/>
    <w:rsid w:val="00535D58"/>
    <w:rPr>
      <w:rFonts w:ascii="Times New Roman" w:hAnsi="Times New Roman"/>
      <w:b w:val="0"/>
      <w:i w:val="0"/>
      <w:color w:val="000000"/>
      <w:sz w:val="24"/>
      <w:szCs w:val="24"/>
    </w:rPr>
  </w:style>
  <w:style w:type="character" w:customStyle="1" w:styleId="WW8Num7z2">
    <w:name w:val="WW8Num7z2"/>
    <w:rsid w:val="00535D58"/>
    <w:rPr>
      <w:b w:val="0"/>
      <w:sz w:val="21"/>
      <w:szCs w:val="21"/>
    </w:rPr>
  </w:style>
  <w:style w:type="character" w:customStyle="1" w:styleId="WW8Num7z4">
    <w:name w:val="WW8Num7z4"/>
    <w:rsid w:val="00535D58"/>
  </w:style>
  <w:style w:type="character" w:customStyle="1" w:styleId="WW8Num7z5">
    <w:name w:val="WW8Num7z5"/>
    <w:rsid w:val="00535D58"/>
  </w:style>
  <w:style w:type="character" w:customStyle="1" w:styleId="WW8Num7z6">
    <w:name w:val="WW8Num7z6"/>
    <w:rsid w:val="00535D58"/>
  </w:style>
  <w:style w:type="character" w:customStyle="1" w:styleId="WW8Num7z7">
    <w:name w:val="WW8Num7z7"/>
    <w:rsid w:val="00535D58"/>
  </w:style>
  <w:style w:type="character" w:customStyle="1" w:styleId="WW8Num7z8">
    <w:name w:val="WW8Num7z8"/>
    <w:rsid w:val="00535D58"/>
  </w:style>
  <w:style w:type="character" w:customStyle="1" w:styleId="WW8Num8z1">
    <w:name w:val="WW8Num8z1"/>
    <w:rsid w:val="00535D58"/>
  </w:style>
  <w:style w:type="character" w:customStyle="1" w:styleId="WW8Num8z2">
    <w:name w:val="WW8Num8z2"/>
    <w:rsid w:val="00535D58"/>
  </w:style>
  <w:style w:type="character" w:customStyle="1" w:styleId="WW8Num8z3">
    <w:name w:val="WW8Num8z3"/>
    <w:rsid w:val="00535D58"/>
  </w:style>
  <w:style w:type="character" w:customStyle="1" w:styleId="WW8Num8z4">
    <w:name w:val="WW8Num8z4"/>
    <w:rsid w:val="00535D58"/>
  </w:style>
  <w:style w:type="character" w:customStyle="1" w:styleId="WW8Num8z5">
    <w:name w:val="WW8Num8z5"/>
    <w:rsid w:val="00535D58"/>
  </w:style>
  <w:style w:type="character" w:customStyle="1" w:styleId="WW8Num8z6">
    <w:name w:val="WW8Num8z6"/>
    <w:rsid w:val="00535D58"/>
  </w:style>
  <w:style w:type="character" w:customStyle="1" w:styleId="WW8Num8z7">
    <w:name w:val="WW8Num8z7"/>
    <w:rsid w:val="00535D58"/>
  </w:style>
  <w:style w:type="character" w:customStyle="1" w:styleId="WW8Num8z8">
    <w:name w:val="WW8Num8z8"/>
    <w:rsid w:val="00535D58"/>
  </w:style>
  <w:style w:type="character" w:customStyle="1" w:styleId="WW8Num12z1">
    <w:name w:val="WW8Num12z1"/>
    <w:rsid w:val="00535D58"/>
    <w:rPr>
      <w:rFonts w:ascii="Courier New" w:hAnsi="Courier New"/>
    </w:rPr>
  </w:style>
  <w:style w:type="character" w:customStyle="1" w:styleId="WW8Num12z2">
    <w:name w:val="WW8Num12z2"/>
    <w:rsid w:val="00535D58"/>
    <w:rPr>
      <w:rFonts w:ascii="Wingdings" w:hAnsi="Wingdings"/>
    </w:rPr>
  </w:style>
  <w:style w:type="character" w:customStyle="1" w:styleId="WW8Num13z1">
    <w:name w:val="WW8Num13z1"/>
    <w:rsid w:val="00535D58"/>
  </w:style>
  <w:style w:type="character" w:customStyle="1" w:styleId="WW8Num13z2">
    <w:name w:val="WW8Num13z2"/>
    <w:rsid w:val="00535D58"/>
  </w:style>
  <w:style w:type="character" w:customStyle="1" w:styleId="WW8Num13z3">
    <w:name w:val="WW8Num13z3"/>
    <w:rsid w:val="00535D58"/>
  </w:style>
  <w:style w:type="character" w:customStyle="1" w:styleId="WW8Num13z4">
    <w:name w:val="WW8Num13z4"/>
    <w:rsid w:val="00535D58"/>
  </w:style>
  <w:style w:type="character" w:customStyle="1" w:styleId="WW8Num13z5">
    <w:name w:val="WW8Num13z5"/>
    <w:rsid w:val="00535D58"/>
  </w:style>
  <w:style w:type="character" w:customStyle="1" w:styleId="WW8Num13z6">
    <w:name w:val="WW8Num13z6"/>
    <w:rsid w:val="00535D58"/>
  </w:style>
  <w:style w:type="character" w:customStyle="1" w:styleId="WW8Num13z7">
    <w:name w:val="WW8Num13z7"/>
    <w:rsid w:val="00535D58"/>
  </w:style>
  <w:style w:type="character" w:customStyle="1" w:styleId="WW8Num13z8">
    <w:name w:val="WW8Num13z8"/>
    <w:rsid w:val="00535D58"/>
  </w:style>
  <w:style w:type="character" w:customStyle="1" w:styleId="WW8Num15z1">
    <w:name w:val="WW8Num15z1"/>
    <w:rsid w:val="00535D58"/>
    <w:rPr>
      <w:rFonts w:ascii="Courier New" w:hAnsi="Courier New"/>
    </w:rPr>
  </w:style>
  <w:style w:type="character" w:customStyle="1" w:styleId="WW8Num15z2">
    <w:name w:val="WW8Num15z2"/>
    <w:rsid w:val="00535D58"/>
    <w:rPr>
      <w:rFonts w:ascii="Wingdings" w:hAnsi="Wingdings"/>
    </w:rPr>
  </w:style>
  <w:style w:type="character" w:customStyle="1" w:styleId="WW8Num15z3">
    <w:name w:val="WW8Num15z3"/>
    <w:rsid w:val="00535D58"/>
    <w:rPr>
      <w:rFonts w:ascii="Symbol" w:hAnsi="Symbol"/>
    </w:rPr>
  </w:style>
  <w:style w:type="character" w:customStyle="1" w:styleId="WW8Num17z1">
    <w:name w:val="WW8Num17z1"/>
    <w:rsid w:val="00535D58"/>
    <w:rPr>
      <w:b w:val="0"/>
      <w:bCs w:val="0"/>
      <w:i w:val="0"/>
      <w:iCs w:val="0"/>
      <w:caps w:val="0"/>
      <w:smallCaps w:val="0"/>
      <w:strike w:val="0"/>
      <w:vanish w:val="0"/>
      <w:color w:val="000000"/>
      <w:spacing w:val="0"/>
      <w:position w:val="0"/>
      <w:sz w:val="24"/>
      <w:szCs w:val="24"/>
      <w:u w:val="none"/>
      <w:vertAlign w:val="baseline"/>
    </w:rPr>
  </w:style>
  <w:style w:type="character" w:customStyle="1" w:styleId="WW8Num17z2">
    <w:name w:val="WW8Num17z2"/>
    <w:rsid w:val="00535D58"/>
    <w:rPr>
      <w:b w:val="0"/>
      <w:bCs w:val="0"/>
      <w:i w:val="0"/>
      <w:iCs w:val="0"/>
    </w:rPr>
  </w:style>
  <w:style w:type="character" w:customStyle="1" w:styleId="WW8Num17z3">
    <w:name w:val="WW8Num17z3"/>
    <w:rsid w:val="00535D58"/>
    <w:rPr>
      <w:b w:val="0"/>
      <w:bCs w:val="0"/>
      <w:i w:val="0"/>
      <w:iCs w:val="0"/>
      <w:caps w:val="0"/>
      <w:smallCaps w:val="0"/>
      <w:strike w:val="0"/>
      <w:vanish w:val="0"/>
      <w:color w:val="000000"/>
      <w:spacing w:val="0"/>
      <w:position w:val="0"/>
      <w:sz w:val="24"/>
      <w:u w:val="none"/>
      <w:vertAlign w:val="baseline"/>
    </w:rPr>
  </w:style>
  <w:style w:type="character" w:customStyle="1" w:styleId="WW8Num17z4">
    <w:name w:val="WW8Num17z4"/>
    <w:rsid w:val="00535D58"/>
  </w:style>
  <w:style w:type="character" w:customStyle="1" w:styleId="WW8Num17z5">
    <w:name w:val="WW8Num17z5"/>
    <w:rsid w:val="00535D58"/>
    <w:rPr>
      <w:rFonts w:ascii="Symbol" w:hAnsi="Symbol"/>
    </w:rPr>
  </w:style>
  <w:style w:type="character" w:customStyle="1" w:styleId="WW8Num17z6">
    <w:name w:val="WW8Num17z6"/>
    <w:rsid w:val="00535D58"/>
  </w:style>
  <w:style w:type="character" w:customStyle="1" w:styleId="WW8Num17z7">
    <w:name w:val="WW8Num17z7"/>
    <w:rsid w:val="00535D58"/>
  </w:style>
  <w:style w:type="character" w:customStyle="1" w:styleId="WW8Num17z8">
    <w:name w:val="WW8Num17z8"/>
    <w:rsid w:val="00535D58"/>
  </w:style>
  <w:style w:type="character" w:customStyle="1" w:styleId="WW8Num18z3">
    <w:name w:val="WW8Num18z3"/>
    <w:rsid w:val="00535D58"/>
    <w:rPr>
      <w:rFonts w:ascii="Symbol" w:hAnsi="Symbol"/>
    </w:rPr>
  </w:style>
  <w:style w:type="character" w:customStyle="1" w:styleId="WW8Num19z1">
    <w:name w:val="WW8Num19z1"/>
    <w:rsid w:val="00535D58"/>
    <w:rPr>
      <w:rFonts w:ascii="Courier New" w:hAnsi="Courier New"/>
      <w:b/>
    </w:rPr>
  </w:style>
  <w:style w:type="character" w:customStyle="1" w:styleId="WW8Num19z3">
    <w:name w:val="WW8Num19z3"/>
    <w:rsid w:val="00535D58"/>
    <w:rPr>
      <w:rFonts w:ascii="Symbol" w:hAnsi="Symbol"/>
    </w:rPr>
  </w:style>
  <w:style w:type="character" w:customStyle="1" w:styleId="WW8Num20z1">
    <w:name w:val="WW8Num20z1"/>
    <w:rsid w:val="00535D58"/>
  </w:style>
  <w:style w:type="character" w:customStyle="1" w:styleId="WW8Num20z3">
    <w:name w:val="WW8Num20z3"/>
    <w:rsid w:val="00535D58"/>
  </w:style>
  <w:style w:type="character" w:customStyle="1" w:styleId="WW8Num20z4">
    <w:name w:val="WW8Num20z4"/>
    <w:rsid w:val="00535D58"/>
  </w:style>
  <w:style w:type="character" w:customStyle="1" w:styleId="WW8Num20z5">
    <w:name w:val="WW8Num20z5"/>
    <w:rsid w:val="00535D58"/>
  </w:style>
  <w:style w:type="character" w:customStyle="1" w:styleId="WW8Num20z6">
    <w:name w:val="WW8Num20z6"/>
    <w:rsid w:val="00535D58"/>
  </w:style>
  <w:style w:type="character" w:customStyle="1" w:styleId="WW8Num20z7">
    <w:name w:val="WW8Num20z7"/>
    <w:rsid w:val="00535D58"/>
  </w:style>
  <w:style w:type="character" w:customStyle="1" w:styleId="WW8Num20z8">
    <w:name w:val="WW8Num20z8"/>
    <w:rsid w:val="00535D58"/>
  </w:style>
  <w:style w:type="character" w:customStyle="1" w:styleId="WW8Num21z4">
    <w:name w:val="WW8Num21z4"/>
    <w:rsid w:val="00535D58"/>
  </w:style>
  <w:style w:type="character" w:customStyle="1" w:styleId="WW8Num21z5">
    <w:name w:val="WW8Num21z5"/>
    <w:rsid w:val="00535D58"/>
  </w:style>
  <w:style w:type="character" w:customStyle="1" w:styleId="WW8Num21z6">
    <w:name w:val="WW8Num21z6"/>
    <w:rsid w:val="00535D58"/>
  </w:style>
  <w:style w:type="character" w:customStyle="1" w:styleId="WW8Num21z7">
    <w:name w:val="WW8Num21z7"/>
    <w:rsid w:val="00535D58"/>
  </w:style>
  <w:style w:type="character" w:customStyle="1" w:styleId="WW8Num21z8">
    <w:name w:val="WW8Num21z8"/>
    <w:rsid w:val="00535D58"/>
  </w:style>
  <w:style w:type="character" w:customStyle="1" w:styleId="WW8Num22z1">
    <w:name w:val="WW8Num22z1"/>
    <w:rsid w:val="00535D58"/>
    <w:rPr>
      <w:b/>
    </w:rPr>
  </w:style>
  <w:style w:type="character" w:customStyle="1" w:styleId="WW8Num22z3">
    <w:name w:val="WW8Num22z3"/>
    <w:rsid w:val="00535D58"/>
  </w:style>
  <w:style w:type="character" w:customStyle="1" w:styleId="WW8Num22z4">
    <w:name w:val="WW8Num22z4"/>
    <w:rsid w:val="00535D58"/>
  </w:style>
  <w:style w:type="character" w:customStyle="1" w:styleId="WW8Num22z5">
    <w:name w:val="WW8Num22z5"/>
    <w:rsid w:val="00535D58"/>
  </w:style>
  <w:style w:type="character" w:customStyle="1" w:styleId="WW8Num22z6">
    <w:name w:val="WW8Num22z6"/>
    <w:rsid w:val="00535D58"/>
  </w:style>
  <w:style w:type="character" w:customStyle="1" w:styleId="WW8Num22z7">
    <w:name w:val="WW8Num22z7"/>
    <w:rsid w:val="00535D58"/>
  </w:style>
  <w:style w:type="character" w:customStyle="1" w:styleId="WW8Num22z8">
    <w:name w:val="WW8Num22z8"/>
    <w:rsid w:val="00535D58"/>
  </w:style>
  <w:style w:type="character" w:customStyle="1" w:styleId="WW8Num23z1">
    <w:name w:val="WW8Num23z1"/>
    <w:rsid w:val="00535D58"/>
    <w:rPr>
      <w:rFonts w:ascii="Courier New" w:hAnsi="Courier New"/>
    </w:rPr>
  </w:style>
  <w:style w:type="character" w:customStyle="1" w:styleId="WW8Num23z6">
    <w:name w:val="WW8Num23z6"/>
    <w:rsid w:val="00535D58"/>
    <w:rPr>
      <w:rFonts w:ascii="Symbol" w:hAnsi="Symbol"/>
    </w:rPr>
  </w:style>
  <w:style w:type="character" w:customStyle="1" w:styleId="WW8Num27z1">
    <w:name w:val="WW8Num27z1"/>
    <w:rsid w:val="00535D58"/>
    <w:rPr>
      <w:b/>
      <w:i w:val="0"/>
      <w:sz w:val="24"/>
      <w:szCs w:val="24"/>
    </w:rPr>
  </w:style>
  <w:style w:type="character" w:customStyle="1" w:styleId="WW8Num27z2">
    <w:name w:val="WW8Num27z2"/>
    <w:rsid w:val="00535D58"/>
    <w:rPr>
      <w:rFonts w:ascii="Times New Roman" w:hAnsi="Times New Roman"/>
      <w:i w:val="0"/>
      <w:sz w:val="24"/>
      <w:szCs w:val="24"/>
    </w:rPr>
  </w:style>
  <w:style w:type="character" w:customStyle="1" w:styleId="WW8Num28z2">
    <w:name w:val="WW8Num28z2"/>
    <w:rsid w:val="00535D58"/>
    <w:rPr>
      <w:rFonts w:ascii="Times New Roman" w:hAnsi="Times New Roman"/>
      <w:b w:val="0"/>
      <w:bCs/>
      <w:i w:val="0"/>
      <w:iCs/>
      <w:sz w:val="24"/>
      <w:szCs w:val="24"/>
    </w:rPr>
  </w:style>
  <w:style w:type="character" w:customStyle="1" w:styleId="WW8Num32z1">
    <w:name w:val="WW8Num32z1"/>
    <w:rsid w:val="00535D58"/>
    <w:rPr>
      <w:b w:val="0"/>
    </w:rPr>
  </w:style>
  <w:style w:type="character" w:customStyle="1" w:styleId="WW8Num32z2">
    <w:name w:val="WW8Num32z2"/>
    <w:rsid w:val="00535D58"/>
    <w:rPr>
      <w:rFonts w:ascii="Times New Roman" w:eastAsia="Times New Roman" w:hAnsi="Times New Roman"/>
      <w:b w:val="0"/>
    </w:rPr>
  </w:style>
  <w:style w:type="character" w:customStyle="1" w:styleId="WW8Num32z3">
    <w:name w:val="WW8Num32z3"/>
    <w:rsid w:val="00535D58"/>
  </w:style>
  <w:style w:type="character" w:customStyle="1" w:styleId="WW8Num33z2">
    <w:name w:val="WW8Num33z2"/>
    <w:rsid w:val="00535D58"/>
    <w:rPr>
      <w:rFonts w:ascii="Wingdings" w:hAnsi="Wingdings"/>
    </w:rPr>
  </w:style>
  <w:style w:type="character" w:customStyle="1" w:styleId="WW8Num33z4">
    <w:name w:val="WW8Num33z4"/>
    <w:rsid w:val="00535D58"/>
    <w:rPr>
      <w:rFonts w:ascii="Courier New" w:hAnsi="Courier New"/>
    </w:rPr>
  </w:style>
  <w:style w:type="character" w:customStyle="1" w:styleId="WW8Num36z0">
    <w:name w:val="WW8Num36z0"/>
    <w:rsid w:val="00535D58"/>
  </w:style>
  <w:style w:type="character" w:customStyle="1" w:styleId="WW8Num37z0">
    <w:name w:val="WW8Num37z0"/>
    <w:rsid w:val="00535D58"/>
    <w:rPr>
      <w:rFonts w:ascii="Times New Roman" w:hAnsi="Times New Roman"/>
      <w:b/>
      <w:color w:val="000000"/>
      <w:sz w:val="20"/>
    </w:rPr>
  </w:style>
  <w:style w:type="character" w:customStyle="1" w:styleId="WW8Num37z1">
    <w:name w:val="WW8Num37z1"/>
    <w:rsid w:val="00535D58"/>
  </w:style>
  <w:style w:type="character" w:customStyle="1" w:styleId="WW8Num37z2">
    <w:name w:val="WW8Num37z2"/>
    <w:rsid w:val="00535D58"/>
  </w:style>
  <w:style w:type="character" w:customStyle="1" w:styleId="WW8Num37z3">
    <w:name w:val="WW8Num37z3"/>
    <w:rsid w:val="00535D58"/>
  </w:style>
  <w:style w:type="character" w:customStyle="1" w:styleId="WW8Num37z4">
    <w:name w:val="WW8Num37z4"/>
    <w:rsid w:val="00535D58"/>
  </w:style>
  <w:style w:type="character" w:customStyle="1" w:styleId="WW8Num37z5">
    <w:name w:val="WW8Num37z5"/>
    <w:rsid w:val="00535D58"/>
  </w:style>
  <w:style w:type="character" w:customStyle="1" w:styleId="WW8Num37z6">
    <w:name w:val="WW8Num37z6"/>
    <w:rsid w:val="00535D58"/>
  </w:style>
  <w:style w:type="character" w:customStyle="1" w:styleId="WW8Num37z7">
    <w:name w:val="WW8Num37z7"/>
    <w:rsid w:val="00535D58"/>
  </w:style>
  <w:style w:type="character" w:customStyle="1" w:styleId="WW8Num37z8">
    <w:name w:val="WW8Num37z8"/>
    <w:rsid w:val="00535D58"/>
  </w:style>
  <w:style w:type="character" w:customStyle="1" w:styleId="WW8Num38z0">
    <w:name w:val="WW8Num38z0"/>
    <w:rsid w:val="00535D58"/>
    <w:rPr>
      <w:rFonts w:ascii="Symbol" w:hAnsi="Symbol"/>
      <w:color w:val="0000FF"/>
    </w:rPr>
  </w:style>
  <w:style w:type="character" w:customStyle="1" w:styleId="WW8Num38z1">
    <w:name w:val="WW8Num38z1"/>
    <w:rsid w:val="00535D58"/>
    <w:rPr>
      <w:rFonts w:ascii="Courier New" w:hAnsi="Courier New"/>
    </w:rPr>
  </w:style>
  <w:style w:type="character" w:customStyle="1" w:styleId="WW8Num38z2">
    <w:name w:val="WW8Num38z2"/>
    <w:rsid w:val="00535D58"/>
    <w:rPr>
      <w:rFonts w:ascii="Wingdings" w:hAnsi="Wingdings"/>
    </w:rPr>
  </w:style>
  <w:style w:type="character" w:customStyle="1" w:styleId="WW8Num38z3">
    <w:name w:val="WW8Num38z3"/>
    <w:rsid w:val="00535D58"/>
    <w:rPr>
      <w:rFonts w:ascii="Symbol" w:hAnsi="Symbol"/>
    </w:rPr>
  </w:style>
  <w:style w:type="character" w:customStyle="1" w:styleId="WW8Num39z0">
    <w:name w:val="WW8Num39z0"/>
    <w:rsid w:val="00535D58"/>
    <w:rPr>
      <w:b/>
      <w:i w:val="0"/>
      <w:color w:val="000000"/>
      <w:sz w:val="24"/>
    </w:rPr>
  </w:style>
  <w:style w:type="character" w:customStyle="1" w:styleId="WW8Num39z1">
    <w:name w:val="WW8Num39z1"/>
    <w:rsid w:val="00535D58"/>
    <w:rPr>
      <w:b/>
      <w:i w:val="0"/>
      <w:color w:val="000000"/>
    </w:rPr>
  </w:style>
  <w:style w:type="character" w:customStyle="1" w:styleId="WW8Num39z2">
    <w:name w:val="WW8Num39z2"/>
    <w:rsid w:val="00535D58"/>
  </w:style>
  <w:style w:type="character" w:customStyle="1" w:styleId="WW8Num39z3">
    <w:name w:val="WW8Num39z3"/>
    <w:rsid w:val="00535D58"/>
  </w:style>
  <w:style w:type="character" w:customStyle="1" w:styleId="WW8Num39z4">
    <w:name w:val="WW8Num39z4"/>
    <w:rsid w:val="00535D58"/>
  </w:style>
  <w:style w:type="character" w:customStyle="1" w:styleId="WW8Num39z5">
    <w:name w:val="WW8Num39z5"/>
    <w:rsid w:val="00535D58"/>
  </w:style>
  <w:style w:type="character" w:customStyle="1" w:styleId="WW8Num39z6">
    <w:name w:val="WW8Num39z6"/>
    <w:rsid w:val="00535D58"/>
  </w:style>
  <w:style w:type="character" w:customStyle="1" w:styleId="WW8Num39z7">
    <w:name w:val="WW8Num39z7"/>
    <w:rsid w:val="00535D58"/>
  </w:style>
  <w:style w:type="character" w:customStyle="1" w:styleId="WW8Num39z8">
    <w:name w:val="WW8Num39z8"/>
    <w:rsid w:val="00535D58"/>
  </w:style>
  <w:style w:type="character" w:customStyle="1" w:styleId="WW8Num40z0">
    <w:name w:val="WW8Num40z0"/>
    <w:rsid w:val="00535D58"/>
  </w:style>
  <w:style w:type="character" w:customStyle="1" w:styleId="WW8Num40z1">
    <w:name w:val="WW8Num40z1"/>
    <w:rsid w:val="00535D58"/>
    <w:rPr>
      <w:i w:val="0"/>
    </w:rPr>
  </w:style>
  <w:style w:type="character" w:customStyle="1" w:styleId="WW8Num40z2">
    <w:name w:val="WW8Num40z2"/>
    <w:rsid w:val="00535D58"/>
    <w:rPr>
      <w:rFonts w:ascii="Times New Roman" w:hAnsi="Times New Roman"/>
      <w:sz w:val="24"/>
      <w:szCs w:val="24"/>
    </w:rPr>
  </w:style>
  <w:style w:type="character" w:customStyle="1" w:styleId="WW8Num41z0">
    <w:name w:val="WW8Num41z0"/>
    <w:rsid w:val="00535D58"/>
    <w:rPr>
      <w:rFonts w:ascii="Symbol" w:hAnsi="Symbol"/>
    </w:rPr>
  </w:style>
  <w:style w:type="character" w:customStyle="1" w:styleId="WW8Num41z1">
    <w:name w:val="WW8Num41z1"/>
    <w:rsid w:val="00535D58"/>
  </w:style>
  <w:style w:type="character" w:customStyle="1" w:styleId="WW8Num42z0">
    <w:name w:val="WW8Num42z0"/>
    <w:rsid w:val="00535D58"/>
  </w:style>
  <w:style w:type="character" w:customStyle="1" w:styleId="WW8Num42z1">
    <w:name w:val="WW8Num42z1"/>
    <w:rsid w:val="00535D58"/>
  </w:style>
  <w:style w:type="character" w:customStyle="1" w:styleId="WW8Num42z2">
    <w:name w:val="WW8Num42z2"/>
    <w:rsid w:val="00535D58"/>
  </w:style>
  <w:style w:type="character" w:customStyle="1" w:styleId="WW8Num42z3">
    <w:name w:val="WW8Num42z3"/>
    <w:rsid w:val="00535D58"/>
  </w:style>
  <w:style w:type="character" w:customStyle="1" w:styleId="WW8Num42z4">
    <w:name w:val="WW8Num42z4"/>
    <w:rsid w:val="00535D58"/>
  </w:style>
  <w:style w:type="character" w:customStyle="1" w:styleId="WW8Num42z5">
    <w:name w:val="WW8Num42z5"/>
    <w:rsid w:val="00535D58"/>
  </w:style>
  <w:style w:type="character" w:customStyle="1" w:styleId="WW8Num42z6">
    <w:name w:val="WW8Num42z6"/>
    <w:rsid w:val="00535D58"/>
  </w:style>
  <w:style w:type="character" w:customStyle="1" w:styleId="WW8Num42z7">
    <w:name w:val="WW8Num42z7"/>
    <w:rsid w:val="00535D58"/>
  </w:style>
  <w:style w:type="character" w:customStyle="1" w:styleId="WW8Num42z8">
    <w:name w:val="WW8Num42z8"/>
    <w:rsid w:val="00535D58"/>
  </w:style>
  <w:style w:type="character" w:customStyle="1" w:styleId="WW8Num43z0">
    <w:name w:val="WW8Num43z0"/>
    <w:rsid w:val="00535D58"/>
  </w:style>
  <w:style w:type="character" w:customStyle="1" w:styleId="WW8Num44z0">
    <w:name w:val="WW8Num44z0"/>
    <w:rsid w:val="00535D58"/>
    <w:rPr>
      <w:b/>
    </w:rPr>
  </w:style>
  <w:style w:type="character" w:customStyle="1" w:styleId="WW8Num44z1">
    <w:name w:val="WW8Num44z1"/>
    <w:rsid w:val="00535D58"/>
    <w:rPr>
      <w:rFonts w:eastAsia="Calibri"/>
      <w:bCs/>
      <w:color w:val="000000"/>
    </w:rPr>
  </w:style>
  <w:style w:type="character" w:customStyle="1" w:styleId="WW8Num45z0">
    <w:name w:val="WW8Num45z0"/>
    <w:rsid w:val="00535D58"/>
    <w:rPr>
      <w:rFonts w:ascii="Symbol" w:hAnsi="Symbol"/>
    </w:rPr>
  </w:style>
  <w:style w:type="character" w:customStyle="1" w:styleId="WW8Num45z1">
    <w:name w:val="WW8Num45z1"/>
    <w:rsid w:val="00535D58"/>
  </w:style>
  <w:style w:type="character" w:customStyle="1" w:styleId="WW8Num46z0">
    <w:name w:val="WW8Num46z0"/>
    <w:rsid w:val="00535D58"/>
    <w:rPr>
      <w:b/>
    </w:rPr>
  </w:style>
  <w:style w:type="character" w:customStyle="1" w:styleId="WW8NumSt32z0">
    <w:name w:val="WW8NumSt32z0"/>
    <w:rsid w:val="00535D58"/>
    <w:rPr>
      <w:b/>
      <w:color w:val="000000"/>
    </w:rPr>
  </w:style>
  <w:style w:type="character" w:customStyle="1" w:styleId="34">
    <w:name w:val="Основной шрифт абзаца3"/>
    <w:rsid w:val="00535D58"/>
  </w:style>
  <w:style w:type="character" w:customStyle="1" w:styleId="16">
    <w:name w:val="Заголовок 1 Знак"/>
    <w:uiPriority w:val="9"/>
    <w:rsid w:val="00535D58"/>
    <w:rPr>
      <w:rFonts w:ascii="Times New Roman" w:eastAsia="Times New Roman" w:hAnsi="Times New Roman"/>
      <w:iCs/>
      <w:sz w:val="24"/>
      <w:szCs w:val="24"/>
      <w:lang w:val="en-US"/>
    </w:rPr>
  </w:style>
  <w:style w:type="character" w:customStyle="1" w:styleId="28">
    <w:name w:val="Заголовок 2 Знак"/>
    <w:uiPriority w:val="9"/>
    <w:rsid w:val="00535D58"/>
    <w:rPr>
      <w:rFonts w:ascii="Arial" w:eastAsia="Times New Roman" w:hAnsi="Arial"/>
      <w:b/>
      <w:bCs/>
      <w:i/>
      <w:iCs/>
      <w:sz w:val="28"/>
      <w:szCs w:val="28"/>
      <w:lang w:val="en-US"/>
    </w:rPr>
  </w:style>
  <w:style w:type="character" w:customStyle="1" w:styleId="35">
    <w:name w:val="Заголовок 3 Знак"/>
    <w:rsid w:val="00535D58"/>
    <w:rPr>
      <w:rFonts w:ascii="Cambria" w:eastAsia="Times New Roman" w:hAnsi="Cambria"/>
      <w:b/>
      <w:bCs/>
      <w:sz w:val="26"/>
      <w:szCs w:val="26"/>
      <w:lang w:val="en-US"/>
    </w:rPr>
  </w:style>
  <w:style w:type="character" w:customStyle="1" w:styleId="42">
    <w:name w:val="Заголовок 4 Знак"/>
    <w:uiPriority w:val="9"/>
    <w:rsid w:val="00535D58"/>
    <w:rPr>
      <w:rFonts w:ascii="Times New Roman" w:eastAsia="Arial Unicode MS" w:hAnsi="Times New Roman"/>
      <w:b/>
      <w:bCs/>
      <w:sz w:val="28"/>
      <w:szCs w:val="28"/>
      <w:lang w:val="en-US"/>
    </w:rPr>
  </w:style>
  <w:style w:type="character" w:customStyle="1" w:styleId="52">
    <w:name w:val="Заголовок 5 Знак"/>
    <w:uiPriority w:val="9"/>
    <w:rsid w:val="00535D58"/>
    <w:rPr>
      <w:rFonts w:ascii="Times New Roman CYR" w:eastAsia="Arial Unicode MS" w:hAnsi="Times New Roman CYR"/>
      <w:b/>
      <w:bCs/>
      <w:i/>
      <w:iCs/>
      <w:sz w:val="26"/>
      <w:szCs w:val="26"/>
    </w:rPr>
  </w:style>
  <w:style w:type="character" w:customStyle="1" w:styleId="62">
    <w:name w:val="Заголовок 6 Знак"/>
    <w:uiPriority w:val="9"/>
    <w:rsid w:val="00535D58"/>
    <w:rPr>
      <w:rFonts w:ascii="Cambria" w:eastAsia="Times New Roman" w:hAnsi="Cambria"/>
      <w:i/>
      <w:iCs/>
      <w:color w:val="243F60"/>
      <w:sz w:val="24"/>
      <w:szCs w:val="24"/>
    </w:rPr>
  </w:style>
  <w:style w:type="character" w:customStyle="1" w:styleId="72">
    <w:name w:val="Заголовок 7 Знак"/>
    <w:uiPriority w:val="9"/>
    <w:rsid w:val="00535D58"/>
    <w:rPr>
      <w:rFonts w:ascii="Times New Roman" w:eastAsia="Times New Roman" w:hAnsi="Times New Roman"/>
      <w:sz w:val="24"/>
      <w:szCs w:val="24"/>
    </w:rPr>
  </w:style>
  <w:style w:type="character" w:customStyle="1" w:styleId="82">
    <w:name w:val="Заголовок 8 Знак"/>
    <w:uiPriority w:val="9"/>
    <w:rsid w:val="00535D58"/>
    <w:rPr>
      <w:rFonts w:ascii="Times New Roman" w:eastAsia="Times New Roman" w:hAnsi="Times New Roman"/>
      <w:i/>
      <w:iCs/>
      <w:sz w:val="24"/>
      <w:szCs w:val="24"/>
    </w:rPr>
  </w:style>
  <w:style w:type="character" w:customStyle="1" w:styleId="92">
    <w:name w:val="Заголовок 9 Знак"/>
    <w:uiPriority w:val="9"/>
    <w:rsid w:val="00535D58"/>
    <w:rPr>
      <w:rFonts w:ascii="Arial" w:eastAsia="Times New Roman" w:hAnsi="Arial"/>
    </w:rPr>
  </w:style>
  <w:style w:type="character" w:styleId="af6">
    <w:name w:val="Hyperlink"/>
    <w:uiPriority w:val="99"/>
    <w:rsid w:val="00535D58"/>
    <w:rPr>
      <w:color w:val="0563C1"/>
      <w:u w:val="single"/>
    </w:rPr>
  </w:style>
  <w:style w:type="character" w:styleId="af7">
    <w:name w:val="FollowedHyperlink"/>
    <w:rsid w:val="00535D58"/>
    <w:rPr>
      <w:color w:val="800080"/>
      <w:u w:val="single"/>
    </w:rPr>
  </w:style>
  <w:style w:type="character" w:customStyle="1" w:styleId="111">
    <w:name w:val="Заголовок 1 Знак1"/>
    <w:aliases w:val="Document Header1 Знак,Раздел Договора Знак,H1 Знак,&quot;Алмаз&quot; Знак,перед заголовком 2 Знак,Заголовок 1 Знак2 Знак Знак,Заголовок 1 Знак1 Знак Знак Знак,Заголовок 1 Знак Знак Знак Знак Знак,Заголовок 1 Знак Знак1 Знак Знак Знак"/>
    <w:uiPriority w:val="9"/>
    <w:rsid w:val="00535D58"/>
    <w:rPr>
      <w:rFonts w:ascii="Cambria" w:hAnsi="Cambria"/>
      <w:b/>
      <w:bCs/>
      <w:color w:val="365F91"/>
      <w:sz w:val="28"/>
      <w:szCs w:val="28"/>
    </w:rPr>
  </w:style>
  <w:style w:type="character" w:customStyle="1" w:styleId="212">
    <w:name w:val="Заголовок 2 Знак1"/>
    <w:rsid w:val="00535D58"/>
    <w:rPr>
      <w:b/>
      <w:sz w:val="28"/>
      <w:lang w:val="ru-RU" w:bidi="ar-SA"/>
    </w:rPr>
  </w:style>
  <w:style w:type="character" w:customStyle="1" w:styleId="311">
    <w:name w:val="Заголовок 3 Знак1"/>
    <w:rsid w:val="00535D58"/>
    <w:rPr>
      <w:rFonts w:ascii="Cambria" w:hAnsi="Cambria"/>
      <w:b/>
      <w:bCs/>
      <w:color w:val="4F81BD"/>
      <w:sz w:val="24"/>
      <w:szCs w:val="24"/>
    </w:rPr>
  </w:style>
  <w:style w:type="character" w:customStyle="1" w:styleId="HTML">
    <w:name w:val="Стандартный HTML Знак"/>
    <w:uiPriority w:val="99"/>
    <w:rsid w:val="00535D58"/>
    <w:rPr>
      <w:rFonts w:ascii="Courier New" w:eastAsia="Times New Roman" w:hAnsi="Courier New"/>
      <w:sz w:val="20"/>
      <w:szCs w:val="20"/>
    </w:rPr>
  </w:style>
  <w:style w:type="character" w:customStyle="1" w:styleId="af8">
    <w:name w:val="Текст сноски Знак"/>
    <w:uiPriority w:val="99"/>
    <w:rsid w:val="00535D58"/>
    <w:rPr>
      <w:rFonts w:ascii="Times New Roman" w:eastAsia="Times New Roman" w:hAnsi="Times New Roman"/>
      <w:sz w:val="24"/>
      <w:szCs w:val="20"/>
    </w:rPr>
  </w:style>
  <w:style w:type="character" w:customStyle="1" w:styleId="af9">
    <w:name w:val="Текст примечания Знак"/>
    <w:link w:val="afa"/>
    <w:uiPriority w:val="99"/>
    <w:rsid w:val="00535D58"/>
    <w:rPr>
      <w:rFonts w:ascii="Times New Roman" w:eastAsia="Times New Roman" w:hAnsi="Times New Roman"/>
      <w:sz w:val="20"/>
      <w:szCs w:val="20"/>
    </w:rPr>
  </w:style>
  <w:style w:type="character" w:customStyle="1" w:styleId="afb">
    <w:name w:val="Верхний колонтитул Знак"/>
    <w:uiPriority w:val="99"/>
    <w:rsid w:val="00535D58"/>
    <w:rPr>
      <w:rFonts w:ascii="Courier New" w:hAnsi="Courier New"/>
    </w:rPr>
  </w:style>
  <w:style w:type="character" w:customStyle="1" w:styleId="17">
    <w:name w:val="Верхний колонтитул Знак1"/>
    <w:rsid w:val="00535D58"/>
    <w:rPr>
      <w:rFonts w:ascii="Times New Roman" w:eastAsia="Times New Roman" w:hAnsi="Times New Roman"/>
      <w:sz w:val="24"/>
      <w:szCs w:val="24"/>
    </w:rPr>
  </w:style>
  <w:style w:type="character" w:customStyle="1" w:styleId="afc">
    <w:name w:val="Нижний колонтитул Знак"/>
    <w:rsid w:val="00535D58"/>
    <w:rPr>
      <w:rFonts w:ascii="Courier New" w:eastAsia="Times New Roman" w:hAnsi="Courier New"/>
      <w:sz w:val="20"/>
      <w:szCs w:val="20"/>
    </w:rPr>
  </w:style>
  <w:style w:type="character" w:customStyle="1" w:styleId="afd">
    <w:name w:val="Текст концевой сноски Знак"/>
    <w:uiPriority w:val="99"/>
    <w:rsid w:val="00535D58"/>
    <w:rPr>
      <w:rFonts w:ascii="Times New Roman" w:eastAsia="Times New Roman" w:hAnsi="Times New Roman"/>
      <w:sz w:val="20"/>
      <w:szCs w:val="20"/>
    </w:rPr>
  </w:style>
  <w:style w:type="character" w:customStyle="1" w:styleId="afe">
    <w:name w:val="Основной текст Знак"/>
    <w:uiPriority w:val="1"/>
    <w:rsid w:val="00535D58"/>
    <w:rPr>
      <w:rFonts w:ascii="Times New Roman" w:eastAsia="Times New Roman" w:hAnsi="Times New Roman"/>
      <w:sz w:val="24"/>
      <w:szCs w:val="24"/>
    </w:rPr>
  </w:style>
  <w:style w:type="character" w:customStyle="1" w:styleId="aff">
    <w:name w:val="Основной текст с отступом Знак"/>
    <w:rsid w:val="00535D58"/>
    <w:rPr>
      <w:rFonts w:ascii="Times New Roman" w:eastAsia="Times New Roman" w:hAnsi="Times New Roman"/>
      <w:sz w:val="24"/>
      <w:szCs w:val="24"/>
    </w:rPr>
  </w:style>
  <w:style w:type="character" w:customStyle="1" w:styleId="29">
    <w:name w:val="Основной текст 2 Знак"/>
    <w:rsid w:val="00535D58"/>
    <w:rPr>
      <w:rFonts w:ascii="Times New Roman" w:eastAsia="Times New Roman" w:hAnsi="Times New Roman"/>
      <w:sz w:val="24"/>
      <w:szCs w:val="24"/>
    </w:rPr>
  </w:style>
  <w:style w:type="character" w:customStyle="1" w:styleId="36">
    <w:name w:val="Основной текст 3 Знак"/>
    <w:rsid w:val="00535D58"/>
    <w:rPr>
      <w:rFonts w:ascii="Times New Roman" w:eastAsia="Times New Roman" w:hAnsi="Times New Roman"/>
      <w:sz w:val="16"/>
      <w:szCs w:val="16"/>
    </w:rPr>
  </w:style>
  <w:style w:type="character" w:customStyle="1" w:styleId="2a">
    <w:name w:val="Основной текст с отступом 2 Знак"/>
    <w:rsid w:val="00535D58"/>
    <w:rPr>
      <w:rFonts w:ascii="Times New Roman" w:eastAsia="Times New Roman" w:hAnsi="Times New Roman"/>
      <w:sz w:val="24"/>
      <w:szCs w:val="24"/>
    </w:rPr>
  </w:style>
  <w:style w:type="character" w:customStyle="1" w:styleId="37">
    <w:name w:val="Основной текст с отступом 3 Знак"/>
    <w:rsid w:val="00535D58"/>
    <w:rPr>
      <w:rFonts w:ascii="Times New Roman" w:eastAsia="Times New Roman" w:hAnsi="Times New Roman"/>
      <w:sz w:val="16"/>
      <w:szCs w:val="16"/>
    </w:rPr>
  </w:style>
  <w:style w:type="character" w:customStyle="1" w:styleId="aff0">
    <w:name w:val="Схема документа Знак"/>
    <w:rsid w:val="00535D58"/>
    <w:rPr>
      <w:rFonts w:ascii="Tahoma" w:eastAsia="Times New Roman" w:hAnsi="Tahoma"/>
      <w:sz w:val="24"/>
      <w:szCs w:val="20"/>
      <w:shd w:val="clear" w:color="auto" w:fill="000080"/>
    </w:rPr>
  </w:style>
  <w:style w:type="character" w:customStyle="1" w:styleId="aff1">
    <w:name w:val="Текст Знак"/>
    <w:rsid w:val="00535D58"/>
    <w:rPr>
      <w:rFonts w:ascii="Courier New" w:eastAsia="Times New Roman" w:hAnsi="Courier New"/>
      <w:sz w:val="20"/>
      <w:szCs w:val="20"/>
    </w:rPr>
  </w:style>
  <w:style w:type="character" w:customStyle="1" w:styleId="aff2">
    <w:name w:val="Тема примечания Знак"/>
    <w:uiPriority w:val="99"/>
    <w:rsid w:val="00535D58"/>
    <w:rPr>
      <w:rFonts w:ascii="Times New Roman" w:eastAsia="Times New Roman" w:hAnsi="Times New Roman"/>
      <w:b/>
      <w:bCs/>
      <w:sz w:val="20"/>
      <w:szCs w:val="20"/>
    </w:rPr>
  </w:style>
  <w:style w:type="character" w:customStyle="1" w:styleId="aff3">
    <w:name w:val="Текст выноски Знак"/>
    <w:uiPriority w:val="99"/>
    <w:rsid w:val="00535D58"/>
    <w:rPr>
      <w:rFonts w:ascii="Tahoma" w:eastAsia="Times New Roman" w:hAnsi="Tahoma"/>
      <w:sz w:val="16"/>
      <w:szCs w:val="16"/>
    </w:rPr>
  </w:style>
  <w:style w:type="character" w:customStyle="1" w:styleId="18">
    <w:name w:val="Ариал Знак1"/>
    <w:rsid w:val="00535D58"/>
    <w:rPr>
      <w:rFonts w:ascii="Arial" w:hAnsi="Arial"/>
      <w:sz w:val="24"/>
      <w:szCs w:val="24"/>
    </w:rPr>
  </w:style>
  <w:style w:type="character" w:customStyle="1" w:styleId="19">
    <w:name w:val="Обычный1 Знак"/>
    <w:rsid w:val="00535D58"/>
    <w:rPr>
      <w:sz w:val="22"/>
      <w:szCs w:val="24"/>
      <w:lang w:val="ru-RU" w:bidi="ar-SA"/>
    </w:rPr>
  </w:style>
  <w:style w:type="character" w:customStyle="1" w:styleId="aff4">
    <w:name w:val="Ариал Таблица Знак"/>
    <w:rsid w:val="00535D58"/>
    <w:rPr>
      <w:rFonts w:ascii="Arial" w:hAnsi="Arial"/>
      <w:sz w:val="24"/>
    </w:rPr>
  </w:style>
  <w:style w:type="character" w:customStyle="1" w:styleId="43">
    <w:name w:val="Пункт_4 Знак"/>
    <w:rsid w:val="00535D58"/>
    <w:rPr>
      <w:sz w:val="28"/>
      <w:szCs w:val="28"/>
    </w:rPr>
  </w:style>
  <w:style w:type="character" w:customStyle="1" w:styleId="1a">
    <w:name w:val="Знак примечания1"/>
    <w:rsid w:val="00535D58"/>
    <w:rPr>
      <w:sz w:val="16"/>
      <w:szCs w:val="16"/>
    </w:rPr>
  </w:style>
  <w:style w:type="character" w:customStyle="1" w:styleId="labelheaderlevel21">
    <w:name w:val="label_header_level_21"/>
    <w:rsid w:val="00535D58"/>
    <w:rPr>
      <w:b/>
      <w:bCs/>
      <w:color w:val="0000FF"/>
      <w:sz w:val="20"/>
      <w:szCs w:val="20"/>
    </w:rPr>
  </w:style>
  <w:style w:type="character" w:customStyle="1" w:styleId="FontStyle15">
    <w:name w:val="Font Style15"/>
    <w:rsid w:val="00535D58"/>
    <w:rPr>
      <w:rFonts w:ascii="Times New Roman" w:hAnsi="Times New Roman"/>
      <w:sz w:val="26"/>
      <w:szCs w:val="26"/>
    </w:rPr>
  </w:style>
  <w:style w:type="character" w:customStyle="1" w:styleId="aff5">
    <w:name w:val="комментарий"/>
    <w:rsid w:val="00535D58"/>
    <w:rPr>
      <w:b/>
      <w:i/>
      <w:shd w:val="clear" w:color="auto" w:fill="FFFF99"/>
    </w:rPr>
  </w:style>
  <w:style w:type="character" w:customStyle="1" w:styleId="aff6">
    <w:name w:val="Основной шрифт"/>
    <w:rsid w:val="00535D58"/>
  </w:style>
  <w:style w:type="character" w:customStyle="1" w:styleId="aff7">
    <w:name w:val="Подпункт Знак"/>
    <w:rsid w:val="00535D58"/>
    <w:rPr>
      <w:sz w:val="28"/>
      <w:lang w:val="ru-RU" w:bidi="ar-SA"/>
    </w:rPr>
  </w:style>
  <w:style w:type="character" w:customStyle="1" w:styleId="FontStyle11">
    <w:name w:val="Font Style11"/>
    <w:rsid w:val="00535D58"/>
    <w:rPr>
      <w:rFonts w:ascii="Times New Roman" w:hAnsi="Times New Roman"/>
      <w:sz w:val="26"/>
      <w:szCs w:val="26"/>
    </w:rPr>
  </w:style>
  <w:style w:type="character" w:customStyle="1" w:styleId="Sp1">
    <w:name w:val="Sp1 Знак Знак"/>
    <w:rsid w:val="00535D58"/>
    <w:rPr>
      <w:b/>
      <w:bCs/>
      <w:sz w:val="24"/>
      <w:szCs w:val="24"/>
      <w:lang w:val="ru-RU" w:bidi="ar-SA"/>
    </w:rPr>
  </w:style>
  <w:style w:type="character" w:customStyle="1" w:styleId="FontStyle33">
    <w:name w:val="Font Style33"/>
    <w:rsid w:val="00535D58"/>
    <w:rPr>
      <w:rFonts w:ascii="Times New Roman" w:hAnsi="Times New Roman"/>
      <w:sz w:val="26"/>
      <w:szCs w:val="26"/>
    </w:rPr>
  </w:style>
  <w:style w:type="character" w:customStyle="1" w:styleId="FontStyle57">
    <w:name w:val="Font Style57"/>
    <w:rsid w:val="00535D58"/>
    <w:rPr>
      <w:rFonts w:ascii="Times New Roman" w:hAnsi="Times New Roman"/>
      <w:b/>
      <w:bCs/>
      <w:sz w:val="20"/>
      <w:szCs w:val="20"/>
    </w:rPr>
  </w:style>
  <w:style w:type="character" w:customStyle="1" w:styleId="urtxtstd1">
    <w:name w:val="urtxtstd1"/>
    <w:rsid w:val="00535D58"/>
    <w:rPr>
      <w:rFonts w:ascii="Arial" w:hAnsi="Arial"/>
      <w:sz w:val="17"/>
      <w:szCs w:val="17"/>
    </w:rPr>
  </w:style>
  <w:style w:type="character" w:customStyle="1" w:styleId="rvts9">
    <w:name w:val="rvts9"/>
    <w:rsid w:val="00535D58"/>
    <w:rPr>
      <w:rFonts w:ascii="Times New Roman" w:hAnsi="Times New Roman"/>
      <w:b/>
      <w:bCs/>
      <w:sz w:val="28"/>
      <w:szCs w:val="28"/>
    </w:rPr>
  </w:style>
  <w:style w:type="character" w:customStyle="1" w:styleId="rvts6">
    <w:name w:val="rvts6"/>
    <w:rsid w:val="00535D58"/>
    <w:rPr>
      <w:rFonts w:ascii="Times New Roman" w:hAnsi="Times New Roman"/>
      <w:sz w:val="24"/>
      <w:szCs w:val="24"/>
    </w:rPr>
  </w:style>
  <w:style w:type="character" w:customStyle="1" w:styleId="rvts30">
    <w:name w:val="rvts30"/>
    <w:rsid w:val="00535D58"/>
    <w:rPr>
      <w:rFonts w:ascii="Times New Roman" w:hAnsi="Times New Roman"/>
      <w:sz w:val="22"/>
      <w:szCs w:val="22"/>
    </w:rPr>
  </w:style>
  <w:style w:type="character" w:customStyle="1" w:styleId="rvts36">
    <w:name w:val="rvts36"/>
    <w:rsid w:val="00535D58"/>
    <w:rPr>
      <w:rFonts w:ascii="Times New Roman" w:hAnsi="Times New Roman"/>
      <w:color w:val="000000"/>
      <w:sz w:val="22"/>
      <w:szCs w:val="22"/>
    </w:rPr>
  </w:style>
  <w:style w:type="character" w:customStyle="1" w:styleId="rvts25">
    <w:name w:val="rvts25"/>
    <w:rsid w:val="00535D58"/>
    <w:rPr>
      <w:rFonts w:ascii="Times New Roman" w:hAnsi="Times New Roman"/>
      <w:b/>
      <w:bCs/>
      <w:i/>
      <w:iCs/>
      <w:shd w:val="clear" w:color="auto" w:fill="FDE9D9"/>
    </w:rPr>
  </w:style>
  <w:style w:type="character" w:customStyle="1" w:styleId="rvts46">
    <w:name w:val="rvts46"/>
    <w:rsid w:val="00535D58"/>
    <w:rPr>
      <w:rFonts w:ascii="Times New Roman" w:hAnsi="Times New Roman"/>
      <w:i/>
      <w:iCs/>
      <w:shd w:val="clear" w:color="auto" w:fill="FABF8F"/>
    </w:rPr>
  </w:style>
  <w:style w:type="character" w:customStyle="1" w:styleId="urtxtstd">
    <w:name w:val="urtxtstd"/>
    <w:rsid w:val="00535D58"/>
  </w:style>
  <w:style w:type="character" w:customStyle="1" w:styleId="aff8">
    <w:name w:val="текст смк Знак"/>
    <w:rsid w:val="00535D58"/>
    <w:rPr>
      <w:rFonts w:ascii="Times New Roman" w:eastAsia="Times New Roman" w:hAnsi="Times New Roman"/>
      <w:sz w:val="26"/>
      <w:szCs w:val="20"/>
    </w:rPr>
  </w:style>
  <w:style w:type="character" w:styleId="aff9">
    <w:name w:val="Strong"/>
    <w:uiPriority w:val="22"/>
    <w:qFormat/>
    <w:rsid w:val="00535D58"/>
    <w:rPr>
      <w:b/>
    </w:rPr>
  </w:style>
  <w:style w:type="character" w:customStyle="1" w:styleId="affa">
    <w:name w:val="Символ сноски"/>
    <w:rsid w:val="00535D58"/>
    <w:rPr>
      <w:vertAlign w:val="superscript"/>
    </w:rPr>
  </w:style>
  <w:style w:type="character" w:customStyle="1" w:styleId="m-leftsearchresult">
    <w:name w:val="m-left searchresult"/>
    <w:basedOn w:val="34"/>
    <w:rsid w:val="00535D58"/>
  </w:style>
  <w:style w:type="character" w:styleId="affb">
    <w:name w:val="Emphasis"/>
    <w:rsid w:val="00535D58"/>
    <w:rPr>
      <w:i/>
      <w:iCs/>
    </w:rPr>
  </w:style>
  <w:style w:type="character" w:customStyle="1" w:styleId="FontStyle25">
    <w:name w:val="Font Style25"/>
    <w:rsid w:val="00535D58"/>
    <w:rPr>
      <w:rFonts w:ascii="Times New Roman" w:hAnsi="Times New Roman"/>
      <w:color w:val="000000"/>
      <w:sz w:val="22"/>
      <w:szCs w:val="22"/>
    </w:rPr>
  </w:style>
  <w:style w:type="character" w:styleId="affc">
    <w:name w:val="Intense Emphasis"/>
    <w:rsid w:val="00535D58"/>
    <w:rPr>
      <w:b/>
      <w:bCs/>
      <w:i/>
      <w:iCs/>
      <w:color w:val="4F81BD"/>
    </w:rPr>
  </w:style>
  <w:style w:type="character" w:customStyle="1" w:styleId="affd">
    <w:name w:val="Название Знак"/>
    <w:uiPriority w:val="10"/>
    <w:rsid w:val="00535D58"/>
    <w:rPr>
      <w:rFonts w:ascii="Times New Roman" w:eastAsia="Times New Roman" w:hAnsi="Times New Roman"/>
      <w:b/>
      <w:sz w:val="28"/>
    </w:rPr>
  </w:style>
  <w:style w:type="character" w:customStyle="1" w:styleId="1b">
    <w:name w:val="Пункт Знак1"/>
    <w:rsid w:val="00535D58"/>
    <w:rPr>
      <w:rFonts w:ascii="Times New Roman" w:eastAsia="Times New Roman" w:hAnsi="Times New Roman"/>
      <w:sz w:val="28"/>
      <w:szCs w:val="28"/>
      <w:lang w:val="en-US"/>
    </w:rPr>
  </w:style>
  <w:style w:type="character" w:customStyle="1" w:styleId="1c">
    <w:name w:val="Подпункт Знак1"/>
    <w:rsid w:val="00535D58"/>
    <w:rPr>
      <w:rFonts w:ascii="Times New Roman" w:eastAsia="Times New Roman" w:hAnsi="Times New Roman"/>
      <w:bCs/>
      <w:sz w:val="22"/>
      <w:szCs w:val="22"/>
    </w:rPr>
  </w:style>
  <w:style w:type="character" w:customStyle="1" w:styleId="FontStyle28">
    <w:name w:val="Font Style28"/>
    <w:rsid w:val="00535D58"/>
    <w:rPr>
      <w:rFonts w:ascii="Times New Roman" w:hAnsi="Times New Roman"/>
      <w:sz w:val="26"/>
      <w:szCs w:val="26"/>
    </w:rPr>
  </w:style>
  <w:style w:type="character" w:styleId="affe">
    <w:name w:val="page number"/>
    <w:qFormat/>
    <w:rsid w:val="00535D58"/>
  </w:style>
  <w:style w:type="character" w:customStyle="1" w:styleId="endtextblock1">
    <w:name w:val="endtextblock1"/>
    <w:rsid w:val="00535D58"/>
    <w:rPr>
      <w:rFonts w:ascii="Verdana" w:hAnsi="Verdana"/>
      <w:i w:val="0"/>
      <w:iCs w:val="0"/>
      <w:sz w:val="18"/>
      <w:szCs w:val="18"/>
    </w:rPr>
  </w:style>
  <w:style w:type="character" w:customStyle="1" w:styleId="FontStyle14">
    <w:name w:val="Font Style14"/>
    <w:rsid w:val="00535D58"/>
    <w:rPr>
      <w:rFonts w:ascii="Times New Roman" w:hAnsi="Times New Roman"/>
      <w:sz w:val="20"/>
      <w:szCs w:val="20"/>
    </w:rPr>
  </w:style>
  <w:style w:type="character" w:customStyle="1" w:styleId="2b">
    <w:name w:val="Маркированный 2 уровень Знак Знак"/>
    <w:rsid w:val="00535D58"/>
    <w:rPr>
      <w:rFonts w:ascii="Tahoma" w:hAnsi="Tahoma"/>
    </w:rPr>
  </w:style>
  <w:style w:type="character" w:customStyle="1" w:styleId="38">
    <w:name w:val="Маркированный 3 уровень Знак"/>
    <w:rsid w:val="00535D58"/>
    <w:rPr>
      <w:rFonts w:ascii="Tahoma" w:hAnsi="Tahoma"/>
    </w:rPr>
  </w:style>
  <w:style w:type="character" w:customStyle="1" w:styleId="afff">
    <w:name w:val="Текст ТД Знак"/>
    <w:rsid w:val="00535D58"/>
    <w:rPr>
      <w:rFonts w:ascii="Times New Roman" w:hAnsi="Times New Roman"/>
      <w:sz w:val="24"/>
      <w:szCs w:val="24"/>
      <w:lang w:val="en-US"/>
    </w:rPr>
  </w:style>
  <w:style w:type="character" w:customStyle="1" w:styleId="2c">
    <w:name w:val="Название Знак2"/>
    <w:rsid w:val="00535D58"/>
    <w:rPr>
      <w:rFonts w:ascii="Arial" w:eastAsia="Calibri" w:hAnsi="Arial"/>
      <w:b/>
      <w:sz w:val="22"/>
      <w:lang w:val="ru-RU" w:bidi="ar-SA"/>
    </w:rPr>
  </w:style>
  <w:style w:type="character" w:customStyle="1" w:styleId="afff0">
    <w:name w:val="Абзац списка Знак"/>
    <w:aliases w:val="Маркер Знак,1 Знак,UL Знак,Абзац маркированнный Знак,Table-Normal Знак,RSHB_Table-Normal Знак,Предусловия Знак,Bullet List Знак,FooterText Знак,numbered Знак,Paragraphe de liste1 Знак,lp1 Знак,List Paragraph Знак,Абзац списка3 Знак"/>
    <w:uiPriority w:val="99"/>
    <w:qFormat/>
    <w:rsid w:val="00535D58"/>
    <w:rPr>
      <w:rFonts w:ascii="Times New Roman" w:eastAsia="Times New Roman" w:hAnsi="Times New Roman"/>
      <w:sz w:val="24"/>
      <w:szCs w:val="24"/>
    </w:rPr>
  </w:style>
  <w:style w:type="character" w:customStyle="1" w:styleId="ConsPlusNormal">
    <w:name w:val="ConsPlusNormal Знак"/>
    <w:basedOn w:val="34"/>
    <w:rsid w:val="00535D58"/>
    <w:rPr>
      <w:rFonts w:ascii="Arial" w:eastAsia="Times New Roman" w:hAnsi="Arial"/>
      <w:lang w:val="ru-RU" w:bidi="ar-SA"/>
    </w:rPr>
  </w:style>
  <w:style w:type="character" w:customStyle="1" w:styleId="ConsNormal">
    <w:name w:val="ConsNormal Знак"/>
    <w:basedOn w:val="34"/>
    <w:rsid w:val="00535D58"/>
    <w:rPr>
      <w:rFonts w:ascii="Arial" w:eastAsia="Times New Roman" w:hAnsi="Arial"/>
      <w:lang w:val="ru-RU" w:bidi="ar-SA"/>
    </w:rPr>
  </w:style>
  <w:style w:type="character" w:customStyle="1" w:styleId="afff1">
    <w:name w:val="Без интервала Знак"/>
    <w:uiPriority w:val="1"/>
    <w:rsid w:val="00535D58"/>
    <w:rPr>
      <w:rFonts w:ascii="Times New Roman" w:eastAsia="Times New Roman" w:hAnsi="Times New Roman"/>
      <w:sz w:val="24"/>
      <w:szCs w:val="24"/>
      <w:lang w:bidi="ar-SA"/>
    </w:rPr>
  </w:style>
  <w:style w:type="character" w:customStyle="1" w:styleId="afff2">
    <w:name w:val="Основной текст_"/>
    <w:rsid w:val="00535D58"/>
    <w:rPr>
      <w:sz w:val="19"/>
      <w:szCs w:val="19"/>
      <w:shd w:val="clear" w:color="auto" w:fill="FFFFFF"/>
    </w:rPr>
  </w:style>
  <w:style w:type="character" w:customStyle="1" w:styleId="itemtext1">
    <w:name w:val="itemtext1"/>
    <w:basedOn w:val="34"/>
    <w:rsid w:val="00535D58"/>
    <w:rPr>
      <w:rFonts w:ascii="Segoe UI" w:hAnsi="Segoe UI"/>
      <w:color w:val="000000"/>
      <w:sz w:val="20"/>
      <w:szCs w:val="20"/>
    </w:rPr>
  </w:style>
  <w:style w:type="character" w:customStyle="1" w:styleId="ListLabel10">
    <w:name w:val="ListLabel 10"/>
    <w:rsid w:val="00535D58"/>
    <w:rPr>
      <w:rFonts w:ascii="Times New Roman" w:hAnsi="Times New Roman"/>
      <w:color w:val="000000"/>
      <w:sz w:val="22"/>
      <w:szCs w:val="22"/>
      <w:lang w:bidi="ar-SA"/>
    </w:rPr>
  </w:style>
  <w:style w:type="character" w:customStyle="1" w:styleId="afff3">
    <w:name w:val="Подзаголовок Знак"/>
    <w:uiPriority w:val="11"/>
    <w:rsid w:val="00535D58"/>
    <w:rPr>
      <w:rFonts w:ascii="Cambria" w:eastAsia="Times New Roman" w:hAnsi="Cambria"/>
      <w:i/>
      <w:iCs/>
      <w:color w:val="4F81BD"/>
      <w:spacing w:val="15"/>
      <w:sz w:val="24"/>
      <w:szCs w:val="24"/>
      <w:lang w:eastAsia="zh-CN"/>
    </w:rPr>
  </w:style>
  <w:style w:type="character" w:customStyle="1" w:styleId="afff4">
    <w:name w:val="Гипертекстовая ссылка"/>
    <w:rsid w:val="00535D58"/>
    <w:rPr>
      <w:b/>
      <w:bCs/>
      <w:color w:val="106BBE"/>
    </w:rPr>
  </w:style>
  <w:style w:type="character" w:customStyle="1" w:styleId="ListLabel1">
    <w:name w:val="ListLabel 1"/>
    <w:rsid w:val="00535D58"/>
  </w:style>
  <w:style w:type="character" w:customStyle="1" w:styleId="ListLabel2">
    <w:name w:val="ListLabel 2"/>
    <w:rsid w:val="00535D58"/>
  </w:style>
  <w:style w:type="character" w:customStyle="1" w:styleId="ListLabel3">
    <w:name w:val="ListLabel 3"/>
    <w:rsid w:val="00535D58"/>
  </w:style>
  <w:style w:type="character" w:customStyle="1" w:styleId="ListLabel4">
    <w:name w:val="ListLabel 4"/>
    <w:rsid w:val="00535D58"/>
  </w:style>
  <w:style w:type="character" w:customStyle="1" w:styleId="ListLabel5">
    <w:name w:val="ListLabel 5"/>
    <w:rsid w:val="00535D58"/>
  </w:style>
  <w:style w:type="character" w:customStyle="1" w:styleId="ListLabel6">
    <w:name w:val="ListLabel 6"/>
    <w:rsid w:val="00535D58"/>
  </w:style>
  <w:style w:type="character" w:customStyle="1" w:styleId="ListLabel7">
    <w:name w:val="ListLabel 7"/>
    <w:rsid w:val="00535D58"/>
  </w:style>
  <w:style w:type="character" w:customStyle="1" w:styleId="ListLabel8">
    <w:name w:val="ListLabel 8"/>
    <w:rsid w:val="00535D58"/>
  </w:style>
  <w:style w:type="character" w:customStyle="1" w:styleId="ListLabel9">
    <w:name w:val="ListLabel 9"/>
    <w:rsid w:val="00535D58"/>
  </w:style>
  <w:style w:type="character" w:customStyle="1" w:styleId="ListLabel11">
    <w:name w:val="ListLabel 11"/>
    <w:rsid w:val="00535D58"/>
  </w:style>
  <w:style w:type="character" w:customStyle="1" w:styleId="ListLabel12">
    <w:name w:val="ListLabel 12"/>
    <w:rsid w:val="00535D58"/>
  </w:style>
  <w:style w:type="character" w:customStyle="1" w:styleId="ListLabel13">
    <w:name w:val="ListLabel 13"/>
    <w:rsid w:val="00535D58"/>
    <w:rPr>
      <w:rFonts w:ascii="Times New Roman CYR" w:hAnsi="Times New Roman CYR"/>
      <w:sz w:val="20"/>
    </w:rPr>
  </w:style>
  <w:style w:type="character" w:customStyle="1" w:styleId="ListLabel14">
    <w:name w:val="ListLabel 14"/>
    <w:rsid w:val="00535D58"/>
  </w:style>
  <w:style w:type="character" w:customStyle="1" w:styleId="ListLabel15">
    <w:name w:val="ListLabel 15"/>
    <w:rsid w:val="00535D58"/>
  </w:style>
  <w:style w:type="character" w:customStyle="1" w:styleId="ListLabel16">
    <w:name w:val="ListLabel 16"/>
    <w:rsid w:val="00535D58"/>
  </w:style>
  <w:style w:type="character" w:customStyle="1" w:styleId="ListLabel17">
    <w:name w:val="ListLabel 17"/>
    <w:rsid w:val="00535D58"/>
  </w:style>
  <w:style w:type="character" w:customStyle="1" w:styleId="ListLabel18">
    <w:name w:val="ListLabel 18"/>
    <w:rsid w:val="00535D58"/>
  </w:style>
  <w:style w:type="character" w:customStyle="1" w:styleId="ListLabel19">
    <w:name w:val="ListLabel 19"/>
    <w:rsid w:val="00535D58"/>
  </w:style>
  <w:style w:type="character" w:customStyle="1" w:styleId="ListLabel20">
    <w:name w:val="ListLabel 20"/>
    <w:rsid w:val="00535D58"/>
  </w:style>
  <w:style w:type="character" w:customStyle="1" w:styleId="ListLabel21">
    <w:name w:val="ListLabel 21"/>
    <w:rsid w:val="00535D58"/>
  </w:style>
  <w:style w:type="character" w:customStyle="1" w:styleId="ListLabel22">
    <w:name w:val="ListLabel 22"/>
    <w:rsid w:val="00535D58"/>
    <w:rPr>
      <w:b/>
      <w:sz w:val="20"/>
    </w:rPr>
  </w:style>
  <w:style w:type="character" w:customStyle="1" w:styleId="ListLabel23">
    <w:name w:val="ListLabel 23"/>
    <w:rsid w:val="00535D58"/>
  </w:style>
  <w:style w:type="character" w:customStyle="1" w:styleId="ListLabel24">
    <w:name w:val="ListLabel 24"/>
    <w:rsid w:val="00535D58"/>
  </w:style>
  <w:style w:type="character" w:customStyle="1" w:styleId="ListLabel25">
    <w:name w:val="ListLabel 25"/>
    <w:rsid w:val="00535D58"/>
  </w:style>
  <w:style w:type="character" w:customStyle="1" w:styleId="ListLabel26">
    <w:name w:val="ListLabel 26"/>
    <w:rsid w:val="00535D58"/>
  </w:style>
  <w:style w:type="character" w:customStyle="1" w:styleId="ListLabel27">
    <w:name w:val="ListLabel 27"/>
    <w:rsid w:val="00535D58"/>
  </w:style>
  <w:style w:type="character" w:customStyle="1" w:styleId="ListLabel28">
    <w:name w:val="ListLabel 28"/>
    <w:rsid w:val="00535D58"/>
  </w:style>
  <w:style w:type="character" w:customStyle="1" w:styleId="ListLabel29">
    <w:name w:val="ListLabel 29"/>
    <w:rsid w:val="00535D58"/>
  </w:style>
  <w:style w:type="character" w:customStyle="1" w:styleId="ListLabel30">
    <w:name w:val="ListLabel 30"/>
    <w:rsid w:val="00535D58"/>
  </w:style>
  <w:style w:type="character" w:customStyle="1" w:styleId="ListLabel31">
    <w:name w:val="ListLabel 31"/>
    <w:rsid w:val="00535D58"/>
    <w:rPr>
      <w:b/>
      <w:sz w:val="22"/>
    </w:rPr>
  </w:style>
  <w:style w:type="character" w:customStyle="1" w:styleId="ListLabel32">
    <w:name w:val="ListLabel 32"/>
    <w:rsid w:val="00535D58"/>
  </w:style>
  <w:style w:type="character" w:customStyle="1" w:styleId="ListLabel33">
    <w:name w:val="ListLabel 33"/>
    <w:rsid w:val="00535D58"/>
  </w:style>
  <w:style w:type="character" w:customStyle="1" w:styleId="ListLabel34">
    <w:name w:val="ListLabel 34"/>
    <w:rsid w:val="00535D58"/>
  </w:style>
  <w:style w:type="character" w:customStyle="1" w:styleId="ListLabel35">
    <w:name w:val="ListLabel 35"/>
    <w:rsid w:val="00535D58"/>
  </w:style>
  <w:style w:type="character" w:customStyle="1" w:styleId="ListLabel36">
    <w:name w:val="ListLabel 36"/>
    <w:rsid w:val="00535D58"/>
  </w:style>
  <w:style w:type="character" w:customStyle="1" w:styleId="ListLabel37">
    <w:name w:val="ListLabel 37"/>
    <w:rsid w:val="00535D58"/>
  </w:style>
  <w:style w:type="character" w:customStyle="1" w:styleId="ListLabel38">
    <w:name w:val="ListLabel 38"/>
    <w:rsid w:val="00535D58"/>
  </w:style>
  <w:style w:type="character" w:customStyle="1" w:styleId="ListLabel39">
    <w:name w:val="ListLabel 39"/>
    <w:rsid w:val="00535D58"/>
  </w:style>
  <w:style w:type="character" w:customStyle="1" w:styleId="ListLabel40">
    <w:name w:val="ListLabel 40"/>
    <w:rsid w:val="00535D58"/>
    <w:rPr>
      <w:b/>
      <w:sz w:val="22"/>
    </w:rPr>
  </w:style>
  <w:style w:type="character" w:customStyle="1" w:styleId="ListLabel41">
    <w:name w:val="ListLabel 41"/>
    <w:rsid w:val="00535D58"/>
  </w:style>
  <w:style w:type="character" w:customStyle="1" w:styleId="ListLabel42">
    <w:name w:val="ListLabel 42"/>
    <w:rsid w:val="00535D58"/>
  </w:style>
  <w:style w:type="character" w:customStyle="1" w:styleId="ListLabel43">
    <w:name w:val="ListLabel 43"/>
    <w:rsid w:val="00535D58"/>
  </w:style>
  <w:style w:type="character" w:customStyle="1" w:styleId="ListLabel44">
    <w:name w:val="ListLabel 44"/>
    <w:rsid w:val="00535D58"/>
  </w:style>
  <w:style w:type="character" w:customStyle="1" w:styleId="ListLabel45">
    <w:name w:val="ListLabel 45"/>
    <w:rsid w:val="00535D58"/>
  </w:style>
  <w:style w:type="character" w:customStyle="1" w:styleId="ListLabel46">
    <w:name w:val="ListLabel 46"/>
    <w:rsid w:val="00535D58"/>
  </w:style>
  <w:style w:type="character" w:customStyle="1" w:styleId="ListLabel47">
    <w:name w:val="ListLabel 47"/>
    <w:rsid w:val="00535D58"/>
  </w:style>
  <w:style w:type="character" w:customStyle="1" w:styleId="ListLabel48">
    <w:name w:val="ListLabel 48"/>
    <w:rsid w:val="00535D58"/>
  </w:style>
  <w:style w:type="character" w:customStyle="1" w:styleId="ListLabel49">
    <w:name w:val="ListLabel 49"/>
    <w:rsid w:val="00535D58"/>
    <w:rPr>
      <w:rFonts w:ascii="Times New Roman CYR" w:hAnsi="Times New Roman CYR"/>
      <w:sz w:val="20"/>
    </w:rPr>
  </w:style>
  <w:style w:type="character" w:customStyle="1" w:styleId="ListLabel50">
    <w:name w:val="ListLabel 50"/>
    <w:rsid w:val="00535D58"/>
  </w:style>
  <w:style w:type="character" w:customStyle="1" w:styleId="ListLabel51">
    <w:name w:val="ListLabel 51"/>
    <w:rsid w:val="00535D58"/>
  </w:style>
  <w:style w:type="character" w:customStyle="1" w:styleId="ListLabel52">
    <w:name w:val="ListLabel 52"/>
    <w:rsid w:val="00535D58"/>
  </w:style>
  <w:style w:type="character" w:customStyle="1" w:styleId="ListLabel53">
    <w:name w:val="ListLabel 53"/>
    <w:rsid w:val="00535D58"/>
  </w:style>
  <w:style w:type="character" w:customStyle="1" w:styleId="ListLabel54">
    <w:name w:val="ListLabel 54"/>
    <w:rsid w:val="00535D58"/>
  </w:style>
  <w:style w:type="character" w:customStyle="1" w:styleId="ListLabel55">
    <w:name w:val="ListLabel 55"/>
    <w:rsid w:val="00535D58"/>
  </w:style>
  <w:style w:type="character" w:customStyle="1" w:styleId="ListLabel56">
    <w:name w:val="ListLabel 56"/>
    <w:rsid w:val="00535D58"/>
  </w:style>
  <w:style w:type="character" w:customStyle="1" w:styleId="ListLabel57">
    <w:name w:val="ListLabel 57"/>
    <w:rsid w:val="00535D58"/>
  </w:style>
  <w:style w:type="character" w:customStyle="1" w:styleId="ListLabel58">
    <w:name w:val="ListLabel 58"/>
    <w:rsid w:val="00535D58"/>
    <w:rPr>
      <w:b/>
      <w:sz w:val="20"/>
    </w:rPr>
  </w:style>
  <w:style w:type="character" w:customStyle="1" w:styleId="ListLabel59">
    <w:name w:val="ListLabel 59"/>
    <w:rsid w:val="00535D58"/>
  </w:style>
  <w:style w:type="character" w:customStyle="1" w:styleId="ListLabel60">
    <w:name w:val="ListLabel 60"/>
    <w:rsid w:val="00535D58"/>
  </w:style>
  <w:style w:type="character" w:customStyle="1" w:styleId="ListLabel61">
    <w:name w:val="ListLabel 61"/>
    <w:rsid w:val="00535D58"/>
  </w:style>
  <w:style w:type="character" w:customStyle="1" w:styleId="ListLabel62">
    <w:name w:val="ListLabel 62"/>
    <w:rsid w:val="00535D58"/>
  </w:style>
  <w:style w:type="character" w:customStyle="1" w:styleId="ListLabel63">
    <w:name w:val="ListLabel 63"/>
    <w:rsid w:val="00535D58"/>
  </w:style>
  <w:style w:type="character" w:customStyle="1" w:styleId="ListLabel64">
    <w:name w:val="ListLabel 64"/>
    <w:rsid w:val="00535D58"/>
  </w:style>
  <w:style w:type="character" w:customStyle="1" w:styleId="ListLabel65">
    <w:name w:val="ListLabel 65"/>
    <w:rsid w:val="00535D58"/>
  </w:style>
  <w:style w:type="character" w:customStyle="1" w:styleId="ListLabel66">
    <w:name w:val="ListLabel 66"/>
    <w:rsid w:val="00535D58"/>
  </w:style>
  <w:style w:type="character" w:customStyle="1" w:styleId="ListLabel67">
    <w:name w:val="ListLabel 67"/>
    <w:rsid w:val="00535D58"/>
    <w:rPr>
      <w:b/>
      <w:sz w:val="22"/>
    </w:rPr>
  </w:style>
  <w:style w:type="character" w:customStyle="1" w:styleId="ListLabel68">
    <w:name w:val="ListLabel 68"/>
    <w:rsid w:val="00535D58"/>
  </w:style>
  <w:style w:type="character" w:customStyle="1" w:styleId="ListLabel69">
    <w:name w:val="ListLabel 69"/>
    <w:rsid w:val="00535D58"/>
  </w:style>
  <w:style w:type="character" w:customStyle="1" w:styleId="ListLabel70">
    <w:name w:val="ListLabel 70"/>
    <w:rsid w:val="00535D58"/>
  </w:style>
  <w:style w:type="character" w:customStyle="1" w:styleId="ListLabel71">
    <w:name w:val="ListLabel 71"/>
    <w:rsid w:val="00535D58"/>
  </w:style>
  <w:style w:type="character" w:customStyle="1" w:styleId="ListLabel72">
    <w:name w:val="ListLabel 72"/>
    <w:rsid w:val="00535D58"/>
  </w:style>
  <w:style w:type="character" w:customStyle="1" w:styleId="ListLabel73">
    <w:name w:val="ListLabel 73"/>
    <w:rsid w:val="00535D58"/>
  </w:style>
  <w:style w:type="character" w:customStyle="1" w:styleId="ListLabel74">
    <w:name w:val="ListLabel 74"/>
    <w:rsid w:val="00535D58"/>
  </w:style>
  <w:style w:type="character" w:customStyle="1" w:styleId="ListLabel75">
    <w:name w:val="ListLabel 75"/>
    <w:rsid w:val="00535D58"/>
  </w:style>
  <w:style w:type="character" w:customStyle="1" w:styleId="ListLabel76">
    <w:name w:val="ListLabel 76"/>
    <w:rsid w:val="00535D58"/>
    <w:rPr>
      <w:b/>
      <w:sz w:val="22"/>
    </w:rPr>
  </w:style>
  <w:style w:type="character" w:customStyle="1" w:styleId="ListLabel77">
    <w:name w:val="ListLabel 77"/>
    <w:rsid w:val="00535D58"/>
  </w:style>
  <w:style w:type="character" w:customStyle="1" w:styleId="ListLabel78">
    <w:name w:val="ListLabel 78"/>
    <w:rsid w:val="00535D58"/>
  </w:style>
  <w:style w:type="character" w:customStyle="1" w:styleId="ListLabel79">
    <w:name w:val="ListLabel 79"/>
    <w:rsid w:val="00535D58"/>
  </w:style>
  <w:style w:type="character" w:customStyle="1" w:styleId="ListLabel80">
    <w:name w:val="ListLabel 80"/>
    <w:rsid w:val="00535D58"/>
  </w:style>
  <w:style w:type="character" w:customStyle="1" w:styleId="ListLabel81">
    <w:name w:val="ListLabel 81"/>
    <w:rsid w:val="00535D58"/>
  </w:style>
  <w:style w:type="character" w:customStyle="1" w:styleId="ListLabel82">
    <w:name w:val="ListLabel 82"/>
    <w:rsid w:val="00535D58"/>
  </w:style>
  <w:style w:type="character" w:customStyle="1" w:styleId="ListLabel83">
    <w:name w:val="ListLabel 83"/>
    <w:rsid w:val="00535D58"/>
  </w:style>
  <w:style w:type="character" w:customStyle="1" w:styleId="ListLabel84">
    <w:name w:val="ListLabel 84"/>
    <w:rsid w:val="00535D58"/>
  </w:style>
  <w:style w:type="character" w:customStyle="1" w:styleId="ListLabel85">
    <w:name w:val="ListLabel 85"/>
    <w:rsid w:val="00535D58"/>
    <w:rPr>
      <w:rFonts w:ascii="Times New Roman CYR" w:hAnsi="Times New Roman CYR"/>
      <w:sz w:val="20"/>
    </w:rPr>
  </w:style>
  <w:style w:type="character" w:customStyle="1" w:styleId="ListLabel86">
    <w:name w:val="ListLabel 86"/>
    <w:rsid w:val="00535D58"/>
  </w:style>
  <w:style w:type="character" w:customStyle="1" w:styleId="ListLabel87">
    <w:name w:val="ListLabel 87"/>
    <w:rsid w:val="00535D58"/>
  </w:style>
  <w:style w:type="character" w:customStyle="1" w:styleId="ListLabel88">
    <w:name w:val="ListLabel 88"/>
    <w:rsid w:val="00535D58"/>
  </w:style>
  <w:style w:type="character" w:customStyle="1" w:styleId="ListLabel89">
    <w:name w:val="ListLabel 89"/>
    <w:rsid w:val="00535D58"/>
  </w:style>
  <w:style w:type="character" w:customStyle="1" w:styleId="ListLabel90">
    <w:name w:val="ListLabel 90"/>
    <w:rsid w:val="00535D58"/>
  </w:style>
  <w:style w:type="character" w:customStyle="1" w:styleId="ListLabel91">
    <w:name w:val="ListLabel 91"/>
    <w:rsid w:val="00535D58"/>
  </w:style>
  <w:style w:type="character" w:customStyle="1" w:styleId="ListLabel92">
    <w:name w:val="ListLabel 92"/>
    <w:rsid w:val="00535D58"/>
  </w:style>
  <w:style w:type="character" w:customStyle="1" w:styleId="ListLabel93">
    <w:name w:val="ListLabel 93"/>
    <w:rsid w:val="00535D58"/>
  </w:style>
  <w:style w:type="character" w:customStyle="1" w:styleId="ListLabel94">
    <w:name w:val="ListLabel 94"/>
    <w:rsid w:val="00535D58"/>
    <w:rPr>
      <w:b/>
      <w:sz w:val="20"/>
    </w:rPr>
  </w:style>
  <w:style w:type="character" w:customStyle="1" w:styleId="ListLabel95">
    <w:name w:val="ListLabel 95"/>
    <w:rsid w:val="00535D58"/>
  </w:style>
  <w:style w:type="character" w:customStyle="1" w:styleId="ListLabel96">
    <w:name w:val="ListLabel 96"/>
    <w:rsid w:val="00535D58"/>
  </w:style>
  <w:style w:type="character" w:customStyle="1" w:styleId="ListLabel97">
    <w:name w:val="ListLabel 97"/>
    <w:rsid w:val="00535D58"/>
  </w:style>
  <w:style w:type="character" w:customStyle="1" w:styleId="ListLabel98">
    <w:name w:val="ListLabel 98"/>
    <w:rsid w:val="00535D58"/>
  </w:style>
  <w:style w:type="character" w:customStyle="1" w:styleId="ListLabel99">
    <w:name w:val="ListLabel 99"/>
    <w:rsid w:val="00535D58"/>
  </w:style>
  <w:style w:type="character" w:customStyle="1" w:styleId="ListLabel100">
    <w:name w:val="ListLabel 100"/>
    <w:rsid w:val="00535D58"/>
  </w:style>
  <w:style w:type="character" w:customStyle="1" w:styleId="ListLabel101">
    <w:name w:val="ListLabel 101"/>
    <w:rsid w:val="00535D58"/>
  </w:style>
  <w:style w:type="character" w:customStyle="1" w:styleId="ListLabel102">
    <w:name w:val="ListLabel 102"/>
    <w:rsid w:val="00535D58"/>
  </w:style>
  <w:style w:type="character" w:customStyle="1" w:styleId="ListLabel103">
    <w:name w:val="ListLabel 103"/>
    <w:rsid w:val="00535D58"/>
    <w:rPr>
      <w:b/>
      <w:sz w:val="22"/>
    </w:rPr>
  </w:style>
  <w:style w:type="character" w:customStyle="1" w:styleId="ListLabel104">
    <w:name w:val="ListLabel 104"/>
    <w:rsid w:val="00535D58"/>
  </w:style>
  <w:style w:type="character" w:customStyle="1" w:styleId="ListLabel105">
    <w:name w:val="ListLabel 105"/>
    <w:rsid w:val="00535D58"/>
  </w:style>
  <w:style w:type="character" w:customStyle="1" w:styleId="ListLabel106">
    <w:name w:val="ListLabel 106"/>
    <w:rsid w:val="00535D58"/>
  </w:style>
  <w:style w:type="character" w:customStyle="1" w:styleId="ListLabel107">
    <w:name w:val="ListLabel 107"/>
    <w:rsid w:val="00535D58"/>
  </w:style>
  <w:style w:type="character" w:customStyle="1" w:styleId="ListLabel108">
    <w:name w:val="ListLabel 108"/>
    <w:rsid w:val="00535D58"/>
  </w:style>
  <w:style w:type="character" w:customStyle="1" w:styleId="ListLabel109">
    <w:name w:val="ListLabel 109"/>
    <w:rsid w:val="00535D58"/>
  </w:style>
  <w:style w:type="character" w:customStyle="1" w:styleId="ListLabel110">
    <w:name w:val="ListLabel 110"/>
    <w:rsid w:val="00535D58"/>
  </w:style>
  <w:style w:type="character" w:customStyle="1" w:styleId="ListLabel111">
    <w:name w:val="ListLabel 111"/>
    <w:rsid w:val="00535D58"/>
  </w:style>
  <w:style w:type="character" w:customStyle="1" w:styleId="ListLabel112">
    <w:name w:val="ListLabel 112"/>
    <w:rsid w:val="00535D58"/>
    <w:rPr>
      <w:b/>
      <w:sz w:val="22"/>
    </w:rPr>
  </w:style>
  <w:style w:type="character" w:customStyle="1" w:styleId="ListLabel113">
    <w:name w:val="ListLabel 113"/>
    <w:rsid w:val="00535D58"/>
  </w:style>
  <w:style w:type="character" w:customStyle="1" w:styleId="ListLabel114">
    <w:name w:val="ListLabel 114"/>
    <w:rsid w:val="00535D58"/>
  </w:style>
  <w:style w:type="character" w:customStyle="1" w:styleId="ListLabel115">
    <w:name w:val="ListLabel 115"/>
    <w:rsid w:val="00535D58"/>
  </w:style>
  <w:style w:type="character" w:customStyle="1" w:styleId="ListLabel116">
    <w:name w:val="ListLabel 116"/>
    <w:rsid w:val="00535D58"/>
  </w:style>
  <w:style w:type="character" w:customStyle="1" w:styleId="ListLabel117">
    <w:name w:val="ListLabel 117"/>
    <w:rsid w:val="00535D58"/>
  </w:style>
  <w:style w:type="character" w:customStyle="1" w:styleId="ListLabel118">
    <w:name w:val="ListLabel 118"/>
    <w:rsid w:val="00535D58"/>
  </w:style>
  <w:style w:type="character" w:customStyle="1" w:styleId="ListLabel119">
    <w:name w:val="ListLabel 119"/>
    <w:rsid w:val="00535D58"/>
  </w:style>
  <w:style w:type="character" w:customStyle="1" w:styleId="ListLabel120">
    <w:name w:val="ListLabel 120"/>
    <w:rsid w:val="00535D58"/>
  </w:style>
  <w:style w:type="character" w:customStyle="1" w:styleId="1d">
    <w:name w:val="Подзаголовок Знак1"/>
    <w:basedOn w:val="34"/>
    <w:rsid w:val="00535D58"/>
    <w:rPr>
      <w:rFonts w:ascii="Cambria" w:eastAsia="Times New Roman" w:hAnsi="Cambria"/>
      <w:i/>
      <w:iCs/>
      <w:color w:val="4F81BD"/>
      <w:spacing w:val="15"/>
      <w:sz w:val="24"/>
      <w:szCs w:val="24"/>
      <w:lang w:eastAsia="zh-CN"/>
    </w:rPr>
  </w:style>
  <w:style w:type="character" w:customStyle="1" w:styleId="FootnoteCharacters">
    <w:name w:val="Footnote Characters"/>
    <w:basedOn w:val="34"/>
    <w:rsid w:val="00535D58"/>
    <w:rPr>
      <w:vertAlign w:val="superscript"/>
    </w:rPr>
  </w:style>
  <w:style w:type="character" w:customStyle="1" w:styleId="afff5">
    <w:name w:val="Символ концевой сноски"/>
    <w:rsid w:val="00535D58"/>
  </w:style>
  <w:style w:type="character" w:customStyle="1" w:styleId="WW--">
    <w:name w:val="WW-Интернет-ссылка"/>
    <w:basedOn w:val="34"/>
    <w:rsid w:val="00535D58"/>
    <w:rPr>
      <w:color w:val="0563C1"/>
      <w:u w:val="single"/>
    </w:rPr>
  </w:style>
  <w:style w:type="character" w:customStyle="1" w:styleId="blk">
    <w:name w:val="blk"/>
    <w:basedOn w:val="34"/>
    <w:rsid w:val="00535D58"/>
  </w:style>
  <w:style w:type="character" w:customStyle="1" w:styleId="b">
    <w:name w:val="b"/>
    <w:basedOn w:val="34"/>
    <w:rsid w:val="00535D58"/>
  </w:style>
  <w:style w:type="character" w:customStyle="1" w:styleId="blk1">
    <w:name w:val="blk1"/>
    <w:basedOn w:val="34"/>
    <w:rsid w:val="00535D58"/>
    <w:rPr>
      <w:vanish w:val="0"/>
    </w:rPr>
  </w:style>
  <w:style w:type="character" w:customStyle="1" w:styleId="sectioninfo2">
    <w:name w:val="section__info2"/>
    <w:rsid w:val="00535D58"/>
    <w:rPr>
      <w:vanish w:val="0"/>
      <w:sz w:val="24"/>
      <w:szCs w:val="24"/>
    </w:rPr>
  </w:style>
  <w:style w:type="character" w:customStyle="1" w:styleId="WW8Num1z2">
    <w:name w:val="WW8Num1z2"/>
    <w:rsid w:val="00535D58"/>
    <w:rPr>
      <w:b w:val="0"/>
      <w:sz w:val="21"/>
      <w:szCs w:val="21"/>
    </w:rPr>
  </w:style>
  <w:style w:type="character" w:customStyle="1" w:styleId="WW8Num2z1">
    <w:name w:val="WW8Num2z1"/>
    <w:rsid w:val="00535D58"/>
  </w:style>
  <w:style w:type="character" w:customStyle="1" w:styleId="WW8Num2z2">
    <w:name w:val="WW8Num2z2"/>
    <w:rsid w:val="00535D58"/>
  </w:style>
  <w:style w:type="character" w:customStyle="1" w:styleId="WW8Num2z3">
    <w:name w:val="WW8Num2z3"/>
    <w:rsid w:val="00535D58"/>
  </w:style>
  <w:style w:type="character" w:customStyle="1" w:styleId="WW8Num2z4">
    <w:name w:val="WW8Num2z4"/>
    <w:rsid w:val="00535D58"/>
  </w:style>
  <w:style w:type="character" w:customStyle="1" w:styleId="WW8Num2z5">
    <w:name w:val="WW8Num2z5"/>
    <w:rsid w:val="00535D58"/>
  </w:style>
  <w:style w:type="character" w:customStyle="1" w:styleId="WW8Num2z6">
    <w:name w:val="WW8Num2z6"/>
    <w:rsid w:val="00535D58"/>
  </w:style>
  <w:style w:type="character" w:customStyle="1" w:styleId="WW8Num2z7">
    <w:name w:val="WW8Num2z7"/>
    <w:rsid w:val="00535D58"/>
  </w:style>
  <w:style w:type="character" w:customStyle="1" w:styleId="WW8Num2z8">
    <w:name w:val="WW8Num2z8"/>
    <w:rsid w:val="00535D58"/>
  </w:style>
  <w:style w:type="character" w:customStyle="1" w:styleId="WW8Num3z1">
    <w:name w:val="WW8Num3z1"/>
    <w:rsid w:val="00535D58"/>
    <w:rPr>
      <w:b w:val="0"/>
    </w:rPr>
  </w:style>
  <w:style w:type="character" w:customStyle="1" w:styleId="WW8Num3z4">
    <w:name w:val="WW8Num3z4"/>
    <w:rsid w:val="00535D58"/>
  </w:style>
  <w:style w:type="character" w:customStyle="1" w:styleId="2d">
    <w:name w:val="Основной шрифт абзаца2"/>
    <w:rsid w:val="00535D58"/>
  </w:style>
  <w:style w:type="character" w:customStyle="1" w:styleId="WW8Num1z3">
    <w:name w:val="WW8Num1z3"/>
    <w:rsid w:val="00535D58"/>
  </w:style>
  <w:style w:type="character" w:customStyle="1" w:styleId="WW8Num3z2">
    <w:name w:val="WW8Num3z2"/>
    <w:rsid w:val="00535D58"/>
    <w:rPr>
      <w:b w:val="0"/>
      <w:sz w:val="21"/>
      <w:szCs w:val="21"/>
    </w:rPr>
  </w:style>
  <w:style w:type="character" w:customStyle="1" w:styleId="WW8Num3z5">
    <w:name w:val="WW8Num3z5"/>
    <w:rsid w:val="00535D58"/>
  </w:style>
  <w:style w:type="character" w:customStyle="1" w:styleId="WW8Num3z6">
    <w:name w:val="WW8Num3z6"/>
    <w:rsid w:val="00535D58"/>
  </w:style>
  <w:style w:type="character" w:customStyle="1" w:styleId="WW8Num3z7">
    <w:name w:val="WW8Num3z7"/>
    <w:rsid w:val="00535D58"/>
  </w:style>
  <w:style w:type="character" w:customStyle="1" w:styleId="WW8Num3z8">
    <w:name w:val="WW8Num3z8"/>
    <w:rsid w:val="00535D58"/>
  </w:style>
  <w:style w:type="character" w:customStyle="1" w:styleId="WW8Num4z1">
    <w:name w:val="WW8Num4z1"/>
    <w:rsid w:val="00535D58"/>
    <w:rPr>
      <w:b w:val="0"/>
    </w:rPr>
  </w:style>
  <w:style w:type="character" w:customStyle="1" w:styleId="WW8Num4z3">
    <w:name w:val="WW8Num4z3"/>
    <w:rsid w:val="00535D58"/>
  </w:style>
  <w:style w:type="character" w:customStyle="1" w:styleId="WW8Num5z1">
    <w:name w:val="WW8Num5z1"/>
    <w:rsid w:val="00535D58"/>
    <w:rPr>
      <w:b w:val="0"/>
    </w:rPr>
  </w:style>
  <w:style w:type="character" w:customStyle="1" w:styleId="WW8Num5z3">
    <w:name w:val="WW8Num5z3"/>
    <w:rsid w:val="00535D58"/>
  </w:style>
  <w:style w:type="character" w:customStyle="1" w:styleId="WW8Num6z1">
    <w:name w:val="WW8Num6z1"/>
    <w:rsid w:val="00535D58"/>
    <w:rPr>
      <w:b w:val="0"/>
    </w:rPr>
  </w:style>
  <w:style w:type="character" w:customStyle="1" w:styleId="WW8Num6z4">
    <w:name w:val="WW8Num6z4"/>
    <w:rsid w:val="00535D58"/>
  </w:style>
  <w:style w:type="character" w:customStyle="1" w:styleId="WW8Num7z3">
    <w:name w:val="WW8Num7z3"/>
    <w:rsid w:val="00535D58"/>
  </w:style>
  <w:style w:type="character" w:customStyle="1" w:styleId="1e">
    <w:name w:val="Основной шрифт абзаца1"/>
    <w:rsid w:val="00535D58"/>
  </w:style>
  <w:style w:type="character" w:customStyle="1" w:styleId="1f">
    <w:name w:val="Основной текст с отступом Знак1"/>
    <w:rsid w:val="00535D58"/>
    <w:rPr>
      <w:b/>
      <w:sz w:val="24"/>
      <w:lang w:val="ru-RU" w:bidi="ar-SA"/>
    </w:rPr>
  </w:style>
  <w:style w:type="character" w:customStyle="1" w:styleId="afff6">
    <w:name w:val="Основной текст с отступом Знак Знак"/>
    <w:rsid w:val="00535D58"/>
    <w:rPr>
      <w:lang w:val="ru-RU" w:bidi="ar-SA"/>
    </w:rPr>
  </w:style>
  <w:style w:type="character" w:customStyle="1" w:styleId="afff7">
    <w:name w:val="Основной текст Знак Знак Знак Знак"/>
    <w:rsid w:val="00535D58"/>
    <w:rPr>
      <w:sz w:val="24"/>
      <w:szCs w:val="24"/>
      <w:lang w:val="ru-RU" w:bidi="ar-SA"/>
    </w:rPr>
  </w:style>
  <w:style w:type="character" w:customStyle="1" w:styleId="39">
    <w:name w:val="Стиль3 Знак Знак Знак"/>
    <w:rsid w:val="00535D58"/>
    <w:rPr>
      <w:sz w:val="24"/>
      <w:lang w:val="ru-RU" w:bidi="ar-SA"/>
    </w:rPr>
  </w:style>
  <w:style w:type="character" w:customStyle="1" w:styleId="grame">
    <w:name w:val="grame"/>
    <w:basedOn w:val="1e"/>
    <w:rsid w:val="00535D58"/>
  </w:style>
  <w:style w:type="character" w:customStyle="1" w:styleId="WW-">
    <w:name w:val="WW-Символ сноски"/>
    <w:rsid w:val="00535D58"/>
    <w:rPr>
      <w:vertAlign w:val="superscript"/>
    </w:rPr>
  </w:style>
  <w:style w:type="character" w:customStyle="1" w:styleId="afff8">
    <w:name w:val="Знак Знак"/>
    <w:rsid w:val="00535D58"/>
    <w:rPr>
      <w:sz w:val="24"/>
      <w:szCs w:val="24"/>
      <w:lang w:val="ru-RU" w:bidi="ar-SA"/>
    </w:rPr>
  </w:style>
  <w:style w:type="character" w:customStyle="1" w:styleId="93">
    <w:name w:val="Знак Знак9"/>
    <w:rsid w:val="00535D58"/>
    <w:rPr>
      <w:lang w:val="en-US" w:bidi="ar-SA"/>
    </w:rPr>
  </w:style>
  <w:style w:type="character" w:customStyle="1" w:styleId="53">
    <w:name w:val="Знак Знак5"/>
    <w:rsid w:val="00535D58"/>
    <w:rPr>
      <w:rFonts w:ascii="Courier New" w:hAnsi="Courier New"/>
      <w:lang w:val="en-US" w:bidi="ar-SA"/>
    </w:rPr>
  </w:style>
  <w:style w:type="character" w:customStyle="1" w:styleId="2e">
    <w:name w:val="Текст сноски Знак2"/>
    <w:rsid w:val="00535D58"/>
    <w:rPr>
      <w:lang w:val="ru-RU" w:bidi="ar-SA"/>
    </w:rPr>
  </w:style>
  <w:style w:type="character" w:customStyle="1" w:styleId="94">
    <w:name w:val="Знак Знак9"/>
    <w:rsid w:val="00535D58"/>
    <w:rPr>
      <w:lang w:val="en-US" w:bidi="ar-SA"/>
    </w:rPr>
  </w:style>
  <w:style w:type="character" w:customStyle="1" w:styleId="54">
    <w:name w:val="Знак Знак5"/>
    <w:rsid w:val="00535D58"/>
    <w:rPr>
      <w:rFonts w:ascii="Courier New" w:hAnsi="Courier New"/>
      <w:lang w:val="en-US" w:bidi="ar-SA"/>
    </w:rPr>
  </w:style>
  <w:style w:type="character" w:customStyle="1" w:styleId="wmi-callto">
    <w:name w:val="wmi-callto"/>
    <w:basedOn w:val="1e"/>
    <w:rsid w:val="00535D58"/>
  </w:style>
  <w:style w:type="character" w:customStyle="1" w:styleId="CITE">
    <w:name w:val="CITE"/>
    <w:rsid w:val="00535D58"/>
    <w:rPr>
      <w:i/>
    </w:rPr>
  </w:style>
  <w:style w:type="character" w:customStyle="1" w:styleId="CODE">
    <w:name w:val="CODE"/>
    <w:rsid w:val="00535D58"/>
    <w:rPr>
      <w:rFonts w:ascii="Courier New" w:hAnsi="Courier New"/>
      <w:sz w:val="20"/>
    </w:rPr>
  </w:style>
  <w:style w:type="character" w:customStyle="1" w:styleId="Keyboard">
    <w:name w:val="Keyboard"/>
    <w:rsid w:val="00535D58"/>
    <w:rPr>
      <w:rFonts w:ascii="Courier New" w:hAnsi="Courier New"/>
      <w:b/>
      <w:sz w:val="20"/>
    </w:rPr>
  </w:style>
  <w:style w:type="character" w:customStyle="1" w:styleId="Sample">
    <w:name w:val="Sample"/>
    <w:rsid w:val="00535D58"/>
    <w:rPr>
      <w:rFonts w:ascii="Courier New" w:hAnsi="Courier New"/>
    </w:rPr>
  </w:style>
  <w:style w:type="character" w:customStyle="1" w:styleId="Typewriter">
    <w:name w:val="Typewriter"/>
    <w:rsid w:val="00535D58"/>
    <w:rPr>
      <w:rFonts w:ascii="Courier New" w:hAnsi="Courier New"/>
      <w:sz w:val="20"/>
    </w:rPr>
  </w:style>
  <w:style w:type="character" w:customStyle="1" w:styleId="HTMLMarkup">
    <w:name w:val="HTML Markup"/>
    <w:rsid w:val="00535D58"/>
    <w:rPr>
      <w:vanish/>
      <w:color w:val="FF0000"/>
    </w:rPr>
  </w:style>
  <w:style w:type="character" w:customStyle="1" w:styleId="Comment">
    <w:name w:val="Comment"/>
    <w:rsid w:val="00535D58"/>
    <w:rPr>
      <w:vanish/>
    </w:rPr>
  </w:style>
  <w:style w:type="paragraph" w:styleId="ac">
    <w:name w:val="Body Text"/>
    <w:basedOn w:val="a6"/>
    <w:uiPriority w:val="1"/>
    <w:qFormat/>
    <w:rsid w:val="00535D58"/>
    <w:pPr>
      <w:spacing w:after="120"/>
    </w:pPr>
    <w:rPr>
      <w:lang w:val="en-US"/>
    </w:rPr>
  </w:style>
  <w:style w:type="paragraph" w:styleId="afff9">
    <w:name w:val="List"/>
    <w:basedOn w:val="ac"/>
    <w:rsid w:val="00535D58"/>
    <w:pPr>
      <w:spacing w:after="0"/>
      <w:jc w:val="both"/>
    </w:pPr>
    <w:rPr>
      <w:rFonts w:ascii="Arial" w:hAnsi="Arial"/>
      <w:color w:val="000000"/>
      <w:szCs w:val="20"/>
      <w:lang w:val="ru-RU"/>
    </w:rPr>
  </w:style>
  <w:style w:type="paragraph" w:styleId="afffa">
    <w:name w:val="caption"/>
    <w:basedOn w:val="a6"/>
    <w:uiPriority w:val="35"/>
    <w:qFormat/>
    <w:rsid w:val="00535D58"/>
    <w:pPr>
      <w:spacing w:before="120" w:after="120"/>
    </w:pPr>
    <w:rPr>
      <w:i/>
      <w:iCs/>
      <w:lang w:eastAsia="zh-CN"/>
    </w:rPr>
  </w:style>
  <w:style w:type="paragraph" w:customStyle="1" w:styleId="3a">
    <w:name w:val="Указатель3"/>
    <w:basedOn w:val="a6"/>
    <w:rsid w:val="00535D58"/>
  </w:style>
  <w:style w:type="paragraph" w:styleId="HTML0">
    <w:name w:val="HTML Preformatted"/>
    <w:basedOn w:val="a6"/>
    <w:uiPriority w:val="99"/>
    <w:rsid w:val="00535D58"/>
    <w:rPr>
      <w:rFonts w:ascii="Courier New" w:hAnsi="Courier New"/>
      <w:szCs w:val="20"/>
      <w:lang w:val="en-US"/>
    </w:rPr>
  </w:style>
  <w:style w:type="paragraph" w:styleId="afffb">
    <w:name w:val="Normal (Web)"/>
    <w:aliases w:val="Обычный (Web),Знак Знак1, Знак Знак1,Обычный (веб) Знак Знак,Обычный (веб) Знак1, Знак Знак1 Знак Знак,Знак Знак1 Знак Знак,Обычный (веб)11,Обычный (Web) Знак Знак Знак,Обычный (Web) Знак1 Знак"/>
    <w:basedOn w:val="a6"/>
    <w:link w:val="afffc"/>
    <w:uiPriority w:val="99"/>
    <w:qFormat/>
    <w:rsid w:val="00535D58"/>
    <w:pPr>
      <w:spacing w:before="280" w:after="280"/>
    </w:pPr>
  </w:style>
  <w:style w:type="paragraph" w:styleId="af3">
    <w:name w:val="footnote text"/>
    <w:basedOn w:val="a6"/>
    <w:link w:val="14"/>
    <w:uiPriority w:val="99"/>
    <w:rsid w:val="00535D58"/>
    <w:rPr>
      <w:szCs w:val="20"/>
      <w:lang w:eastAsia="zh-CN"/>
    </w:rPr>
  </w:style>
  <w:style w:type="paragraph" w:customStyle="1" w:styleId="1f0">
    <w:name w:val="Текст примечания1"/>
    <w:basedOn w:val="a6"/>
    <w:rsid w:val="00535D58"/>
    <w:rPr>
      <w:szCs w:val="20"/>
      <w:lang w:val="en-US"/>
    </w:rPr>
  </w:style>
  <w:style w:type="paragraph" w:customStyle="1" w:styleId="afffd">
    <w:name w:val="Верхний и нижний колонтитулы"/>
    <w:basedOn w:val="a6"/>
    <w:rsid w:val="00535D58"/>
    <w:pPr>
      <w:tabs>
        <w:tab w:val="center" w:pos="4819"/>
        <w:tab w:val="right" w:pos="9638"/>
      </w:tabs>
    </w:pPr>
    <w:rPr>
      <w:lang w:eastAsia="zh-CN"/>
    </w:rPr>
  </w:style>
  <w:style w:type="paragraph" w:styleId="af0">
    <w:name w:val="header"/>
    <w:basedOn w:val="a6"/>
    <w:link w:val="26"/>
    <w:uiPriority w:val="99"/>
    <w:rsid w:val="00535D58"/>
    <w:pPr>
      <w:tabs>
        <w:tab w:val="center" w:pos="4677"/>
        <w:tab w:val="right" w:pos="9355"/>
      </w:tabs>
    </w:pPr>
    <w:rPr>
      <w:szCs w:val="20"/>
      <w:lang w:eastAsia="zh-CN"/>
    </w:rPr>
  </w:style>
  <w:style w:type="paragraph" w:styleId="af1">
    <w:name w:val="footer"/>
    <w:basedOn w:val="a6"/>
    <w:link w:val="13"/>
    <w:rsid w:val="00535D58"/>
    <w:pPr>
      <w:tabs>
        <w:tab w:val="center" w:pos="4677"/>
        <w:tab w:val="right" w:pos="9355"/>
      </w:tabs>
    </w:pPr>
    <w:rPr>
      <w:lang w:eastAsia="zh-CN"/>
    </w:rPr>
  </w:style>
  <w:style w:type="paragraph" w:customStyle="1" w:styleId="2f">
    <w:name w:val="Название объекта2"/>
    <w:basedOn w:val="a6"/>
    <w:next w:val="a6"/>
    <w:rsid w:val="00535D58"/>
    <w:pPr>
      <w:pageBreakBefore/>
      <w:spacing w:before="120" w:after="120"/>
      <w:jc w:val="both"/>
    </w:pPr>
    <w:rPr>
      <w:i/>
    </w:rPr>
  </w:style>
  <w:style w:type="paragraph" w:styleId="afffe">
    <w:name w:val="endnote text"/>
    <w:basedOn w:val="a6"/>
    <w:uiPriority w:val="99"/>
    <w:rsid w:val="00535D58"/>
    <w:rPr>
      <w:szCs w:val="20"/>
      <w:lang w:val="en-US"/>
    </w:rPr>
  </w:style>
  <w:style w:type="paragraph" w:customStyle="1" w:styleId="1">
    <w:name w:val="Нумерованный список1"/>
    <w:basedOn w:val="a6"/>
    <w:rsid w:val="00535D58"/>
    <w:pPr>
      <w:numPr>
        <w:numId w:val="7"/>
      </w:numPr>
    </w:pPr>
  </w:style>
  <w:style w:type="paragraph" w:styleId="2f0">
    <w:name w:val="List Bullet 2"/>
    <w:basedOn w:val="a6"/>
    <w:rsid w:val="00535D58"/>
    <w:pPr>
      <w:ind w:left="566" w:hanging="283"/>
    </w:pPr>
  </w:style>
  <w:style w:type="paragraph" w:customStyle="1" w:styleId="210">
    <w:name w:val="Маркированный список 21"/>
    <w:basedOn w:val="a6"/>
    <w:rsid w:val="00535D58"/>
    <w:pPr>
      <w:numPr>
        <w:numId w:val="6"/>
      </w:numPr>
    </w:pPr>
  </w:style>
  <w:style w:type="paragraph" w:customStyle="1" w:styleId="31">
    <w:name w:val="Маркированный список 31"/>
    <w:basedOn w:val="a6"/>
    <w:rsid w:val="00535D58"/>
    <w:pPr>
      <w:numPr>
        <w:numId w:val="5"/>
      </w:numPr>
    </w:pPr>
  </w:style>
  <w:style w:type="paragraph" w:styleId="30">
    <w:name w:val="List Number 3"/>
    <w:basedOn w:val="a6"/>
    <w:rsid w:val="00535D58"/>
    <w:pPr>
      <w:numPr>
        <w:numId w:val="3"/>
      </w:numPr>
    </w:pPr>
  </w:style>
  <w:style w:type="paragraph" w:styleId="affff">
    <w:name w:val="Body Text Indent"/>
    <w:basedOn w:val="a6"/>
    <w:rsid w:val="00535D58"/>
    <w:pPr>
      <w:ind w:firstLine="720"/>
      <w:jc w:val="both"/>
    </w:pPr>
    <w:rPr>
      <w:lang w:val="en-US"/>
    </w:rPr>
  </w:style>
  <w:style w:type="paragraph" w:customStyle="1" w:styleId="1f1">
    <w:name w:val="Продолжение списка1"/>
    <w:basedOn w:val="a6"/>
    <w:rsid w:val="00535D58"/>
    <w:pPr>
      <w:spacing w:after="120"/>
      <w:ind w:left="283"/>
    </w:pPr>
  </w:style>
  <w:style w:type="paragraph" w:customStyle="1" w:styleId="230">
    <w:name w:val="Основной текст 23"/>
    <w:basedOn w:val="a6"/>
    <w:rsid w:val="00535D58"/>
    <w:pPr>
      <w:spacing w:after="120" w:line="480" w:lineRule="auto"/>
    </w:pPr>
    <w:rPr>
      <w:lang w:val="en-US"/>
    </w:rPr>
  </w:style>
  <w:style w:type="paragraph" w:customStyle="1" w:styleId="320">
    <w:name w:val="Основной текст 32"/>
    <w:basedOn w:val="a6"/>
    <w:rsid w:val="00535D58"/>
    <w:pPr>
      <w:spacing w:after="120"/>
    </w:pPr>
    <w:rPr>
      <w:sz w:val="16"/>
      <w:szCs w:val="16"/>
      <w:lang w:val="en-US"/>
    </w:rPr>
  </w:style>
  <w:style w:type="paragraph" w:customStyle="1" w:styleId="220">
    <w:name w:val="Основной текст с отступом 22"/>
    <w:basedOn w:val="a6"/>
    <w:rsid w:val="00535D58"/>
    <w:pPr>
      <w:ind w:firstLine="720"/>
      <w:jc w:val="both"/>
    </w:pPr>
    <w:rPr>
      <w:lang w:val="en-US"/>
    </w:rPr>
  </w:style>
  <w:style w:type="paragraph" w:customStyle="1" w:styleId="321">
    <w:name w:val="Основной текст с отступом 32"/>
    <w:basedOn w:val="a6"/>
    <w:rsid w:val="00535D58"/>
    <w:pPr>
      <w:ind w:firstLine="720"/>
      <w:jc w:val="both"/>
    </w:pPr>
    <w:rPr>
      <w:sz w:val="16"/>
      <w:szCs w:val="16"/>
      <w:lang w:val="en-US"/>
    </w:rPr>
  </w:style>
  <w:style w:type="paragraph" w:customStyle="1" w:styleId="1f2">
    <w:name w:val="Цитата1"/>
    <w:basedOn w:val="a6"/>
    <w:rsid w:val="00535D58"/>
    <w:pPr>
      <w:ind w:left="-5220" w:right="-105"/>
      <w:jc w:val="both"/>
    </w:pPr>
    <w:rPr>
      <w:i/>
      <w:iCs/>
    </w:rPr>
  </w:style>
  <w:style w:type="paragraph" w:customStyle="1" w:styleId="1f3">
    <w:name w:val="Схема документа1"/>
    <w:basedOn w:val="a6"/>
    <w:rsid w:val="00535D58"/>
    <w:pPr>
      <w:shd w:val="clear" w:color="auto" w:fill="000080"/>
    </w:pPr>
    <w:rPr>
      <w:rFonts w:ascii="Tahoma" w:hAnsi="Tahoma"/>
      <w:szCs w:val="20"/>
      <w:lang w:val="en-US"/>
    </w:rPr>
  </w:style>
  <w:style w:type="paragraph" w:customStyle="1" w:styleId="2f1">
    <w:name w:val="Текст2"/>
    <w:basedOn w:val="a6"/>
    <w:rsid w:val="00535D58"/>
    <w:rPr>
      <w:rFonts w:ascii="Courier New" w:hAnsi="Courier New"/>
      <w:szCs w:val="20"/>
      <w:lang w:val="en-US"/>
    </w:rPr>
  </w:style>
  <w:style w:type="paragraph" w:styleId="affff0">
    <w:name w:val="annotation subject"/>
    <w:basedOn w:val="1f0"/>
    <w:next w:val="1f0"/>
    <w:uiPriority w:val="99"/>
    <w:rsid w:val="00535D58"/>
    <w:rPr>
      <w:b/>
      <w:bCs/>
    </w:rPr>
  </w:style>
  <w:style w:type="paragraph" w:styleId="affff1">
    <w:name w:val="Balloon Text"/>
    <w:basedOn w:val="a6"/>
    <w:uiPriority w:val="99"/>
    <w:rsid w:val="00535D58"/>
    <w:rPr>
      <w:rFonts w:ascii="Tahoma" w:hAnsi="Tahoma"/>
      <w:sz w:val="16"/>
      <w:szCs w:val="16"/>
      <w:lang w:val="en-US"/>
    </w:rPr>
  </w:style>
  <w:style w:type="paragraph" w:customStyle="1" w:styleId="1f4">
    <w:name w:val="Рецензия1"/>
    <w:rsid w:val="00535D58"/>
    <w:rPr>
      <w:sz w:val="24"/>
      <w:szCs w:val="24"/>
      <w:lang w:eastAsia="zh-CN" w:bidi="ar-SA"/>
    </w:rPr>
  </w:style>
  <w:style w:type="paragraph" w:customStyle="1" w:styleId="1f5">
    <w:name w:val="Абзац списка1"/>
    <w:basedOn w:val="a6"/>
    <w:rsid w:val="00535D58"/>
    <w:pPr>
      <w:spacing w:after="200" w:line="276" w:lineRule="auto"/>
      <w:ind w:left="720"/>
      <w:contextualSpacing/>
    </w:pPr>
    <w:rPr>
      <w:rFonts w:ascii="Calibri" w:hAnsi="Calibri"/>
      <w:sz w:val="22"/>
    </w:rPr>
  </w:style>
  <w:style w:type="paragraph" w:customStyle="1" w:styleId="ConsNormal0">
    <w:name w:val="ConsNormal"/>
    <w:rsid w:val="00535D58"/>
    <w:pPr>
      <w:ind w:right="19772" w:firstLine="720"/>
    </w:pPr>
    <w:rPr>
      <w:rFonts w:ascii="Arial" w:hAnsi="Arial"/>
      <w:lang w:eastAsia="zh-CN" w:bidi="ar-SA"/>
    </w:rPr>
  </w:style>
  <w:style w:type="paragraph" w:customStyle="1" w:styleId="ConsTitle">
    <w:name w:val="ConsTitle"/>
    <w:rsid w:val="00535D58"/>
    <w:pPr>
      <w:ind w:right="19772"/>
    </w:pPr>
    <w:rPr>
      <w:rFonts w:ascii="Arial" w:hAnsi="Arial"/>
      <w:b/>
      <w:bCs/>
      <w:sz w:val="14"/>
      <w:szCs w:val="14"/>
      <w:lang w:eastAsia="zh-CN" w:bidi="ar-SA"/>
    </w:rPr>
  </w:style>
  <w:style w:type="paragraph" w:customStyle="1" w:styleId="1f6">
    <w:name w:val="Обычный1"/>
    <w:qFormat/>
    <w:rsid w:val="00535D58"/>
    <w:rPr>
      <w:sz w:val="24"/>
      <w:lang w:eastAsia="zh-CN" w:bidi="ar-SA"/>
    </w:rPr>
  </w:style>
  <w:style w:type="paragraph" w:customStyle="1" w:styleId="affff2">
    <w:name w:val="Знак"/>
    <w:basedOn w:val="a6"/>
    <w:rsid w:val="00535D58"/>
    <w:pPr>
      <w:spacing w:after="160" w:line="240" w:lineRule="exact"/>
    </w:pPr>
    <w:rPr>
      <w:rFonts w:ascii="Verdana" w:hAnsi="Verdana"/>
      <w:szCs w:val="20"/>
      <w:lang w:val="en-US"/>
    </w:rPr>
  </w:style>
  <w:style w:type="paragraph" w:customStyle="1" w:styleId="affff3">
    <w:name w:val="Знак Знак Знак Знак"/>
    <w:basedOn w:val="a6"/>
    <w:rsid w:val="00535D58"/>
    <w:pPr>
      <w:spacing w:after="160" w:line="240" w:lineRule="exact"/>
    </w:pPr>
    <w:rPr>
      <w:rFonts w:ascii="Verdana" w:hAnsi="Verdana"/>
      <w:szCs w:val="20"/>
      <w:lang w:val="en-US"/>
    </w:rPr>
  </w:style>
  <w:style w:type="paragraph" w:customStyle="1" w:styleId="112">
    <w:name w:val="заголовок 11"/>
    <w:basedOn w:val="a6"/>
    <w:next w:val="a6"/>
    <w:rsid w:val="00535D58"/>
    <w:pPr>
      <w:keepNext/>
      <w:jc w:val="center"/>
    </w:pPr>
    <w:rPr>
      <w:szCs w:val="20"/>
    </w:rPr>
  </w:style>
  <w:style w:type="paragraph" w:customStyle="1" w:styleId="1f7">
    <w:name w:val="заголовок 1"/>
    <w:basedOn w:val="a6"/>
    <w:next w:val="a6"/>
    <w:rsid w:val="00535D58"/>
    <w:pPr>
      <w:keepNext/>
      <w:widowControl w:val="0"/>
      <w:jc w:val="center"/>
    </w:pPr>
    <w:rPr>
      <w:b/>
      <w:sz w:val="22"/>
      <w:szCs w:val="20"/>
    </w:rPr>
  </w:style>
  <w:style w:type="paragraph" w:customStyle="1" w:styleId="2f2">
    <w:name w:val="çàãîëîâîê 2"/>
    <w:basedOn w:val="a6"/>
    <w:next w:val="a6"/>
    <w:rsid w:val="00535D58"/>
    <w:pPr>
      <w:keepNext/>
      <w:jc w:val="both"/>
    </w:pPr>
    <w:rPr>
      <w:szCs w:val="20"/>
      <w:lang w:val="en-GB"/>
    </w:rPr>
  </w:style>
  <w:style w:type="paragraph" w:customStyle="1" w:styleId="affff4">
    <w:name w:val="Таблица шапка"/>
    <w:basedOn w:val="a6"/>
    <w:rsid w:val="00535D58"/>
    <w:pPr>
      <w:keepNext/>
      <w:spacing w:before="40" w:after="40"/>
      <w:ind w:left="57" w:right="57"/>
    </w:pPr>
    <w:rPr>
      <w:sz w:val="22"/>
      <w:szCs w:val="20"/>
    </w:rPr>
  </w:style>
  <w:style w:type="paragraph" w:customStyle="1" w:styleId="affff5">
    <w:name w:val="Таблица текст"/>
    <w:basedOn w:val="a6"/>
    <w:rsid w:val="00535D58"/>
    <w:pPr>
      <w:spacing w:before="40" w:after="40"/>
      <w:ind w:left="57" w:right="57"/>
    </w:pPr>
    <w:rPr>
      <w:szCs w:val="20"/>
    </w:rPr>
  </w:style>
  <w:style w:type="paragraph" w:customStyle="1" w:styleId="affff6">
    <w:name w:val="Пункт"/>
    <w:basedOn w:val="a6"/>
    <w:rsid w:val="00535D58"/>
    <w:pPr>
      <w:tabs>
        <w:tab w:val="num" w:pos="2410"/>
      </w:tabs>
      <w:spacing w:line="360" w:lineRule="auto"/>
      <w:ind w:left="2410" w:hanging="1134"/>
      <w:jc w:val="both"/>
    </w:pPr>
    <w:rPr>
      <w:sz w:val="28"/>
      <w:szCs w:val="28"/>
      <w:lang w:val="en-US"/>
    </w:rPr>
  </w:style>
  <w:style w:type="paragraph" w:customStyle="1" w:styleId="20">
    <w:name w:val="Уровень2"/>
    <w:basedOn w:val="a6"/>
    <w:rsid w:val="00535D58"/>
    <w:pPr>
      <w:numPr>
        <w:numId w:val="17"/>
      </w:numPr>
      <w:tabs>
        <w:tab w:val="left" w:pos="993"/>
      </w:tabs>
      <w:spacing w:before="120" w:after="120"/>
      <w:jc w:val="both"/>
    </w:pPr>
    <w:rPr>
      <w:rFonts w:ascii="Arial" w:hAnsi="Arial"/>
      <w:bCs/>
      <w:iCs/>
      <w:color w:val="000000"/>
      <w:szCs w:val="20"/>
    </w:rPr>
  </w:style>
  <w:style w:type="paragraph" w:customStyle="1" w:styleId="3b">
    <w:name w:val="Уровень3"/>
    <w:basedOn w:val="20"/>
    <w:rsid w:val="00535D58"/>
    <w:pPr>
      <w:tabs>
        <w:tab w:val="left" w:pos="1134"/>
      </w:tabs>
    </w:pPr>
  </w:style>
  <w:style w:type="paragraph" w:customStyle="1" w:styleId="affff7">
    <w:name w:val="Заголовок статьи"/>
    <w:basedOn w:val="a6"/>
    <w:next w:val="a6"/>
    <w:rsid w:val="00535D58"/>
    <w:pPr>
      <w:ind w:left="1612" w:hanging="892"/>
      <w:jc w:val="both"/>
    </w:pPr>
    <w:rPr>
      <w:rFonts w:ascii="Arial" w:hAnsi="Arial"/>
      <w:szCs w:val="20"/>
    </w:rPr>
  </w:style>
  <w:style w:type="paragraph" w:customStyle="1" w:styleId="213">
    <w:name w:val="Основной текст с отступом 21"/>
    <w:basedOn w:val="a6"/>
    <w:rsid w:val="00535D58"/>
    <w:pPr>
      <w:widowControl w:val="0"/>
      <w:spacing w:after="360" w:line="240" w:lineRule="exact"/>
      <w:ind w:firstLine="851"/>
      <w:jc w:val="both"/>
    </w:pPr>
    <w:rPr>
      <w:szCs w:val="20"/>
    </w:rPr>
  </w:style>
  <w:style w:type="paragraph" w:customStyle="1" w:styleId="a1">
    <w:name w:val="А_обычный"/>
    <w:basedOn w:val="a6"/>
    <w:rsid w:val="00535D58"/>
    <w:pPr>
      <w:numPr>
        <w:numId w:val="13"/>
      </w:numPr>
      <w:jc w:val="both"/>
    </w:pPr>
  </w:style>
  <w:style w:type="paragraph" w:customStyle="1" w:styleId="3c">
    <w:name w:val="Стиль3"/>
    <w:basedOn w:val="220"/>
    <w:rsid w:val="00535D58"/>
    <w:pPr>
      <w:widowControl w:val="0"/>
      <w:ind w:left="1080" w:firstLine="0"/>
    </w:pPr>
    <w:rPr>
      <w:szCs w:val="20"/>
    </w:rPr>
  </w:style>
  <w:style w:type="paragraph" w:customStyle="1" w:styleId="1-3">
    <w:name w:val="Текст1-3"/>
    <w:basedOn w:val="a6"/>
    <w:rsid w:val="00535D58"/>
    <w:pPr>
      <w:spacing w:after="60" w:line="288" w:lineRule="auto"/>
      <w:jc w:val="both"/>
    </w:pPr>
    <w:rPr>
      <w:szCs w:val="20"/>
    </w:rPr>
  </w:style>
  <w:style w:type="paragraph" w:customStyle="1" w:styleId="aHeader">
    <w:name w:val="a_Header"/>
    <w:basedOn w:val="a6"/>
    <w:rsid w:val="00535D58"/>
    <w:pPr>
      <w:spacing w:after="60"/>
      <w:jc w:val="center"/>
    </w:pPr>
    <w:rPr>
      <w:rFonts w:ascii="Courier New" w:hAnsi="Courier New"/>
    </w:rPr>
  </w:style>
  <w:style w:type="paragraph" w:customStyle="1" w:styleId="affff8">
    <w:name w:val="Подраздел"/>
    <w:basedOn w:val="a6"/>
    <w:rsid w:val="00535D58"/>
    <w:pPr>
      <w:spacing w:before="240"/>
      <w:ind w:left="1701" w:hanging="283"/>
      <w:jc w:val="both"/>
    </w:pPr>
    <w:rPr>
      <w:rFonts w:ascii="PragmaticaTT" w:hAnsi="PragmaticaTT"/>
      <w:szCs w:val="20"/>
    </w:rPr>
  </w:style>
  <w:style w:type="paragraph" w:customStyle="1" w:styleId="affff9">
    <w:name w:val="регламент список"/>
    <w:basedOn w:val="3"/>
    <w:rsid w:val="00535D58"/>
    <w:pPr>
      <w:keepLines/>
      <w:numPr>
        <w:numId w:val="0"/>
      </w:numPr>
      <w:spacing w:before="120" w:after="120" w:line="180" w:lineRule="atLeast"/>
    </w:pPr>
    <w:rPr>
      <w:rFonts w:ascii="Times New Roman" w:hAnsi="Times New Roman"/>
      <w:spacing w:val="-5"/>
      <w:sz w:val="24"/>
      <w:szCs w:val="20"/>
    </w:rPr>
  </w:style>
  <w:style w:type="paragraph" w:customStyle="1" w:styleId="Times12">
    <w:name w:val="Times 12"/>
    <w:basedOn w:val="a6"/>
    <w:uiPriority w:val="99"/>
    <w:rsid w:val="00535D58"/>
    <w:pPr>
      <w:ind w:firstLine="567"/>
      <w:jc w:val="both"/>
    </w:pPr>
    <w:rPr>
      <w:bCs/>
    </w:rPr>
  </w:style>
  <w:style w:type="paragraph" w:customStyle="1" w:styleId="21">
    <w:name w:val="Пункт_2"/>
    <w:basedOn w:val="a6"/>
    <w:rsid w:val="00535D58"/>
    <w:pPr>
      <w:numPr>
        <w:numId w:val="18"/>
      </w:numPr>
      <w:tabs>
        <w:tab w:val="left" w:pos="643"/>
        <w:tab w:val="left" w:pos="1701"/>
      </w:tabs>
      <w:ind w:left="643" w:firstLine="0"/>
      <w:jc w:val="both"/>
    </w:pPr>
    <w:rPr>
      <w:sz w:val="28"/>
      <w:szCs w:val="20"/>
    </w:rPr>
  </w:style>
  <w:style w:type="paragraph" w:customStyle="1" w:styleId="3d">
    <w:name w:val="Пункт_3"/>
    <w:basedOn w:val="a6"/>
    <w:rsid w:val="00535D58"/>
    <w:pPr>
      <w:tabs>
        <w:tab w:val="num" w:pos="0"/>
      </w:tabs>
      <w:ind w:left="2302"/>
      <w:jc w:val="both"/>
    </w:pPr>
    <w:rPr>
      <w:sz w:val="28"/>
      <w:szCs w:val="28"/>
    </w:rPr>
  </w:style>
  <w:style w:type="paragraph" w:customStyle="1" w:styleId="ConsNonformat">
    <w:name w:val="ConsNonformat"/>
    <w:rsid w:val="00535D58"/>
    <w:pPr>
      <w:widowControl w:val="0"/>
    </w:pPr>
    <w:rPr>
      <w:rFonts w:ascii="Courier New" w:hAnsi="Courier New"/>
      <w:lang w:eastAsia="zh-CN" w:bidi="ar-SA"/>
    </w:rPr>
  </w:style>
  <w:style w:type="paragraph" w:customStyle="1" w:styleId="02statia2">
    <w:name w:val="02statia2"/>
    <w:basedOn w:val="a6"/>
    <w:rsid w:val="00535D58"/>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ff6"/>
    <w:rsid w:val="00535D58"/>
    <w:pPr>
      <w:tabs>
        <w:tab w:val="clear" w:pos="2410"/>
      </w:tabs>
      <w:ind w:left="1134"/>
    </w:pPr>
    <w:rPr>
      <w:bCs/>
      <w:sz w:val="22"/>
      <w:szCs w:val="22"/>
    </w:rPr>
  </w:style>
  <w:style w:type="paragraph" w:customStyle="1" w:styleId="a4">
    <w:name w:val="Подподпункт"/>
    <w:basedOn w:val="affffa"/>
    <w:rsid w:val="00535D58"/>
    <w:pPr>
      <w:numPr>
        <w:numId w:val="11"/>
      </w:numPr>
      <w:tabs>
        <w:tab w:val="left" w:pos="926"/>
      </w:tabs>
      <w:ind w:hanging="1134"/>
    </w:pPr>
  </w:style>
  <w:style w:type="paragraph" w:customStyle="1" w:styleId="affffb">
    <w:name w:val="маркированный"/>
    <w:basedOn w:val="a6"/>
    <w:rsid w:val="00535D58"/>
    <w:pPr>
      <w:spacing w:line="360" w:lineRule="auto"/>
      <w:ind w:left="1701" w:hanging="567"/>
      <w:jc w:val="both"/>
    </w:pPr>
    <w:rPr>
      <w:bCs/>
      <w:sz w:val="22"/>
    </w:rPr>
  </w:style>
  <w:style w:type="paragraph" w:customStyle="1" w:styleId="affffc">
    <w:name w:val="Ариал"/>
    <w:basedOn w:val="a6"/>
    <w:rsid w:val="00535D58"/>
    <w:pPr>
      <w:spacing w:before="120" w:after="120" w:line="360" w:lineRule="auto"/>
      <w:ind w:firstLine="851"/>
      <w:jc w:val="both"/>
    </w:pPr>
    <w:rPr>
      <w:rFonts w:ascii="Arial" w:eastAsia="Calibri" w:hAnsi="Arial"/>
      <w:lang w:val="en-US"/>
    </w:rPr>
  </w:style>
  <w:style w:type="paragraph" w:customStyle="1" w:styleId="ConsPlusNonformat">
    <w:name w:val="ConsPlusNonformat"/>
    <w:uiPriority w:val="99"/>
    <w:rsid w:val="00535D58"/>
    <w:rPr>
      <w:rFonts w:ascii="Courier New" w:hAnsi="Courier New"/>
      <w:lang w:eastAsia="zh-CN" w:bidi="ar-SA"/>
    </w:rPr>
  </w:style>
  <w:style w:type="paragraph" w:customStyle="1" w:styleId="affffd">
    <w:name w:val="Пункт б/н"/>
    <w:basedOn w:val="a6"/>
    <w:rsid w:val="00535D58"/>
    <w:pPr>
      <w:spacing w:line="360" w:lineRule="auto"/>
      <w:ind w:firstLine="567"/>
      <w:jc w:val="both"/>
    </w:pPr>
    <w:rPr>
      <w:bCs/>
      <w:sz w:val="22"/>
    </w:rPr>
  </w:style>
  <w:style w:type="paragraph" w:customStyle="1" w:styleId="113">
    <w:name w:val="Обычный11"/>
    <w:rsid w:val="00535D58"/>
    <w:pPr>
      <w:widowControl w:val="0"/>
      <w:spacing w:before="120" w:after="120"/>
      <w:ind w:firstLine="567"/>
      <w:jc w:val="both"/>
    </w:pPr>
    <w:rPr>
      <w:rFonts w:ascii="Calibri" w:eastAsia="Calibri" w:hAnsi="Calibri"/>
      <w:sz w:val="22"/>
      <w:szCs w:val="24"/>
      <w:lang w:eastAsia="zh-CN" w:bidi="ar-SA"/>
    </w:rPr>
  </w:style>
  <w:style w:type="paragraph" w:customStyle="1" w:styleId="affffe">
    <w:name w:val="Ариал Таблица"/>
    <w:basedOn w:val="affffc"/>
    <w:rsid w:val="00535D58"/>
    <w:pPr>
      <w:widowControl w:val="0"/>
      <w:spacing w:before="0" w:after="0" w:line="240" w:lineRule="auto"/>
      <w:ind w:firstLine="0"/>
    </w:pPr>
    <w:rPr>
      <w:szCs w:val="20"/>
    </w:rPr>
  </w:style>
  <w:style w:type="paragraph" w:customStyle="1" w:styleId="afffff">
    <w:name w:val="АриалТабл"/>
    <w:basedOn w:val="affffc"/>
    <w:rsid w:val="00535D58"/>
    <w:pPr>
      <w:widowControl w:val="0"/>
      <w:spacing w:before="0" w:after="0" w:line="240" w:lineRule="auto"/>
      <w:ind w:firstLine="0"/>
    </w:pPr>
  </w:style>
  <w:style w:type="paragraph" w:customStyle="1" w:styleId="afffff0">
    <w:name w:val="Стиль начало"/>
    <w:basedOn w:val="a6"/>
    <w:rsid w:val="00535D58"/>
    <w:pPr>
      <w:spacing w:line="264" w:lineRule="auto"/>
    </w:pPr>
    <w:rPr>
      <w:sz w:val="28"/>
      <w:szCs w:val="20"/>
    </w:rPr>
  </w:style>
  <w:style w:type="paragraph" w:customStyle="1" w:styleId="Noeeu14">
    <w:name w:val="Noeeu14"/>
    <w:basedOn w:val="a6"/>
    <w:rsid w:val="00535D58"/>
    <w:pPr>
      <w:spacing w:line="264" w:lineRule="auto"/>
      <w:ind w:firstLine="720"/>
      <w:jc w:val="both"/>
    </w:pPr>
    <w:rPr>
      <w:sz w:val="28"/>
      <w:szCs w:val="20"/>
    </w:rPr>
  </w:style>
  <w:style w:type="paragraph" w:customStyle="1" w:styleId="Style20">
    <w:name w:val="Style20"/>
    <w:basedOn w:val="a6"/>
    <w:rsid w:val="00535D58"/>
    <w:pPr>
      <w:widowControl w:val="0"/>
    </w:pPr>
    <w:rPr>
      <w:rFonts w:ascii="Arial" w:hAnsi="Arial"/>
    </w:rPr>
  </w:style>
  <w:style w:type="paragraph" w:customStyle="1" w:styleId="u">
    <w:name w:val="u"/>
    <w:basedOn w:val="a6"/>
    <w:rsid w:val="00535D58"/>
    <w:pPr>
      <w:spacing w:before="280" w:after="280"/>
    </w:pPr>
  </w:style>
  <w:style w:type="paragraph" w:customStyle="1" w:styleId="a">
    <w:name w:val="АриалСписок"/>
    <w:basedOn w:val="a6"/>
    <w:rsid w:val="00535D58"/>
    <w:pPr>
      <w:widowControl w:val="0"/>
      <w:numPr>
        <w:numId w:val="8"/>
      </w:numPr>
      <w:tabs>
        <w:tab w:val="left" w:pos="1571"/>
      </w:tabs>
      <w:ind w:left="1571" w:firstLine="0"/>
      <w:jc w:val="both"/>
    </w:pPr>
    <w:rPr>
      <w:rFonts w:ascii="Arial" w:hAnsi="Arial"/>
    </w:rPr>
  </w:style>
  <w:style w:type="paragraph" w:customStyle="1" w:styleId="afffff1">
    <w:name w:val="Текст таблицы"/>
    <w:basedOn w:val="a6"/>
    <w:rsid w:val="00535D58"/>
    <w:pPr>
      <w:spacing w:before="40" w:after="40"/>
      <w:ind w:left="57" w:right="57"/>
    </w:pPr>
    <w:rPr>
      <w:bCs/>
    </w:rPr>
  </w:style>
  <w:style w:type="paragraph" w:customStyle="1" w:styleId="a0">
    <w:name w:val="Пункт Знак"/>
    <w:basedOn w:val="a6"/>
    <w:rsid w:val="00535D58"/>
    <w:pPr>
      <w:numPr>
        <w:numId w:val="19"/>
      </w:numPr>
      <w:tabs>
        <w:tab w:val="left" w:pos="851"/>
        <w:tab w:val="left" w:pos="1134"/>
      </w:tabs>
      <w:spacing w:line="360" w:lineRule="auto"/>
      <w:jc w:val="both"/>
    </w:pPr>
    <w:rPr>
      <w:sz w:val="28"/>
      <w:szCs w:val="20"/>
    </w:rPr>
  </w:style>
  <w:style w:type="paragraph" w:customStyle="1" w:styleId="afffff2">
    <w:name w:val="Подподподпункт"/>
    <w:basedOn w:val="a6"/>
    <w:rsid w:val="00535D58"/>
    <w:pPr>
      <w:spacing w:line="360" w:lineRule="auto"/>
      <w:ind w:left="1576" w:hanging="1008"/>
      <w:jc w:val="both"/>
    </w:pPr>
    <w:rPr>
      <w:sz w:val="28"/>
      <w:szCs w:val="20"/>
    </w:rPr>
  </w:style>
  <w:style w:type="paragraph" w:customStyle="1" w:styleId="1f8">
    <w:name w:val="Пункт1"/>
    <w:basedOn w:val="a6"/>
    <w:rsid w:val="00535D58"/>
    <w:pPr>
      <w:tabs>
        <w:tab w:val="num" w:pos="1173"/>
      </w:tabs>
      <w:spacing w:before="240" w:line="360" w:lineRule="auto"/>
      <w:ind w:left="1173" w:hanging="453"/>
      <w:jc w:val="center"/>
    </w:pPr>
    <w:rPr>
      <w:rFonts w:ascii="Arial" w:hAnsi="Arial"/>
      <w:b/>
      <w:sz w:val="28"/>
      <w:szCs w:val="28"/>
    </w:rPr>
  </w:style>
  <w:style w:type="paragraph" w:customStyle="1" w:styleId="44">
    <w:name w:val="Пункт_4"/>
    <w:basedOn w:val="a6"/>
    <w:rsid w:val="00535D58"/>
    <w:pPr>
      <w:ind w:left="2880" w:hanging="360"/>
      <w:jc w:val="both"/>
    </w:pPr>
    <w:rPr>
      <w:rFonts w:ascii="Calibri" w:eastAsia="Calibri" w:hAnsi="Calibri"/>
      <w:sz w:val="28"/>
      <w:szCs w:val="28"/>
      <w:lang w:val="en-US"/>
    </w:rPr>
  </w:style>
  <w:style w:type="paragraph" w:customStyle="1" w:styleId="rvps1">
    <w:name w:val="rvps1"/>
    <w:basedOn w:val="a6"/>
    <w:rsid w:val="00535D58"/>
    <w:pPr>
      <w:jc w:val="center"/>
    </w:pPr>
  </w:style>
  <w:style w:type="paragraph" w:customStyle="1" w:styleId="rvps44">
    <w:name w:val="rvps44"/>
    <w:basedOn w:val="a6"/>
    <w:rsid w:val="00535D58"/>
    <w:pPr>
      <w:spacing w:before="120"/>
      <w:ind w:right="150"/>
      <w:jc w:val="both"/>
    </w:pPr>
  </w:style>
  <w:style w:type="paragraph" w:customStyle="1" w:styleId="rvps46">
    <w:name w:val="rvps46"/>
    <w:basedOn w:val="a6"/>
    <w:rsid w:val="00535D58"/>
    <w:pPr>
      <w:spacing w:before="120" w:after="120"/>
    </w:pPr>
  </w:style>
  <w:style w:type="paragraph" w:customStyle="1" w:styleId="rvps9">
    <w:name w:val="rvps9"/>
    <w:basedOn w:val="a6"/>
    <w:rsid w:val="00535D58"/>
    <w:pPr>
      <w:jc w:val="both"/>
    </w:pPr>
  </w:style>
  <w:style w:type="paragraph" w:customStyle="1" w:styleId="rvps45">
    <w:name w:val="rvps45"/>
    <w:basedOn w:val="a6"/>
    <w:rsid w:val="00535D58"/>
    <w:pPr>
      <w:spacing w:before="120"/>
      <w:ind w:right="150"/>
    </w:pPr>
  </w:style>
  <w:style w:type="paragraph" w:customStyle="1" w:styleId="rvps51">
    <w:name w:val="rvps51"/>
    <w:basedOn w:val="a6"/>
    <w:rsid w:val="00535D58"/>
    <w:pPr>
      <w:spacing w:before="120"/>
      <w:ind w:right="150"/>
      <w:jc w:val="both"/>
    </w:pPr>
  </w:style>
  <w:style w:type="paragraph" w:customStyle="1" w:styleId="rvps48">
    <w:name w:val="rvps48"/>
    <w:basedOn w:val="a6"/>
    <w:rsid w:val="00535D58"/>
    <w:pPr>
      <w:spacing w:after="120"/>
      <w:ind w:right="150"/>
    </w:pPr>
  </w:style>
  <w:style w:type="paragraph" w:customStyle="1" w:styleId="rvps59">
    <w:name w:val="rvps59"/>
    <w:basedOn w:val="a6"/>
    <w:rsid w:val="00535D58"/>
    <w:pPr>
      <w:spacing w:before="60"/>
      <w:ind w:left="75" w:right="75" w:firstLine="285"/>
      <w:jc w:val="both"/>
    </w:pPr>
  </w:style>
  <w:style w:type="paragraph" w:customStyle="1" w:styleId="rvps52">
    <w:name w:val="rvps52"/>
    <w:basedOn w:val="a6"/>
    <w:rsid w:val="00535D58"/>
    <w:pPr>
      <w:ind w:left="210" w:right="150"/>
      <w:jc w:val="both"/>
    </w:pPr>
  </w:style>
  <w:style w:type="paragraph" w:customStyle="1" w:styleId="rvps67">
    <w:name w:val="rvps67"/>
    <w:basedOn w:val="a6"/>
    <w:rsid w:val="00535D58"/>
    <w:pPr>
      <w:spacing w:before="120"/>
      <w:ind w:left="75" w:right="150"/>
      <w:jc w:val="both"/>
    </w:pPr>
  </w:style>
  <w:style w:type="paragraph" w:customStyle="1" w:styleId="rvps50">
    <w:name w:val="rvps50"/>
    <w:basedOn w:val="a6"/>
    <w:rsid w:val="00535D58"/>
    <w:pPr>
      <w:spacing w:before="120"/>
      <w:ind w:right="150"/>
      <w:jc w:val="both"/>
    </w:pPr>
  </w:style>
  <w:style w:type="paragraph" w:customStyle="1" w:styleId="rvps70">
    <w:name w:val="rvps70"/>
    <w:basedOn w:val="a6"/>
    <w:rsid w:val="00535D58"/>
    <w:pPr>
      <w:ind w:left="780" w:right="150"/>
      <w:jc w:val="both"/>
    </w:pPr>
  </w:style>
  <w:style w:type="paragraph" w:customStyle="1" w:styleId="rvps78">
    <w:name w:val="rvps78"/>
    <w:basedOn w:val="a6"/>
    <w:rsid w:val="00535D58"/>
    <w:pPr>
      <w:ind w:right="150"/>
      <w:jc w:val="both"/>
    </w:pPr>
  </w:style>
  <w:style w:type="paragraph" w:customStyle="1" w:styleId="rvps82">
    <w:name w:val="rvps82"/>
    <w:basedOn w:val="a6"/>
    <w:rsid w:val="00535D58"/>
    <w:pPr>
      <w:spacing w:before="120" w:after="120"/>
      <w:ind w:left="45" w:right="150"/>
    </w:pPr>
  </w:style>
  <w:style w:type="paragraph" w:customStyle="1" w:styleId="rvps83">
    <w:name w:val="rvps83"/>
    <w:basedOn w:val="a6"/>
    <w:rsid w:val="00535D58"/>
    <w:pPr>
      <w:spacing w:before="120"/>
      <w:ind w:left="45" w:right="150"/>
    </w:pPr>
  </w:style>
  <w:style w:type="paragraph" w:customStyle="1" w:styleId="rvps84">
    <w:name w:val="rvps84"/>
    <w:basedOn w:val="a6"/>
    <w:rsid w:val="00535D58"/>
    <w:pPr>
      <w:spacing w:before="120" w:after="120"/>
      <w:ind w:right="150"/>
      <w:jc w:val="both"/>
    </w:pPr>
  </w:style>
  <w:style w:type="paragraph" w:customStyle="1" w:styleId="51">
    <w:name w:val="Маркированный список 51"/>
    <w:basedOn w:val="a6"/>
    <w:rsid w:val="00535D58"/>
    <w:pPr>
      <w:numPr>
        <w:numId w:val="4"/>
      </w:numPr>
    </w:pPr>
  </w:style>
  <w:style w:type="paragraph" w:customStyle="1" w:styleId="NVGBullet">
    <w:name w:val="NVG Bullet"/>
    <w:basedOn w:val="a6"/>
    <w:rsid w:val="00535D58"/>
    <w:pPr>
      <w:numPr>
        <w:numId w:val="15"/>
      </w:numPr>
      <w:spacing w:before="120"/>
    </w:pPr>
    <w:rPr>
      <w:rFonts w:ascii="Arial" w:hAnsi="Arial"/>
      <w:lang w:val="en-US"/>
    </w:rPr>
  </w:style>
  <w:style w:type="paragraph" w:customStyle="1" w:styleId="afffff3">
    <w:name w:val="Текст_бо"/>
    <w:basedOn w:val="2f1"/>
    <w:rsid w:val="00535D58"/>
    <w:pPr>
      <w:jc w:val="center"/>
    </w:pPr>
    <w:rPr>
      <w:rFonts w:ascii="Times New Roman" w:hAnsi="Times New Roman"/>
      <w:b/>
      <w:bCs/>
      <w:sz w:val="26"/>
      <w:szCs w:val="26"/>
    </w:rPr>
  </w:style>
  <w:style w:type="paragraph" w:customStyle="1" w:styleId="afffff4">
    <w:name w:val="текст смк"/>
    <w:basedOn w:val="a6"/>
    <w:rsid w:val="00535D58"/>
    <w:pPr>
      <w:ind w:firstLine="567"/>
      <w:jc w:val="both"/>
    </w:pPr>
    <w:rPr>
      <w:sz w:val="26"/>
      <w:szCs w:val="20"/>
      <w:lang w:val="en-US"/>
    </w:rPr>
  </w:style>
  <w:style w:type="paragraph" w:customStyle="1" w:styleId="ConsPlusNormal0">
    <w:name w:val="ConsPlusNormal"/>
    <w:qFormat/>
    <w:rsid w:val="00535D58"/>
    <w:pPr>
      <w:widowControl w:val="0"/>
      <w:ind w:firstLine="720"/>
    </w:pPr>
    <w:rPr>
      <w:rFonts w:ascii="Arial" w:hAnsi="Arial"/>
      <w:lang w:eastAsia="zh-CN" w:bidi="ar-SA"/>
    </w:rPr>
  </w:style>
  <w:style w:type="paragraph" w:customStyle="1" w:styleId="a5">
    <w:name w:val="Текст_бюл смк"/>
    <w:basedOn w:val="afffff4"/>
    <w:rsid w:val="00535D58"/>
    <w:pPr>
      <w:numPr>
        <w:numId w:val="9"/>
      </w:numPr>
    </w:pPr>
    <w:rPr>
      <w:szCs w:val="26"/>
    </w:rPr>
  </w:style>
  <w:style w:type="paragraph" w:customStyle="1" w:styleId="3e">
    <w:name w:val="Текст_бюл3"/>
    <w:basedOn w:val="a6"/>
    <w:rsid w:val="00535D58"/>
    <w:pPr>
      <w:spacing w:line="360" w:lineRule="auto"/>
      <w:ind w:left="1920" w:firstLine="709"/>
      <w:jc w:val="both"/>
    </w:pPr>
    <w:rPr>
      <w:rFonts w:eastAsia="MS Mincho"/>
      <w:sz w:val="26"/>
      <w:szCs w:val="26"/>
    </w:rPr>
  </w:style>
  <w:style w:type="paragraph" w:styleId="afffff5">
    <w:name w:val="Revision"/>
    <w:uiPriority w:val="99"/>
    <w:rsid w:val="00535D58"/>
    <w:rPr>
      <w:sz w:val="24"/>
      <w:szCs w:val="24"/>
      <w:lang w:eastAsia="zh-CN" w:bidi="ar-SA"/>
    </w:rPr>
  </w:style>
  <w:style w:type="paragraph" w:styleId="afffff6">
    <w:name w:val="List Paragraph"/>
    <w:aliases w:val="Маркер,1,UL,Абзац маркированнный,Table-Normal,RSHB_Table-Normal,Предусловия,Bullet List,FooterText,numbered,lp1,List Paragraph,Абзац списка3,it_List1,Абзац списка литеральный,Спск_ненум,Num Bullet 1,Table Number Paragraph,Bullet Number,列出段落"/>
    <w:basedOn w:val="a6"/>
    <w:uiPriority w:val="99"/>
    <w:qFormat/>
    <w:rsid w:val="00535D58"/>
    <w:pPr>
      <w:spacing w:after="160" w:line="252" w:lineRule="auto"/>
      <w:ind w:left="720"/>
      <w:contextualSpacing/>
    </w:pPr>
    <w:rPr>
      <w:rFonts w:ascii="Calibri" w:eastAsia="Calibri" w:hAnsi="Calibri"/>
      <w:sz w:val="22"/>
    </w:rPr>
  </w:style>
  <w:style w:type="paragraph" w:customStyle="1" w:styleId="Default">
    <w:name w:val="Default"/>
    <w:qFormat/>
    <w:rsid w:val="00535D58"/>
    <w:rPr>
      <w:color w:val="000000"/>
      <w:sz w:val="24"/>
      <w:szCs w:val="24"/>
      <w:lang w:eastAsia="zh-CN" w:bidi="ar-SA"/>
    </w:rPr>
  </w:style>
  <w:style w:type="paragraph" w:customStyle="1" w:styleId="a3">
    <w:name w:val="Стандартная комплектация"/>
    <w:basedOn w:val="a6"/>
    <w:rsid w:val="00535D58"/>
    <w:pPr>
      <w:numPr>
        <w:numId w:val="14"/>
      </w:numPr>
      <w:spacing w:before="20" w:after="20"/>
    </w:pPr>
    <w:rPr>
      <w:rFonts w:ascii="Arial" w:hAnsi="Arial"/>
      <w:i/>
      <w:color w:val="000000"/>
      <w:sz w:val="16"/>
      <w:szCs w:val="16"/>
      <w:lang w:val="en-US"/>
    </w:rPr>
  </w:style>
  <w:style w:type="paragraph" w:customStyle="1" w:styleId="Style5">
    <w:name w:val="Style5"/>
    <w:basedOn w:val="a6"/>
    <w:rsid w:val="00535D58"/>
    <w:pPr>
      <w:widowControl w:val="0"/>
    </w:pPr>
    <w:rPr>
      <w:rFonts w:ascii="Arial" w:hAnsi="Arial"/>
    </w:rPr>
  </w:style>
  <w:style w:type="paragraph" w:customStyle="1" w:styleId="ConsDocList">
    <w:name w:val="ConsDocList"/>
    <w:rsid w:val="00535D58"/>
    <w:pPr>
      <w:widowControl w:val="0"/>
    </w:pPr>
    <w:rPr>
      <w:rFonts w:ascii="Courier New" w:hAnsi="Courier New"/>
      <w:lang w:eastAsia="zh-CN" w:bidi="ar-SA"/>
    </w:rPr>
  </w:style>
  <w:style w:type="paragraph" w:customStyle="1" w:styleId="-">
    <w:name w:val="Контракт-пункт"/>
    <w:basedOn w:val="a6"/>
    <w:rsid w:val="00535D58"/>
    <w:pPr>
      <w:numPr>
        <w:numId w:val="10"/>
      </w:numPr>
      <w:jc w:val="both"/>
    </w:pPr>
  </w:style>
  <w:style w:type="paragraph" w:customStyle="1" w:styleId="-0">
    <w:name w:val="Контракт-раздел"/>
    <w:basedOn w:val="a6"/>
    <w:next w:val="-"/>
    <w:rsid w:val="00535D58"/>
    <w:pPr>
      <w:keepNext/>
      <w:tabs>
        <w:tab w:val="num" w:pos="0"/>
        <w:tab w:val="left" w:pos="540"/>
      </w:tabs>
      <w:spacing w:before="360" w:after="120"/>
      <w:jc w:val="center"/>
    </w:pPr>
    <w:rPr>
      <w:b/>
      <w:bCs/>
      <w:caps/>
    </w:rPr>
  </w:style>
  <w:style w:type="paragraph" w:customStyle="1" w:styleId="-1">
    <w:name w:val="Контракт-подпункт"/>
    <w:basedOn w:val="a6"/>
    <w:rsid w:val="00535D58"/>
    <w:pPr>
      <w:tabs>
        <w:tab w:val="num" w:pos="0"/>
      </w:tabs>
      <w:jc w:val="both"/>
    </w:pPr>
  </w:style>
  <w:style w:type="paragraph" w:customStyle="1" w:styleId="2f3">
    <w:name w:val="Маркированный 2 уровень"/>
    <w:basedOn w:val="a6"/>
    <w:rsid w:val="00535D58"/>
    <w:pPr>
      <w:ind w:left="1021" w:hanging="341"/>
      <w:jc w:val="both"/>
    </w:pPr>
    <w:rPr>
      <w:rFonts w:ascii="Tahoma" w:eastAsia="Calibri" w:hAnsi="Tahoma"/>
      <w:szCs w:val="20"/>
      <w:lang w:val="en-US"/>
    </w:rPr>
  </w:style>
  <w:style w:type="paragraph" w:customStyle="1" w:styleId="3f">
    <w:name w:val="Маркированный 3 уровень"/>
    <w:basedOn w:val="a6"/>
    <w:rsid w:val="00535D58"/>
    <w:pPr>
      <w:jc w:val="both"/>
    </w:pPr>
    <w:rPr>
      <w:rFonts w:ascii="Tahoma" w:eastAsia="Calibri" w:hAnsi="Tahoma"/>
      <w:szCs w:val="20"/>
      <w:lang w:val="en-US"/>
    </w:rPr>
  </w:style>
  <w:style w:type="paragraph" w:customStyle="1" w:styleId="a2">
    <w:name w:val="Текст ТД"/>
    <w:basedOn w:val="a6"/>
    <w:rsid w:val="00535D58"/>
    <w:pPr>
      <w:numPr>
        <w:numId w:val="16"/>
      </w:numPr>
      <w:spacing w:after="200"/>
      <w:jc w:val="both"/>
    </w:pPr>
    <w:rPr>
      <w:rFonts w:eastAsia="Calibri"/>
      <w:lang w:val="en-US"/>
    </w:rPr>
  </w:style>
  <w:style w:type="paragraph" w:styleId="3f0">
    <w:name w:val="Body Text 3"/>
    <w:basedOn w:val="a6"/>
    <w:rsid w:val="00535D58"/>
    <w:pPr>
      <w:jc w:val="both"/>
    </w:pPr>
    <w:rPr>
      <w:szCs w:val="20"/>
    </w:rPr>
  </w:style>
  <w:style w:type="paragraph" w:customStyle="1" w:styleId="170">
    <w:name w:val="Основной текст17"/>
    <w:basedOn w:val="a6"/>
    <w:rsid w:val="00535D58"/>
    <w:pPr>
      <w:shd w:val="clear" w:color="auto" w:fill="FFFFFF"/>
      <w:spacing w:line="230" w:lineRule="exact"/>
      <w:jc w:val="center"/>
    </w:pPr>
    <w:rPr>
      <w:rFonts w:ascii="Calibri" w:eastAsia="Calibri" w:hAnsi="Calibri"/>
      <w:sz w:val="19"/>
      <w:szCs w:val="19"/>
      <w:lang w:val="en-US"/>
    </w:rPr>
  </w:style>
  <w:style w:type="paragraph" w:styleId="2f4">
    <w:name w:val="Body Text 2"/>
    <w:basedOn w:val="a6"/>
    <w:rsid w:val="00535D58"/>
    <w:pPr>
      <w:jc w:val="both"/>
    </w:pPr>
    <w:rPr>
      <w:szCs w:val="20"/>
    </w:rPr>
  </w:style>
  <w:style w:type="paragraph" w:customStyle="1" w:styleId="214">
    <w:name w:val="Основной текст 21"/>
    <w:basedOn w:val="a6"/>
    <w:rsid w:val="00535D58"/>
    <w:pPr>
      <w:jc w:val="both"/>
    </w:pPr>
    <w:rPr>
      <w:szCs w:val="20"/>
    </w:rPr>
  </w:style>
  <w:style w:type="paragraph" w:customStyle="1" w:styleId="Text">
    <w:name w:val="Text"/>
    <w:basedOn w:val="a6"/>
    <w:rsid w:val="00535D58"/>
    <w:pPr>
      <w:spacing w:after="240"/>
    </w:pPr>
    <w:rPr>
      <w:szCs w:val="20"/>
      <w:lang w:val="en-US" w:eastAsia="zh-CN"/>
    </w:rPr>
  </w:style>
  <w:style w:type="paragraph" w:customStyle="1" w:styleId="text0">
    <w:name w:val="text"/>
    <w:basedOn w:val="a6"/>
    <w:rsid w:val="00535D58"/>
    <w:pPr>
      <w:spacing w:after="240"/>
    </w:pPr>
    <w:rPr>
      <w:lang w:eastAsia="zh-CN"/>
    </w:rPr>
  </w:style>
  <w:style w:type="paragraph" w:customStyle="1" w:styleId="FR2">
    <w:name w:val="FR2"/>
    <w:rsid w:val="00535D58"/>
    <w:pPr>
      <w:widowControl w:val="0"/>
      <w:ind w:left="680" w:hanging="340"/>
      <w:jc w:val="both"/>
    </w:pPr>
    <w:rPr>
      <w:sz w:val="28"/>
      <w:szCs w:val="28"/>
      <w:lang w:eastAsia="zh-CN" w:bidi="ar-SA"/>
    </w:rPr>
  </w:style>
  <w:style w:type="paragraph" w:customStyle="1" w:styleId="Standard">
    <w:name w:val="Standard"/>
    <w:qFormat/>
    <w:rsid w:val="00535D58"/>
    <w:pPr>
      <w:widowControl w:val="0"/>
    </w:pPr>
    <w:rPr>
      <w:rFonts w:ascii="Calibri" w:eastAsia="Calibri" w:hAnsi="Calibri"/>
      <w:color w:val="00000A"/>
      <w:sz w:val="24"/>
      <w:szCs w:val="24"/>
      <w:lang w:eastAsia="zh-CN" w:bidi="ar-SA"/>
    </w:rPr>
  </w:style>
  <w:style w:type="paragraph" w:customStyle="1" w:styleId="afffff7">
    <w:name w:val="Стиль"/>
    <w:rsid w:val="00535D58"/>
    <w:pPr>
      <w:widowControl w:val="0"/>
    </w:pPr>
    <w:rPr>
      <w:sz w:val="24"/>
      <w:szCs w:val="24"/>
      <w:lang w:eastAsia="zh-CN" w:bidi="ar-SA"/>
    </w:rPr>
  </w:style>
  <w:style w:type="paragraph" w:customStyle="1" w:styleId="Textbody">
    <w:name w:val="Text body"/>
    <w:basedOn w:val="a6"/>
    <w:rsid w:val="00535D58"/>
    <w:pPr>
      <w:spacing w:after="120"/>
      <w:jc w:val="both"/>
    </w:pPr>
    <w:rPr>
      <w:rFonts w:ascii="Calibri" w:eastAsia="Calibri" w:hAnsi="Calibri"/>
      <w:color w:val="00000A"/>
      <w:szCs w:val="20"/>
    </w:rPr>
  </w:style>
  <w:style w:type="paragraph" w:customStyle="1" w:styleId="1f9">
    <w:name w:val="Обычный (веб)1"/>
    <w:basedOn w:val="a6"/>
    <w:rsid w:val="00535D58"/>
    <w:pPr>
      <w:keepNext/>
      <w:pBdr>
        <w:top w:val="none" w:sz="0" w:space="0" w:color="000000"/>
        <w:left w:val="none" w:sz="0" w:space="0" w:color="000000"/>
        <w:bottom w:val="none" w:sz="0" w:space="0" w:color="000000"/>
        <w:right w:val="none" w:sz="0" w:space="0" w:color="000000"/>
      </w:pBdr>
      <w:spacing w:before="280"/>
    </w:pPr>
    <w:rPr>
      <w:rFonts w:eastAsia="Calibri"/>
      <w:color w:val="00000A"/>
      <w:lang w:eastAsia="zh-CN"/>
    </w:rPr>
  </w:style>
  <w:style w:type="paragraph" w:customStyle="1" w:styleId="WW-0">
    <w:name w:val="WW-Заголовок"/>
    <w:basedOn w:val="a6"/>
    <w:next w:val="ac"/>
    <w:rsid w:val="00535D58"/>
    <w:pPr>
      <w:keepNext/>
      <w:spacing w:before="240" w:after="120"/>
    </w:pPr>
    <w:rPr>
      <w:rFonts w:ascii="Liberation Sans" w:eastAsia="Tahoma" w:hAnsi="Liberation Sans"/>
      <w:sz w:val="28"/>
      <w:szCs w:val="28"/>
      <w:lang w:eastAsia="zh-CN"/>
    </w:rPr>
  </w:style>
  <w:style w:type="paragraph" w:styleId="1fa">
    <w:name w:val="index 1"/>
    <w:basedOn w:val="a6"/>
    <w:next w:val="a6"/>
    <w:rsid w:val="00535D58"/>
    <w:pPr>
      <w:ind w:left="240" w:hanging="240"/>
    </w:pPr>
  </w:style>
  <w:style w:type="paragraph" w:styleId="afffff8">
    <w:name w:val="index heading"/>
    <w:basedOn w:val="a6"/>
    <w:rsid w:val="00535D58"/>
    <w:rPr>
      <w:szCs w:val="20"/>
      <w:lang w:eastAsia="zh-CN"/>
    </w:rPr>
  </w:style>
  <w:style w:type="paragraph" w:customStyle="1" w:styleId="afffff9">
    <w:name w:val="Нормальный (таблица)"/>
    <w:basedOn w:val="a6"/>
    <w:next w:val="a6"/>
    <w:rsid w:val="00535D58"/>
    <w:pPr>
      <w:jc w:val="both"/>
    </w:pPr>
    <w:rPr>
      <w:rFonts w:ascii="Arial" w:eastAsia="Calibri" w:hAnsi="Arial"/>
    </w:rPr>
  </w:style>
  <w:style w:type="paragraph" w:customStyle="1" w:styleId="western">
    <w:name w:val="western"/>
    <w:basedOn w:val="a6"/>
    <w:rsid w:val="00535D58"/>
    <w:pPr>
      <w:spacing w:before="280" w:after="142" w:line="276" w:lineRule="auto"/>
    </w:pPr>
    <w:rPr>
      <w:color w:val="000000"/>
    </w:rPr>
  </w:style>
  <w:style w:type="paragraph" w:customStyle="1" w:styleId="afffffa">
    <w:name w:val="Содержимое таблицы"/>
    <w:basedOn w:val="a6"/>
    <w:qFormat/>
    <w:rsid w:val="00535D58"/>
    <w:rPr>
      <w:rFonts w:eastAsia="SimSun"/>
    </w:rPr>
  </w:style>
  <w:style w:type="paragraph" w:customStyle="1" w:styleId="DTR">
    <w:name w:val="DTR"/>
    <w:basedOn w:val="a6"/>
    <w:rsid w:val="00535D58"/>
    <w:pPr>
      <w:tabs>
        <w:tab w:val="left" w:pos="397"/>
      </w:tabs>
      <w:spacing w:line="240" w:lineRule="atLeast"/>
      <w:jc w:val="both"/>
    </w:pPr>
    <w:rPr>
      <w:spacing w:val="10"/>
      <w:lang w:val="pl-PL"/>
    </w:rPr>
  </w:style>
  <w:style w:type="paragraph" w:customStyle="1" w:styleId="1fb">
    <w:name w:val="Указатель1"/>
    <w:basedOn w:val="a6"/>
    <w:rsid w:val="00535D58"/>
    <w:pPr>
      <w:spacing w:after="160" w:line="252" w:lineRule="auto"/>
    </w:pPr>
    <w:rPr>
      <w:rFonts w:ascii="Calibri" w:eastAsia="Calibri" w:hAnsi="Calibri"/>
      <w:sz w:val="22"/>
    </w:rPr>
  </w:style>
  <w:style w:type="paragraph" w:customStyle="1" w:styleId="afffffb">
    <w:name w:val="Заголовок таблицы"/>
    <w:basedOn w:val="afffffa"/>
    <w:rsid w:val="00535D58"/>
    <w:pPr>
      <w:spacing w:after="160" w:line="252" w:lineRule="auto"/>
      <w:jc w:val="center"/>
    </w:pPr>
    <w:rPr>
      <w:rFonts w:ascii="Calibri" w:eastAsia="Calibri" w:hAnsi="Calibri"/>
      <w:b/>
      <w:bCs/>
      <w:sz w:val="22"/>
    </w:rPr>
  </w:style>
  <w:style w:type="paragraph" w:customStyle="1" w:styleId="2f5">
    <w:name w:val="Указатель2"/>
    <w:basedOn w:val="a6"/>
    <w:rsid w:val="00535D58"/>
    <w:rPr>
      <w:lang w:eastAsia="zh-CN"/>
    </w:rPr>
  </w:style>
  <w:style w:type="paragraph" w:customStyle="1" w:styleId="1fc">
    <w:name w:val="Название объекта1"/>
    <w:basedOn w:val="a6"/>
    <w:rsid w:val="00535D58"/>
    <w:pPr>
      <w:spacing w:before="120" w:after="120"/>
    </w:pPr>
    <w:rPr>
      <w:i/>
      <w:iCs/>
      <w:lang w:eastAsia="zh-CN"/>
    </w:rPr>
  </w:style>
  <w:style w:type="paragraph" w:customStyle="1" w:styleId="1fd">
    <w:name w:val="Знак1"/>
    <w:basedOn w:val="a6"/>
    <w:rsid w:val="00535D58"/>
    <w:pPr>
      <w:widowControl w:val="0"/>
      <w:spacing w:after="160" w:line="240" w:lineRule="exact"/>
      <w:jc w:val="right"/>
    </w:pPr>
    <w:rPr>
      <w:rFonts w:ascii="Arial" w:hAnsi="Arial"/>
      <w:szCs w:val="20"/>
      <w:lang w:val="en-GB" w:eastAsia="zh-CN"/>
    </w:rPr>
  </w:style>
  <w:style w:type="paragraph" w:customStyle="1" w:styleId="Heading">
    <w:name w:val="Heading"/>
    <w:rsid w:val="00535D58"/>
    <w:pPr>
      <w:widowControl w:val="0"/>
    </w:pPr>
    <w:rPr>
      <w:rFonts w:ascii="Arial" w:hAnsi="Arial"/>
      <w:b/>
      <w:bCs/>
      <w:sz w:val="22"/>
      <w:lang w:eastAsia="zh-CN" w:bidi="ar-SA"/>
    </w:rPr>
  </w:style>
  <w:style w:type="paragraph" w:customStyle="1" w:styleId="1fe">
    <w:name w:val="Текст1"/>
    <w:basedOn w:val="a6"/>
    <w:rsid w:val="00535D58"/>
    <w:rPr>
      <w:rFonts w:ascii="Courier New" w:hAnsi="Courier New"/>
      <w:szCs w:val="20"/>
      <w:lang w:eastAsia="zh-CN"/>
    </w:rPr>
  </w:style>
  <w:style w:type="paragraph" w:customStyle="1" w:styleId="312">
    <w:name w:val="Основной текст с отступом 31"/>
    <w:basedOn w:val="a6"/>
    <w:rsid w:val="00535D58"/>
    <w:pPr>
      <w:spacing w:after="120"/>
      <w:ind w:left="283"/>
    </w:pPr>
    <w:rPr>
      <w:sz w:val="16"/>
      <w:szCs w:val="16"/>
      <w:lang w:eastAsia="zh-CN"/>
    </w:rPr>
  </w:style>
  <w:style w:type="paragraph" w:customStyle="1" w:styleId="Preformat">
    <w:name w:val="Preformat"/>
    <w:rsid w:val="00535D58"/>
    <w:rPr>
      <w:rFonts w:ascii="Courier New" w:hAnsi="Courier New"/>
      <w:lang w:eastAsia="zh-CN" w:bidi="ar-SA"/>
    </w:rPr>
  </w:style>
  <w:style w:type="paragraph" w:customStyle="1" w:styleId="afffffc">
    <w:name w:val="Знак Знак Знак Знак Знак Знак Знак Знак Знак Знак"/>
    <w:basedOn w:val="a6"/>
    <w:rsid w:val="00535D58"/>
    <w:pPr>
      <w:widowControl w:val="0"/>
      <w:spacing w:after="160" w:line="240" w:lineRule="exact"/>
      <w:jc w:val="right"/>
    </w:pPr>
    <w:rPr>
      <w:rFonts w:ascii="Arial" w:hAnsi="Arial"/>
      <w:szCs w:val="20"/>
      <w:lang w:val="en-GB" w:eastAsia="zh-CN"/>
    </w:rPr>
  </w:style>
  <w:style w:type="paragraph" w:customStyle="1" w:styleId="221">
    <w:name w:val="Основной текст 22"/>
    <w:basedOn w:val="a6"/>
    <w:rsid w:val="00535D58"/>
    <w:pPr>
      <w:widowControl w:val="0"/>
      <w:spacing w:after="120" w:line="480" w:lineRule="auto"/>
    </w:pPr>
    <w:rPr>
      <w:rFonts w:ascii="Arial" w:eastAsia="Calibri" w:hAnsi="Arial"/>
      <w:sz w:val="18"/>
      <w:szCs w:val="18"/>
      <w:lang w:eastAsia="zh-CN"/>
    </w:rPr>
  </w:style>
  <w:style w:type="paragraph" w:styleId="2f6">
    <w:name w:val="List Number 2"/>
    <w:basedOn w:val="a6"/>
    <w:rsid w:val="00535D58"/>
    <w:pPr>
      <w:tabs>
        <w:tab w:val="num" w:pos="360"/>
      </w:tabs>
      <w:ind w:left="360" w:hanging="360"/>
    </w:pPr>
    <w:rPr>
      <w:szCs w:val="20"/>
      <w:lang w:eastAsia="zh-CN"/>
    </w:rPr>
  </w:style>
  <w:style w:type="paragraph" w:customStyle="1" w:styleId="3f1">
    <w:name w:val="Стиль3 Знак"/>
    <w:basedOn w:val="213"/>
    <w:rsid w:val="00535D58"/>
    <w:pPr>
      <w:tabs>
        <w:tab w:val="left" w:pos="360"/>
        <w:tab w:val="num" w:pos="643"/>
      </w:tabs>
      <w:spacing w:after="0" w:line="240" w:lineRule="auto"/>
      <w:ind w:left="283" w:firstLine="0"/>
    </w:pPr>
    <w:rPr>
      <w:lang w:eastAsia="zh-CN"/>
    </w:rPr>
  </w:style>
  <w:style w:type="paragraph" w:customStyle="1" w:styleId="3f2">
    <w:name w:val="Стиль3 Знак Знак"/>
    <w:basedOn w:val="213"/>
    <w:rsid w:val="00535D58"/>
    <w:pPr>
      <w:tabs>
        <w:tab w:val="left" w:pos="227"/>
      </w:tabs>
      <w:spacing w:after="0" w:line="240" w:lineRule="auto"/>
      <w:ind w:firstLine="0"/>
    </w:pPr>
    <w:rPr>
      <w:lang w:eastAsia="zh-CN"/>
    </w:rPr>
  </w:style>
  <w:style w:type="paragraph" w:customStyle="1" w:styleId="2f7">
    <w:name w:val="?тиль2"/>
    <w:basedOn w:val="a6"/>
    <w:rsid w:val="00535D58"/>
    <w:pPr>
      <w:widowControl w:val="0"/>
      <w:spacing w:after="60"/>
      <w:jc w:val="both"/>
    </w:pPr>
    <w:rPr>
      <w:b/>
      <w:bCs/>
      <w:lang w:eastAsia="zh-CN"/>
    </w:rPr>
  </w:style>
  <w:style w:type="paragraph" w:customStyle="1" w:styleId="Basic">
    <w:name w:val="Basic"/>
    <w:basedOn w:val="a6"/>
    <w:rsid w:val="00535D58"/>
    <w:pPr>
      <w:ind w:firstLine="709"/>
      <w:jc w:val="both"/>
    </w:pPr>
    <w:rPr>
      <w:sz w:val="30"/>
      <w:szCs w:val="20"/>
      <w:lang w:eastAsia="zh-CN"/>
    </w:rPr>
  </w:style>
  <w:style w:type="paragraph" w:customStyle="1" w:styleId="215">
    <w:name w:val="Список 21"/>
    <w:basedOn w:val="a6"/>
    <w:rsid w:val="00535D58"/>
    <w:pPr>
      <w:ind w:left="566" w:hanging="283"/>
      <w:contextualSpacing/>
      <w:jc w:val="both"/>
    </w:pPr>
    <w:rPr>
      <w:lang w:eastAsia="zh-CN"/>
    </w:rPr>
  </w:style>
  <w:style w:type="paragraph" w:customStyle="1" w:styleId="WW-1">
    <w:name w:val="WW-Маркированный список"/>
    <w:basedOn w:val="a6"/>
    <w:rsid w:val="00535D58"/>
    <w:pPr>
      <w:jc w:val="both"/>
    </w:pPr>
    <w:rPr>
      <w:sz w:val="22"/>
      <w:szCs w:val="20"/>
      <w:lang w:eastAsia="zh-CN"/>
    </w:rPr>
  </w:style>
  <w:style w:type="paragraph" w:customStyle="1" w:styleId="313">
    <w:name w:val="Основной текст 31"/>
    <w:basedOn w:val="a6"/>
    <w:rsid w:val="00535D58"/>
    <w:pPr>
      <w:widowControl w:val="0"/>
      <w:spacing w:after="120"/>
    </w:pPr>
    <w:rPr>
      <w:rFonts w:ascii="Arial" w:hAnsi="Arial"/>
      <w:sz w:val="16"/>
      <w:szCs w:val="16"/>
      <w:lang w:eastAsia="zh-CN"/>
    </w:rPr>
  </w:style>
  <w:style w:type="paragraph" w:customStyle="1" w:styleId="LO-Normal">
    <w:name w:val="LO-Normal"/>
    <w:rsid w:val="00535D58"/>
    <w:pPr>
      <w:widowControl w:val="0"/>
      <w:ind w:firstLine="400"/>
      <w:jc w:val="both"/>
    </w:pPr>
    <w:rPr>
      <w:sz w:val="24"/>
      <w:lang w:eastAsia="zh-CN" w:bidi="ar-SA"/>
    </w:rPr>
  </w:style>
  <w:style w:type="paragraph" w:customStyle="1" w:styleId="1ff">
    <w:name w:val="Знак1"/>
    <w:basedOn w:val="a6"/>
    <w:rsid w:val="00535D58"/>
    <w:pPr>
      <w:widowControl w:val="0"/>
      <w:spacing w:after="160" w:line="240" w:lineRule="exact"/>
      <w:jc w:val="right"/>
    </w:pPr>
    <w:rPr>
      <w:rFonts w:ascii="Arial" w:hAnsi="Arial"/>
      <w:szCs w:val="20"/>
      <w:lang w:val="en-GB" w:eastAsia="zh-CN"/>
    </w:rPr>
  </w:style>
  <w:style w:type="paragraph" w:customStyle="1" w:styleId="afffffd">
    <w:name w:val="Знак Знак Знак Знак Знак"/>
    <w:basedOn w:val="a6"/>
    <w:rsid w:val="00535D58"/>
    <w:pPr>
      <w:spacing w:before="280" w:after="280"/>
    </w:pPr>
    <w:rPr>
      <w:rFonts w:ascii="Tahoma" w:hAnsi="Tahoma"/>
      <w:szCs w:val="20"/>
      <w:lang w:val="en-US" w:eastAsia="zh-CN"/>
    </w:rPr>
  </w:style>
  <w:style w:type="paragraph" w:customStyle="1" w:styleId="afffffe">
    <w:name w:val="Знак Знак Знак Знак Знак Знак Знак Знак Знак Знак"/>
    <w:basedOn w:val="a6"/>
    <w:rsid w:val="00535D58"/>
    <w:pPr>
      <w:widowControl w:val="0"/>
      <w:spacing w:after="160" w:line="240" w:lineRule="exact"/>
      <w:jc w:val="right"/>
    </w:pPr>
    <w:rPr>
      <w:rFonts w:ascii="Arial" w:hAnsi="Arial"/>
      <w:szCs w:val="20"/>
      <w:lang w:val="en-GB" w:eastAsia="zh-CN"/>
    </w:rPr>
  </w:style>
  <w:style w:type="paragraph" w:customStyle="1" w:styleId="2f8">
    <w:name w:val="Знак Знак Знак Знак Знак2 Знак Знак Знак Знак Знак Знак Знак Знак Знак"/>
    <w:basedOn w:val="a6"/>
    <w:rsid w:val="00535D58"/>
    <w:pPr>
      <w:widowControl w:val="0"/>
      <w:spacing w:after="160" w:line="240" w:lineRule="exact"/>
      <w:jc w:val="right"/>
    </w:pPr>
    <w:rPr>
      <w:rFonts w:ascii="Arial" w:hAnsi="Arial"/>
      <w:szCs w:val="20"/>
      <w:lang w:val="en-GB" w:eastAsia="zh-CN"/>
    </w:rPr>
  </w:style>
  <w:style w:type="paragraph" w:customStyle="1" w:styleId="affffff">
    <w:name w:val="Таблица_ячейка"/>
    <w:basedOn w:val="a6"/>
    <w:rsid w:val="00535D58"/>
    <w:pPr>
      <w:jc w:val="both"/>
    </w:pPr>
    <w:rPr>
      <w:position w:val="2"/>
      <w:lang w:eastAsia="zh-CN"/>
    </w:rPr>
  </w:style>
  <w:style w:type="paragraph" w:customStyle="1" w:styleId="affffff0">
    <w:name w:val="Стиль Таблица_ячейка_центр"/>
    <w:basedOn w:val="affffff"/>
    <w:rsid w:val="00535D58"/>
    <w:pPr>
      <w:jc w:val="center"/>
    </w:pPr>
    <w:rPr>
      <w:szCs w:val="20"/>
    </w:rPr>
  </w:style>
  <w:style w:type="paragraph" w:customStyle="1" w:styleId="DefinitionTerm">
    <w:name w:val="Definition Term"/>
    <w:basedOn w:val="1f6"/>
    <w:rsid w:val="00535D58"/>
    <w:pPr>
      <w:widowControl w:val="0"/>
      <w:spacing w:before="100" w:after="100"/>
    </w:pPr>
    <w:rPr>
      <w:rFonts w:eastAsia="Arial"/>
      <w:szCs w:val="24"/>
      <w:lang w:bidi="hi-IN"/>
    </w:rPr>
  </w:style>
  <w:style w:type="paragraph" w:customStyle="1" w:styleId="DefinitionList">
    <w:name w:val="Definition List"/>
    <w:basedOn w:val="1f6"/>
    <w:rsid w:val="00535D58"/>
    <w:pPr>
      <w:widowControl w:val="0"/>
      <w:spacing w:before="100" w:after="100"/>
      <w:ind w:left="360"/>
    </w:pPr>
    <w:rPr>
      <w:rFonts w:eastAsia="Arial"/>
      <w:szCs w:val="24"/>
      <w:lang w:bidi="hi-IN"/>
    </w:rPr>
  </w:style>
  <w:style w:type="paragraph" w:customStyle="1" w:styleId="H6">
    <w:name w:val="H6"/>
    <w:basedOn w:val="1f6"/>
    <w:rsid w:val="00535D58"/>
    <w:pPr>
      <w:keepNext/>
      <w:widowControl w:val="0"/>
      <w:spacing w:before="100" w:after="100"/>
    </w:pPr>
    <w:rPr>
      <w:rFonts w:eastAsia="Arial"/>
      <w:b/>
      <w:sz w:val="16"/>
      <w:szCs w:val="24"/>
      <w:lang w:bidi="hi-IN"/>
    </w:rPr>
  </w:style>
  <w:style w:type="paragraph" w:customStyle="1" w:styleId="Address">
    <w:name w:val="Address"/>
    <w:basedOn w:val="1f6"/>
    <w:rsid w:val="00535D58"/>
    <w:pPr>
      <w:widowControl w:val="0"/>
      <w:spacing w:before="100" w:after="100"/>
    </w:pPr>
    <w:rPr>
      <w:rFonts w:eastAsia="Arial"/>
      <w:i/>
      <w:szCs w:val="24"/>
      <w:lang w:bidi="hi-IN"/>
    </w:rPr>
  </w:style>
  <w:style w:type="paragraph" w:customStyle="1" w:styleId="Blockquote">
    <w:name w:val="Blockquote"/>
    <w:basedOn w:val="1f6"/>
    <w:rsid w:val="00535D58"/>
    <w:pPr>
      <w:widowControl w:val="0"/>
      <w:spacing w:before="100" w:after="100"/>
      <w:ind w:left="360" w:right="360"/>
    </w:pPr>
    <w:rPr>
      <w:rFonts w:eastAsia="Arial"/>
      <w:szCs w:val="24"/>
      <w:lang w:bidi="hi-IN"/>
    </w:rPr>
  </w:style>
  <w:style w:type="paragraph" w:customStyle="1" w:styleId="Preformatted">
    <w:name w:val="Preformatted"/>
    <w:basedOn w:val="1f6"/>
    <w:rsid w:val="00535D5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Arial" w:hAnsi="Courier New"/>
      <w:sz w:val="20"/>
      <w:szCs w:val="24"/>
      <w:lang w:bidi="hi-IN"/>
    </w:rPr>
  </w:style>
  <w:style w:type="paragraph" w:customStyle="1" w:styleId="z-BottomofForm">
    <w:name w:val="z-Bottom of Form"/>
    <w:rsid w:val="00535D58"/>
    <w:pPr>
      <w:widowControl w:val="0"/>
      <w:pBdr>
        <w:top w:val="single" w:sz="2" w:space="0" w:color="000000"/>
        <w:left w:val="none" w:sz="0" w:space="0" w:color="000000"/>
        <w:bottom w:val="none" w:sz="0" w:space="0" w:color="000000"/>
        <w:right w:val="none" w:sz="0" w:space="0" w:color="000000"/>
      </w:pBdr>
      <w:jc w:val="center"/>
    </w:pPr>
    <w:rPr>
      <w:rFonts w:ascii="Arial" w:eastAsia="Arial" w:hAnsi="Arial"/>
      <w:vanish/>
      <w:sz w:val="16"/>
      <w:szCs w:val="24"/>
      <w:lang w:eastAsia="zh-CN" w:bidi="hi-IN"/>
    </w:rPr>
  </w:style>
  <w:style w:type="paragraph" w:customStyle="1" w:styleId="z-TopofForm">
    <w:name w:val="z-Top of Form"/>
    <w:rsid w:val="00535D58"/>
    <w:pPr>
      <w:widowControl w:val="0"/>
      <w:pBdr>
        <w:top w:val="none" w:sz="0" w:space="0" w:color="000000"/>
        <w:left w:val="none" w:sz="0" w:space="0" w:color="000000"/>
        <w:bottom w:val="single" w:sz="2" w:space="0" w:color="000000"/>
        <w:right w:val="none" w:sz="0" w:space="0" w:color="000000"/>
      </w:pBdr>
      <w:jc w:val="center"/>
    </w:pPr>
    <w:rPr>
      <w:rFonts w:ascii="Arial" w:eastAsia="Arial" w:hAnsi="Arial"/>
      <w:vanish/>
      <w:sz w:val="16"/>
      <w:szCs w:val="24"/>
      <w:lang w:eastAsia="zh-CN" w:bidi="hi-IN"/>
    </w:rPr>
  </w:style>
  <w:style w:type="paragraph" w:customStyle="1" w:styleId="1ff0">
    <w:name w:val="Обычная таблица1"/>
    <w:rsid w:val="00535D58"/>
    <w:rPr>
      <w:rFonts w:eastAsia="Calibri"/>
      <w:lang w:eastAsia="zh-CN" w:bidi="ar-SA"/>
    </w:rPr>
  </w:style>
  <w:style w:type="paragraph" w:customStyle="1" w:styleId="1ff1">
    <w:name w:val="Схема документа Знак1"/>
    <w:rsid w:val="00535D58"/>
    <w:pPr>
      <w:widowControl w:val="0"/>
      <w:spacing w:line="276" w:lineRule="auto"/>
      <w:ind w:firstLine="420"/>
    </w:pPr>
    <w:rPr>
      <w:sz w:val="24"/>
      <w:lang w:eastAsia="zh-CN" w:bidi="ar-SA"/>
    </w:rPr>
  </w:style>
  <w:style w:type="paragraph" w:customStyle="1" w:styleId="affffff1">
    <w:name w:val="Базовый"/>
    <w:rsid w:val="00535D58"/>
    <w:pPr>
      <w:widowControl w:val="0"/>
    </w:pPr>
    <w:rPr>
      <w:rFonts w:eastAsia="SimSun"/>
      <w:sz w:val="24"/>
      <w:szCs w:val="24"/>
      <w:lang w:eastAsia="zh-CN" w:bidi="hi-IN"/>
    </w:rPr>
  </w:style>
  <w:style w:type="paragraph" w:customStyle="1" w:styleId="affffff2">
    <w:name w:val="Рисунок"/>
    <w:basedOn w:val="a6"/>
    <w:next w:val="a6"/>
    <w:rsid w:val="0084357B"/>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pPr>
    <w:rPr>
      <w:rFonts w:ascii="TimesET" w:hAnsi="TimesET"/>
      <w:szCs w:val="20"/>
      <w:lang w:eastAsia="ru-RU" w:bidi="ar-SA"/>
    </w:rPr>
  </w:style>
  <w:style w:type="paragraph" w:customStyle="1" w:styleId="330">
    <w:name w:val="Основной текст 33"/>
    <w:basedOn w:val="a6"/>
    <w:rsid w:val="00852EE6"/>
    <w:pPr>
      <w:pBdr>
        <w:top w:val="none" w:sz="0" w:space="0" w:color="auto"/>
        <w:left w:val="none" w:sz="0" w:space="0" w:color="auto"/>
        <w:bottom w:val="none" w:sz="0" w:space="0" w:color="auto"/>
        <w:right w:val="none" w:sz="0" w:space="0" w:color="auto"/>
        <w:between w:val="none" w:sz="0" w:space="0" w:color="auto"/>
      </w:pBdr>
      <w:jc w:val="both"/>
    </w:pPr>
    <w:rPr>
      <w:sz w:val="24"/>
      <w:szCs w:val="20"/>
      <w:lang w:eastAsia="ru-RU" w:bidi="ar-SA"/>
    </w:rPr>
  </w:style>
  <w:style w:type="paragraph" w:customStyle="1" w:styleId="headertext">
    <w:name w:val="headertext"/>
    <w:basedOn w:val="a6"/>
    <w:rsid w:val="00934F8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styleId="affffff3">
    <w:name w:val="annotation reference"/>
    <w:uiPriority w:val="99"/>
    <w:semiHidden/>
    <w:rsid w:val="00934F8A"/>
    <w:rPr>
      <w:rFonts w:cs="Times New Roman"/>
      <w:sz w:val="16"/>
    </w:rPr>
  </w:style>
  <w:style w:type="paragraph" w:styleId="afa">
    <w:name w:val="annotation text"/>
    <w:basedOn w:val="a6"/>
    <w:link w:val="af9"/>
    <w:uiPriority w:val="99"/>
    <w:rsid w:val="00934F8A"/>
    <w:pPr>
      <w:pBdr>
        <w:top w:val="none" w:sz="0" w:space="0" w:color="auto"/>
        <w:left w:val="none" w:sz="0" w:space="0" w:color="auto"/>
        <w:bottom w:val="none" w:sz="0" w:space="0" w:color="auto"/>
        <w:right w:val="none" w:sz="0" w:space="0" w:color="auto"/>
        <w:between w:val="none" w:sz="0" w:space="0" w:color="auto"/>
      </w:pBdr>
    </w:pPr>
    <w:rPr>
      <w:szCs w:val="20"/>
    </w:rPr>
  </w:style>
  <w:style w:type="character" w:customStyle="1" w:styleId="1ff2">
    <w:name w:val="Текст примечания Знак1"/>
    <w:basedOn w:val="a7"/>
    <w:uiPriority w:val="99"/>
    <w:semiHidden/>
    <w:rsid w:val="00934F8A"/>
    <w:rPr>
      <w:szCs w:val="20"/>
    </w:rPr>
  </w:style>
  <w:style w:type="character" w:customStyle="1" w:styleId="searchresult">
    <w:name w:val="search_result"/>
    <w:basedOn w:val="a7"/>
    <w:rsid w:val="00934F8A"/>
  </w:style>
  <w:style w:type="paragraph" w:customStyle="1" w:styleId="Paragraphedeliste1">
    <w:name w:val="Paragraphe de liste1"/>
    <w:basedOn w:val="a6"/>
    <w:uiPriority w:val="99"/>
    <w:rsid w:val="00934F8A"/>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eastAsia="Calibri" w:hAnsi="Calibri"/>
      <w:sz w:val="22"/>
      <w:lang w:val="fr-FR" w:bidi="ar-SA"/>
    </w:rPr>
  </w:style>
  <w:style w:type="paragraph" w:customStyle="1" w:styleId="WW-2">
    <w:name w:val="WW-Основной текст 2"/>
    <w:basedOn w:val="a6"/>
    <w:rsid w:val="00CB75AB"/>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120" w:line="480" w:lineRule="auto"/>
    </w:pPr>
    <w:rPr>
      <w:sz w:val="24"/>
      <w:szCs w:val="24"/>
      <w:lang w:eastAsia="ar-SA" w:bidi="ar-SA"/>
    </w:rPr>
  </w:style>
  <w:style w:type="paragraph" w:styleId="affffff4">
    <w:name w:val="List Number"/>
    <w:basedOn w:val="a6"/>
    <w:rsid w:val="00CB75AB"/>
    <w:pPr>
      <w:pBdr>
        <w:top w:val="none" w:sz="0" w:space="0" w:color="auto"/>
        <w:left w:val="none" w:sz="0" w:space="0" w:color="auto"/>
        <w:bottom w:val="none" w:sz="0" w:space="0" w:color="auto"/>
        <w:right w:val="none" w:sz="0" w:space="0" w:color="auto"/>
        <w:between w:val="none" w:sz="0" w:space="0" w:color="auto"/>
      </w:pBdr>
      <w:suppressAutoHyphens/>
      <w:autoSpaceDE w:val="0"/>
      <w:spacing w:before="60" w:line="360" w:lineRule="auto"/>
      <w:jc w:val="both"/>
    </w:pPr>
    <w:rPr>
      <w:rFonts w:cs="Courier New"/>
      <w:sz w:val="28"/>
      <w:szCs w:val="24"/>
      <w:lang w:eastAsia="ru-RU" w:bidi="ar-SA"/>
    </w:rPr>
  </w:style>
  <w:style w:type="paragraph" w:customStyle="1" w:styleId="affffff5">
    <w:name w:val="Обычный + по ширине"/>
    <w:basedOn w:val="a6"/>
    <w:rsid w:val="00CB75AB"/>
    <w:pPr>
      <w:pBdr>
        <w:top w:val="none" w:sz="0" w:space="0" w:color="auto"/>
        <w:left w:val="none" w:sz="0" w:space="0" w:color="auto"/>
        <w:bottom w:val="none" w:sz="0" w:space="0" w:color="auto"/>
        <w:right w:val="none" w:sz="0" w:space="0" w:color="auto"/>
        <w:between w:val="none" w:sz="0" w:space="0" w:color="auto"/>
      </w:pBdr>
      <w:jc w:val="both"/>
    </w:pPr>
    <w:rPr>
      <w:sz w:val="24"/>
      <w:szCs w:val="24"/>
      <w:lang w:eastAsia="ru-RU" w:bidi="ar-SA"/>
    </w:rPr>
  </w:style>
  <w:style w:type="paragraph" w:customStyle="1" w:styleId="ConsPlusCell">
    <w:name w:val="ConsPlusCell"/>
    <w:uiPriority w:val="99"/>
    <w:rsid w:val="00CB75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lang w:eastAsia="ru-RU" w:bidi="ar-SA"/>
    </w:rPr>
  </w:style>
  <w:style w:type="character" w:customStyle="1" w:styleId="afffc">
    <w:name w:val="Обычный (веб) Знак"/>
    <w:aliases w:val="Обычный (Web) Знак,Знак Знак1 Знак, Знак Знак1 Знак,Обычный (веб) Знак Знак Знак,Обычный (веб) Знак1 Знак, Знак Знак1 Знак Знак Знак,Знак Знак1 Знак Знак Знак,Обычный (веб)11 Знак,Обычный (Web) Знак Знак Знак Знак"/>
    <w:basedOn w:val="a7"/>
    <w:link w:val="afffb"/>
    <w:uiPriority w:val="99"/>
    <w:rsid w:val="00CB75AB"/>
  </w:style>
  <w:style w:type="character" w:customStyle="1" w:styleId="label">
    <w:name w:val="label"/>
    <w:qFormat/>
    <w:rsid w:val="00CB75AB"/>
  </w:style>
  <w:style w:type="character" w:customStyle="1" w:styleId="value">
    <w:name w:val="value"/>
    <w:qFormat/>
    <w:rsid w:val="00CB75AB"/>
  </w:style>
  <w:style w:type="paragraph" w:customStyle="1" w:styleId="pagetext">
    <w:name w:val="page_text"/>
    <w:basedOn w:val="a6"/>
    <w:rsid w:val="00CB75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customStyle="1" w:styleId="apple-style-span">
    <w:name w:val="apple-style-span"/>
    <w:basedOn w:val="a7"/>
    <w:rsid w:val="00CB75AB"/>
  </w:style>
  <w:style w:type="table" w:customStyle="1" w:styleId="1ff3">
    <w:name w:val="Сетка таблицы1"/>
    <w:basedOn w:val="a8"/>
    <w:next w:val="af2"/>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sz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2"/>
    <w:uiPriority w:val="39"/>
    <w:rsid w:val="00CB75AB"/>
    <w:pPr>
      <w:pBdr>
        <w:top w:val="none" w:sz="0" w:space="0" w:color="auto"/>
        <w:left w:val="none" w:sz="0" w:space="0" w:color="auto"/>
        <w:bottom w:val="none" w:sz="0" w:space="0" w:color="auto"/>
        <w:right w:val="none" w:sz="0" w:space="0" w:color="auto"/>
        <w:between w:val="none" w:sz="0" w:space="0" w:color="auto"/>
      </w:pBdr>
    </w:pPr>
    <w:rPr>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CB75AB"/>
  </w:style>
  <w:style w:type="character" w:styleId="affffff6">
    <w:name w:val="Placeholder Text"/>
    <w:basedOn w:val="a7"/>
    <w:uiPriority w:val="99"/>
    <w:semiHidden/>
    <w:rsid w:val="00CB75AB"/>
    <w:rPr>
      <w:color w:val="808080"/>
    </w:rPr>
  </w:style>
  <w:style w:type="character" w:customStyle="1" w:styleId="Heading1Char">
    <w:name w:val="Heading 1 Char"/>
    <w:basedOn w:val="a7"/>
    <w:uiPriority w:val="9"/>
    <w:rsid w:val="00CB75AB"/>
    <w:rPr>
      <w:rFonts w:ascii="Arial" w:eastAsia="Arial" w:hAnsi="Arial" w:cs="Arial"/>
      <w:sz w:val="40"/>
      <w:szCs w:val="40"/>
    </w:rPr>
  </w:style>
  <w:style w:type="character" w:customStyle="1" w:styleId="Heading2Char">
    <w:name w:val="Heading 2 Char"/>
    <w:basedOn w:val="a7"/>
    <w:uiPriority w:val="9"/>
    <w:rsid w:val="00CB75AB"/>
    <w:rPr>
      <w:rFonts w:ascii="Arial" w:eastAsia="Arial" w:hAnsi="Arial" w:cs="Arial"/>
      <w:sz w:val="34"/>
    </w:rPr>
  </w:style>
  <w:style w:type="character" w:customStyle="1" w:styleId="Heading3Char">
    <w:name w:val="Heading 3 Char"/>
    <w:basedOn w:val="a7"/>
    <w:uiPriority w:val="9"/>
    <w:rsid w:val="00CB75AB"/>
    <w:rPr>
      <w:rFonts w:ascii="Arial" w:eastAsia="Arial" w:hAnsi="Arial" w:cs="Arial"/>
      <w:sz w:val="30"/>
      <w:szCs w:val="30"/>
    </w:rPr>
  </w:style>
  <w:style w:type="character" w:customStyle="1" w:styleId="Heading4Char">
    <w:name w:val="Heading 4 Char"/>
    <w:basedOn w:val="a7"/>
    <w:uiPriority w:val="9"/>
    <w:rsid w:val="00CB75AB"/>
    <w:rPr>
      <w:rFonts w:ascii="Arial" w:eastAsia="Arial" w:hAnsi="Arial" w:cs="Arial"/>
      <w:b/>
      <w:bCs/>
      <w:sz w:val="26"/>
      <w:szCs w:val="26"/>
    </w:rPr>
  </w:style>
  <w:style w:type="character" w:customStyle="1" w:styleId="Heading5Char">
    <w:name w:val="Heading 5 Char"/>
    <w:basedOn w:val="a7"/>
    <w:uiPriority w:val="9"/>
    <w:rsid w:val="00CB75AB"/>
    <w:rPr>
      <w:rFonts w:ascii="Arial" w:eastAsia="Arial" w:hAnsi="Arial" w:cs="Arial"/>
      <w:b/>
      <w:bCs/>
      <w:sz w:val="24"/>
      <w:szCs w:val="24"/>
    </w:rPr>
  </w:style>
  <w:style w:type="character" w:customStyle="1" w:styleId="Heading6Char">
    <w:name w:val="Heading 6 Char"/>
    <w:basedOn w:val="a7"/>
    <w:uiPriority w:val="9"/>
    <w:rsid w:val="00CB75AB"/>
    <w:rPr>
      <w:rFonts w:ascii="Arial" w:eastAsia="Arial" w:hAnsi="Arial" w:cs="Arial"/>
      <w:b/>
      <w:bCs/>
      <w:sz w:val="22"/>
      <w:szCs w:val="22"/>
    </w:rPr>
  </w:style>
  <w:style w:type="character" w:customStyle="1" w:styleId="Heading7Char">
    <w:name w:val="Heading 7 Char"/>
    <w:basedOn w:val="a7"/>
    <w:uiPriority w:val="9"/>
    <w:rsid w:val="00CB75AB"/>
    <w:rPr>
      <w:rFonts w:ascii="Arial" w:eastAsia="Arial" w:hAnsi="Arial" w:cs="Arial"/>
      <w:b/>
      <w:bCs/>
      <w:i/>
      <w:iCs/>
      <w:sz w:val="22"/>
      <w:szCs w:val="22"/>
    </w:rPr>
  </w:style>
  <w:style w:type="character" w:customStyle="1" w:styleId="Heading8Char">
    <w:name w:val="Heading 8 Char"/>
    <w:basedOn w:val="a7"/>
    <w:uiPriority w:val="9"/>
    <w:rsid w:val="00CB75AB"/>
    <w:rPr>
      <w:rFonts w:ascii="Arial" w:eastAsia="Arial" w:hAnsi="Arial" w:cs="Arial"/>
      <w:i/>
      <w:iCs/>
      <w:sz w:val="22"/>
      <w:szCs w:val="22"/>
    </w:rPr>
  </w:style>
  <w:style w:type="character" w:customStyle="1" w:styleId="Heading9Char">
    <w:name w:val="Heading 9 Char"/>
    <w:basedOn w:val="a7"/>
    <w:uiPriority w:val="9"/>
    <w:rsid w:val="00CB75AB"/>
    <w:rPr>
      <w:rFonts w:ascii="Arial" w:eastAsia="Arial" w:hAnsi="Arial" w:cs="Arial"/>
      <w:i/>
      <w:iCs/>
      <w:sz w:val="21"/>
      <w:szCs w:val="21"/>
    </w:rPr>
  </w:style>
  <w:style w:type="character" w:customStyle="1" w:styleId="TitleChar">
    <w:name w:val="Title Char"/>
    <w:basedOn w:val="a7"/>
    <w:uiPriority w:val="10"/>
    <w:rsid w:val="00CB75AB"/>
    <w:rPr>
      <w:sz w:val="48"/>
      <w:szCs w:val="48"/>
    </w:rPr>
  </w:style>
  <w:style w:type="character" w:customStyle="1" w:styleId="SubtitleChar">
    <w:name w:val="Subtitle Char"/>
    <w:basedOn w:val="a7"/>
    <w:uiPriority w:val="11"/>
    <w:rsid w:val="00CB75AB"/>
    <w:rPr>
      <w:sz w:val="24"/>
      <w:szCs w:val="24"/>
    </w:rPr>
  </w:style>
  <w:style w:type="character" w:customStyle="1" w:styleId="QuoteChar">
    <w:name w:val="Quote Char"/>
    <w:uiPriority w:val="29"/>
    <w:rsid w:val="00CB75AB"/>
    <w:rPr>
      <w:i/>
    </w:rPr>
  </w:style>
  <w:style w:type="character" w:customStyle="1" w:styleId="IntenseQuoteChar">
    <w:name w:val="Intense Quote Char"/>
    <w:uiPriority w:val="30"/>
    <w:rsid w:val="00CB75AB"/>
    <w:rPr>
      <w:i/>
    </w:rPr>
  </w:style>
  <w:style w:type="character" w:customStyle="1" w:styleId="HeaderChar">
    <w:name w:val="Header Char"/>
    <w:basedOn w:val="a7"/>
    <w:uiPriority w:val="99"/>
    <w:rsid w:val="00CB75AB"/>
  </w:style>
  <w:style w:type="character" w:customStyle="1" w:styleId="CaptionChar">
    <w:name w:val="Caption Char"/>
    <w:uiPriority w:val="99"/>
    <w:rsid w:val="00CB75AB"/>
  </w:style>
  <w:style w:type="character" w:customStyle="1" w:styleId="FootnoteTextChar">
    <w:name w:val="Footnote Text Char"/>
    <w:uiPriority w:val="99"/>
    <w:rsid w:val="00CB75AB"/>
    <w:rPr>
      <w:sz w:val="18"/>
    </w:rPr>
  </w:style>
  <w:style w:type="character" w:customStyle="1" w:styleId="EndnoteTextChar">
    <w:name w:val="Endnote Text Char"/>
    <w:uiPriority w:val="99"/>
    <w:rsid w:val="00CB75AB"/>
    <w:rPr>
      <w:sz w:val="20"/>
    </w:rPr>
  </w:style>
  <w:style w:type="table" w:customStyle="1" w:styleId="1ff4">
    <w:name w:val="Сетка таблицы светлая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20">
    <w:name w:val="Таблица простая 1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22">
    <w:name w:val="Таблица простая 2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2">
    <w:name w:val="Таблица простая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D"/>
      </w:tcPr>
    </w:tblStylePr>
    <w:tblStylePr w:type="band1Horz">
      <w:rPr>
        <w:rFonts w:ascii="Arial" w:hAnsi="Arial"/>
        <w:color w:val="404040"/>
        <w:sz w:val="22"/>
      </w:rPr>
      <w:tblPr/>
      <w:tcPr>
        <w:shd w:val="clear" w:color="F2F2F2" w:fill="F2F2F2" w:themeFill="text1" w:themeFillTint="D"/>
      </w:tcPr>
    </w:tblStylePr>
  </w:style>
  <w:style w:type="table" w:customStyle="1" w:styleId="420">
    <w:name w:val="Таблица простая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D"/>
      </w:tcPr>
    </w:tblStylePr>
    <w:tblStylePr w:type="band1Horz">
      <w:rPr>
        <w:rFonts w:ascii="Arial" w:hAnsi="Arial"/>
        <w:color w:val="404040"/>
        <w:sz w:val="22"/>
      </w:rPr>
      <w:tblPr/>
      <w:tcPr>
        <w:shd w:val="clear" w:color="F2F2F2" w:fill="F2F2F2" w:themeFill="text1" w:themeFillTint="D"/>
      </w:tcPr>
    </w:tblStylePr>
  </w:style>
  <w:style w:type="table" w:customStyle="1" w:styleId="520">
    <w:name w:val="Таблица простая 5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D"/>
      </w:tcPr>
    </w:tblStylePr>
    <w:tblStylePr w:type="band1Horz">
      <w:rPr>
        <w:rFonts w:ascii="Arial" w:hAnsi="Arial"/>
        <w:color w:val="404040"/>
        <w:sz w:val="22"/>
      </w:rPr>
      <w:tblPr/>
      <w:tcPr>
        <w:shd w:val="clear" w:color="F2F2F2" w:fill="F2F2F2" w:themeFill="text1" w:themeFillTint="D"/>
      </w:tcPr>
    </w:tblStylePr>
  </w:style>
  <w:style w:type="table" w:customStyle="1" w:styleId="-12">
    <w:name w:val="Таблица-сетк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111">
    <w:name w:val="Таблица-сетк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121">
    <w:name w:val="Таблица-сетк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131">
    <w:name w:val="Таблица-сетк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141">
    <w:name w:val="Таблица-сетк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151">
    <w:name w:val="Таблица-сетк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161">
    <w:name w:val="Таблица-сетк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2">
    <w:name w:val="Таблица-сетк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211">
    <w:name w:val="Таблица-сетк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221">
    <w:name w:val="Таблица-сетк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231">
    <w:name w:val="Таблица-сетк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241">
    <w:name w:val="Таблица-сетк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251">
    <w:name w:val="Таблица-сетк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261">
    <w:name w:val="Таблица-сетк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32">
    <w:name w:val="Таблица-сетк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311">
    <w:name w:val="Таблица-сетк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321">
    <w:name w:val="Таблица-сетк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331">
    <w:name w:val="Таблица-сетк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341">
    <w:name w:val="Таблица-сетк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351">
    <w:name w:val="Таблица-сетк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361">
    <w:name w:val="Таблица-сетк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42">
    <w:name w:val="Таблица-сетка 4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411">
    <w:name w:val="Таблица-сетка 4 — акцент 1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CE6F2" w:themeFill="accent1" w:themeFillTint="32"/>
      </w:tcPr>
    </w:tblStylePr>
    <w:tblStylePr w:type="band1Horz">
      <w:rPr>
        <w:rFonts w:ascii="Arial" w:hAnsi="Arial"/>
        <w:color w:val="404040"/>
        <w:sz w:val="22"/>
      </w:rPr>
      <w:tblPr/>
      <w:tcPr>
        <w:shd w:val="clear" w:color="DAE3F3" w:fill="DCE6F2" w:themeFill="accent1" w:themeFillTint="32"/>
      </w:tcPr>
    </w:tblStylePr>
  </w:style>
  <w:style w:type="table" w:customStyle="1" w:styleId="-421">
    <w:name w:val="Таблица-сетка 4 — акцент 2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431">
    <w:name w:val="Таблица-сетка 4 — акцент 3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441">
    <w:name w:val="Таблица-сетка 4 — акцент 4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451">
    <w:name w:val="Таблица-сетка 4 — акцент 5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461">
    <w:name w:val="Таблица-сетка 4 — акцент 6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52">
    <w:name w:val="Таблица-сетк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511">
    <w:name w:val="Таблица-сетк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rFonts w:ascii="Arial" w:hAnsi="Arial"/>
        <w:b/>
        <w:color w:val="FFFFFF"/>
        <w:sz w:val="22"/>
      </w:rPr>
      <w:tblPr/>
      <w:tcPr>
        <w:tcBorders>
          <w:top w:val="single" w:sz="4" w:space="0" w:color="FFFFFF" w:themeColor="light1"/>
        </w:tcBorders>
        <w:shd w:val="clear" w:color="4472C4" w:fill="4F81BD" w:themeFill="accent1"/>
      </w:tcPr>
    </w:tblStylePr>
    <w:tblStylePr w:type="firstCol">
      <w:rPr>
        <w:rFonts w:ascii="Arial" w:hAnsi="Arial"/>
        <w:b/>
        <w:color w:val="FFFFFF"/>
        <w:sz w:val="22"/>
      </w:rPr>
      <w:tblPr/>
      <w:tcPr>
        <w:shd w:val="clear" w:color="4472C4" w:fill="4F81BD" w:themeFill="accent1"/>
      </w:tcPr>
    </w:tblStylePr>
    <w:tblStylePr w:type="lastCol">
      <w:rPr>
        <w:rFonts w:ascii="Arial" w:hAnsi="Arial"/>
        <w:b/>
        <w:color w:val="FFFFFF"/>
        <w:sz w:val="22"/>
      </w:rPr>
      <w:tblPr/>
      <w:tcPr>
        <w:shd w:val="clear" w:color="4472C4" w:fill="4F81BD" w:themeFill="accent1"/>
      </w:tcPr>
    </w:tblStylePr>
    <w:tblStylePr w:type="band1Vert">
      <w:tblPr/>
      <w:tcPr>
        <w:shd w:val="clear" w:color="A9BEE4" w:fill="AEC4E0" w:themeFill="accent1" w:themeFillTint="75"/>
      </w:tcPr>
    </w:tblStylePr>
    <w:tblStylePr w:type="band1Horz">
      <w:tblPr/>
      <w:tcPr>
        <w:shd w:val="clear" w:color="A9BEE4" w:fill="AEC4E0" w:themeFill="accent1" w:themeFillTint="75"/>
      </w:tcPr>
    </w:tblStylePr>
  </w:style>
  <w:style w:type="table" w:customStyle="1" w:styleId="-521">
    <w:name w:val="Таблица-сетк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rFonts w:ascii="Arial" w:hAnsi="Arial"/>
        <w:b/>
        <w:color w:val="FFFFFF"/>
        <w:sz w:val="22"/>
      </w:rPr>
      <w:tblPr/>
      <w:tcPr>
        <w:tcBorders>
          <w:top w:val="single" w:sz="4" w:space="0" w:color="FFFFFF" w:themeColor="light1"/>
        </w:tcBorders>
        <w:shd w:val="clear" w:color="ED7D31" w:fill="C0504D" w:themeFill="accent2"/>
      </w:tcPr>
    </w:tblStylePr>
    <w:tblStylePr w:type="firstCol">
      <w:rPr>
        <w:rFonts w:ascii="Arial" w:hAnsi="Arial"/>
        <w:b/>
        <w:color w:val="FFFFFF"/>
        <w:sz w:val="22"/>
      </w:rPr>
      <w:tblPr/>
      <w:tcPr>
        <w:shd w:val="clear" w:color="ED7D31" w:fill="C0504D" w:themeFill="accent2"/>
      </w:tcPr>
    </w:tblStylePr>
    <w:tblStylePr w:type="lastCol">
      <w:rPr>
        <w:rFonts w:ascii="Arial" w:hAnsi="Arial"/>
        <w:b/>
        <w:color w:val="FFFFFF"/>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531">
    <w:name w:val="Таблица-сетк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rFonts w:ascii="Arial" w:hAnsi="Arial"/>
        <w:b/>
        <w:color w:val="FFFFFF"/>
        <w:sz w:val="22"/>
      </w:rPr>
      <w:tblPr/>
      <w:tcPr>
        <w:tcBorders>
          <w:top w:val="single" w:sz="4" w:space="0" w:color="FFFFFF" w:themeColor="light1"/>
        </w:tcBorders>
        <w:shd w:val="clear" w:color="A5A5A5" w:fill="9BBB59" w:themeFill="accent3"/>
      </w:tcPr>
    </w:tblStylePr>
    <w:tblStylePr w:type="firstCol">
      <w:rPr>
        <w:rFonts w:ascii="Arial" w:hAnsi="Arial"/>
        <w:b/>
        <w:color w:val="FFFFFF"/>
        <w:sz w:val="22"/>
      </w:rPr>
      <w:tblPr/>
      <w:tcPr>
        <w:shd w:val="clear" w:color="A5A5A5" w:fill="9BBB59" w:themeFill="accent3"/>
      </w:tcPr>
    </w:tblStylePr>
    <w:tblStylePr w:type="lastCol">
      <w:rPr>
        <w:rFonts w:ascii="Arial" w:hAnsi="Arial"/>
        <w:b/>
        <w:color w:val="FFFFFF"/>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541">
    <w:name w:val="Таблица-сетк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rFonts w:ascii="Arial" w:hAnsi="Arial"/>
        <w:b/>
        <w:color w:val="FFFFFF"/>
        <w:sz w:val="22"/>
      </w:rPr>
      <w:tblPr/>
      <w:tcPr>
        <w:tcBorders>
          <w:top w:val="single" w:sz="4" w:space="0" w:color="FFFFFF" w:themeColor="light1"/>
        </w:tcBorders>
        <w:shd w:val="clear" w:color="FFC000" w:fill="8064A2" w:themeFill="accent4"/>
      </w:tcPr>
    </w:tblStylePr>
    <w:tblStylePr w:type="firstCol">
      <w:rPr>
        <w:rFonts w:ascii="Arial" w:hAnsi="Arial"/>
        <w:b/>
        <w:color w:val="FFFFFF"/>
        <w:sz w:val="22"/>
      </w:rPr>
      <w:tblPr/>
      <w:tcPr>
        <w:shd w:val="clear" w:color="FFC000" w:fill="8064A2" w:themeFill="accent4"/>
      </w:tcPr>
    </w:tblStylePr>
    <w:tblStylePr w:type="lastCol">
      <w:rPr>
        <w:rFonts w:ascii="Arial" w:hAnsi="Arial"/>
        <w:b/>
        <w:color w:val="FFFFFF"/>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customStyle="1" w:styleId="-551">
    <w:name w:val="Таблица-сетк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rFonts w:ascii="Arial" w:hAnsi="Arial"/>
        <w:b/>
        <w:color w:val="FFFFFF"/>
        <w:sz w:val="22"/>
      </w:rPr>
      <w:tblPr/>
      <w:tcPr>
        <w:tcBorders>
          <w:top w:val="single" w:sz="4" w:space="0" w:color="FFFFFF" w:themeColor="light1"/>
        </w:tcBorders>
        <w:shd w:val="clear" w:color="5B9BD5" w:fill="4BACC6" w:themeFill="accent5"/>
      </w:tcPr>
    </w:tblStylePr>
    <w:tblStylePr w:type="firstCol">
      <w:rPr>
        <w:rFonts w:ascii="Arial" w:hAnsi="Arial"/>
        <w:b/>
        <w:color w:val="FFFFFF"/>
        <w:sz w:val="22"/>
      </w:rPr>
      <w:tblPr/>
      <w:tcPr>
        <w:shd w:val="clear" w:color="5B9BD5" w:fill="4BACC6" w:themeFill="accent5"/>
      </w:tcPr>
    </w:tblStylePr>
    <w:tblStylePr w:type="lastCol">
      <w:rPr>
        <w:rFonts w:ascii="Arial" w:hAnsi="Arial"/>
        <w:b/>
        <w:color w:val="FFFFFF"/>
        <w:sz w:val="22"/>
      </w:rPr>
      <w:tblPr/>
      <w:tcPr>
        <w:shd w:val="clear" w:color="5B9BD5" w:fill="4BACC6" w:themeFill="accent5"/>
      </w:tcPr>
    </w:tblStylePr>
    <w:tblStylePr w:type="band1Vert">
      <w:tblPr/>
      <w:tcPr>
        <w:shd w:val="clear" w:color="B3D0EB" w:fill="ACD8E4" w:themeFill="accent5" w:themeFillTint="75"/>
      </w:tcPr>
    </w:tblStylePr>
    <w:tblStylePr w:type="band1Horz">
      <w:tblPr/>
      <w:tcPr>
        <w:shd w:val="clear" w:color="B3D0EB" w:fill="ACD8E4" w:themeFill="accent5" w:themeFillTint="75"/>
      </w:tcPr>
    </w:tblStylePr>
  </w:style>
  <w:style w:type="table" w:customStyle="1" w:styleId="-561">
    <w:name w:val="Таблица-сетк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rFonts w:ascii="Arial" w:hAnsi="Arial"/>
        <w:b/>
        <w:color w:val="FFFFFF"/>
        <w:sz w:val="22"/>
      </w:rPr>
      <w:tblPr/>
      <w:tcPr>
        <w:tcBorders>
          <w:top w:val="single" w:sz="4" w:space="0" w:color="FFFFFF" w:themeColor="light1"/>
        </w:tcBorders>
        <w:shd w:val="clear" w:color="70AD47" w:fill="F79646" w:themeFill="accent6"/>
      </w:tcPr>
    </w:tblStylePr>
    <w:tblStylePr w:type="firstCol">
      <w:rPr>
        <w:rFonts w:ascii="Arial" w:hAnsi="Arial"/>
        <w:b/>
        <w:color w:val="FFFFFF"/>
        <w:sz w:val="22"/>
      </w:rPr>
      <w:tblPr/>
      <w:tcPr>
        <w:shd w:val="clear" w:color="70AD47" w:fill="F79646" w:themeFill="accent6"/>
      </w:tcPr>
    </w:tblStylePr>
    <w:tblStylePr w:type="lastCol">
      <w:rPr>
        <w:rFonts w:ascii="Arial" w:hAnsi="Arial"/>
        <w:b/>
        <w:color w:val="FFFFFF"/>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62">
    <w:name w:val="Таблица-сетк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611">
    <w:name w:val="Таблица-сетк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621">
    <w:name w:val="Таблица-сетк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631">
    <w:name w:val="Таблица-сетк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641">
    <w:name w:val="Таблица-сетк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651">
    <w:name w:val="Таблица-сетк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661">
    <w:name w:val="Таблица-сетк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rFonts w:ascii="Arial" w:hAnsi="Arial"/>
        <w:color w:val="266779" w:themeColor="accent5" w:themeShade="95"/>
        <w:sz w:val="22"/>
      </w:rPr>
      <w:tblPr/>
      <w:tcPr>
        <w:shd w:val="clear" w:color="E1EFD8" w:fill="FDE9D8" w:themeFill="accent6" w:themeFillTint="34"/>
      </w:tcPr>
    </w:tblStylePr>
    <w:tblStylePr w:type="band2Horz">
      <w:rPr>
        <w:rFonts w:ascii="Arial" w:hAnsi="Arial"/>
        <w:color w:val="266779" w:themeColor="accent5" w:themeShade="95"/>
        <w:sz w:val="22"/>
      </w:rPr>
    </w:tblStylePr>
  </w:style>
  <w:style w:type="table" w:customStyle="1" w:styleId="-72">
    <w:name w:val="Таблица-сетк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D"/>
      </w:tcPr>
    </w:tblStylePr>
    <w:tblStylePr w:type="band1Horz">
      <w:rPr>
        <w:rFonts w:ascii="Arial" w:hAnsi="Arial"/>
        <w:color w:val="7F7F7F" w:themeColor="text1" w:themeTint="80" w:themeShade="95"/>
        <w:sz w:val="22"/>
      </w:rPr>
      <w:tblPr/>
      <w:tcPr>
        <w:shd w:val="clear" w:color="F2F2F2" w:fill="F2F2F2" w:themeFill="text1" w:themeFillTint="D"/>
      </w:tcPr>
    </w:tblStylePr>
    <w:tblStylePr w:type="band2Horz">
      <w:rPr>
        <w:rFonts w:ascii="Arial" w:hAnsi="Arial"/>
        <w:color w:val="7F7F7F" w:themeColor="text1" w:themeTint="80" w:themeShade="95"/>
        <w:sz w:val="22"/>
      </w:rPr>
    </w:tblStylePr>
  </w:style>
  <w:style w:type="table" w:customStyle="1" w:styleId="-711">
    <w:name w:val="Таблица-сетк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721">
    <w:name w:val="Таблица-сетк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731">
    <w:name w:val="Таблица-сетк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741">
    <w:name w:val="Таблица-сетк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751">
    <w:name w:val="Таблица-сетк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761">
    <w:name w:val="Таблица-сетк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E1EFD8" w:fill="FDE9D8" w:themeFill="accent6" w:themeFillTint="34"/>
      </w:tcPr>
    </w:tblStylePr>
    <w:tblStylePr w:type="band1Horz">
      <w:rPr>
        <w:rFonts w:ascii="Arial" w:hAnsi="Arial"/>
        <w:color w:val="B15407" w:themeColor="accent6" w:themeShade="95"/>
        <w:sz w:val="22"/>
      </w:rPr>
      <w:tblPr/>
      <w:tcPr>
        <w:shd w:val="clear" w:color="E1EFD8" w:fill="FDE9D8" w:themeFill="accent6" w:themeFillTint="34"/>
      </w:tcPr>
    </w:tblStylePr>
    <w:tblStylePr w:type="band2Horz">
      <w:rPr>
        <w:rFonts w:ascii="Arial" w:hAnsi="Arial"/>
        <w:color w:val="B15407" w:themeColor="accent6" w:themeShade="95"/>
        <w:sz w:val="22"/>
      </w:rPr>
    </w:tblStylePr>
  </w:style>
  <w:style w:type="table" w:customStyle="1" w:styleId="-120">
    <w:name w:val="Список-таблиц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1110">
    <w:name w:val="Список-таблиц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2DFEE" w:themeFill="accent1" w:themeFillTint="40"/>
      </w:tcPr>
    </w:tblStylePr>
    <w:tblStylePr w:type="band1Horz">
      <w:tblPr/>
      <w:tcPr>
        <w:shd w:val="clear" w:color="CFDBF0" w:fill="D2DFEE" w:themeFill="accent1" w:themeFillTint="40"/>
      </w:tcPr>
    </w:tblStylePr>
  </w:style>
  <w:style w:type="table" w:customStyle="1" w:styleId="-1210">
    <w:name w:val="Список-таблиц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1310">
    <w:name w:val="Список-таблиц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1410">
    <w:name w:val="Список-таблиц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1510">
    <w:name w:val="Список-таблиц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1EAF0" w:themeFill="accent5" w:themeFillTint="40"/>
      </w:tcPr>
    </w:tblStylePr>
    <w:tblStylePr w:type="band1Horz">
      <w:tblPr/>
      <w:tcPr>
        <w:shd w:val="clear" w:color="D5E5F4" w:fill="D1EAF0" w:themeFill="accent5" w:themeFillTint="40"/>
      </w:tcPr>
    </w:tblStylePr>
  </w:style>
  <w:style w:type="table" w:customStyle="1" w:styleId="-1610">
    <w:name w:val="Список-таблиц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220">
    <w:name w:val="Список-таблиц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2110">
    <w:name w:val="Список-таблиц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2210">
    <w:name w:val="Список-таблиц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2310">
    <w:name w:val="Список-таблиц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2410">
    <w:name w:val="Список-таблиц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2510">
    <w:name w:val="Список-таблиц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2610">
    <w:name w:val="Список-таблиц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320">
    <w:name w:val="Список-таблиц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3110">
    <w:name w:val="Список-таблиц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3210">
    <w:name w:val="Список-таблиц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3310">
    <w:name w:val="Список-таблиц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3410">
    <w:name w:val="Список-таблиц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3510">
    <w:name w:val="Список-таблиц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3610">
    <w:name w:val="Список-таблиц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20">
    <w:name w:val="Список-таблица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4110">
    <w:name w:val="Список-таблица 4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4210">
    <w:name w:val="Список-таблица 4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4310">
    <w:name w:val="Список-таблица 4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4410">
    <w:name w:val="Список-таблица 4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4510">
    <w:name w:val="Список-таблица 4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4610">
    <w:name w:val="Список-таблица 4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520">
    <w:name w:val="Список-таблиц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5110">
    <w:name w:val="Список-таблиц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F81BD" w:themeFill="accent1"/>
      </w:tcPr>
    </w:tblStylePr>
    <w:tblStylePr w:type="band2Horz">
      <w:tblPr/>
      <w:tcPr>
        <w:tcBorders>
          <w:top w:val="single" w:sz="4" w:space="0" w:color="FFFFFF" w:themeColor="light1"/>
          <w:bottom w:val="single" w:sz="4" w:space="0" w:color="FFFFFF" w:themeColor="light1"/>
        </w:tcBorders>
        <w:shd w:val="clear" w:color="4472C4" w:fill="4F81BD" w:themeFill="accent1"/>
      </w:tcPr>
    </w:tblStylePr>
  </w:style>
  <w:style w:type="table" w:customStyle="1" w:styleId="-5210">
    <w:name w:val="Список-таблиц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5310">
    <w:name w:val="Список-таблиц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5410">
    <w:name w:val="Список-таблиц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5510">
    <w:name w:val="Список-таблиц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2CCDC" w:themeFill="accent5" w:themeFillTint="9A"/>
      </w:tcPr>
    </w:tblStylePr>
    <w:tblStylePr w:type="band2Horz">
      <w:tblPr/>
      <w:tcPr>
        <w:tcBorders>
          <w:top w:val="single" w:sz="4" w:space="0" w:color="FFFFFF" w:themeColor="light1"/>
          <w:bottom w:val="single" w:sz="4" w:space="0" w:color="FFFFFF" w:themeColor="light1"/>
        </w:tcBorders>
        <w:shd w:val="clear" w:color="9BC2E5" w:fill="92CCDC" w:themeFill="accent5" w:themeFillTint="9A"/>
      </w:tcPr>
    </w:tblStylePr>
  </w:style>
  <w:style w:type="table" w:customStyle="1" w:styleId="-5610">
    <w:name w:val="Список-таблиц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620">
    <w:name w:val="Список-таблиц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6110">
    <w:name w:val="Список-таблиц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6210">
    <w:name w:val="Список-таблиц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6310">
    <w:name w:val="Список-таблиц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6410">
    <w:name w:val="Список-таблиц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6510">
    <w:name w:val="Список-таблиц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6610">
    <w:name w:val="Список-таблиц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customStyle="1" w:styleId="-720">
    <w:name w:val="Список-таблиц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7110">
    <w:name w:val="Список-таблиц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7210">
    <w:name w:val="Список-таблиц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7310">
    <w:name w:val="Список-таблиц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7410">
    <w:name w:val="Список-таблиц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7510">
    <w:name w:val="Список-таблиц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7610">
    <w:name w:val="Список-таблиц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character" w:styleId="affffff7">
    <w:name w:val="endnote reference"/>
    <w:basedOn w:val="a7"/>
    <w:uiPriority w:val="99"/>
    <w:semiHidden/>
    <w:unhideWhenUsed/>
    <w:rsid w:val="00CB75AB"/>
    <w:rPr>
      <w:vertAlign w:val="superscript"/>
    </w:rPr>
  </w:style>
  <w:style w:type="paragraph" w:styleId="affffff8">
    <w:name w:val="table of figures"/>
    <w:basedOn w:val="a6"/>
    <w:next w:val="a6"/>
    <w:uiPriority w:val="99"/>
    <w:unhideWhenUsed/>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style>
  <w:style w:type="paragraph" w:customStyle="1" w:styleId="KapitelBeschr">
    <w:name w:val="Kapitel_Beschr"/>
    <w:basedOn w:val="a6"/>
    <w:rsid w:val="0074265E"/>
    <w:pPr>
      <w:pBdr>
        <w:top w:val="none" w:sz="0" w:space="0" w:color="auto"/>
        <w:left w:val="none" w:sz="0" w:space="0" w:color="auto"/>
        <w:bottom w:val="none" w:sz="0" w:space="0" w:color="auto"/>
        <w:right w:val="none" w:sz="0" w:space="0" w:color="auto"/>
        <w:between w:val="none" w:sz="0" w:space="0" w:color="auto"/>
      </w:pBdr>
      <w:spacing w:after="80"/>
    </w:pPr>
    <w:rPr>
      <w:rFonts w:ascii="Arial" w:hAnsi="Arial"/>
      <w:sz w:val="18"/>
      <w:szCs w:val="20"/>
      <w:lang w:eastAsia="ru-RU" w:bidi="ar-SA"/>
    </w:rPr>
  </w:style>
  <w:style w:type="paragraph" w:customStyle="1" w:styleId="Kapitel4">
    <w:name w:val="Kapitel_Ü4"/>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160" w:after="80"/>
    </w:pPr>
    <w:rPr>
      <w:rFonts w:ascii="Arial" w:hAnsi="Arial"/>
      <w:b/>
      <w:i/>
      <w:lang w:eastAsia="ru-RU" w:bidi="ar-SA"/>
    </w:rPr>
  </w:style>
  <w:style w:type="character" w:customStyle="1" w:styleId="Zchnfett">
    <w:name w:val="Zchn_fett"/>
    <w:rsid w:val="0074265E"/>
    <w:rPr>
      <w:b/>
    </w:rPr>
  </w:style>
  <w:style w:type="paragraph" w:customStyle="1" w:styleId="Kapitel2">
    <w:name w:val="Kapitel_Ü2"/>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320" w:after="160"/>
    </w:pPr>
    <w:rPr>
      <w:rFonts w:ascii="Arial" w:hAnsi="Arial"/>
      <w:b/>
      <w:color w:val="0066CC"/>
      <w:sz w:val="28"/>
      <w:szCs w:val="28"/>
      <w:lang w:eastAsia="ru-RU" w:bidi="ar-SA"/>
    </w:rPr>
  </w:style>
  <w:style w:type="character" w:customStyle="1" w:styleId="cardmaininfocontent2">
    <w:name w:val="cardmaininfo__content2"/>
    <w:basedOn w:val="a7"/>
    <w:rsid w:val="00220349"/>
    <w:rPr>
      <w:vanish w:val="0"/>
      <w:webHidden w:val="0"/>
      <w:specVanish w:val="0"/>
    </w:rPr>
  </w:style>
  <w:style w:type="paragraph" w:customStyle="1" w:styleId="340">
    <w:name w:val="Основной текст 34"/>
    <w:basedOn w:val="a6"/>
    <w:rsid w:val="00220349"/>
    <w:pPr>
      <w:pBdr>
        <w:top w:val="none" w:sz="0" w:space="0" w:color="auto"/>
        <w:left w:val="none" w:sz="0" w:space="0" w:color="auto"/>
        <w:bottom w:val="none" w:sz="0" w:space="0" w:color="auto"/>
        <w:right w:val="none" w:sz="0" w:space="0" w:color="auto"/>
        <w:between w:val="none" w:sz="0" w:space="0" w:color="auto"/>
      </w:pBdr>
      <w:jc w:val="both"/>
    </w:pPr>
    <w:rPr>
      <w:sz w:val="24"/>
      <w:szCs w:val="20"/>
      <w:lang w:eastAsia="ru-RU" w:bidi="ar-SA"/>
    </w:rPr>
  </w:style>
  <w:style w:type="paragraph" w:customStyle="1" w:styleId="Normal1">
    <w:name w:val="Normal1"/>
    <w:rsid w:val="00220349"/>
    <w:pPr>
      <w:pBdr>
        <w:top w:val="none" w:sz="0" w:space="0" w:color="auto"/>
        <w:left w:val="none" w:sz="0" w:space="0" w:color="auto"/>
        <w:bottom w:val="none" w:sz="0" w:space="0" w:color="auto"/>
        <w:right w:val="none" w:sz="0" w:space="0" w:color="auto"/>
        <w:between w:val="none" w:sz="0" w:space="0" w:color="auto"/>
      </w:pBdr>
      <w:spacing w:before="100" w:after="100"/>
    </w:pPr>
    <w:rPr>
      <w:snapToGrid w:val="0"/>
      <w:sz w:val="24"/>
      <w:szCs w:val="20"/>
      <w:lang w:eastAsia="ru-RU" w:bidi="ar-SA"/>
    </w:rPr>
  </w:style>
  <w:style w:type="paragraph" w:customStyle="1" w:styleId="55">
    <w:name w:val="Обычный5"/>
    <w:rsid w:val="00220349"/>
    <w:pPr>
      <w:widowControl w:val="0"/>
      <w:pBdr>
        <w:top w:val="none" w:sz="0" w:space="0" w:color="auto"/>
        <w:left w:val="none" w:sz="0" w:space="0" w:color="auto"/>
        <w:bottom w:val="none" w:sz="0" w:space="0" w:color="auto"/>
        <w:right w:val="none" w:sz="0" w:space="0" w:color="auto"/>
        <w:between w:val="none" w:sz="0" w:space="0" w:color="auto"/>
      </w:pBdr>
      <w:spacing w:before="260"/>
      <w:jc w:val="both"/>
    </w:pPr>
    <w:rPr>
      <w:sz w:val="24"/>
      <w:szCs w:val="20"/>
      <w:lang w:eastAsia="ru-RU" w:bidi="ar-SA"/>
    </w:rPr>
  </w:style>
  <w:style w:type="character" w:customStyle="1" w:styleId="cardmaininfopurchaselink">
    <w:name w:val="cardmaininfo__purchaselink"/>
    <w:basedOn w:val="a7"/>
    <w:rsid w:val="00220349"/>
  </w:style>
  <w:style w:type="character" w:customStyle="1" w:styleId="cardmaininfocontent">
    <w:name w:val="cardmaininfo__content"/>
    <w:basedOn w:val="a7"/>
    <w:rsid w:val="00220349"/>
  </w:style>
  <w:style w:type="paragraph" w:customStyle="1" w:styleId="formattext">
    <w:name w:val="formattext"/>
    <w:basedOn w:val="a6"/>
    <w:qFormat/>
    <w:rsid w:val="00220349"/>
    <w:pPr>
      <w:pBdr>
        <w:top w:val="none" w:sz="0" w:space="0" w:color="auto"/>
        <w:left w:val="none" w:sz="0" w:space="0" w:color="auto"/>
        <w:bottom w:val="none" w:sz="0" w:space="0" w:color="auto"/>
        <w:right w:val="none" w:sz="0" w:space="0" w:color="auto"/>
        <w:between w:val="none" w:sz="0" w:space="0" w:color="auto"/>
      </w:pBdr>
      <w:spacing w:beforeAutospacing="1" w:afterAutospacing="1"/>
    </w:pPr>
    <w:rPr>
      <w:sz w:val="24"/>
      <w:szCs w:val="24"/>
      <w:lang w:eastAsia="ru-RU" w:bidi="ar-SA"/>
    </w:rPr>
  </w:style>
</w:styles>
</file>

<file path=word/webSettings.xml><?xml version="1.0" encoding="utf-8"?>
<w:webSettings xmlns:r="http://schemas.openxmlformats.org/officeDocument/2006/relationships" xmlns:w="http://schemas.openxmlformats.org/wordprocessingml/2006/main">
  <w:divs>
    <w:div w:id="300234711">
      <w:bodyDiv w:val="1"/>
      <w:marLeft w:val="0"/>
      <w:marRight w:val="0"/>
      <w:marTop w:val="0"/>
      <w:marBottom w:val="0"/>
      <w:divBdr>
        <w:top w:val="none" w:sz="0" w:space="0" w:color="auto"/>
        <w:left w:val="none" w:sz="0" w:space="0" w:color="auto"/>
        <w:bottom w:val="none" w:sz="0" w:space="0" w:color="auto"/>
        <w:right w:val="none" w:sz="0" w:space="0" w:color="auto"/>
      </w:divBdr>
    </w:div>
    <w:div w:id="437721138">
      <w:bodyDiv w:val="1"/>
      <w:marLeft w:val="0"/>
      <w:marRight w:val="0"/>
      <w:marTop w:val="0"/>
      <w:marBottom w:val="0"/>
      <w:divBdr>
        <w:top w:val="none" w:sz="0" w:space="0" w:color="auto"/>
        <w:left w:val="none" w:sz="0" w:space="0" w:color="auto"/>
        <w:bottom w:val="none" w:sz="0" w:space="0" w:color="auto"/>
        <w:right w:val="none" w:sz="0" w:space="0" w:color="auto"/>
      </w:divBdr>
    </w:div>
    <w:div w:id="1405057850">
      <w:bodyDiv w:val="1"/>
      <w:marLeft w:val="0"/>
      <w:marRight w:val="0"/>
      <w:marTop w:val="0"/>
      <w:marBottom w:val="0"/>
      <w:divBdr>
        <w:top w:val="none" w:sz="0" w:space="0" w:color="auto"/>
        <w:left w:val="none" w:sz="0" w:space="0" w:color="auto"/>
        <w:bottom w:val="none" w:sz="0" w:space="0" w:color="auto"/>
        <w:right w:val="none" w:sz="0" w:space="0" w:color="auto"/>
      </w:divBdr>
    </w:div>
    <w:div w:id="1712532007">
      <w:bodyDiv w:val="1"/>
      <w:marLeft w:val="0"/>
      <w:marRight w:val="0"/>
      <w:marTop w:val="0"/>
      <w:marBottom w:val="0"/>
      <w:divBdr>
        <w:top w:val="none" w:sz="0" w:space="0" w:color="auto"/>
        <w:left w:val="none" w:sz="0" w:space="0" w:color="auto"/>
        <w:bottom w:val="none" w:sz="0" w:space="0" w:color="auto"/>
        <w:right w:val="none" w:sz="0" w:space="0" w:color="auto"/>
      </w:divBdr>
    </w:div>
    <w:div w:id="17360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12</Pages>
  <Words>3666</Words>
  <Characters>20899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91</cp:revision>
  <cp:lastPrinted>2022-08-12T03:16:00Z</cp:lastPrinted>
  <dcterms:created xsi:type="dcterms:W3CDTF">2022-08-11T10:47:00Z</dcterms:created>
  <dcterms:modified xsi:type="dcterms:W3CDTF">2025-06-10T06:11:00Z</dcterms:modified>
</cp:coreProperties>
</file>