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4C8E" w14:textId="5E899CFB" w:rsidR="00653E86" w:rsidRPr="00653E86" w:rsidRDefault="00653E86" w:rsidP="00653E86">
      <w:pPr>
        <w:pStyle w:val="1"/>
        <w:keepNext w:val="0"/>
        <w:keepLines w:val="0"/>
        <w:tabs>
          <w:tab w:val="left" w:pos="567"/>
        </w:tabs>
        <w:spacing w:before="120" w:after="120" w:line="360" w:lineRule="auto"/>
        <w:jc w:val="right"/>
        <w:rPr>
          <w:rFonts w:ascii="Times New Roman" w:eastAsia="Times New Roman" w:hAnsi="Times New Roman" w:cs="Times New Roman"/>
          <w:b/>
          <w:bCs/>
          <w:color w:val="auto"/>
          <w:kern w:val="36"/>
          <w:sz w:val="18"/>
          <w:szCs w:val="18"/>
        </w:rPr>
      </w:pPr>
      <w:bookmarkStart w:id="0" w:name="_Toc101520384"/>
      <w:r w:rsidRPr="00653E86">
        <w:rPr>
          <w:rFonts w:eastAsia="Times New Roman"/>
          <w:b/>
          <w:color w:val="auto"/>
          <w:sz w:val="18"/>
          <w:szCs w:val="18"/>
          <w:lang w:eastAsia="zh-CN"/>
        </w:rPr>
        <w:t>РАЗДЕЛ</w:t>
      </w:r>
      <w:r w:rsidRPr="00653E86">
        <w:rPr>
          <w:b/>
          <w:color w:val="auto"/>
          <w:sz w:val="18"/>
          <w:szCs w:val="18"/>
        </w:rPr>
        <w:t xml:space="preserve"> </w:t>
      </w:r>
      <w:r w:rsidRPr="00653E86">
        <w:rPr>
          <w:b/>
          <w:color w:val="auto"/>
          <w:sz w:val="18"/>
          <w:szCs w:val="18"/>
          <w:lang w:val="en-US"/>
        </w:rPr>
        <w:t>II</w:t>
      </w:r>
    </w:p>
    <w:p w14:paraId="2765BFE0" w14:textId="17AAD5AF" w:rsidR="007A7F48" w:rsidRDefault="007A7F48" w:rsidP="007A7F48">
      <w:pPr>
        <w:pStyle w:val="1"/>
        <w:keepNext w:val="0"/>
        <w:keepLines w:val="0"/>
        <w:tabs>
          <w:tab w:val="left" w:pos="567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ТЕХНИЧЕСКОЕ ЗАДАНИЕ</w:t>
      </w:r>
      <w:bookmarkEnd w:id="0"/>
    </w:p>
    <w:p w14:paraId="085B6879" w14:textId="68B5FED1" w:rsidR="00CF2B3D" w:rsidRPr="00F01000" w:rsidRDefault="007A7F48" w:rsidP="00CF2B3D">
      <w:pPr>
        <w:jc w:val="center"/>
        <w:rPr>
          <w:b/>
          <w:bCs/>
          <w:kern w:val="36"/>
        </w:rPr>
      </w:pPr>
      <w:r w:rsidRPr="002E34B1">
        <w:rPr>
          <w:b/>
          <w:bCs/>
          <w:kern w:val="36"/>
        </w:rPr>
        <w:t xml:space="preserve">на </w:t>
      </w:r>
      <w:r w:rsidR="00CF2B3D" w:rsidRPr="00F01000">
        <w:rPr>
          <w:b/>
          <w:bCs/>
          <w:color w:val="000000" w:themeColor="text1"/>
        </w:rPr>
        <w:t xml:space="preserve">оказание услуг </w:t>
      </w:r>
      <w:r w:rsidR="00CF2B3D" w:rsidRPr="00F01000">
        <w:rPr>
          <w:b/>
          <w:bCs/>
        </w:rPr>
        <w:t>по разработке проектов санитарно-защитных зон</w:t>
      </w:r>
      <w:r w:rsidR="00CF2B3D">
        <w:rPr>
          <w:b/>
          <w:bCs/>
        </w:rPr>
        <w:br/>
      </w:r>
      <w:r w:rsidR="00CF2B3D" w:rsidRPr="00F01000">
        <w:rPr>
          <w:b/>
          <w:bCs/>
        </w:rPr>
        <w:t xml:space="preserve">и установлению их границ для 3 (Трех) действующих водогрейных котельных ООО «Гранель Инжиниринг» </w:t>
      </w:r>
      <w:r w:rsidR="00CF2B3D" w:rsidRPr="00F01000">
        <w:rPr>
          <w:b/>
          <w:bCs/>
          <w:color w:val="000000" w:themeColor="text1"/>
          <w:kern w:val="36"/>
        </w:rPr>
        <w:t>ЭУ «ВОСТОК»</w:t>
      </w:r>
    </w:p>
    <w:p w14:paraId="057EC201" w14:textId="35C39484" w:rsidR="007A7F48" w:rsidRPr="00B54946" w:rsidRDefault="007A7F48" w:rsidP="007A7F48">
      <w:pPr>
        <w:spacing w:line="360" w:lineRule="auto"/>
        <w:jc w:val="center"/>
        <w:rPr>
          <w:b/>
          <w:bCs/>
          <w:kern w:val="36"/>
        </w:rPr>
      </w:pPr>
    </w:p>
    <w:p w14:paraId="6AE55ABB" w14:textId="77777777" w:rsidR="007A7F48" w:rsidRPr="002E34B1" w:rsidRDefault="007A7F48" w:rsidP="00F22CC7">
      <w:pPr>
        <w:spacing w:line="360" w:lineRule="auto"/>
        <w:rPr>
          <w:color w:val="0D0D0D" w:themeColor="text1" w:themeTint="F2"/>
        </w:rPr>
      </w:pP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399"/>
        <w:gridCol w:w="6240"/>
      </w:tblGrid>
      <w:tr w:rsidR="007A7F48" w:rsidRPr="00F104AC" w14:paraId="77065BE6" w14:textId="77777777" w:rsidTr="001B7979">
        <w:tc>
          <w:tcPr>
            <w:tcW w:w="710" w:type="dxa"/>
            <w:vAlign w:val="center"/>
          </w:tcPr>
          <w:p w14:paraId="7BD6A4E0" w14:textId="77777777" w:rsidR="007A7F48" w:rsidRPr="00F104AC" w:rsidRDefault="007A7F48" w:rsidP="00F104AC">
            <w:pPr>
              <w:spacing w:line="276" w:lineRule="auto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F104AC">
              <w:rPr>
                <w:b/>
                <w:color w:val="0D0D0D" w:themeColor="text1" w:themeTint="F2"/>
              </w:rPr>
              <w:t>№</w:t>
            </w:r>
          </w:p>
        </w:tc>
        <w:tc>
          <w:tcPr>
            <w:tcW w:w="3399" w:type="dxa"/>
            <w:vAlign w:val="center"/>
          </w:tcPr>
          <w:p w14:paraId="748029C5" w14:textId="77777777" w:rsidR="007A7F48" w:rsidRPr="00F104AC" w:rsidRDefault="007A7F48" w:rsidP="00F104AC">
            <w:pPr>
              <w:spacing w:line="276" w:lineRule="auto"/>
              <w:jc w:val="center"/>
              <w:rPr>
                <w:b/>
                <w:color w:val="0D0D0D" w:themeColor="text1" w:themeTint="F2"/>
              </w:rPr>
            </w:pPr>
            <w:r w:rsidRPr="00F104AC">
              <w:rPr>
                <w:b/>
                <w:color w:val="0D0D0D" w:themeColor="text1" w:themeTint="F2"/>
              </w:rPr>
              <w:t>Наименование пункта</w:t>
            </w:r>
          </w:p>
        </w:tc>
        <w:tc>
          <w:tcPr>
            <w:tcW w:w="6240" w:type="dxa"/>
            <w:vAlign w:val="center"/>
          </w:tcPr>
          <w:p w14:paraId="73CF6944" w14:textId="77777777" w:rsidR="007A7F48" w:rsidRPr="00F104AC" w:rsidRDefault="007A7F48" w:rsidP="00F104AC">
            <w:pPr>
              <w:spacing w:line="276" w:lineRule="auto"/>
              <w:jc w:val="center"/>
              <w:rPr>
                <w:b/>
                <w:color w:val="0D0D0D" w:themeColor="text1" w:themeTint="F2"/>
              </w:rPr>
            </w:pPr>
            <w:r w:rsidRPr="00F104AC">
              <w:rPr>
                <w:b/>
                <w:color w:val="0D0D0D" w:themeColor="text1" w:themeTint="F2"/>
              </w:rPr>
              <w:t>Информация</w:t>
            </w:r>
          </w:p>
        </w:tc>
      </w:tr>
      <w:tr w:rsidR="007A7F48" w:rsidRPr="00F104AC" w14:paraId="4DE6D0B7" w14:textId="77777777" w:rsidTr="001B7979">
        <w:tc>
          <w:tcPr>
            <w:tcW w:w="710" w:type="dxa"/>
            <w:vAlign w:val="center"/>
          </w:tcPr>
          <w:p w14:paraId="4A006CAF" w14:textId="757D0256" w:rsidR="007A7F48" w:rsidRPr="00F104AC" w:rsidRDefault="00A54189" w:rsidP="00F104AC">
            <w:pPr>
              <w:spacing w:line="276" w:lineRule="auto"/>
              <w:ind w:left="-16" w:hanging="26"/>
              <w:jc w:val="center"/>
              <w:rPr>
                <w:color w:val="0D0D0D" w:themeColor="text1" w:themeTint="F2"/>
              </w:rPr>
            </w:pPr>
            <w:r w:rsidRPr="00F104AC">
              <w:rPr>
                <w:color w:val="0D0D0D" w:themeColor="text1" w:themeTint="F2"/>
              </w:rPr>
              <w:t>1</w:t>
            </w:r>
          </w:p>
        </w:tc>
        <w:tc>
          <w:tcPr>
            <w:tcW w:w="3399" w:type="dxa"/>
            <w:vAlign w:val="center"/>
          </w:tcPr>
          <w:p w14:paraId="0D563F3B" w14:textId="77777777" w:rsidR="007A7F48" w:rsidRPr="00F104AC" w:rsidRDefault="007A7F48" w:rsidP="00F104AC">
            <w:pPr>
              <w:spacing w:line="276" w:lineRule="auto"/>
              <w:jc w:val="center"/>
              <w:rPr>
                <w:bCs/>
                <w:color w:val="0D0D0D" w:themeColor="text1" w:themeTint="F2"/>
              </w:rPr>
            </w:pPr>
            <w:r w:rsidRPr="00F104AC">
              <w:rPr>
                <w:bCs/>
              </w:rPr>
              <w:t>Наименование оказываемых услуг, выполняемых работ, поставляемых товаров</w:t>
            </w:r>
          </w:p>
        </w:tc>
        <w:tc>
          <w:tcPr>
            <w:tcW w:w="6240" w:type="dxa"/>
          </w:tcPr>
          <w:p w14:paraId="40C4831D" w14:textId="63AE251B" w:rsidR="00A54189" w:rsidRPr="00F104AC" w:rsidRDefault="004A1080" w:rsidP="00F104AC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 w:rsidRPr="00F01000">
              <w:rPr>
                <w:color w:val="000000" w:themeColor="text1"/>
              </w:rPr>
              <w:t>Услуги по разработке проекта санитарно-защитной зоны (далее – СЗЗ) и установлению её границ для 3-х действующих водогрейных котельных.</w:t>
            </w:r>
            <w:r w:rsidRPr="00F01000">
              <w:rPr>
                <w:color w:val="000000" w:themeColor="text1"/>
                <w:kern w:val="36"/>
              </w:rPr>
              <w:t xml:space="preserve"> </w:t>
            </w:r>
            <w:r w:rsidRPr="00F01000">
              <w:t xml:space="preserve">ООО «Гранель Инжиниринг» </w:t>
            </w:r>
            <w:r w:rsidRPr="00F01000">
              <w:rPr>
                <w:color w:val="000000" w:themeColor="text1"/>
                <w:kern w:val="36"/>
              </w:rPr>
              <w:t>ЭУ «ВОСТОК»</w:t>
            </w:r>
            <w:r w:rsidRPr="00F01000">
              <w:rPr>
                <w:b/>
                <w:bCs/>
              </w:rPr>
              <w:t xml:space="preserve"> </w:t>
            </w:r>
          </w:p>
        </w:tc>
      </w:tr>
      <w:tr w:rsidR="007A7F48" w:rsidRPr="00F104AC" w14:paraId="7A56C83B" w14:textId="77777777" w:rsidTr="001B7979">
        <w:tc>
          <w:tcPr>
            <w:tcW w:w="710" w:type="dxa"/>
            <w:vAlign w:val="center"/>
          </w:tcPr>
          <w:p w14:paraId="2AE1ECE0" w14:textId="57B94E76" w:rsidR="007A7F48" w:rsidRPr="00F104AC" w:rsidRDefault="007C3510" w:rsidP="00F104AC">
            <w:pPr>
              <w:spacing w:line="276" w:lineRule="auto"/>
              <w:ind w:left="-16" w:hanging="26"/>
              <w:jc w:val="center"/>
              <w:rPr>
                <w:color w:val="0D0D0D" w:themeColor="text1" w:themeTint="F2"/>
              </w:rPr>
            </w:pPr>
            <w:r w:rsidRPr="00F104AC">
              <w:rPr>
                <w:color w:val="0D0D0D" w:themeColor="text1" w:themeTint="F2"/>
              </w:rPr>
              <w:t>2</w:t>
            </w:r>
          </w:p>
        </w:tc>
        <w:tc>
          <w:tcPr>
            <w:tcW w:w="3399" w:type="dxa"/>
            <w:vAlign w:val="center"/>
          </w:tcPr>
          <w:p w14:paraId="38491289" w14:textId="77777777" w:rsidR="007A7F48" w:rsidRPr="00F104AC" w:rsidRDefault="007A7F48" w:rsidP="00F104A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F104AC">
              <w:rPr>
                <w:bCs/>
                <w:color w:val="000000" w:themeColor="text1"/>
              </w:rPr>
              <w:t>Цель оказания услуг, работ, поставки товаров</w:t>
            </w:r>
          </w:p>
        </w:tc>
        <w:tc>
          <w:tcPr>
            <w:tcW w:w="6240" w:type="dxa"/>
            <w:vAlign w:val="center"/>
          </w:tcPr>
          <w:p w14:paraId="24C84FC3" w14:textId="707F8792" w:rsidR="007A7F48" w:rsidRPr="00F104AC" w:rsidRDefault="00C157EB" w:rsidP="00F104AC">
            <w:pPr>
              <w:spacing w:line="276" w:lineRule="auto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Соблюдение требований законодательства РФ, в т.ч.:</w:t>
            </w:r>
          </w:p>
          <w:p w14:paraId="5802378C" w14:textId="77777777" w:rsidR="00C157EB" w:rsidRPr="00F104AC" w:rsidRDefault="00C157E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Градостроительный кодекс Российской Федерации от 29.12.2004 № 190-ФЗ;</w:t>
            </w:r>
          </w:p>
          <w:p w14:paraId="7045D457" w14:textId="77777777" w:rsidR="00C157EB" w:rsidRPr="00F104AC" w:rsidRDefault="00C157E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Земельный кодекс Российской Федерации от 25.10.2001 № 136-ФЗ;</w:t>
            </w:r>
          </w:p>
          <w:p w14:paraId="3011F655" w14:textId="77777777" w:rsidR="00C157EB" w:rsidRPr="00F104AC" w:rsidRDefault="00C157E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Федеральный закон от 30.03.1999 № 52-ФЗ «О санитарно-эпидемиологическом благополучии населения»;</w:t>
            </w:r>
          </w:p>
          <w:p w14:paraId="6182900B" w14:textId="77777777" w:rsidR="00C157EB" w:rsidRPr="00F104AC" w:rsidRDefault="00C157E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Постановление Правительства РФ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зон»;</w:t>
            </w:r>
          </w:p>
          <w:p w14:paraId="754E919F" w14:textId="62357234" w:rsidR="00C157EB" w:rsidRPr="00F104AC" w:rsidRDefault="00C157E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Постановление Главного государственного санитарного врача РФ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(Зарегистрировано в Минюсте России 25.01.2008 № 10995)</w:t>
            </w:r>
            <w:r w:rsidR="00A905B5" w:rsidRPr="00F104AC">
              <w:rPr>
                <w:color w:val="000000" w:themeColor="text1"/>
              </w:rPr>
              <w:t>;</w:t>
            </w:r>
          </w:p>
          <w:p w14:paraId="6658DE58" w14:textId="3AB33553" w:rsidR="00A905B5" w:rsidRPr="00F104AC" w:rsidRDefault="00A905B5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Приказ Роспотребнадзора от 05.11.2020 № 747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требований» (Зарегистрировано в Минюсте России 10.06.2021 № 63840).</w:t>
            </w:r>
          </w:p>
        </w:tc>
      </w:tr>
      <w:tr w:rsidR="007A7F48" w:rsidRPr="00F104AC" w14:paraId="1C0B41DC" w14:textId="77777777" w:rsidTr="001B7979">
        <w:tc>
          <w:tcPr>
            <w:tcW w:w="710" w:type="dxa"/>
            <w:vAlign w:val="center"/>
          </w:tcPr>
          <w:p w14:paraId="6E4C7FB5" w14:textId="1D5D6614" w:rsidR="007A7F48" w:rsidRPr="00F104AC" w:rsidRDefault="00DD4072" w:rsidP="00F104AC">
            <w:pPr>
              <w:spacing w:line="276" w:lineRule="auto"/>
              <w:ind w:left="-16" w:hanging="26"/>
              <w:jc w:val="center"/>
            </w:pPr>
            <w:bookmarkStart w:id="1" w:name="_Hlk195688965"/>
            <w:r w:rsidRPr="00F104AC">
              <w:t>3</w:t>
            </w:r>
          </w:p>
        </w:tc>
        <w:tc>
          <w:tcPr>
            <w:tcW w:w="3399" w:type="dxa"/>
            <w:vAlign w:val="center"/>
          </w:tcPr>
          <w:p w14:paraId="07CC41C3" w14:textId="77777777" w:rsidR="007A7F48" w:rsidRPr="00F104AC" w:rsidRDefault="007A7F48" w:rsidP="00F104AC">
            <w:pPr>
              <w:spacing w:line="276" w:lineRule="auto"/>
              <w:jc w:val="center"/>
              <w:rPr>
                <w:bCs/>
              </w:rPr>
            </w:pPr>
            <w:r w:rsidRPr="00F104AC">
              <w:rPr>
                <w:bCs/>
              </w:rPr>
              <w:t xml:space="preserve">Наименование производственного объекта и </w:t>
            </w:r>
            <w:r w:rsidRPr="00F104AC">
              <w:rPr>
                <w:bCs/>
              </w:rPr>
              <w:lastRenderedPageBreak/>
              <w:t>его расположение, адрес поставки</w:t>
            </w:r>
          </w:p>
        </w:tc>
        <w:tc>
          <w:tcPr>
            <w:tcW w:w="6240" w:type="dxa"/>
            <w:vAlign w:val="center"/>
          </w:tcPr>
          <w:p w14:paraId="69DA5A39" w14:textId="3A8C84BB" w:rsidR="007A7F48" w:rsidRPr="00626E44" w:rsidRDefault="00DD4072" w:rsidP="00626E44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color w:val="000000" w:themeColor="text1"/>
              </w:rPr>
            </w:pPr>
            <w:r w:rsidRPr="00626E44">
              <w:rPr>
                <w:color w:val="000000" w:themeColor="text1"/>
              </w:rPr>
              <w:lastRenderedPageBreak/>
              <w:t xml:space="preserve">Водогрейная котельная, по адресу: Московская область, </w:t>
            </w:r>
            <w:r w:rsidR="00626E44" w:rsidRPr="00626E44">
              <w:rPr>
                <w:color w:val="000000" w:themeColor="text1"/>
              </w:rPr>
              <w:t>Балашихинский</w:t>
            </w:r>
            <w:r w:rsidRPr="00626E44">
              <w:rPr>
                <w:color w:val="000000" w:themeColor="text1"/>
              </w:rPr>
              <w:t xml:space="preserve"> район, г. </w:t>
            </w:r>
            <w:r w:rsidR="00626E44" w:rsidRPr="00626E44">
              <w:rPr>
                <w:color w:val="000000" w:themeColor="text1"/>
              </w:rPr>
              <w:t>Балашиха</w:t>
            </w:r>
            <w:r w:rsidRPr="00626E44">
              <w:rPr>
                <w:color w:val="000000" w:themeColor="text1"/>
              </w:rPr>
              <w:t xml:space="preserve">, </w:t>
            </w:r>
            <w:r w:rsidR="00626E44" w:rsidRPr="00626E44">
              <w:rPr>
                <w:color w:val="000000" w:themeColor="text1"/>
              </w:rPr>
              <w:t xml:space="preserve">ул. Дмитриева, вл. 23 </w:t>
            </w:r>
            <w:r w:rsidRPr="00626E44">
              <w:rPr>
                <w:color w:val="000000" w:themeColor="text1"/>
              </w:rPr>
              <w:t>(</w:t>
            </w:r>
            <w:r w:rsidRPr="00626E44">
              <w:rPr>
                <w:b/>
                <w:color w:val="000000" w:themeColor="text1"/>
              </w:rPr>
              <w:t>котельная ЖК «</w:t>
            </w:r>
            <w:r w:rsidR="00DD0131">
              <w:rPr>
                <w:b/>
                <w:color w:val="000000" w:themeColor="text1"/>
              </w:rPr>
              <w:t>Алексеевская роща</w:t>
            </w:r>
            <w:r w:rsidRPr="00626E44">
              <w:rPr>
                <w:b/>
                <w:color w:val="000000" w:themeColor="text1"/>
              </w:rPr>
              <w:t>»</w:t>
            </w:r>
            <w:r w:rsidRPr="00626E44">
              <w:rPr>
                <w:color w:val="000000" w:themeColor="text1"/>
              </w:rPr>
              <w:t>)</w:t>
            </w:r>
          </w:p>
          <w:p w14:paraId="492D6ED0" w14:textId="41B29DC3" w:rsidR="00626E44" w:rsidRPr="00DD0131" w:rsidRDefault="00DD0131" w:rsidP="00626E44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Водогрейная котельная по </w:t>
            </w:r>
            <w:r w:rsidR="001B7979">
              <w:rPr>
                <w:color w:val="000000" w:themeColor="text1"/>
              </w:rPr>
              <w:t>адресу:</w:t>
            </w:r>
            <w:r>
              <w:rPr>
                <w:color w:val="000000" w:themeColor="text1"/>
              </w:rPr>
              <w:t xml:space="preserve"> Московская область, ГО Балашиха, микрорайон Гагарина, ул. Проектная, д. 3Б </w:t>
            </w:r>
            <w:r w:rsidRPr="00DD0131">
              <w:rPr>
                <w:b/>
                <w:bCs/>
                <w:color w:val="000000" w:themeColor="text1"/>
              </w:rPr>
              <w:t>(котельная ЖК «Лесной городок»)</w:t>
            </w:r>
          </w:p>
          <w:p w14:paraId="420384D2" w14:textId="416AD65B" w:rsidR="00DD0131" w:rsidRPr="00626E44" w:rsidRDefault="00DD0131" w:rsidP="00626E44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Водогрейная котельная по адресу : </w:t>
            </w:r>
            <w:r w:rsidR="00161B85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осковская область, г. Балашиха, ул. Трубецкая, 28А</w:t>
            </w:r>
            <w:r w:rsidRPr="00626E44">
              <w:rPr>
                <w:color w:val="000000" w:themeColor="text1"/>
              </w:rPr>
              <w:t xml:space="preserve"> (</w:t>
            </w:r>
            <w:r w:rsidRPr="00626E44">
              <w:rPr>
                <w:b/>
                <w:color w:val="000000" w:themeColor="text1"/>
              </w:rPr>
              <w:t>котельная ЖК «</w:t>
            </w:r>
            <w:proofErr w:type="spellStart"/>
            <w:r w:rsidRPr="00626E44">
              <w:rPr>
                <w:b/>
                <w:color w:val="000000" w:themeColor="text1"/>
              </w:rPr>
              <w:t>Пехра</w:t>
            </w:r>
            <w:proofErr w:type="spellEnd"/>
            <w:r w:rsidRPr="00626E44">
              <w:rPr>
                <w:b/>
                <w:color w:val="000000" w:themeColor="text1"/>
              </w:rPr>
              <w:t>»</w:t>
            </w:r>
            <w:r w:rsidRPr="00626E44">
              <w:rPr>
                <w:color w:val="000000" w:themeColor="text1"/>
              </w:rPr>
              <w:t>)</w:t>
            </w:r>
          </w:p>
        </w:tc>
      </w:tr>
      <w:bookmarkEnd w:id="1"/>
      <w:tr w:rsidR="007A7F48" w:rsidRPr="00F104AC" w14:paraId="018FE29C" w14:textId="77777777" w:rsidTr="001B7979">
        <w:tc>
          <w:tcPr>
            <w:tcW w:w="710" w:type="dxa"/>
            <w:vAlign w:val="center"/>
          </w:tcPr>
          <w:p w14:paraId="76EA5907" w14:textId="5943CDF4" w:rsidR="007A7F48" w:rsidRPr="00F104AC" w:rsidRDefault="00DD4072" w:rsidP="00F104AC">
            <w:pPr>
              <w:pStyle w:val="a3"/>
              <w:spacing w:after="0"/>
              <w:ind w:left="-16" w:hanging="26"/>
              <w:jc w:val="center"/>
              <w:rPr>
                <w:sz w:val="24"/>
                <w:szCs w:val="24"/>
              </w:rPr>
            </w:pPr>
            <w:r w:rsidRPr="00F104A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99" w:type="dxa"/>
            <w:vAlign w:val="center"/>
          </w:tcPr>
          <w:p w14:paraId="17666605" w14:textId="77777777" w:rsidR="007A7F48" w:rsidRPr="00F104AC" w:rsidRDefault="007A7F48" w:rsidP="00F104AC">
            <w:pPr>
              <w:spacing w:line="276" w:lineRule="auto"/>
              <w:jc w:val="center"/>
              <w:rPr>
                <w:bCs/>
              </w:rPr>
            </w:pPr>
            <w:r w:rsidRPr="00F104AC">
              <w:rPr>
                <w:bCs/>
              </w:rPr>
              <w:t>Срок оказания услуг, работ, поставки товаров</w:t>
            </w:r>
          </w:p>
        </w:tc>
        <w:tc>
          <w:tcPr>
            <w:tcW w:w="6240" w:type="dxa"/>
            <w:vAlign w:val="center"/>
          </w:tcPr>
          <w:p w14:paraId="254FFCAB" w14:textId="77777777" w:rsidR="007A7F48" w:rsidRDefault="003D088E" w:rsidP="00F104A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даты заключения договора </w:t>
            </w:r>
            <w:r w:rsidR="00CD5E09" w:rsidRPr="00F104AC">
              <w:rPr>
                <w:color w:val="000000" w:themeColor="text1"/>
              </w:rPr>
              <w:t xml:space="preserve">по </w:t>
            </w:r>
            <w:r w:rsidR="00C157EB" w:rsidRPr="00F104AC">
              <w:rPr>
                <w:color w:val="000000" w:themeColor="text1"/>
              </w:rPr>
              <w:t>01.0</w:t>
            </w:r>
            <w:r>
              <w:rPr>
                <w:color w:val="000000" w:themeColor="text1"/>
              </w:rPr>
              <w:t>5</w:t>
            </w:r>
            <w:r w:rsidR="00C157EB" w:rsidRPr="00F104AC">
              <w:rPr>
                <w:color w:val="000000" w:themeColor="text1"/>
              </w:rPr>
              <w:t>.202</w:t>
            </w:r>
            <w:r w:rsidR="00DD0131">
              <w:rPr>
                <w:color w:val="000000" w:themeColor="text1"/>
              </w:rPr>
              <w:t>6</w:t>
            </w:r>
            <w:r w:rsidR="00C157EB" w:rsidRPr="00F104AC">
              <w:rPr>
                <w:color w:val="000000" w:themeColor="text1"/>
              </w:rPr>
              <w:t xml:space="preserve"> г</w:t>
            </w:r>
            <w:r w:rsidR="00DD0131">
              <w:rPr>
                <w:color w:val="000000" w:themeColor="text1"/>
              </w:rPr>
              <w:t>.</w:t>
            </w:r>
          </w:p>
          <w:p w14:paraId="089CFE79" w14:textId="77777777" w:rsidR="004A1080" w:rsidRDefault="004A1080" w:rsidP="004A108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 исполнения 1 этапа – 4 месяца с даты подписания договора.</w:t>
            </w:r>
          </w:p>
          <w:p w14:paraId="4E6486B0" w14:textId="09DB0CFA" w:rsidR="004A1080" w:rsidRPr="00F104AC" w:rsidRDefault="004A1080" w:rsidP="004A1080">
            <w:pPr>
              <w:spacing w:line="276" w:lineRule="auto"/>
              <w:rPr>
                <w:color w:val="808080" w:themeColor="background1" w:themeShade="80"/>
              </w:rPr>
            </w:pPr>
            <w:r>
              <w:rPr>
                <w:color w:val="000000" w:themeColor="text1"/>
              </w:rPr>
              <w:t>Срок исполнения 2 этапа – 3 месяца с даты подписания договора и окончания 1 этапа</w:t>
            </w:r>
          </w:p>
        </w:tc>
      </w:tr>
      <w:tr w:rsidR="007A7F48" w:rsidRPr="00F104AC" w14:paraId="09D0C8E4" w14:textId="77777777" w:rsidTr="001B7979">
        <w:tc>
          <w:tcPr>
            <w:tcW w:w="710" w:type="dxa"/>
            <w:vAlign w:val="center"/>
          </w:tcPr>
          <w:p w14:paraId="07F537E4" w14:textId="1940DDA3" w:rsidR="007A7F48" w:rsidRPr="00F104AC" w:rsidRDefault="00DD4072" w:rsidP="00F104AC">
            <w:pPr>
              <w:pStyle w:val="a3"/>
              <w:spacing w:after="0"/>
              <w:ind w:left="-16" w:hanging="26"/>
              <w:jc w:val="center"/>
              <w:rPr>
                <w:sz w:val="24"/>
                <w:szCs w:val="24"/>
              </w:rPr>
            </w:pPr>
            <w:r w:rsidRPr="00F104AC">
              <w:rPr>
                <w:sz w:val="24"/>
                <w:szCs w:val="24"/>
              </w:rPr>
              <w:t>5</w:t>
            </w:r>
          </w:p>
        </w:tc>
        <w:tc>
          <w:tcPr>
            <w:tcW w:w="3399" w:type="dxa"/>
            <w:vAlign w:val="center"/>
          </w:tcPr>
          <w:p w14:paraId="656DE8AA" w14:textId="77777777" w:rsidR="007A7F48" w:rsidRPr="00F104AC" w:rsidRDefault="007A7F48" w:rsidP="00F104AC">
            <w:pPr>
              <w:spacing w:line="276" w:lineRule="auto"/>
              <w:jc w:val="center"/>
              <w:rPr>
                <w:bCs/>
              </w:rPr>
            </w:pPr>
            <w:r w:rsidRPr="00F104AC">
              <w:rPr>
                <w:bCs/>
              </w:rPr>
              <w:t xml:space="preserve">Порядок оказания услуг работ, поставки товара </w:t>
            </w:r>
          </w:p>
        </w:tc>
        <w:tc>
          <w:tcPr>
            <w:tcW w:w="6240" w:type="dxa"/>
          </w:tcPr>
          <w:p w14:paraId="6779F293" w14:textId="1201A154" w:rsidR="00B87BED" w:rsidRPr="00F104AC" w:rsidRDefault="00B87BED" w:rsidP="00F104A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F104AC">
              <w:rPr>
                <w:b/>
                <w:color w:val="000000" w:themeColor="text1"/>
              </w:rPr>
              <w:t xml:space="preserve">1 этап. Разработка проекта СЗЗ и его согласование в территориальном </w:t>
            </w:r>
            <w:r w:rsidR="00A905B5" w:rsidRPr="00F104AC">
              <w:rPr>
                <w:b/>
                <w:color w:val="000000" w:themeColor="text1"/>
              </w:rPr>
              <w:t xml:space="preserve">отделе </w:t>
            </w:r>
            <w:r w:rsidRPr="00F104AC">
              <w:rPr>
                <w:b/>
                <w:color w:val="000000" w:themeColor="text1"/>
              </w:rPr>
              <w:t>Управлени</w:t>
            </w:r>
            <w:r w:rsidR="00A905B5" w:rsidRPr="00F104AC">
              <w:rPr>
                <w:b/>
                <w:color w:val="000000" w:themeColor="text1"/>
              </w:rPr>
              <w:t>я</w:t>
            </w:r>
            <w:r w:rsidRPr="00F104AC">
              <w:rPr>
                <w:b/>
                <w:color w:val="000000" w:themeColor="text1"/>
              </w:rPr>
              <w:t xml:space="preserve"> Роспотребнадзора.</w:t>
            </w:r>
          </w:p>
          <w:p w14:paraId="499C5847" w14:textId="2324CDAF" w:rsidR="007A7F48" w:rsidRDefault="00B87BED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1</w:t>
            </w:r>
            <w:r w:rsidR="00DD4072" w:rsidRPr="00F104AC">
              <w:rPr>
                <w:color w:val="000000" w:themeColor="text1"/>
              </w:rPr>
              <w:t>)</w:t>
            </w:r>
            <w:r w:rsidR="00A37B80" w:rsidRPr="00F104AC">
              <w:rPr>
                <w:color w:val="000000" w:themeColor="text1"/>
              </w:rPr>
              <w:t xml:space="preserve"> </w:t>
            </w:r>
            <w:r w:rsidR="00243DC6" w:rsidRPr="00F104AC">
              <w:rPr>
                <w:color w:val="000000" w:themeColor="text1"/>
              </w:rPr>
              <w:t>Разработка проекта СЗЗ и согласование с Заказчиком, с учетом требований Постановления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границ санитарно-защитных зон», в том числе:</w:t>
            </w:r>
          </w:p>
          <w:p w14:paraId="55F36D3E" w14:textId="1B81F5CD" w:rsidR="00426FDB" w:rsidRPr="002C063B" w:rsidRDefault="00426FD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2C063B">
              <w:rPr>
                <w:color w:val="000000" w:themeColor="text1"/>
              </w:rPr>
              <w:t xml:space="preserve">- выезд на </w:t>
            </w:r>
            <w:r w:rsidR="002C063B" w:rsidRPr="002C063B">
              <w:rPr>
                <w:color w:val="000000" w:themeColor="text1"/>
              </w:rPr>
              <w:t>объект, анализ специфики месторасположения объекта;</w:t>
            </w:r>
          </w:p>
          <w:p w14:paraId="63BF86DF" w14:textId="352F19A7" w:rsidR="002C063B" w:rsidRPr="002C063B" w:rsidRDefault="002C063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2C063B">
              <w:rPr>
                <w:color w:val="000000" w:themeColor="text1"/>
              </w:rPr>
              <w:t xml:space="preserve">- обследование объекта с целью выявления всех видов химического, а также физического </w:t>
            </w:r>
            <w:r w:rsidR="007653BE" w:rsidRPr="002C063B">
              <w:rPr>
                <w:color w:val="000000" w:themeColor="text1"/>
              </w:rPr>
              <w:t>воздействия</w:t>
            </w:r>
            <w:r w:rsidRPr="002C063B">
              <w:rPr>
                <w:color w:val="000000" w:themeColor="text1"/>
              </w:rPr>
              <w:t xml:space="preserve"> на окружающую среду (шум и др.);</w:t>
            </w:r>
          </w:p>
          <w:p w14:paraId="58830DC9" w14:textId="086BB941" w:rsidR="002C063B" w:rsidRPr="002C063B" w:rsidRDefault="002C063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2C063B">
              <w:rPr>
                <w:color w:val="000000" w:themeColor="text1"/>
              </w:rPr>
              <w:t>- проведение инвентаризации источников выбросов загрязняющих веществ в атмосферу и источников шума (при наличии других физ. факторов, также их инвентаризация);</w:t>
            </w:r>
          </w:p>
          <w:p w14:paraId="27AEB24E" w14:textId="6C7F9799" w:rsidR="002C063B" w:rsidRPr="00F104AC" w:rsidRDefault="002C063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2C063B">
              <w:rPr>
                <w:color w:val="000000" w:themeColor="text1"/>
              </w:rPr>
              <w:t>- утверждение количества и расположения контрольных точек для проведения натурных исследований на границе СЗЗ перед началом проведения данных исследований;</w:t>
            </w:r>
          </w:p>
          <w:p w14:paraId="0A587BAE" w14:textId="77777777" w:rsidR="00243DC6" w:rsidRPr="00F104AC" w:rsidRDefault="00243DC6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 xml:space="preserve">- подготовка картографической основы для проектирования СЗЗ. Нанесения на карту границ котельной и </w:t>
            </w:r>
            <w:r w:rsidR="00FA1D7C" w:rsidRPr="00F104AC">
              <w:rPr>
                <w:color w:val="000000" w:themeColor="text1"/>
              </w:rPr>
              <w:t>прилегающих территорий</w:t>
            </w:r>
            <w:r w:rsidR="004760F3" w:rsidRPr="00F104AC">
              <w:rPr>
                <w:color w:val="000000" w:themeColor="text1"/>
              </w:rPr>
              <w:t xml:space="preserve"> с выделением объектов социально-культурного назначения, жилой застройки, коллективных садов, мест водопользования населения и т.п.;</w:t>
            </w:r>
          </w:p>
          <w:p w14:paraId="6621CF65" w14:textId="77777777" w:rsidR="004760F3" w:rsidRPr="00F104AC" w:rsidRDefault="004760F3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формирование электронной базы источников выбросов;</w:t>
            </w:r>
          </w:p>
          <w:p w14:paraId="369A9C70" w14:textId="77777777" w:rsidR="004760F3" w:rsidRPr="00F104AC" w:rsidRDefault="004760F3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расчет рассеивания загрязняющих веществ от котельной с учетом фонового загрязнения. Оценка максимальных концентраций, по отдельным веществам, группам суммации на границе СЗЗ и в ближайшей жилой застройке. Оценка перспектив</w:t>
            </w:r>
            <w:r w:rsidR="00D50538" w:rsidRPr="00F104AC">
              <w:rPr>
                <w:color w:val="000000" w:themeColor="text1"/>
              </w:rPr>
              <w:t xml:space="preserve"> сокращения СЗЗ (при необходимости);</w:t>
            </w:r>
          </w:p>
          <w:p w14:paraId="5BD8D579" w14:textId="77777777" w:rsidR="00D50538" w:rsidRPr="00F104AC" w:rsidRDefault="00D50538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 xml:space="preserve">- </w:t>
            </w:r>
            <w:r w:rsidR="00AD6920" w:rsidRPr="00F104AC">
              <w:rPr>
                <w:color w:val="000000" w:themeColor="text1"/>
              </w:rPr>
              <w:t xml:space="preserve">разработка мероприятий по снижению загрязнения атмосферного воздуха </w:t>
            </w:r>
            <w:r w:rsidR="00A37B80" w:rsidRPr="00F104AC">
              <w:rPr>
                <w:color w:val="000000" w:themeColor="text1"/>
              </w:rPr>
              <w:t xml:space="preserve">до нормативного уровня (при </w:t>
            </w:r>
            <w:r w:rsidR="00A37B80" w:rsidRPr="00F104AC">
              <w:rPr>
                <w:color w:val="000000" w:themeColor="text1"/>
              </w:rPr>
              <w:lastRenderedPageBreak/>
              <w:t>необходимости). Проверочный расчет рассеивания с учетом всех запланированных мероприятий;</w:t>
            </w:r>
          </w:p>
          <w:p w14:paraId="36C9AEA8" w14:textId="77777777" w:rsidR="00A37B80" w:rsidRPr="00F104AC" w:rsidRDefault="00A37B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формирование электронной базы данных источников физических воздействий: шума, электромагнитного излучения, ионизирующего излучения и т.п.;</w:t>
            </w:r>
          </w:p>
          <w:p w14:paraId="17762E53" w14:textId="77777777" w:rsidR="00A37B80" w:rsidRPr="00F104AC" w:rsidRDefault="00A37B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выполнение расчета СЗЗ по шумовой нагрузке. Нанесение границ СЗЗ по шуму на электронную карту. При оценке СЗЗ как недостаточной – разработка мероприятий по шумоподавлению;</w:t>
            </w:r>
          </w:p>
          <w:p w14:paraId="04DE344C" w14:textId="77777777" w:rsidR="00A37B80" w:rsidRPr="00F104AC" w:rsidRDefault="00A37B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составление перечня ограничений использования земельных участков, расположенных в границах санитарно-защитной зоны;</w:t>
            </w:r>
          </w:p>
          <w:p w14:paraId="2EF4A77D" w14:textId="77777777" w:rsidR="00A37B80" w:rsidRPr="00F104AC" w:rsidRDefault="00A37B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обоснование возможности использования земельных участков для целей, указанных в п. 5 Постановления № 222 от 03.03.2018 г., с учетом расчетов рассеивания загрязнения атмосферного воздуха, физического воздействия на атмосферный воздух и оценки риска для здоровья человека;</w:t>
            </w:r>
          </w:p>
          <w:p w14:paraId="4509F0BF" w14:textId="6AF7F3DB" w:rsidR="00A37B80" w:rsidRPr="00F104AC" w:rsidRDefault="00A37B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обоснование размеров и границ СЗЗ в соответствии с требованиями санитарно-эпидемиологического законодательства.</w:t>
            </w:r>
          </w:p>
          <w:p w14:paraId="348422A6" w14:textId="09B2E456" w:rsidR="00A37B80" w:rsidRPr="00F104AC" w:rsidRDefault="00A37B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2</w:t>
            </w:r>
            <w:r w:rsidR="00DD4072" w:rsidRPr="00F104AC">
              <w:rPr>
                <w:color w:val="000000" w:themeColor="text1"/>
              </w:rPr>
              <w:t>)</w:t>
            </w:r>
            <w:r w:rsidRPr="00F104AC">
              <w:rPr>
                <w:color w:val="000000" w:themeColor="text1"/>
              </w:rPr>
              <w:t xml:space="preserve"> Проведение санитарно-эпидемиологической экспертизы в отношении проекта СЗЗ, в том числе:</w:t>
            </w:r>
          </w:p>
          <w:p w14:paraId="11AE83F4" w14:textId="77777777" w:rsidR="00A37B80" w:rsidRPr="00F104AC" w:rsidRDefault="00A37B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 xml:space="preserve">- получение положительного экспертного заключения (контроль согласования, снятие замечаний при их наличии) на проект СЗЗ в уполномоченном </w:t>
            </w:r>
            <w:r w:rsidR="002E6C91" w:rsidRPr="00F104AC">
              <w:rPr>
                <w:color w:val="000000" w:themeColor="text1"/>
              </w:rPr>
              <w:t>государственном органе Роспотребнадзора или в ином экспертном органе, аккредитованном на право проведения санитарных экспертиз;</w:t>
            </w:r>
          </w:p>
          <w:p w14:paraId="728CDC05" w14:textId="77777777" w:rsidR="002E6C91" w:rsidRPr="00F104AC" w:rsidRDefault="002E6C91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получение положительного санитарно-эпидемиологического заключения на проект СЗЗ в территориальном Управлении Роспотребнадзора (контроль согласования, устранение замечаний при их наличии).</w:t>
            </w:r>
          </w:p>
          <w:p w14:paraId="194EAECD" w14:textId="77777777" w:rsidR="00F608E2" w:rsidRPr="00F104AC" w:rsidRDefault="00F608E2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Санитарно-эпидемиологическая экспертиза может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порядке.</w:t>
            </w:r>
          </w:p>
          <w:p w14:paraId="0DD55312" w14:textId="77777777" w:rsidR="00F608E2" w:rsidRPr="00F104AC" w:rsidRDefault="00F608E2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Сопровождение и согласование проекта СЗЗ для котельной в территориальном отделе Управления Роспотребнадзора осуществляется силами Исполнителя.</w:t>
            </w:r>
          </w:p>
          <w:p w14:paraId="05C0A448" w14:textId="74046781" w:rsidR="00B87BED" w:rsidRPr="00F104AC" w:rsidRDefault="00B87BED" w:rsidP="00F104A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F104AC">
              <w:rPr>
                <w:b/>
                <w:color w:val="000000" w:themeColor="text1"/>
              </w:rPr>
              <w:lastRenderedPageBreak/>
              <w:t>2 этап. Утверждение границ СЗЗ в территориальном</w:t>
            </w:r>
            <w:r w:rsidR="00A905B5" w:rsidRPr="00F104AC">
              <w:rPr>
                <w:b/>
                <w:color w:val="000000" w:themeColor="text1"/>
              </w:rPr>
              <w:t xml:space="preserve"> отделе </w:t>
            </w:r>
            <w:r w:rsidRPr="00F104AC">
              <w:rPr>
                <w:b/>
                <w:color w:val="000000" w:themeColor="text1"/>
              </w:rPr>
              <w:t>Управлени</w:t>
            </w:r>
            <w:r w:rsidR="00A905B5" w:rsidRPr="00F104AC">
              <w:rPr>
                <w:b/>
                <w:color w:val="000000" w:themeColor="text1"/>
              </w:rPr>
              <w:t>я</w:t>
            </w:r>
            <w:r w:rsidRPr="00F104AC">
              <w:rPr>
                <w:b/>
                <w:color w:val="000000" w:themeColor="text1"/>
              </w:rPr>
              <w:t xml:space="preserve"> Роспотребнадзора.</w:t>
            </w:r>
          </w:p>
          <w:p w14:paraId="15510EAC" w14:textId="042F1B7F" w:rsidR="00B87BED" w:rsidRPr="00F104AC" w:rsidRDefault="00B87BED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1</w:t>
            </w:r>
            <w:r w:rsidR="00DD4072" w:rsidRPr="00F104AC">
              <w:rPr>
                <w:color w:val="000000" w:themeColor="text1"/>
              </w:rPr>
              <w:t>)</w:t>
            </w:r>
            <w:r w:rsidRPr="00F104AC">
              <w:rPr>
                <w:color w:val="000000" w:themeColor="text1"/>
              </w:rPr>
              <w:t xml:space="preserve"> Проведение инструментальных замеров на границе СЗЗ (теплый, холодный период);</w:t>
            </w:r>
          </w:p>
          <w:p w14:paraId="5262CA2C" w14:textId="626F22A7" w:rsidR="00B87BED" w:rsidRPr="00F104AC" w:rsidRDefault="00B87BED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2</w:t>
            </w:r>
            <w:r w:rsidR="00DD4072" w:rsidRPr="00F104AC">
              <w:rPr>
                <w:color w:val="000000" w:themeColor="text1"/>
              </w:rPr>
              <w:t>)</w:t>
            </w:r>
            <w:r w:rsidRPr="00F104AC">
              <w:rPr>
                <w:color w:val="000000" w:themeColor="text1"/>
              </w:rPr>
              <w:t xml:space="preserve"> Получение решения Роспотребнадзора об установлении границ СЗЗ котельной;</w:t>
            </w:r>
          </w:p>
          <w:p w14:paraId="123A4557" w14:textId="4A89DE61" w:rsidR="00B87BED" w:rsidRPr="00F104AC" w:rsidRDefault="00B87BED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3</w:t>
            </w:r>
            <w:r w:rsidR="00DD4072" w:rsidRPr="00F104AC">
              <w:rPr>
                <w:color w:val="000000" w:themeColor="text1"/>
              </w:rPr>
              <w:t>)</w:t>
            </w:r>
            <w:r w:rsidRPr="00F104AC">
              <w:rPr>
                <w:color w:val="000000" w:themeColor="text1"/>
              </w:rPr>
              <w:t xml:space="preserve"> Внесение сведений о границе СЗЗ котельной в Единый государственный реестр недвижимости;</w:t>
            </w:r>
          </w:p>
          <w:p w14:paraId="383B2521" w14:textId="77777777" w:rsidR="00B87BED" w:rsidRDefault="00B87BED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4</w:t>
            </w:r>
            <w:r w:rsidR="00DD4072" w:rsidRPr="00F104AC">
              <w:rPr>
                <w:color w:val="000000" w:themeColor="text1"/>
              </w:rPr>
              <w:t>)</w:t>
            </w:r>
            <w:r w:rsidRPr="00F104AC">
              <w:rPr>
                <w:color w:val="000000" w:themeColor="text1"/>
              </w:rPr>
              <w:t xml:space="preserve"> Получение Свидетельства Федеральной службы государственной регистрации, кадастра и картографии (далее – Росреестр) о внесении границ СЗЗ в ЕГРН.</w:t>
            </w:r>
          </w:p>
          <w:p w14:paraId="4483A7FF" w14:textId="500C4572" w:rsidR="004A1080" w:rsidRPr="00F104AC" w:rsidRDefault="004A1080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окончании 2 этапа Исполнитель </w:t>
            </w:r>
            <w:r w:rsidRPr="00D82EAC">
              <w:rPr>
                <w:bCs/>
                <w:color w:val="000000" w:themeColor="text1"/>
              </w:rPr>
              <w:t xml:space="preserve">обязуется передать Заказчику </w:t>
            </w:r>
            <w:r>
              <w:rPr>
                <w:bCs/>
                <w:color w:val="000000" w:themeColor="text1"/>
              </w:rPr>
              <w:t xml:space="preserve">подлинники </w:t>
            </w:r>
            <w:r>
              <w:rPr>
                <w:color w:val="000000" w:themeColor="text1"/>
              </w:rPr>
              <w:t>вышеуказанных документов в количестве 5 (пяти или по числу выданных в соответствующем государственном органе) экземпляров соответственно.</w:t>
            </w:r>
          </w:p>
        </w:tc>
      </w:tr>
      <w:tr w:rsidR="007A7F48" w:rsidRPr="00F104AC" w14:paraId="5DE20A5A" w14:textId="77777777" w:rsidTr="001B7979">
        <w:trPr>
          <w:trHeight w:val="1122"/>
        </w:trPr>
        <w:tc>
          <w:tcPr>
            <w:tcW w:w="710" w:type="dxa"/>
            <w:vAlign w:val="center"/>
          </w:tcPr>
          <w:p w14:paraId="29B791D8" w14:textId="7D32BE4E" w:rsidR="007A7F48" w:rsidRPr="00F104AC" w:rsidRDefault="00DD4072" w:rsidP="00F104AC">
            <w:pPr>
              <w:pStyle w:val="a3"/>
              <w:spacing w:after="0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F104AC">
              <w:rPr>
                <w:color w:val="0D0D0D" w:themeColor="text1" w:themeTint="F2"/>
                <w:sz w:val="24"/>
                <w:szCs w:val="24"/>
              </w:rPr>
              <w:lastRenderedPageBreak/>
              <w:t>6</w:t>
            </w:r>
          </w:p>
        </w:tc>
        <w:tc>
          <w:tcPr>
            <w:tcW w:w="3399" w:type="dxa"/>
            <w:vAlign w:val="center"/>
          </w:tcPr>
          <w:p w14:paraId="0262DC18" w14:textId="139562FA" w:rsidR="007A7F48" w:rsidRPr="00F104AC" w:rsidRDefault="007A7F48" w:rsidP="00F104AC">
            <w:pPr>
              <w:spacing w:line="276" w:lineRule="auto"/>
              <w:jc w:val="center"/>
              <w:rPr>
                <w:bCs/>
                <w:color w:val="0D0D0D" w:themeColor="text1" w:themeTint="F2"/>
              </w:rPr>
            </w:pPr>
            <w:r w:rsidRPr="00F104AC">
              <w:rPr>
                <w:bCs/>
              </w:rPr>
              <w:t>Описание предмета закупки, с указанием кода ОКПД2</w:t>
            </w:r>
          </w:p>
        </w:tc>
        <w:tc>
          <w:tcPr>
            <w:tcW w:w="6240" w:type="dxa"/>
          </w:tcPr>
          <w:p w14:paraId="4EBAAC95" w14:textId="77777777" w:rsidR="00DD4072" w:rsidRPr="00F104AC" w:rsidRDefault="00DD4072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 xml:space="preserve">ОКПД2 - 71.12.19.100 Услуги по инженерно-техническому проектированию прочих объектов, кроме объектов культурного наследия </w:t>
            </w:r>
          </w:p>
          <w:p w14:paraId="25A24948" w14:textId="595F544E" w:rsidR="00F5780C" w:rsidRPr="00F104AC" w:rsidRDefault="00A905B5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 xml:space="preserve">ОКПД2 </w:t>
            </w:r>
            <w:r w:rsidR="00D50649" w:rsidRPr="00F104AC">
              <w:rPr>
                <w:color w:val="000000" w:themeColor="text1"/>
              </w:rPr>
              <w:t xml:space="preserve">- </w:t>
            </w:r>
            <w:r w:rsidRPr="00F104AC">
              <w:rPr>
                <w:color w:val="000000" w:themeColor="text1"/>
              </w:rPr>
              <w:t>74.90.13.000</w:t>
            </w:r>
            <w:r w:rsidR="00DD4072" w:rsidRPr="00F104AC">
              <w:rPr>
                <w:color w:val="000000" w:themeColor="text1"/>
              </w:rPr>
              <w:t xml:space="preserve"> Услуги консультативные в области окружающей среды</w:t>
            </w:r>
          </w:p>
        </w:tc>
      </w:tr>
      <w:tr w:rsidR="007A7F48" w:rsidRPr="00F104AC" w14:paraId="41B04E5E" w14:textId="77777777" w:rsidTr="001B7979">
        <w:tc>
          <w:tcPr>
            <w:tcW w:w="710" w:type="dxa"/>
            <w:vAlign w:val="center"/>
          </w:tcPr>
          <w:p w14:paraId="6ADF4B1A" w14:textId="70701585" w:rsidR="007A7F48" w:rsidRPr="00F104AC" w:rsidRDefault="00DD4072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F104AC">
              <w:rPr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399" w:type="dxa"/>
            <w:vAlign w:val="center"/>
          </w:tcPr>
          <w:p w14:paraId="13511A16" w14:textId="77777777" w:rsidR="007A7F48" w:rsidRPr="00F104AC" w:rsidRDefault="007A7F48" w:rsidP="00F104A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04AC">
              <w:rPr>
                <w:color w:val="0D0D0D" w:themeColor="text1" w:themeTint="F2"/>
              </w:rPr>
              <w:t>Состав закупки и количество</w:t>
            </w:r>
          </w:p>
        </w:tc>
        <w:tc>
          <w:tcPr>
            <w:tcW w:w="6240" w:type="dxa"/>
          </w:tcPr>
          <w:p w14:paraId="7E159388" w14:textId="5AA684FA" w:rsidR="00F104AC" w:rsidRPr="00F104AC" w:rsidRDefault="00F104AC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 xml:space="preserve">По окончании работ Исполнитель предоставляет Заказчику </w:t>
            </w:r>
            <w:r w:rsidR="00BB073E" w:rsidRPr="00BB073E">
              <w:rPr>
                <w:color w:val="000000" w:themeColor="text1"/>
                <w:u w:val="single"/>
              </w:rPr>
              <w:t xml:space="preserve">по каждому из объектов </w:t>
            </w:r>
            <w:r w:rsidRPr="00BB073E">
              <w:rPr>
                <w:color w:val="000000" w:themeColor="text1"/>
                <w:u w:val="single"/>
              </w:rPr>
              <w:t>следующие документы</w:t>
            </w:r>
            <w:r w:rsidRPr="00F104AC">
              <w:rPr>
                <w:color w:val="000000" w:themeColor="text1"/>
              </w:rPr>
              <w:t>:</w:t>
            </w:r>
          </w:p>
          <w:p w14:paraId="1CC9D38D" w14:textId="32DFAD8A" w:rsidR="00F104AC" w:rsidRDefault="00F104AC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проект СЗЗ</w:t>
            </w:r>
            <w:r>
              <w:rPr>
                <w:color w:val="000000" w:themeColor="text1"/>
              </w:rPr>
              <w:t xml:space="preserve"> по каждому из объектов</w:t>
            </w:r>
            <w:r w:rsidR="00BB073E">
              <w:rPr>
                <w:color w:val="000000" w:themeColor="text1"/>
              </w:rPr>
              <w:t xml:space="preserve"> </w:t>
            </w:r>
            <w:r w:rsidR="00BB073E" w:rsidRPr="00BB073E">
              <w:rPr>
                <w:color w:val="000000" w:themeColor="text1"/>
              </w:rPr>
              <w:t>в том числе содержащий сведения о границах санитарно-защитной зоны (наименования административно-территориальных единиц и графическое описание местоположения границ такой зоны, перечень координат характерных точек этих границ в системе координат, используемой для ведения Единого государственного реестра недвижимости, в том числе в электронном виде)</w:t>
            </w:r>
            <w:r w:rsidRPr="00F104AC">
              <w:rPr>
                <w:color w:val="000000" w:themeColor="text1"/>
              </w:rPr>
              <w:t>;</w:t>
            </w:r>
          </w:p>
          <w:p w14:paraId="500472A4" w14:textId="77777777" w:rsidR="00BB073E" w:rsidRDefault="00BB073E" w:rsidP="00BB073E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положительное экспертное заключение о соответствии проекта СЗЗ требованиям государственных санитарно-эпидемиологических правил и нормативов (оригинал);</w:t>
            </w:r>
          </w:p>
          <w:p w14:paraId="79C08D7B" w14:textId="67AC7BCA" w:rsidR="00BB073E" w:rsidRPr="00F104AC" w:rsidRDefault="00BB073E" w:rsidP="00BB073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протоколы натурных </w:t>
            </w:r>
            <w:r w:rsidRPr="00BB073E">
              <w:rPr>
                <w:color w:val="000000" w:themeColor="text1"/>
              </w:rPr>
              <w:t>исследований и измерений атмосферного воздуха, уровней физического воздействия на атмосферный воздух</w:t>
            </w:r>
            <w:r>
              <w:rPr>
                <w:color w:val="000000" w:themeColor="text1"/>
              </w:rPr>
              <w:t xml:space="preserve"> (оригиналы);</w:t>
            </w:r>
          </w:p>
          <w:p w14:paraId="05C5878A" w14:textId="43066858" w:rsidR="00F104AC" w:rsidRPr="00F104AC" w:rsidRDefault="00F104AC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справк</w:t>
            </w:r>
            <w:r>
              <w:rPr>
                <w:color w:val="000000" w:themeColor="text1"/>
              </w:rPr>
              <w:t>а</w:t>
            </w:r>
            <w:r w:rsidRPr="00F104AC">
              <w:rPr>
                <w:color w:val="000000" w:themeColor="text1"/>
              </w:rPr>
              <w:t xml:space="preserve"> по фоновым концентрациям примесей (оригиналы);</w:t>
            </w:r>
          </w:p>
          <w:p w14:paraId="05ED7F45" w14:textId="3F8B416F" w:rsidR="00F104AC" w:rsidRPr="00F104AC" w:rsidRDefault="00F104AC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справк</w:t>
            </w:r>
            <w:r w:rsidR="00BB073E">
              <w:rPr>
                <w:color w:val="000000" w:themeColor="text1"/>
              </w:rPr>
              <w:t>а</w:t>
            </w:r>
            <w:r w:rsidRPr="00F104AC">
              <w:rPr>
                <w:color w:val="000000" w:themeColor="text1"/>
              </w:rPr>
              <w:t xml:space="preserve"> о климатических характеристиках (оригиналы)</w:t>
            </w:r>
            <w:r>
              <w:rPr>
                <w:color w:val="000000" w:themeColor="text1"/>
              </w:rPr>
              <w:t>;</w:t>
            </w:r>
          </w:p>
          <w:p w14:paraId="45C651AE" w14:textId="77777777" w:rsidR="00BB073E" w:rsidRDefault="00F104AC" w:rsidP="00BB073E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положительное санитарно-эпидемиологическое заключение по проекту СЗЗ, выданное Управлением Роспотребнадзора по Московской области (оригинал)</w:t>
            </w:r>
            <w:r w:rsidR="00BB073E">
              <w:rPr>
                <w:color w:val="000000" w:themeColor="text1"/>
              </w:rPr>
              <w:t xml:space="preserve">; </w:t>
            </w:r>
          </w:p>
          <w:p w14:paraId="6D79B291" w14:textId="77777777" w:rsidR="007A7F48" w:rsidRDefault="00BB073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решение об установлении СЗЗ</w:t>
            </w:r>
            <w:r w:rsidR="00646F5B">
              <w:rPr>
                <w:color w:val="000000" w:themeColor="text1"/>
              </w:rPr>
              <w:t>, выданное Роспотребнадзором</w:t>
            </w:r>
            <w:r>
              <w:rPr>
                <w:color w:val="000000" w:themeColor="text1"/>
              </w:rPr>
              <w:t xml:space="preserve"> (оригинал);</w:t>
            </w:r>
          </w:p>
          <w:p w14:paraId="2962785D" w14:textId="3241B0DE" w:rsidR="00646F5B" w:rsidRPr="00646F5B" w:rsidRDefault="00646F5B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Свидетельство</w:t>
            </w:r>
            <w:r w:rsidR="004913C6">
              <w:rPr>
                <w:color w:val="000000" w:themeColor="text1"/>
              </w:rPr>
              <w:t>, полученное</w:t>
            </w:r>
            <w:r>
              <w:rPr>
                <w:color w:val="000000" w:themeColor="text1"/>
              </w:rPr>
              <w:t xml:space="preserve"> </w:t>
            </w:r>
            <w:r w:rsidR="004913C6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Федеральной службы государственной регистрации, кадастра и картографии</w:t>
            </w:r>
            <w:r w:rsidR="004913C6">
              <w:rPr>
                <w:color w:val="000000" w:themeColor="text1"/>
              </w:rPr>
              <w:t xml:space="preserve"> о внесении границ СЗЗ в ЕГРН.</w:t>
            </w:r>
          </w:p>
        </w:tc>
      </w:tr>
      <w:tr w:rsidR="004A1080" w:rsidRPr="00F104AC" w14:paraId="016EAB2E" w14:textId="77777777" w:rsidTr="001B7979">
        <w:tc>
          <w:tcPr>
            <w:tcW w:w="710" w:type="dxa"/>
            <w:vAlign w:val="center"/>
          </w:tcPr>
          <w:p w14:paraId="23BB4A09" w14:textId="57A3F984" w:rsidR="004A1080" w:rsidRPr="004913C6" w:rsidRDefault="004A1080" w:rsidP="004A1080">
            <w:pPr>
              <w:pStyle w:val="a3"/>
              <w:ind w:left="-16" w:hanging="26"/>
              <w:jc w:val="center"/>
              <w:rPr>
                <w:sz w:val="24"/>
                <w:szCs w:val="24"/>
              </w:rPr>
            </w:pPr>
            <w:r w:rsidRPr="004913C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99" w:type="dxa"/>
            <w:vAlign w:val="center"/>
          </w:tcPr>
          <w:p w14:paraId="63140599" w14:textId="77777777" w:rsidR="004A1080" w:rsidRPr="00F104AC" w:rsidRDefault="004A1080" w:rsidP="004A1080">
            <w:pPr>
              <w:spacing w:line="276" w:lineRule="auto"/>
              <w:jc w:val="center"/>
            </w:pPr>
            <w:r w:rsidRPr="00F104AC">
              <w:rPr>
                <w:color w:val="0D0D0D" w:themeColor="text1" w:themeTint="F2"/>
              </w:rPr>
              <w:t>Исходные данные для договора</w:t>
            </w:r>
          </w:p>
        </w:tc>
        <w:tc>
          <w:tcPr>
            <w:tcW w:w="6240" w:type="dxa"/>
            <w:vAlign w:val="center"/>
          </w:tcPr>
          <w:p w14:paraId="5402A218" w14:textId="77777777" w:rsidR="004A1080" w:rsidRPr="00831A33" w:rsidRDefault="004A1080" w:rsidP="004A108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Документация котельной </w:t>
            </w:r>
            <w:r w:rsidRPr="00831A33">
              <w:rPr>
                <w:b/>
                <w:bCs/>
                <w:color w:val="000000" w:themeColor="text1"/>
              </w:rPr>
              <w:t>ЖК «ПЕХРА»:</w:t>
            </w:r>
          </w:p>
          <w:p w14:paraId="041158DA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Раздел проектной документации «Обоснование границ СЗЗ» от 2017 года;</w:t>
            </w:r>
          </w:p>
          <w:p w14:paraId="288A466A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06A75">
              <w:rPr>
                <w:color w:val="000000" w:themeColor="text1"/>
              </w:rPr>
              <w:t>СЭЗ № 50.18.04.000.Т.000039.09.21 от 03.09.2021 г.</w:t>
            </w:r>
            <w:r>
              <w:rPr>
                <w:color w:val="000000" w:themeColor="text1"/>
              </w:rPr>
              <w:t xml:space="preserve"> </w:t>
            </w:r>
            <w:r w:rsidRPr="00F06A75">
              <w:rPr>
                <w:color w:val="000000" w:themeColor="text1"/>
              </w:rPr>
              <w:t>на проект нормативов допустимых выбросо</w:t>
            </w:r>
            <w:r>
              <w:rPr>
                <w:color w:val="000000" w:themeColor="text1"/>
              </w:rPr>
              <w:t>в.</w:t>
            </w:r>
          </w:p>
          <w:p w14:paraId="5BBC1238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кадастровый номер объекта: 50:15:0040602:631;</w:t>
            </w:r>
          </w:p>
          <w:p w14:paraId="5913D3A5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правоустанавливающие документы за земельный участок;</w:t>
            </w:r>
          </w:p>
          <w:p w14:paraId="68AB50F5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режимные карты котлов;</w:t>
            </w:r>
          </w:p>
          <w:p w14:paraId="0F4DB60D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паспорта горелок и насосного оборудования.</w:t>
            </w:r>
          </w:p>
          <w:p w14:paraId="334DCB8B" w14:textId="77777777" w:rsidR="004A1080" w:rsidRPr="00831A33" w:rsidRDefault="004A1080" w:rsidP="004A108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Документация котельной </w:t>
            </w:r>
            <w:r w:rsidRPr="00831A33">
              <w:rPr>
                <w:b/>
                <w:bCs/>
                <w:color w:val="000000" w:themeColor="text1"/>
              </w:rPr>
              <w:t>ЖК «ЛЕСНОЙ ГОРОДОК»:</w:t>
            </w:r>
          </w:p>
          <w:p w14:paraId="4A865D86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Раздел проектной документации «Обоснование границ СЗЗ» от 2017 года;</w:t>
            </w:r>
          </w:p>
          <w:p w14:paraId="1FBEC934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06A75">
              <w:rPr>
                <w:color w:val="000000" w:themeColor="text1"/>
              </w:rPr>
              <w:t>СЭЗ № 50.18.04.000.Т.000039.09.21 от 03.09.2021 г.</w:t>
            </w:r>
            <w:r>
              <w:rPr>
                <w:color w:val="000000" w:themeColor="text1"/>
              </w:rPr>
              <w:t xml:space="preserve"> </w:t>
            </w:r>
            <w:r w:rsidRPr="00F06A75">
              <w:rPr>
                <w:color w:val="000000" w:themeColor="text1"/>
              </w:rPr>
              <w:t>на проект нормативов допустимых выбросо</w:t>
            </w:r>
            <w:r>
              <w:rPr>
                <w:color w:val="000000" w:themeColor="text1"/>
              </w:rPr>
              <w:t>в.</w:t>
            </w:r>
          </w:p>
          <w:p w14:paraId="75399C77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кадастровый номер объекта: 50:15:0011003:2487;</w:t>
            </w:r>
          </w:p>
          <w:p w14:paraId="3E34737F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правоустанавливающие документы за земельный участок;</w:t>
            </w:r>
          </w:p>
          <w:p w14:paraId="7D3FA91F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режимные карты котлов;</w:t>
            </w:r>
          </w:p>
          <w:p w14:paraId="0E48103D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паспорта горелок и насосного оборудования.</w:t>
            </w:r>
          </w:p>
          <w:p w14:paraId="7DA39EF1" w14:textId="77777777" w:rsidR="004A1080" w:rsidRPr="00831A33" w:rsidRDefault="004A1080" w:rsidP="004A108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Документация котельной </w:t>
            </w:r>
            <w:r w:rsidRPr="00831A33">
              <w:rPr>
                <w:b/>
                <w:bCs/>
                <w:color w:val="000000" w:themeColor="text1"/>
              </w:rPr>
              <w:t>ЖК «</w:t>
            </w:r>
            <w:r>
              <w:rPr>
                <w:b/>
                <w:bCs/>
                <w:color w:val="000000" w:themeColor="text1"/>
              </w:rPr>
              <w:t>АЛЕКСЕЕВСКАЯ РОЩА</w:t>
            </w:r>
            <w:r w:rsidRPr="00831A33">
              <w:rPr>
                <w:b/>
                <w:bCs/>
                <w:color w:val="000000" w:themeColor="text1"/>
              </w:rPr>
              <w:t>»:</w:t>
            </w:r>
          </w:p>
          <w:p w14:paraId="091578E4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Раздел проектной документации «Обоснование границ СЗЗ» от 2017 года;</w:t>
            </w:r>
          </w:p>
          <w:p w14:paraId="17CB87B1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06A75">
              <w:rPr>
                <w:color w:val="000000" w:themeColor="text1"/>
              </w:rPr>
              <w:t>СЭЗ № 50.18.04.000.Т.000039.09.21 от 03.09.2021 г.</w:t>
            </w:r>
            <w:r>
              <w:rPr>
                <w:color w:val="000000" w:themeColor="text1"/>
              </w:rPr>
              <w:t xml:space="preserve"> </w:t>
            </w:r>
            <w:r w:rsidRPr="00F06A75">
              <w:rPr>
                <w:color w:val="000000" w:themeColor="text1"/>
              </w:rPr>
              <w:t>на проект нормативов допустимых выбросо</w:t>
            </w:r>
            <w:r>
              <w:rPr>
                <w:color w:val="000000" w:themeColor="text1"/>
              </w:rPr>
              <w:t>в.</w:t>
            </w:r>
          </w:p>
          <w:p w14:paraId="76214200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кадастровый номер объекта: 50:15:0040302:2433;</w:t>
            </w:r>
          </w:p>
          <w:p w14:paraId="74EDFCBF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правоустанавливающие документы за земельный участок;</w:t>
            </w:r>
          </w:p>
          <w:p w14:paraId="69062A3D" w14:textId="77777777" w:rsidR="004A1080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режимные карты котлов;</w:t>
            </w:r>
          </w:p>
          <w:p w14:paraId="15232C7E" w14:textId="2C8F53EE" w:rsidR="004A1080" w:rsidRPr="00166F0C" w:rsidRDefault="004A1080" w:rsidP="004A108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паспорта горелок и насосного оборудования.</w:t>
            </w:r>
          </w:p>
        </w:tc>
      </w:tr>
      <w:tr w:rsidR="0005345E" w:rsidRPr="00F104AC" w14:paraId="0725F5BC" w14:textId="77777777" w:rsidTr="001B7979">
        <w:trPr>
          <w:trHeight w:val="6794"/>
        </w:trPr>
        <w:tc>
          <w:tcPr>
            <w:tcW w:w="710" w:type="dxa"/>
            <w:vAlign w:val="center"/>
          </w:tcPr>
          <w:p w14:paraId="0DA9A92E" w14:textId="48A83177" w:rsidR="0005345E" w:rsidRPr="004913C6" w:rsidRDefault="004913C6" w:rsidP="00F104AC">
            <w:pPr>
              <w:pStyle w:val="a3"/>
              <w:ind w:left="-16" w:hanging="26"/>
              <w:jc w:val="center"/>
              <w:rPr>
                <w:sz w:val="24"/>
                <w:szCs w:val="24"/>
              </w:rPr>
            </w:pPr>
            <w:r w:rsidRPr="004913C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399" w:type="dxa"/>
            <w:vAlign w:val="center"/>
          </w:tcPr>
          <w:p w14:paraId="40CBF64B" w14:textId="4145D5B8" w:rsidR="0005345E" w:rsidRPr="00F104AC" w:rsidRDefault="0005345E" w:rsidP="00F104A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04AC">
              <w:rPr>
                <w:color w:val="0D0D0D" w:themeColor="text1" w:themeTint="F2"/>
              </w:rPr>
              <w:t xml:space="preserve">Гарантийный срок на результаты выполненных работ, </w:t>
            </w:r>
            <w:r w:rsidRPr="00F104AC">
              <w:t xml:space="preserve">техническое обслуживание, работ/ услуг </w:t>
            </w:r>
          </w:p>
        </w:tc>
        <w:tc>
          <w:tcPr>
            <w:tcW w:w="6240" w:type="dxa"/>
          </w:tcPr>
          <w:p w14:paraId="66BDD913" w14:textId="77777777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Срок действия гарантийных обязательств – 12 (двенадцать) месяцев с даты подписания Сторонами документа о приемке работ.</w:t>
            </w:r>
          </w:p>
          <w:p w14:paraId="36194A73" w14:textId="77777777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Исполнитель в качестве гарантийных обязательств:</w:t>
            </w:r>
          </w:p>
          <w:p w14:paraId="3FBB0176" w14:textId="7DCF7DD8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устраняет в выполненных работах опечатки, ошибки в текстовых и графических материалах;</w:t>
            </w:r>
          </w:p>
          <w:p w14:paraId="0433E735" w14:textId="702F8A28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исправляет замечания при согласовании проекта и получении разрешительных документов;</w:t>
            </w:r>
          </w:p>
          <w:p w14:paraId="194E54D8" w14:textId="77777777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предоставляет устные и письменные консультации, рекомендации и разъяснения, а также иную информацию, касающуюся результатов работ;</w:t>
            </w:r>
          </w:p>
          <w:p w14:paraId="3ED9A9A5" w14:textId="68B1673C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исправляет выявленные недостатки или недостоверность сведений при подготовке документации по СЗЗ, на которые они выполнены;</w:t>
            </w:r>
          </w:p>
          <w:p w14:paraId="50CCDB83" w14:textId="77777777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- обеспечивает доработку материалов без дополнительной оплаты.</w:t>
            </w:r>
          </w:p>
          <w:p w14:paraId="6BB48382" w14:textId="0CB78343" w:rsidR="0005345E" w:rsidRPr="00F104AC" w:rsidRDefault="0005345E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Исполнитель в течение всего гарантийного срока обязан хранить на своих серверных ресурсах с обеспеченным для Заказчика доступом результаты работ, сданные Заказчику, и другие необходимые данные, сформированные в ходе выполнения работ.</w:t>
            </w:r>
          </w:p>
        </w:tc>
      </w:tr>
      <w:tr w:rsidR="007A7F48" w:rsidRPr="00F104AC" w14:paraId="5A6C3667" w14:textId="77777777" w:rsidTr="001B7979">
        <w:trPr>
          <w:trHeight w:val="715"/>
        </w:trPr>
        <w:tc>
          <w:tcPr>
            <w:tcW w:w="710" w:type="dxa"/>
            <w:vAlign w:val="center"/>
          </w:tcPr>
          <w:p w14:paraId="14EC938C" w14:textId="3DAFF087" w:rsidR="007A7F48" w:rsidRPr="004913C6" w:rsidRDefault="004913C6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913C6">
              <w:rPr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14:paraId="52E523B8" w14:textId="77777777" w:rsidR="007A7F48" w:rsidRPr="00F104AC" w:rsidRDefault="007A7F48" w:rsidP="00F104A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104AC">
              <w:t>Требования к наличию лицензии, безопасности выполнения работ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16" w14:textId="0322D554" w:rsidR="007A7F48" w:rsidRPr="00F104AC" w:rsidRDefault="007C0E43" w:rsidP="007C0E43">
            <w:pPr>
              <w:spacing w:line="276" w:lineRule="auto"/>
              <w:jc w:val="center"/>
              <w:rPr>
                <w:color w:val="808080" w:themeColor="background1" w:themeShade="80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A7F48" w:rsidRPr="00F104AC" w14:paraId="52C61B4D" w14:textId="77777777" w:rsidTr="001B7979">
        <w:trPr>
          <w:trHeight w:val="1530"/>
        </w:trPr>
        <w:tc>
          <w:tcPr>
            <w:tcW w:w="710" w:type="dxa"/>
            <w:vAlign w:val="center"/>
          </w:tcPr>
          <w:p w14:paraId="046FFD37" w14:textId="671AE296" w:rsidR="007A7F48" w:rsidRPr="00F414C4" w:rsidRDefault="00F414C4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F414C4">
              <w:rPr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14:paraId="5751DAC1" w14:textId="77777777" w:rsidR="007A7F48" w:rsidRPr="00F104AC" w:rsidRDefault="007A7F48" w:rsidP="00F104AC">
            <w:pPr>
              <w:spacing w:line="276" w:lineRule="auto"/>
              <w:jc w:val="center"/>
            </w:pPr>
            <w:r w:rsidRPr="00F104AC">
              <w:t>Требования по передаче заказчику технических и иных документов по завершению и сдаче работ.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B5D" w14:textId="0DF138F9" w:rsidR="00CE6A51" w:rsidRDefault="00A530E8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11.1 </w:t>
            </w:r>
            <w:r w:rsidR="004913C6">
              <w:rPr>
                <w:color w:val="000000" w:themeColor="text1"/>
              </w:rPr>
              <w:t>Проект</w:t>
            </w:r>
            <w:r w:rsidR="00F414C4">
              <w:rPr>
                <w:color w:val="000000" w:themeColor="text1"/>
              </w:rPr>
              <w:t>ы</w:t>
            </w:r>
            <w:r w:rsidR="004913C6">
              <w:rPr>
                <w:color w:val="000000" w:themeColor="text1"/>
              </w:rPr>
              <w:t xml:space="preserve"> СЗЗ переда</w:t>
            </w:r>
            <w:r w:rsidR="00F414C4">
              <w:rPr>
                <w:color w:val="000000" w:themeColor="text1"/>
              </w:rPr>
              <w:t>ю</w:t>
            </w:r>
            <w:r w:rsidR="004913C6">
              <w:rPr>
                <w:color w:val="000000" w:themeColor="text1"/>
              </w:rPr>
              <w:t xml:space="preserve">тся Заказчику в сброшюрованном виде на бумажном носителе и в электронном виде на </w:t>
            </w:r>
            <w:r w:rsidR="004913C6">
              <w:rPr>
                <w:color w:val="000000" w:themeColor="text1"/>
                <w:lang w:val="en-US"/>
              </w:rPr>
              <w:t>USB</w:t>
            </w:r>
            <w:r w:rsidR="004913C6" w:rsidRPr="004913C6">
              <w:rPr>
                <w:color w:val="000000" w:themeColor="text1"/>
              </w:rPr>
              <w:t>-</w:t>
            </w:r>
            <w:proofErr w:type="spellStart"/>
            <w:r w:rsidR="004913C6">
              <w:rPr>
                <w:color w:val="000000" w:themeColor="text1"/>
              </w:rPr>
              <w:t>флеш</w:t>
            </w:r>
            <w:proofErr w:type="spellEnd"/>
            <w:r w:rsidR="0048644A">
              <w:rPr>
                <w:color w:val="000000" w:themeColor="text1"/>
              </w:rPr>
              <w:t>-</w:t>
            </w:r>
            <w:r w:rsidR="004913C6">
              <w:rPr>
                <w:color w:val="000000" w:themeColor="text1"/>
              </w:rPr>
              <w:t xml:space="preserve">накопителе, в редактируемом формате и в формате </w:t>
            </w:r>
            <w:r w:rsidR="004913C6">
              <w:rPr>
                <w:color w:val="000000" w:themeColor="text1"/>
                <w:lang w:val="en-US"/>
              </w:rPr>
              <w:t>pdf</w:t>
            </w:r>
            <w:r w:rsidR="004913C6" w:rsidRPr="004913C6">
              <w:rPr>
                <w:color w:val="000000" w:themeColor="text1"/>
              </w:rPr>
              <w:t>.</w:t>
            </w:r>
            <w:r w:rsidR="004913C6">
              <w:rPr>
                <w:color w:val="000000" w:themeColor="text1"/>
              </w:rPr>
              <w:t>;</w:t>
            </w:r>
          </w:p>
          <w:p w14:paraId="152066F4" w14:textId="3DD21218" w:rsidR="004913C6" w:rsidRDefault="00A530E8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11.2 </w:t>
            </w:r>
            <w:r w:rsidR="004913C6">
              <w:rPr>
                <w:color w:val="000000" w:themeColor="text1"/>
              </w:rPr>
              <w:t>Графическ</w:t>
            </w:r>
            <w:r w:rsidR="00F414C4">
              <w:rPr>
                <w:color w:val="000000" w:themeColor="text1"/>
              </w:rPr>
              <w:t>и</w:t>
            </w:r>
            <w:r w:rsidR="004913C6">
              <w:rPr>
                <w:color w:val="000000" w:themeColor="text1"/>
              </w:rPr>
              <w:t>е и текстов</w:t>
            </w:r>
            <w:r w:rsidR="00F414C4">
              <w:rPr>
                <w:color w:val="000000" w:themeColor="text1"/>
              </w:rPr>
              <w:t>ы</w:t>
            </w:r>
            <w:r w:rsidR="004913C6">
              <w:rPr>
                <w:color w:val="000000" w:themeColor="text1"/>
              </w:rPr>
              <w:t>е описани</w:t>
            </w:r>
            <w:r w:rsidR="00F414C4">
              <w:rPr>
                <w:color w:val="000000" w:themeColor="text1"/>
              </w:rPr>
              <w:t>я</w:t>
            </w:r>
            <w:r w:rsidR="004913C6">
              <w:rPr>
                <w:color w:val="000000" w:themeColor="text1"/>
              </w:rPr>
              <w:t xml:space="preserve"> местоположения</w:t>
            </w:r>
            <w:r w:rsidR="00F414C4">
              <w:rPr>
                <w:color w:val="000000" w:themeColor="text1"/>
              </w:rPr>
              <w:t xml:space="preserve"> границ (координаты СЗЗ), в формате </w:t>
            </w:r>
            <w:r w:rsidR="00F414C4">
              <w:rPr>
                <w:color w:val="000000" w:themeColor="text1"/>
                <w:lang w:val="en-US"/>
              </w:rPr>
              <w:t>xml</w:t>
            </w:r>
            <w:r w:rsidR="00F414C4">
              <w:rPr>
                <w:color w:val="000000" w:themeColor="text1"/>
              </w:rPr>
              <w:t>;</w:t>
            </w:r>
          </w:p>
          <w:p w14:paraId="25822440" w14:textId="7F4C148B" w:rsidR="00F414C4" w:rsidRDefault="00A530E8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11.3 </w:t>
            </w:r>
            <w:r w:rsidR="00F414C4">
              <w:rPr>
                <w:color w:val="000000" w:themeColor="text1"/>
              </w:rPr>
              <w:t>Отчеты с результатами замеров на расчетных границах СЗЗ (оригиналы протоколов лабораторных исследований и замеров физических факторов);</w:t>
            </w:r>
          </w:p>
          <w:p w14:paraId="44AED8D4" w14:textId="24333E67" w:rsidR="00F414C4" w:rsidRDefault="00A530E8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11.4 </w:t>
            </w:r>
            <w:r w:rsidR="00F414C4">
              <w:rPr>
                <w:color w:val="000000" w:themeColor="text1"/>
              </w:rPr>
              <w:t>Оригиналы экспертных заключений по результатам СЭЗ проектов СЗЗ в аккредитованн</w:t>
            </w:r>
            <w:r w:rsidR="004D1E15">
              <w:rPr>
                <w:color w:val="000000" w:themeColor="text1"/>
              </w:rPr>
              <w:t xml:space="preserve">ой </w:t>
            </w:r>
            <w:r>
              <w:rPr>
                <w:color w:val="000000" w:themeColor="text1"/>
              </w:rPr>
              <w:t>экспертной организации;</w:t>
            </w:r>
          </w:p>
          <w:p w14:paraId="7CD4C84A" w14:textId="1EA209B4" w:rsidR="00A530E8" w:rsidRDefault="00A530E8" w:rsidP="00A530E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11.5 </w:t>
            </w:r>
            <w:r w:rsidRPr="00A530E8">
              <w:rPr>
                <w:color w:val="000000" w:themeColor="text1"/>
              </w:rPr>
              <w:t>Оригинал</w:t>
            </w:r>
            <w:r w:rsidR="001B7979">
              <w:rPr>
                <w:color w:val="000000" w:themeColor="text1"/>
              </w:rPr>
              <w:t>ы</w:t>
            </w:r>
            <w:r w:rsidRPr="00A530E8">
              <w:rPr>
                <w:color w:val="000000" w:themeColor="text1"/>
              </w:rPr>
              <w:t xml:space="preserve"> положительного санитарно-эпидемиологического заключения Роспотребнадзора</w:t>
            </w:r>
            <w:r>
              <w:rPr>
                <w:color w:val="000000" w:themeColor="text1"/>
              </w:rPr>
              <w:t xml:space="preserve"> </w:t>
            </w:r>
            <w:r w:rsidRPr="00A530E8">
              <w:rPr>
                <w:color w:val="000000" w:themeColor="text1"/>
              </w:rPr>
              <w:t>на проект</w:t>
            </w:r>
            <w:r>
              <w:rPr>
                <w:color w:val="000000" w:themeColor="text1"/>
              </w:rPr>
              <w:t>ы</w:t>
            </w:r>
            <w:r w:rsidRPr="00A530E8">
              <w:rPr>
                <w:color w:val="000000" w:themeColor="text1"/>
              </w:rPr>
              <w:t xml:space="preserve"> СЗЗ</w:t>
            </w:r>
            <w:r>
              <w:rPr>
                <w:color w:val="000000" w:themeColor="text1"/>
              </w:rPr>
              <w:t>;</w:t>
            </w:r>
          </w:p>
          <w:p w14:paraId="75B5C1F0" w14:textId="77777777" w:rsidR="00A530E8" w:rsidRDefault="00A530E8" w:rsidP="00A530E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11.6 </w:t>
            </w:r>
            <w:r w:rsidRPr="00A530E8">
              <w:rPr>
                <w:color w:val="000000" w:themeColor="text1"/>
              </w:rPr>
              <w:t>Решения Роспотребнадзора об установлении границ СЗЗ</w:t>
            </w:r>
            <w:r>
              <w:rPr>
                <w:color w:val="000000" w:themeColor="text1"/>
              </w:rPr>
              <w:t>;</w:t>
            </w:r>
          </w:p>
          <w:p w14:paraId="7A420BA8" w14:textId="74EF2EA7" w:rsidR="00192D8C" w:rsidRPr="00F414C4" w:rsidRDefault="00A530E8" w:rsidP="00A530E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11.7 </w:t>
            </w:r>
            <w:r w:rsidRPr="00A530E8">
              <w:rPr>
                <w:color w:val="000000" w:themeColor="text1"/>
              </w:rPr>
              <w:t>Выписки из ЕГРН, подтверждающей внесение сведений о СЗЗ в ЕГРН.</w:t>
            </w:r>
          </w:p>
        </w:tc>
      </w:tr>
      <w:tr w:rsidR="007A7F48" w:rsidRPr="00F104AC" w14:paraId="5EB8BE91" w14:textId="77777777" w:rsidTr="001B7979">
        <w:trPr>
          <w:trHeight w:val="715"/>
        </w:trPr>
        <w:tc>
          <w:tcPr>
            <w:tcW w:w="710" w:type="dxa"/>
            <w:vAlign w:val="center"/>
          </w:tcPr>
          <w:p w14:paraId="151228C6" w14:textId="43CE19F8" w:rsidR="007A7F48" w:rsidRPr="00C26902" w:rsidRDefault="00C26902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26902">
              <w:rPr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14:paraId="74B2F890" w14:textId="5859DE10" w:rsidR="007A7F48" w:rsidRPr="00F104AC" w:rsidRDefault="007A7F48" w:rsidP="00F104AC">
            <w:pPr>
              <w:spacing w:line="276" w:lineRule="auto"/>
              <w:jc w:val="center"/>
            </w:pPr>
            <w:r w:rsidRPr="00F104AC">
              <w:t xml:space="preserve">Требования </w:t>
            </w:r>
            <w:r w:rsidR="006D7621" w:rsidRPr="00F104AC">
              <w:t>к Исполнителю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0D6" w14:textId="64072837" w:rsidR="007A7F48" w:rsidRPr="00F104AC" w:rsidRDefault="00B87BED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>Исполнитель вправе привлекать к оказанию услуг</w:t>
            </w:r>
            <w:r w:rsidR="00B17272" w:rsidRPr="00F104AC">
              <w:rPr>
                <w:color w:val="000000" w:themeColor="text1"/>
              </w:rPr>
              <w:t xml:space="preserve">и иные организации или лиц, владеющих необходимым оборудованием, транспортом для проведения указанных </w:t>
            </w:r>
            <w:r w:rsidR="00B17272" w:rsidRPr="00F104AC">
              <w:rPr>
                <w:color w:val="000000" w:themeColor="text1"/>
              </w:rPr>
              <w:lastRenderedPageBreak/>
              <w:t>услуг, а также необходимой разрешительной документацией, в том числе аккредитованной лабораторией в области контроля выбросов загрязняющих веществ в атмосферный воздух, подлежащих инструментальным замерам, указанным в п.2.1. (с предоставлением копии аттестата аккредитации или выписку из реестра аккредитованных лиц).</w:t>
            </w:r>
          </w:p>
          <w:p w14:paraId="10F694D7" w14:textId="36DE96AD" w:rsidR="00F90716" w:rsidRPr="00F104AC" w:rsidRDefault="00F90716" w:rsidP="00F104AC">
            <w:pPr>
              <w:spacing w:line="276" w:lineRule="auto"/>
              <w:jc w:val="both"/>
              <w:rPr>
                <w:color w:val="000000" w:themeColor="text1"/>
              </w:rPr>
            </w:pPr>
            <w:r w:rsidRPr="00F104AC">
              <w:rPr>
                <w:color w:val="000000" w:themeColor="text1"/>
              </w:rPr>
              <w:t xml:space="preserve">В случае изменения нормативной документации во время действия </w:t>
            </w:r>
            <w:r w:rsidR="006540A2">
              <w:rPr>
                <w:color w:val="000000" w:themeColor="text1"/>
              </w:rPr>
              <w:t xml:space="preserve">договора </w:t>
            </w:r>
            <w:r w:rsidR="006540A2" w:rsidRPr="00F104AC">
              <w:rPr>
                <w:color w:val="000000" w:themeColor="text1"/>
              </w:rPr>
              <w:t>Исполнитель</w:t>
            </w:r>
            <w:r w:rsidRPr="00F104AC">
              <w:rPr>
                <w:color w:val="000000" w:themeColor="text1"/>
              </w:rPr>
              <w:t xml:space="preserve"> обязан руководствоваться вновь утвержденными нормативными документами.</w:t>
            </w:r>
          </w:p>
        </w:tc>
      </w:tr>
      <w:tr w:rsidR="007A7F48" w:rsidRPr="00F104AC" w14:paraId="268BBC04" w14:textId="77777777" w:rsidTr="001B7979">
        <w:trPr>
          <w:trHeight w:val="715"/>
        </w:trPr>
        <w:tc>
          <w:tcPr>
            <w:tcW w:w="710" w:type="dxa"/>
            <w:vAlign w:val="center"/>
          </w:tcPr>
          <w:p w14:paraId="70739EEF" w14:textId="7636AD6E" w:rsidR="007A7F48" w:rsidRPr="00C26902" w:rsidRDefault="00C26902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26902">
              <w:rPr>
                <w:color w:val="0D0D0D" w:themeColor="text1" w:themeTint="F2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14:paraId="1EA523FF" w14:textId="77777777" w:rsidR="007A7F48" w:rsidRPr="00F104AC" w:rsidRDefault="007A7F48" w:rsidP="00F104A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104AC">
              <w:t>Ориентировочная стоимость закупки/работ/услуг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A24" w14:textId="73D832CF" w:rsidR="00C26902" w:rsidRPr="00CD0C2F" w:rsidRDefault="00C26902" w:rsidP="00192D8C">
            <w:pPr>
              <w:spacing w:line="276" w:lineRule="auto"/>
              <w:jc w:val="both"/>
              <w:rPr>
                <w:color w:val="000000" w:themeColor="text1"/>
              </w:rPr>
            </w:pPr>
            <w:r w:rsidRPr="00C26902">
              <w:rPr>
                <w:color w:val="000000" w:themeColor="text1"/>
              </w:rPr>
              <w:t xml:space="preserve">Стоимость по Договору должна включать все расходы, связанные с оказанием услуг, в том числе стоимость </w:t>
            </w:r>
            <w:r>
              <w:rPr>
                <w:color w:val="000000" w:themeColor="text1"/>
              </w:rPr>
              <w:t>заказа справок и</w:t>
            </w:r>
            <w:r w:rsidRPr="00C26902">
              <w:rPr>
                <w:color w:val="000000" w:themeColor="text1"/>
              </w:rPr>
              <w:t xml:space="preserve"> другие обязательные платежи, все прочие расходы, необходимые для выполнения Исполнителем всех обязательств по Договору.</w:t>
            </w:r>
          </w:p>
        </w:tc>
      </w:tr>
      <w:tr w:rsidR="007A7F48" w:rsidRPr="00F104AC" w14:paraId="7D8007AA" w14:textId="77777777" w:rsidTr="001B7979">
        <w:trPr>
          <w:trHeight w:val="715"/>
        </w:trPr>
        <w:tc>
          <w:tcPr>
            <w:tcW w:w="710" w:type="dxa"/>
            <w:vAlign w:val="center"/>
          </w:tcPr>
          <w:p w14:paraId="59B89D20" w14:textId="17A414E6" w:rsidR="007A7F48" w:rsidRPr="00C26902" w:rsidRDefault="00C26902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26902">
              <w:rPr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14:paraId="1A70ACE5" w14:textId="77777777" w:rsidR="007A7F48" w:rsidRPr="00F104AC" w:rsidRDefault="007A7F48" w:rsidP="00F104A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104AC">
              <w:t>Порядок оплаты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71A" w14:textId="77777777" w:rsidR="00D258B9" w:rsidRPr="00D258B9" w:rsidRDefault="00D258B9" w:rsidP="00D258B9">
            <w:pPr>
              <w:spacing w:line="276" w:lineRule="auto"/>
              <w:jc w:val="both"/>
              <w:rPr>
                <w:color w:val="000000" w:themeColor="text1"/>
              </w:rPr>
            </w:pPr>
            <w:r w:rsidRPr="00D258B9">
              <w:rPr>
                <w:color w:val="000000" w:themeColor="text1"/>
              </w:rPr>
              <w:t>Оплата производится не позднее 7 рабочих дней с момента подписания бухгалтерских документов (акт сдачи-приемки оказанных услуг, счет–фактура).</w:t>
            </w:r>
          </w:p>
          <w:p w14:paraId="3B1DB39B" w14:textId="63171DCF" w:rsidR="007A7F48" w:rsidRPr="00F104AC" w:rsidRDefault="00D258B9" w:rsidP="00D258B9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 w:rsidRPr="00D258B9">
              <w:rPr>
                <w:color w:val="000000" w:themeColor="text1"/>
              </w:rPr>
              <w:t>Оригиналы акта сдачи–приемки оказанных услуг, счет-фактура предоставляются в течение 3 (трех) календарных дней после оказания услуг в соответствии с объемом, заявленным в Техническом задании.</w:t>
            </w:r>
          </w:p>
        </w:tc>
      </w:tr>
      <w:tr w:rsidR="00182CF2" w:rsidRPr="00F104AC" w14:paraId="7233DEA9" w14:textId="77777777" w:rsidTr="001B7979">
        <w:trPr>
          <w:trHeight w:val="715"/>
        </w:trPr>
        <w:tc>
          <w:tcPr>
            <w:tcW w:w="710" w:type="dxa"/>
            <w:vAlign w:val="center"/>
          </w:tcPr>
          <w:p w14:paraId="739875BD" w14:textId="3D83110A" w:rsidR="00182CF2" w:rsidRPr="00C26902" w:rsidRDefault="00182CF2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14:paraId="3AE9DA88" w14:textId="73FB37DA" w:rsidR="00182CF2" w:rsidRPr="00F104AC" w:rsidRDefault="00182CF2" w:rsidP="00F104AC">
            <w:pPr>
              <w:spacing w:line="276" w:lineRule="auto"/>
              <w:jc w:val="center"/>
            </w:pPr>
            <w:r w:rsidRPr="00182CF2">
              <w:t>Размер обеспечения исполнения договора, порядок и срок его предоставления и иные требования к такому обеспечению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623" w14:textId="77777777" w:rsidR="00DC4BD3" w:rsidRPr="00DC4BD3" w:rsidRDefault="00DC4BD3" w:rsidP="00DC4BD3">
            <w:pPr>
              <w:spacing w:line="276" w:lineRule="auto"/>
              <w:jc w:val="both"/>
              <w:rPr>
                <w:color w:val="000000" w:themeColor="text1"/>
              </w:rPr>
            </w:pPr>
            <w:r w:rsidRPr="00DC4BD3">
              <w:rPr>
                <w:color w:val="000000" w:themeColor="text1"/>
              </w:rPr>
              <w:t>Размер обеспечения исполнения договора: 30 % от начальной максимальной цены договора.</w:t>
            </w:r>
          </w:p>
          <w:p w14:paraId="5BDF9493" w14:textId="77777777" w:rsidR="00DC4BD3" w:rsidRPr="00DC4BD3" w:rsidRDefault="00DC4BD3" w:rsidP="00DC4BD3">
            <w:pPr>
              <w:spacing w:line="276" w:lineRule="auto"/>
              <w:jc w:val="both"/>
              <w:rPr>
                <w:color w:val="000000" w:themeColor="text1"/>
              </w:rPr>
            </w:pPr>
            <w:r w:rsidRPr="00DC4BD3">
              <w:rPr>
                <w:color w:val="000000" w:themeColor="text1"/>
              </w:rPr>
              <w:t>Обеспечение исполнения договора может быть представлено в виде независимой гарантии или путем внесения денежных средств на счет Заказчика.</w:t>
            </w:r>
          </w:p>
          <w:p w14:paraId="2B53BD86" w14:textId="77777777" w:rsidR="00DC4BD3" w:rsidRPr="00DC4BD3" w:rsidRDefault="00DC4BD3" w:rsidP="00DC4BD3">
            <w:pPr>
              <w:spacing w:line="276" w:lineRule="auto"/>
              <w:jc w:val="both"/>
              <w:rPr>
                <w:color w:val="000000" w:themeColor="text1"/>
              </w:rPr>
            </w:pPr>
            <w:r w:rsidRPr="00DC4BD3">
              <w:rPr>
                <w:color w:val="000000" w:themeColor="text1"/>
              </w:rPr>
              <w:t>Реквизиты счета для внесения денежных средств в качестве обеспечения исполнения договора: Получатель: ООО «Гранель Инжиниринг» Московский банк ПАО «Сбербанк России» г. Москва р/с № 40702810738000068971 к/с: № 30101810400000000225 БИК: 044525225</w:t>
            </w:r>
          </w:p>
          <w:p w14:paraId="469A7A4C" w14:textId="77777777" w:rsidR="00DC4BD3" w:rsidRPr="00DC4BD3" w:rsidRDefault="00DC4BD3" w:rsidP="00DC4BD3">
            <w:pPr>
              <w:spacing w:line="276" w:lineRule="auto"/>
              <w:jc w:val="both"/>
              <w:rPr>
                <w:color w:val="000000" w:themeColor="text1"/>
              </w:rPr>
            </w:pPr>
            <w:r w:rsidRPr="00DC4BD3">
              <w:rPr>
                <w:color w:val="000000" w:themeColor="text1"/>
              </w:rPr>
              <w:t>Назначение платежа: Обеспечение исполнения договора по результатам закупки № ЕИС Обеспечение должно быть предоставлено участником закупки до заключения договора.</w:t>
            </w:r>
          </w:p>
          <w:p w14:paraId="38716B73" w14:textId="673F05AA" w:rsidR="00182CF2" w:rsidRPr="00D258B9" w:rsidRDefault="00DC4BD3" w:rsidP="00DC4BD3">
            <w:pPr>
              <w:spacing w:line="276" w:lineRule="auto"/>
              <w:jc w:val="both"/>
              <w:rPr>
                <w:color w:val="000000" w:themeColor="text1"/>
              </w:rPr>
            </w:pPr>
            <w:r w:rsidRPr="00DC4BD3">
              <w:rPr>
                <w:color w:val="000000" w:themeColor="text1"/>
              </w:rPr>
              <w:t>Срок обеспечения исполнения договора должен составлять срок исполнения обязательств по договору поставщиком (исполнителем, подрядчиком) плюс 60 дней.</w:t>
            </w:r>
          </w:p>
        </w:tc>
      </w:tr>
      <w:tr w:rsidR="007A7F48" w:rsidRPr="001B7979" w14:paraId="49C8DAB7" w14:textId="77777777" w:rsidTr="001B7979">
        <w:trPr>
          <w:trHeight w:val="715"/>
        </w:trPr>
        <w:tc>
          <w:tcPr>
            <w:tcW w:w="710" w:type="dxa"/>
            <w:vAlign w:val="center"/>
          </w:tcPr>
          <w:p w14:paraId="33B2F41A" w14:textId="4F1A8077" w:rsidR="007A7F48" w:rsidRPr="007C0E43" w:rsidRDefault="007C0E43" w:rsidP="00F104AC">
            <w:pPr>
              <w:pStyle w:val="a3"/>
              <w:ind w:left="-16" w:hanging="2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C0E43">
              <w:rPr>
                <w:color w:val="0D0D0D" w:themeColor="text1" w:themeTint="F2"/>
                <w:sz w:val="24"/>
                <w:szCs w:val="24"/>
              </w:rPr>
              <w:t>1</w:t>
            </w:r>
            <w:r w:rsidR="00182CF2">
              <w:rPr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14:paraId="734B6049" w14:textId="77777777" w:rsidR="007A7F48" w:rsidRPr="00F104AC" w:rsidRDefault="007A7F48" w:rsidP="00F104A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104AC"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0CA" w14:textId="513B4334" w:rsidR="001B7979" w:rsidRDefault="001B7979" w:rsidP="007C0E43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 ОТ и ПБ</w:t>
            </w:r>
            <w:r w:rsidR="007C0E4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</w:p>
          <w:p w14:paraId="2DB9BE5E" w14:textId="0D7A2B0F" w:rsidR="007C0E43" w:rsidRPr="00105DA4" w:rsidRDefault="001B7979" w:rsidP="007C0E43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Макаров Станислав Юрьевич</w:t>
            </w:r>
            <w:r w:rsidR="007C0E43" w:rsidRPr="007C0E43">
              <w:rPr>
                <w:color w:val="000000" w:themeColor="text1"/>
              </w:rPr>
              <w:t xml:space="preserve">, тел. </w:t>
            </w:r>
            <w:r w:rsidR="007C0E43" w:rsidRPr="00105DA4">
              <w:rPr>
                <w:color w:val="000000" w:themeColor="text1"/>
              </w:rPr>
              <w:t xml:space="preserve">+7 (495) 401-60-30 </w:t>
            </w:r>
            <w:r w:rsidR="007C0E43" w:rsidRPr="007C0E43">
              <w:rPr>
                <w:color w:val="000000" w:themeColor="text1"/>
              </w:rPr>
              <w:t>доб</w:t>
            </w:r>
            <w:r w:rsidR="007C0E43" w:rsidRPr="00105DA4">
              <w:rPr>
                <w:color w:val="000000" w:themeColor="text1"/>
              </w:rPr>
              <w:t>. 754</w:t>
            </w:r>
            <w:r w:rsidRPr="00105DA4">
              <w:rPr>
                <w:color w:val="000000" w:themeColor="text1"/>
              </w:rPr>
              <w:t>2</w:t>
            </w:r>
            <w:r w:rsidR="007C0E43" w:rsidRPr="00105DA4">
              <w:rPr>
                <w:color w:val="000000" w:themeColor="text1"/>
              </w:rPr>
              <w:t xml:space="preserve">, </w:t>
            </w:r>
            <w:r w:rsidR="007C0E43" w:rsidRPr="007C0E43">
              <w:rPr>
                <w:color w:val="000000" w:themeColor="text1"/>
              </w:rPr>
              <w:t>е</w:t>
            </w:r>
            <w:r w:rsidR="007C0E43" w:rsidRPr="00105DA4">
              <w:rPr>
                <w:color w:val="000000" w:themeColor="text1"/>
              </w:rPr>
              <w:t>-</w:t>
            </w:r>
            <w:r w:rsidR="007C0E43" w:rsidRPr="007C0E43">
              <w:rPr>
                <w:color w:val="000000" w:themeColor="text1"/>
                <w:lang w:val="en-US"/>
              </w:rPr>
              <w:t>mail</w:t>
            </w:r>
            <w:r w:rsidR="007C0E43" w:rsidRPr="00105DA4"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  <w:lang w:val="en-US"/>
              </w:rPr>
              <w:t>makarov</w:t>
            </w:r>
            <w:proofErr w:type="spellEnd"/>
            <w:r w:rsidRPr="00105DA4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syu</w:t>
            </w:r>
            <w:proofErr w:type="spellEnd"/>
            <w:r w:rsidR="003D088E" w:rsidRPr="00105DA4">
              <w:t>@</w:t>
            </w:r>
            <w:proofErr w:type="spellStart"/>
            <w:r w:rsidR="003D088E" w:rsidRPr="001B7979">
              <w:rPr>
                <w:lang w:val="en-US"/>
              </w:rPr>
              <w:t>gging</w:t>
            </w:r>
            <w:proofErr w:type="spellEnd"/>
            <w:r w:rsidR="003D088E" w:rsidRPr="00105DA4">
              <w:t>.</w:t>
            </w:r>
            <w:proofErr w:type="spellStart"/>
            <w:r w:rsidR="003D088E" w:rsidRPr="001B7979">
              <w:rPr>
                <w:lang w:val="en-US"/>
              </w:rPr>
              <w:t>ru</w:t>
            </w:r>
            <w:proofErr w:type="spellEnd"/>
          </w:p>
        </w:tc>
      </w:tr>
    </w:tbl>
    <w:p w14:paraId="55F621D0" w14:textId="4D634474" w:rsidR="007A7F48" w:rsidRPr="00105DA4" w:rsidRDefault="007A7F4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C5F85" w:rsidRPr="009110D3" w14:paraId="68851858" w14:textId="77777777" w:rsidTr="00C15EC1">
        <w:tc>
          <w:tcPr>
            <w:tcW w:w="4957" w:type="dxa"/>
          </w:tcPr>
          <w:p w14:paraId="3D335DE7" w14:textId="3A91DEBC" w:rsidR="007C5F85" w:rsidRPr="007C0E43" w:rsidRDefault="007C5F85" w:rsidP="00C15EC1">
            <w:pPr>
              <w:spacing w:line="360" w:lineRule="auto"/>
              <w:rPr>
                <w:color w:val="000000" w:themeColor="text1"/>
              </w:rPr>
            </w:pPr>
            <w:r w:rsidRPr="009110D3">
              <w:rPr>
                <w:color w:val="000000" w:themeColor="text1"/>
              </w:rPr>
              <w:t xml:space="preserve">Исп. </w:t>
            </w:r>
            <w:r w:rsidRPr="007C0E43">
              <w:rPr>
                <w:color w:val="000000" w:themeColor="text1"/>
              </w:rPr>
              <w:t>/</w:t>
            </w:r>
            <w:r w:rsidR="00DD0131">
              <w:rPr>
                <w:color w:val="000000" w:themeColor="text1"/>
              </w:rPr>
              <w:t>Макаров Станислав Юрьевич</w:t>
            </w:r>
          </w:p>
          <w:p w14:paraId="76A6458D" w14:textId="5CBB29DF" w:rsidR="007C5F85" w:rsidRPr="009110D3" w:rsidRDefault="007C5F85" w:rsidP="00C15EC1">
            <w:pPr>
              <w:spacing w:line="360" w:lineRule="auto"/>
              <w:rPr>
                <w:color w:val="000000" w:themeColor="text1"/>
              </w:rPr>
            </w:pPr>
            <w:r w:rsidRPr="009110D3">
              <w:rPr>
                <w:color w:val="000000" w:themeColor="text1"/>
              </w:rPr>
              <w:t>Тел</w:t>
            </w:r>
            <w:r w:rsidRPr="007C0E43">
              <w:rPr>
                <w:color w:val="000000" w:themeColor="text1"/>
              </w:rPr>
              <w:t xml:space="preserve">. </w:t>
            </w:r>
            <w:r w:rsidR="007C0E43" w:rsidRPr="007C0E43">
              <w:rPr>
                <w:color w:val="000000" w:themeColor="text1"/>
              </w:rPr>
              <w:t>+7 (495) 401-60-30 доб. 754</w:t>
            </w:r>
            <w:r w:rsidR="00DD0131">
              <w:rPr>
                <w:color w:val="000000" w:themeColor="text1"/>
              </w:rPr>
              <w:t>2</w:t>
            </w:r>
          </w:p>
        </w:tc>
        <w:tc>
          <w:tcPr>
            <w:tcW w:w="4388" w:type="dxa"/>
          </w:tcPr>
          <w:p w14:paraId="63C71BDF" w14:textId="2FC07F4B" w:rsidR="007C5F85" w:rsidRPr="009110D3" w:rsidRDefault="007C5F85" w:rsidP="00C15EC1">
            <w:pPr>
              <w:spacing w:line="360" w:lineRule="auto"/>
              <w:jc w:val="right"/>
              <w:rPr>
                <w:color w:val="808080" w:themeColor="background1" w:themeShade="80"/>
              </w:rPr>
            </w:pPr>
          </w:p>
        </w:tc>
      </w:tr>
    </w:tbl>
    <w:p w14:paraId="106AE82B" w14:textId="77777777" w:rsidR="001B7979" w:rsidRDefault="001B7979"/>
    <w:p w14:paraId="0612081E" w14:textId="7FB9A7E5" w:rsidR="007A7F48" w:rsidRDefault="007A7F48">
      <w:r>
        <w:t xml:space="preserve">Согласовано (должность) </w:t>
      </w:r>
      <w:r>
        <w:tab/>
      </w:r>
      <w:r>
        <w:tab/>
        <w:t>________________/Ф.И.О./</w:t>
      </w:r>
    </w:p>
    <w:p w14:paraId="6F0F820D" w14:textId="77777777" w:rsidR="00DD0131" w:rsidRDefault="00DD0131"/>
    <w:p w14:paraId="03003E60" w14:textId="7E4CFA49" w:rsidR="007A7F48" w:rsidRDefault="007A7F48">
      <w:r>
        <w:t>Утверждено Генеральный директор _______________ / Беткер А.К./</w:t>
      </w:r>
    </w:p>
    <w:sectPr w:rsidR="007A7F48" w:rsidSect="007A7F4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1A3B"/>
    <w:multiLevelType w:val="hybridMultilevel"/>
    <w:tmpl w:val="98C08524"/>
    <w:lvl w:ilvl="0" w:tplc="55C4C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276BA"/>
    <w:multiLevelType w:val="multilevel"/>
    <w:tmpl w:val="E730A89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499048">
    <w:abstractNumId w:val="1"/>
  </w:num>
  <w:num w:numId="2" w16cid:durableId="94025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48"/>
    <w:rsid w:val="00007836"/>
    <w:rsid w:val="0002154B"/>
    <w:rsid w:val="0005345E"/>
    <w:rsid w:val="000F0434"/>
    <w:rsid w:val="00105DA4"/>
    <w:rsid w:val="00161B85"/>
    <w:rsid w:val="00166F0C"/>
    <w:rsid w:val="00182CF2"/>
    <w:rsid w:val="00192D8C"/>
    <w:rsid w:val="001A307D"/>
    <w:rsid w:val="001B7979"/>
    <w:rsid w:val="001D15E7"/>
    <w:rsid w:val="00243DC6"/>
    <w:rsid w:val="002C063B"/>
    <w:rsid w:val="002E6C91"/>
    <w:rsid w:val="00390EAA"/>
    <w:rsid w:val="003A663F"/>
    <w:rsid w:val="003C4130"/>
    <w:rsid w:val="003D088E"/>
    <w:rsid w:val="00426FDB"/>
    <w:rsid w:val="004760F3"/>
    <w:rsid w:val="0048644A"/>
    <w:rsid w:val="004913C6"/>
    <w:rsid w:val="0049202D"/>
    <w:rsid w:val="004A1080"/>
    <w:rsid w:val="004D1E15"/>
    <w:rsid w:val="00546F7A"/>
    <w:rsid w:val="00572E28"/>
    <w:rsid w:val="00590CC5"/>
    <w:rsid w:val="005931EB"/>
    <w:rsid w:val="005B63CA"/>
    <w:rsid w:val="005E7EFD"/>
    <w:rsid w:val="00626E44"/>
    <w:rsid w:val="00646F5B"/>
    <w:rsid w:val="00653E86"/>
    <w:rsid w:val="006540A2"/>
    <w:rsid w:val="006D7621"/>
    <w:rsid w:val="00760B79"/>
    <w:rsid w:val="007653BE"/>
    <w:rsid w:val="007A1F5C"/>
    <w:rsid w:val="007A7513"/>
    <w:rsid w:val="007A7F48"/>
    <w:rsid w:val="007B2244"/>
    <w:rsid w:val="007C0E43"/>
    <w:rsid w:val="007C3510"/>
    <w:rsid w:val="007C5F85"/>
    <w:rsid w:val="007F1E65"/>
    <w:rsid w:val="0088602C"/>
    <w:rsid w:val="008C42F8"/>
    <w:rsid w:val="008F2CBD"/>
    <w:rsid w:val="009B35D4"/>
    <w:rsid w:val="00A178C6"/>
    <w:rsid w:val="00A3167D"/>
    <w:rsid w:val="00A37B80"/>
    <w:rsid w:val="00A530E8"/>
    <w:rsid w:val="00A54189"/>
    <w:rsid w:val="00A905B5"/>
    <w:rsid w:val="00A96808"/>
    <w:rsid w:val="00AD6920"/>
    <w:rsid w:val="00B17272"/>
    <w:rsid w:val="00B45E38"/>
    <w:rsid w:val="00B52ED0"/>
    <w:rsid w:val="00B54946"/>
    <w:rsid w:val="00B87BED"/>
    <w:rsid w:val="00BA7C7D"/>
    <w:rsid w:val="00BB073E"/>
    <w:rsid w:val="00C0226E"/>
    <w:rsid w:val="00C157EB"/>
    <w:rsid w:val="00C26902"/>
    <w:rsid w:val="00C43FF9"/>
    <w:rsid w:val="00C92F91"/>
    <w:rsid w:val="00CD0C2F"/>
    <w:rsid w:val="00CD5E09"/>
    <w:rsid w:val="00CE6A51"/>
    <w:rsid w:val="00CF2B3D"/>
    <w:rsid w:val="00D258B9"/>
    <w:rsid w:val="00D50538"/>
    <w:rsid w:val="00D50649"/>
    <w:rsid w:val="00D87000"/>
    <w:rsid w:val="00DC4BD3"/>
    <w:rsid w:val="00DD0131"/>
    <w:rsid w:val="00DD1FD5"/>
    <w:rsid w:val="00DD4072"/>
    <w:rsid w:val="00DD4436"/>
    <w:rsid w:val="00E32873"/>
    <w:rsid w:val="00E57F90"/>
    <w:rsid w:val="00EA3FD0"/>
    <w:rsid w:val="00ED567C"/>
    <w:rsid w:val="00EE1D49"/>
    <w:rsid w:val="00F015F4"/>
    <w:rsid w:val="00F06A75"/>
    <w:rsid w:val="00F104AC"/>
    <w:rsid w:val="00F21F44"/>
    <w:rsid w:val="00F22CC7"/>
    <w:rsid w:val="00F31FA2"/>
    <w:rsid w:val="00F414C4"/>
    <w:rsid w:val="00F5780C"/>
    <w:rsid w:val="00F608E2"/>
    <w:rsid w:val="00F62C64"/>
    <w:rsid w:val="00F70D07"/>
    <w:rsid w:val="00F90716"/>
    <w:rsid w:val="00FA1D7C"/>
    <w:rsid w:val="00FB5602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A3D"/>
  <w15:chartTrackingRefBased/>
  <w15:docId w15:val="{C0EBF535-EC6F-47A4-82BB-60E36E73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7F4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a4">
    <w:name w:val="Table Grid"/>
    <w:basedOn w:val="a1"/>
    <w:uiPriority w:val="39"/>
    <w:rsid w:val="007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C0E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C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Лунин</dc:creator>
  <cp:keywords/>
  <dc:description/>
  <cp:lastModifiedBy>Тихонова Наталья Олеговна</cp:lastModifiedBy>
  <cp:revision>10</cp:revision>
  <cp:lastPrinted>2025-04-16T06:57:00Z</cp:lastPrinted>
  <dcterms:created xsi:type="dcterms:W3CDTF">2025-04-16T06:32:00Z</dcterms:created>
  <dcterms:modified xsi:type="dcterms:W3CDTF">2025-06-17T10:05:00Z</dcterms:modified>
</cp:coreProperties>
</file>