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0" w:type="dxa"/>
        <w:tblInd w:w="-34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681"/>
        <w:gridCol w:w="5582"/>
      </w:tblGrid>
      <w:tr w:rsidR="00752AA0" w:rsidRPr="002D5075" w14:paraId="5B6EFE35" w14:textId="77777777" w:rsidTr="007900F2"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4D3D50E" w14:textId="77777777" w:rsidR="00752AA0" w:rsidRPr="002D5075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DA12E02" w14:textId="77777777" w:rsidR="00752AA0" w:rsidRPr="002D5075" w:rsidRDefault="00752AA0" w:rsidP="009C3CE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spacing w:val="20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spacing w:val="20"/>
                <w:kern w:val="1"/>
                <w:sz w:val="20"/>
                <w:szCs w:val="20"/>
              </w:rPr>
              <w:t>УТВЕРЖДАЮ:</w:t>
            </w:r>
          </w:p>
        </w:tc>
      </w:tr>
      <w:tr w:rsidR="00752AA0" w:rsidRPr="002D5075" w14:paraId="1C047D7A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C1B1E48" w14:textId="77777777" w:rsidR="00752AA0" w:rsidRPr="002D5075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76580A1" w14:textId="77777777" w:rsidR="00752AA0" w:rsidRPr="002D5075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right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752AA0" w:rsidRPr="002D5075" w14:paraId="2F9667D5" w14:textId="77777777" w:rsidTr="00715375">
        <w:tblPrEx>
          <w:tblBorders>
            <w:top w:val="none" w:sz="0" w:space="0" w:color="auto"/>
          </w:tblBorders>
        </w:tblPrEx>
        <w:trPr>
          <w:trHeight w:val="758"/>
        </w:trPr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4E74C1" w14:textId="77777777" w:rsidR="00752AA0" w:rsidRPr="002D5075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3E1FC3D" w14:textId="329FE2DD" w:rsidR="00752AA0" w:rsidRPr="00B256A0" w:rsidRDefault="00BF62B5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B256A0">
              <w:rPr>
                <w:rFonts w:ascii="Times New Roman" w:hAnsi="Times New Roman"/>
                <w:kern w:val="1"/>
                <w:sz w:val="20"/>
                <w:szCs w:val="20"/>
              </w:rPr>
              <w:t>Муниципальное бюджетное учреждение «Специализированная служба по вопросам похоронного дела» Новокузнецкого городского округа</w:t>
            </w:r>
          </w:p>
        </w:tc>
      </w:tr>
      <w:tr w:rsidR="00752AA0" w:rsidRPr="002D5075" w14:paraId="3DFF1124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81A2EA5" w14:textId="77777777" w:rsidR="00752AA0" w:rsidRPr="002D5075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F7C48BB" w14:textId="77777777" w:rsidR="00752AA0" w:rsidRPr="00B256A0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</w:pPr>
            <w:r w:rsidRPr="00B256A0"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752AA0" w:rsidRPr="002D5075" w14:paraId="16B03BF7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D41586F" w14:textId="77777777" w:rsidR="00752AA0" w:rsidRPr="002D5075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4EEA89AB" w14:textId="77777777" w:rsidR="00752AA0" w:rsidRPr="00B256A0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752AA0" w:rsidRPr="002D5075" w14:paraId="61A41E4B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1F93A37" w14:textId="77777777" w:rsidR="00752AA0" w:rsidRPr="002D5075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13B0E65" w14:textId="77777777" w:rsidR="00752AA0" w:rsidRPr="00B256A0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</w:pPr>
            <w:r w:rsidRPr="00B256A0"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752AA0" w:rsidRPr="002D5075" w14:paraId="57320499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02B1FC6" w14:textId="77777777" w:rsidR="00752AA0" w:rsidRPr="002D5075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416EEAC9" w14:textId="5D862580" w:rsidR="00752AA0" w:rsidRPr="00B256A0" w:rsidRDefault="00693A4E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B256A0">
              <w:rPr>
                <w:rFonts w:ascii="Times New Roman" w:hAnsi="Times New Roman"/>
                <w:kern w:val="1"/>
                <w:sz w:val="20"/>
                <w:szCs w:val="20"/>
              </w:rPr>
              <w:t xml:space="preserve">Директор </w:t>
            </w:r>
            <w:r w:rsidR="00BF62B5" w:rsidRPr="00B256A0">
              <w:rPr>
                <w:rFonts w:ascii="Times New Roman" w:hAnsi="Times New Roman"/>
                <w:kern w:val="1"/>
                <w:sz w:val="20"/>
                <w:szCs w:val="20"/>
              </w:rPr>
              <w:t>Д.Ю. Филинков</w:t>
            </w:r>
          </w:p>
        </w:tc>
      </w:tr>
      <w:tr w:rsidR="00752AA0" w:rsidRPr="002D5075" w14:paraId="333DFE47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4E74AC8" w14:textId="77777777" w:rsidR="00752AA0" w:rsidRPr="00693A4E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82CB565" w14:textId="77777777" w:rsidR="00752AA0" w:rsidRPr="00693A4E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</w:pPr>
            <w:r w:rsidRPr="00693A4E"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  <w:t>(должность, И. О. Фамилия)</w:t>
            </w:r>
          </w:p>
          <w:p w14:paraId="5637BC41" w14:textId="578CA968" w:rsidR="00752AA0" w:rsidRPr="00693A4E" w:rsidRDefault="00752AA0" w:rsidP="009C3C3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«</w:t>
            </w:r>
            <w:r w:rsidR="007C5E22">
              <w:rPr>
                <w:rFonts w:ascii="Times New Roman" w:hAnsi="Times New Roman"/>
                <w:kern w:val="1"/>
                <w:sz w:val="20"/>
                <w:szCs w:val="20"/>
              </w:rPr>
              <w:t>18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» </w:t>
            </w:r>
            <w:r w:rsidR="00DB1288" w:rsidRPr="004B766D">
              <w:rPr>
                <w:rFonts w:ascii="Times New Roman" w:hAnsi="Times New Roman"/>
                <w:kern w:val="1"/>
                <w:sz w:val="20"/>
                <w:szCs w:val="20"/>
              </w:rPr>
              <w:t>июня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202</w:t>
            </w:r>
            <w:r w:rsidR="00C23047" w:rsidRPr="004B766D">
              <w:rPr>
                <w:rFonts w:ascii="Times New Roman" w:hAnsi="Times New Roman"/>
                <w:kern w:val="1"/>
                <w:sz w:val="20"/>
                <w:szCs w:val="20"/>
              </w:rPr>
              <w:t>5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г.</w:t>
            </w:r>
          </w:p>
        </w:tc>
      </w:tr>
      <w:tr w:rsidR="00F2431B" w:rsidRPr="002D5075" w14:paraId="62665380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18A5185" w14:textId="77777777" w:rsidR="00CC5DEC" w:rsidRPr="00693A4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2431B" w:rsidRPr="002D5075" w14:paraId="739056FF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A9E3CD4" w14:textId="77777777" w:rsidR="00CC5DEC" w:rsidRPr="00693A4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2431B" w:rsidRPr="002D5075" w14:paraId="0A9D84E0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3666781" w14:textId="4A7B387F" w:rsidR="00CC5DEC" w:rsidRPr="00693A4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693A4E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И</w:t>
            </w:r>
            <w:r w:rsidR="00C93CB7" w:rsidRPr="00693A4E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нформация</w:t>
            </w:r>
          </w:p>
        </w:tc>
      </w:tr>
      <w:tr w:rsidR="00F2431B" w:rsidRPr="002D5075" w14:paraId="35D2C3BF" w14:textId="77777777" w:rsidTr="008278EA">
        <w:tblPrEx>
          <w:tblBorders>
            <w:top w:val="none" w:sz="0" w:space="0" w:color="auto"/>
          </w:tblBorders>
        </w:tblPrEx>
        <w:trPr>
          <w:trHeight w:val="1296"/>
        </w:trPr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6135D5D" w14:textId="0EC00CDD" w:rsidR="007900F2" w:rsidRPr="00C16F39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об осуществлении </w:t>
            </w:r>
            <w:r w:rsidR="00BF62B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закупки у единственного поставщика (подрядчика, исполнителя) </w:t>
            </w:r>
            <w:r w:rsidR="00C8744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br/>
            </w:r>
            <w:r w:rsidR="00BF62B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с использованием электронного магазина</w:t>
            </w: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</w:t>
            </w:r>
          </w:p>
          <w:p w14:paraId="76E12198" w14:textId="06E42C54" w:rsidR="00CC5DEC" w:rsidRPr="00693A4E" w:rsidRDefault="007900F2" w:rsidP="00550E29">
            <w:pPr>
              <w:tabs>
                <w:tab w:val="left" w:pos="33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по лоту </w:t>
            </w:r>
            <w:r w:rsidRPr="005A5846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«</w:t>
            </w:r>
            <w:r w:rsidR="005A5846" w:rsidRPr="005A5846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u w:val="single"/>
              </w:rPr>
              <w:t xml:space="preserve">Поставка </w:t>
            </w:r>
            <w:r w:rsidR="00DB1288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u w:val="single"/>
              </w:rPr>
              <w:t>офисной мебели</w:t>
            </w:r>
            <w:r w:rsidR="008278EA" w:rsidRPr="008278EA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="005A5846" w:rsidRPr="00581390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u w:val="single"/>
              </w:rPr>
              <w:t>для</w:t>
            </w:r>
            <w:r w:rsidR="005A5846" w:rsidRPr="005A5846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u w:val="single"/>
              </w:rPr>
              <w:t xml:space="preserve"> нужд МБУ «Специализированная служба по вопросам похоронного дела»</w:t>
            </w:r>
            <w:r w:rsidR="00BF62B5" w:rsidRPr="005A5846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»</w:t>
            </w:r>
            <w:r w:rsidR="00C23047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u w:val="single"/>
              </w:rPr>
              <w:br/>
            </w: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(далее – </w:t>
            </w:r>
            <w:r w:rsidR="00103724" w:rsidRPr="00BF62B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информационное сообщение</w:t>
            </w: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)</w:t>
            </w:r>
          </w:p>
        </w:tc>
      </w:tr>
      <w:tr w:rsidR="00F2431B" w:rsidRPr="002D5075" w14:paraId="7B748865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1AC5638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2431B" w:rsidRPr="002D5075" w14:paraId="455C2539" w14:textId="77777777" w:rsidTr="007900F2">
        <w:tblPrEx>
          <w:tblBorders>
            <w:top w:val="none" w:sz="0" w:space="0" w:color="auto"/>
          </w:tblBorders>
        </w:tblPrEx>
        <w:trPr>
          <w:trHeight w:val="141"/>
        </w:trPr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0A173D1" w14:textId="77777777" w:rsidR="00CC5DEC" w:rsidRPr="002D5075" w:rsidRDefault="00CC5DEC">
            <w:pPr>
              <w:widowControl w:val="0"/>
              <w:tabs>
                <w:tab w:val="left" w:pos="2948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  <w:p w14:paraId="0CE4ECC6" w14:textId="77777777" w:rsidR="00CC5DEC" w:rsidRPr="002D5075" w:rsidRDefault="00CC5DEC">
            <w:pPr>
              <w:widowControl w:val="0"/>
              <w:tabs>
                <w:tab w:val="left" w:pos="2948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1. Информация о заказчике:</w:t>
            </w:r>
          </w:p>
        </w:tc>
      </w:tr>
      <w:tr w:rsidR="00CC5DEC" w:rsidRPr="002D5075" w14:paraId="4D280F31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B0CC582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Заказчик: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3189CEC" w14:textId="77777777" w:rsidR="00D06C31" w:rsidRDefault="00BF62B5" w:rsidP="00D06C31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C31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</w:t>
            </w:r>
          </w:p>
          <w:p w14:paraId="34020935" w14:textId="73603847" w:rsidR="00CC5DEC" w:rsidRPr="00BF62B5" w:rsidRDefault="00BF62B5" w:rsidP="00D06C31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</w:pPr>
            <w:r w:rsidRPr="00D06C31">
              <w:rPr>
                <w:rFonts w:ascii="Times New Roman" w:hAnsi="Times New Roman"/>
                <w:sz w:val="20"/>
                <w:szCs w:val="20"/>
              </w:rPr>
              <w:t>«Специализированная служба по вопросам похоронного дела» Новокузнецкого городского округа</w:t>
            </w:r>
            <w:r w:rsidRPr="00D06C31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340C8E" w:rsidRPr="00D06C31">
              <w:rPr>
                <w:rFonts w:ascii="Times New Roman" w:hAnsi="Times New Roman"/>
                <w:kern w:val="1"/>
                <w:sz w:val="20"/>
                <w:szCs w:val="20"/>
              </w:rPr>
              <w:t xml:space="preserve">(сокращенное наименование – </w:t>
            </w:r>
            <w:r w:rsidRPr="00D06C31">
              <w:rPr>
                <w:rFonts w:ascii="Times New Roman" w:hAnsi="Times New Roman"/>
                <w:kern w:val="1"/>
                <w:sz w:val="20"/>
                <w:szCs w:val="20"/>
              </w:rPr>
              <w:t>МБУ «Специализированная служба по вопросам похоронного дела»</w:t>
            </w:r>
            <w:r w:rsidR="00340C8E" w:rsidRPr="00D06C31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</w:p>
        </w:tc>
      </w:tr>
      <w:tr w:rsidR="00693A4E" w:rsidRPr="002D5075" w14:paraId="794F18BC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BF901DD" w14:textId="77777777" w:rsidR="00693A4E" w:rsidRPr="002D5075" w:rsidRDefault="00693A4E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Почтовый адрес: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AC95858" w14:textId="4D007E30" w:rsidR="00693A4E" w:rsidRPr="00D06C31" w:rsidRDefault="00BF62B5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D06C31">
              <w:rPr>
                <w:rFonts w:ascii="Times New Roman" w:hAnsi="Times New Roman"/>
                <w:sz w:val="20"/>
                <w:szCs w:val="20"/>
              </w:rPr>
              <w:t>654027, Кемеровская область, г. Новокузнецк, пр. Пионерский, 12</w:t>
            </w:r>
          </w:p>
        </w:tc>
      </w:tr>
      <w:tr w:rsidR="00693A4E" w:rsidRPr="002D5075" w14:paraId="10F6DAB1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A74CC4C" w14:textId="77777777" w:rsidR="00693A4E" w:rsidRPr="00550E29" w:rsidRDefault="00693A4E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50E29">
              <w:rPr>
                <w:rFonts w:ascii="Times New Roman" w:hAnsi="Times New Roman"/>
                <w:kern w:val="1"/>
                <w:sz w:val="20"/>
                <w:szCs w:val="20"/>
              </w:rPr>
              <w:t>Место нахождения: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DCE5DF2" w14:textId="2596D54E" w:rsidR="00693A4E" w:rsidRPr="00550E29" w:rsidRDefault="00BF62B5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50E29">
              <w:rPr>
                <w:rFonts w:ascii="Times New Roman" w:hAnsi="Times New Roman"/>
                <w:sz w:val="20"/>
                <w:szCs w:val="20"/>
              </w:rPr>
              <w:t>654027, Кемеровская область, г. Новокузнецк, пр. Пионерский, 12</w:t>
            </w:r>
          </w:p>
        </w:tc>
      </w:tr>
      <w:tr w:rsidR="00693A4E" w:rsidRPr="002D5075" w14:paraId="395B14BA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930809B" w14:textId="77777777" w:rsidR="00693A4E" w:rsidRPr="00550E29" w:rsidRDefault="00693A4E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50E29">
              <w:rPr>
                <w:rFonts w:ascii="Times New Roman" w:hAnsi="Times New Roman"/>
                <w:kern w:val="1"/>
                <w:sz w:val="20"/>
                <w:szCs w:val="20"/>
              </w:rPr>
              <w:t>Контактное лицо:</w:t>
            </w: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4C29F04" w14:textId="320A5EF5" w:rsidR="00693A4E" w:rsidRPr="00550E29" w:rsidRDefault="00D06C31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50E29">
              <w:rPr>
                <w:rFonts w:ascii="Times New Roman" w:hAnsi="Times New Roman"/>
                <w:sz w:val="20"/>
                <w:szCs w:val="20"/>
              </w:rPr>
              <w:t>Медведева Виктория Гри</w:t>
            </w:r>
            <w:r w:rsidR="00A72A14" w:rsidRPr="00550E29">
              <w:rPr>
                <w:rFonts w:ascii="Times New Roman" w:hAnsi="Times New Roman"/>
                <w:sz w:val="20"/>
                <w:szCs w:val="20"/>
              </w:rPr>
              <w:t>г</w:t>
            </w:r>
            <w:r w:rsidRPr="00550E29">
              <w:rPr>
                <w:rFonts w:ascii="Times New Roman" w:hAnsi="Times New Roman"/>
                <w:sz w:val="20"/>
                <w:szCs w:val="20"/>
              </w:rPr>
              <w:t>орьевна</w:t>
            </w:r>
          </w:p>
        </w:tc>
      </w:tr>
      <w:tr w:rsidR="00693A4E" w:rsidRPr="002D5075" w14:paraId="35A4884D" w14:textId="77777777" w:rsidTr="00B039D0">
        <w:tblPrEx>
          <w:tblBorders>
            <w:top w:val="none" w:sz="0" w:space="0" w:color="auto"/>
          </w:tblBorders>
        </w:tblPrEx>
        <w:trPr>
          <w:trHeight w:val="363"/>
        </w:trPr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636E6DA" w14:textId="77777777" w:rsidR="00693A4E" w:rsidRPr="00550E29" w:rsidRDefault="00693A4E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50E29">
              <w:rPr>
                <w:rFonts w:ascii="Times New Roman" w:hAnsi="Times New Roman"/>
                <w:kern w:val="1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3433DBF" w14:textId="0A9C7B2A" w:rsidR="00693A4E" w:rsidRPr="00550E29" w:rsidRDefault="00A00085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hyperlink r:id="rId8" w:history="1">
              <w:r w:rsidR="00D06C31" w:rsidRPr="00550E29">
                <w:rPr>
                  <w:rFonts w:ascii="Times New Roman" w:eastAsia="Times New Roman" w:hAnsi="Times New Roman"/>
                  <w:sz w:val="20"/>
                  <w:szCs w:val="20"/>
                  <w:u w:val="single"/>
                </w:rPr>
                <w:t>mbunvkz-torg@yandex.ru</w:t>
              </w:r>
            </w:hyperlink>
            <w:r w:rsidR="00B039D0" w:rsidRPr="00550E29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</w:t>
            </w:r>
            <w:r w:rsidR="00BF62B5" w:rsidRPr="00550E29">
              <w:rPr>
                <w:sz w:val="20"/>
                <w:szCs w:val="20"/>
              </w:rPr>
              <w:t xml:space="preserve"> </w:t>
            </w:r>
          </w:p>
        </w:tc>
      </w:tr>
      <w:tr w:rsidR="00693A4E" w:rsidRPr="002D5075" w14:paraId="79CB5093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40DC97E" w14:textId="77777777" w:rsidR="00693A4E" w:rsidRPr="00550E29" w:rsidRDefault="00693A4E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50E29">
              <w:rPr>
                <w:rFonts w:ascii="Times New Roman" w:hAnsi="Times New Roman"/>
                <w:kern w:val="1"/>
                <w:sz w:val="20"/>
                <w:szCs w:val="20"/>
              </w:rPr>
              <w:t>Контактный телефон: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FF7A03F" w14:textId="3B7D9D40" w:rsidR="00693A4E" w:rsidRPr="00550E29" w:rsidRDefault="00BF62B5" w:rsidP="00D06C31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50E29">
              <w:rPr>
                <w:rFonts w:ascii="Times New Roman" w:hAnsi="Times New Roman"/>
                <w:sz w:val="20"/>
                <w:szCs w:val="20"/>
              </w:rPr>
              <w:t xml:space="preserve">+7 3843 </w:t>
            </w:r>
            <w:r w:rsidR="00D06C31" w:rsidRPr="00550E29">
              <w:rPr>
                <w:rFonts w:ascii="Times New Roman" w:hAnsi="Times New Roman"/>
                <w:sz w:val="20"/>
                <w:szCs w:val="20"/>
              </w:rPr>
              <w:t>74-74-84, 8-951-572-5893</w:t>
            </w:r>
          </w:p>
        </w:tc>
      </w:tr>
      <w:tr w:rsidR="00686352" w:rsidRPr="002D5075" w14:paraId="289A586A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96E84E" w14:textId="77777777" w:rsidR="00686352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45AC092" w14:textId="77777777" w:rsidR="00686352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86352" w:rsidRPr="002D5075" w14:paraId="37844CB9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02FDED5" w14:textId="1CBE2B47" w:rsidR="00686352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2. Размещение информации о закупке</w:t>
            </w:r>
          </w:p>
        </w:tc>
      </w:tr>
      <w:tr w:rsidR="00BD5B82" w:rsidRPr="002D5075" w14:paraId="205B912C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98029A6" w14:textId="2FE5418A" w:rsidR="00BD5B82" w:rsidRPr="002D5075" w:rsidRDefault="00BD5B82" w:rsidP="00BD5B8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Наименование электронной площадки в сети Интернет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4CABA57" w14:textId="37D43A51" w:rsidR="00BD5B82" w:rsidRPr="00693A4E" w:rsidRDefault="00BD5B82" w:rsidP="00BD5B8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B44E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ООО «РЭСТ»</w:t>
            </w:r>
          </w:p>
        </w:tc>
      </w:tr>
      <w:tr w:rsidR="00BD5B82" w:rsidRPr="002D5075" w14:paraId="433FEBBE" w14:textId="77777777" w:rsidTr="008278EA">
        <w:tblPrEx>
          <w:tblBorders>
            <w:top w:val="none" w:sz="0" w:space="0" w:color="auto"/>
          </w:tblBorders>
        </w:tblPrEx>
        <w:trPr>
          <w:trHeight w:val="362"/>
        </w:trPr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DCF84F" w14:textId="4AD1BCDA" w:rsidR="00BD5B82" w:rsidRPr="002D5075" w:rsidRDefault="00BD5B82" w:rsidP="00BD5B8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Адрес электронной площадки в сети Интернет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F2ED8CB" w14:textId="73DBCD7C" w:rsidR="00BD5B82" w:rsidRPr="00693A4E" w:rsidRDefault="00BD5B82" w:rsidP="00BD5B8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8651FC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</w:rPr>
              <w:t>http://</w:t>
            </w:r>
            <w:r w:rsidRPr="008651FC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r</w:t>
            </w:r>
            <w:r w:rsidRPr="008651FC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</w:rPr>
              <w:t>-</w:t>
            </w:r>
            <w:proofErr w:type="spellStart"/>
            <w:r w:rsidRPr="008651FC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est</w:t>
            </w:r>
            <w:proofErr w:type="spellEnd"/>
            <w:r w:rsidRPr="008651FC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8651FC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</w:p>
        </w:tc>
      </w:tr>
      <w:tr w:rsidR="00686352" w:rsidRPr="002D5075" w14:paraId="6B589FBC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1FC369E" w14:textId="77777777" w:rsidR="00686352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3C80445" w14:textId="77777777" w:rsidR="00686352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86352" w:rsidRPr="002D5075" w14:paraId="55D51293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C7CDA" w14:textId="77777777" w:rsidR="00686352" w:rsidRPr="0016480B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16480B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3. Правовой статус процедуры</w:t>
            </w:r>
          </w:p>
          <w:p w14:paraId="2BFE7ADB" w14:textId="378EA2E5" w:rsidR="00686352" w:rsidRPr="0016480B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proofErr w:type="gramStart"/>
            <w:r w:rsidRPr="0016480B">
              <w:rPr>
                <w:rFonts w:ascii="Times New Roman" w:hAnsi="Times New Roman"/>
                <w:kern w:val="1"/>
                <w:sz w:val="20"/>
                <w:szCs w:val="20"/>
              </w:rPr>
              <w:t>Процедура закупки проводится на основе положений Конституции Российской Федерации, Гражданского кодекса Российской Федерации, в соответствии с Федеральным законом от 18 июля 2011 года № 223-ФЗ «О закупках товаров, работ, услуг отдельными видами юридических лиц», другими федеральными законами и иными нормативными правовыми актами Российской Федерации, а также принятым в соответствии с ними и утвержденным Положением о закупке товаров работ, услуг для нужд</w:t>
            </w:r>
            <w:proofErr w:type="gramEnd"/>
            <w:r w:rsidRPr="0016480B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BF62B5" w:rsidRPr="0016480B">
              <w:rPr>
                <w:rFonts w:ascii="Times New Roman" w:hAnsi="Times New Roman"/>
                <w:kern w:val="1"/>
                <w:sz w:val="20"/>
                <w:szCs w:val="20"/>
              </w:rPr>
              <w:t>МБУ «Специализированная служба по вопросам похоронного дела».</w:t>
            </w:r>
          </w:p>
          <w:p w14:paraId="6BBD3CDE" w14:textId="25BAC088" w:rsidR="00686352" w:rsidRPr="0016480B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6480B">
              <w:rPr>
                <w:rFonts w:ascii="Times New Roman" w:hAnsi="Times New Roman"/>
                <w:kern w:val="1"/>
                <w:sz w:val="20"/>
                <w:szCs w:val="20"/>
              </w:rPr>
              <w:t xml:space="preserve">Во всем, что не урегулировано </w:t>
            </w:r>
            <w:r w:rsidR="002D161D" w:rsidRPr="0016480B">
              <w:rPr>
                <w:rFonts w:ascii="Times New Roman" w:hAnsi="Times New Roman"/>
                <w:kern w:val="1"/>
                <w:sz w:val="20"/>
                <w:szCs w:val="20"/>
              </w:rPr>
              <w:t>информационным сообщением</w:t>
            </w:r>
            <w:r w:rsidRPr="0016480B">
              <w:rPr>
                <w:rFonts w:ascii="Times New Roman" w:hAnsi="Times New Roman"/>
                <w:kern w:val="1"/>
                <w:sz w:val="20"/>
                <w:szCs w:val="20"/>
              </w:rPr>
              <w:t xml:space="preserve"> о закупке, стороны руководствуются Законом 223-ФЗ, иными федеральными законами и нормативными правовыми актами, регулирующими отношения в сфере закупок товаров, работ, услуг и Положением о закупке (в редакции, действующей на дату официального размещения </w:t>
            </w:r>
            <w:r w:rsidR="002D161D" w:rsidRPr="0016480B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информационного сообщения</w:t>
            </w:r>
            <w:r w:rsidRPr="0016480B">
              <w:rPr>
                <w:rFonts w:ascii="Times New Roman" w:hAnsi="Times New Roman"/>
                <w:kern w:val="1"/>
                <w:sz w:val="20"/>
                <w:szCs w:val="20"/>
              </w:rPr>
              <w:t>).</w:t>
            </w:r>
          </w:p>
        </w:tc>
      </w:tr>
      <w:tr w:rsidR="00686352" w:rsidRPr="002D5075" w14:paraId="59EF9B84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E9A66E5" w14:textId="77777777" w:rsidR="00686352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46A37E8" w14:textId="77777777" w:rsidR="00686352" w:rsidRPr="0016480B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86352" w:rsidRPr="002D5075" w14:paraId="599277B1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82E07CB" w14:textId="1C63DEF1" w:rsidR="00686352" w:rsidRPr="002D5075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4. Способ проведения закупки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8EDE5B6" w14:textId="33437CDC" w:rsidR="00686352" w:rsidRPr="0016480B" w:rsidRDefault="00103724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6480B">
              <w:rPr>
                <w:rFonts w:ascii="Times New Roman" w:hAnsi="Times New Roman"/>
                <w:kern w:val="1"/>
                <w:sz w:val="20"/>
                <w:szCs w:val="20"/>
              </w:rPr>
              <w:t>Закупка у единственного поставщика (исполнителя, подрядчика) с использованием электронного магазина (далее – закупка, неконкурентная закупка)</w:t>
            </w:r>
          </w:p>
        </w:tc>
      </w:tr>
      <w:tr w:rsidR="00CC5DEC" w:rsidRPr="002D5075" w14:paraId="52CF2A56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7DF0061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11E4F26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C210F" w:rsidRPr="002D5075" w14:paraId="07974B61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23A7495" w14:textId="1533D94C" w:rsidR="006C210F" w:rsidRPr="006C210F" w:rsidRDefault="006C210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6C210F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4.1. </w:t>
            </w:r>
            <w:proofErr w:type="spellStart"/>
            <w:r w:rsidRPr="006C210F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Многолотовая</w:t>
            </w:r>
            <w:proofErr w:type="spellEnd"/>
            <w:r w:rsidRPr="006C210F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закупка</w:t>
            </w:r>
          </w:p>
        </w:tc>
      </w:tr>
      <w:tr w:rsidR="006C210F" w:rsidRPr="002D5075" w14:paraId="4F542958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EC89049" w14:textId="71B0D0C1" w:rsidR="006C210F" w:rsidRPr="002D5075" w:rsidRDefault="007900F2" w:rsidP="006C210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00F2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Не предусмотрено</w:t>
            </w:r>
          </w:p>
        </w:tc>
      </w:tr>
      <w:tr w:rsidR="006C210F" w:rsidRPr="002D5075" w14:paraId="4158039A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2337425" w14:textId="77777777" w:rsidR="006C210F" w:rsidRPr="004B766D" w:rsidRDefault="006C210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AFB9A38" w14:textId="77777777" w:rsidR="006C210F" w:rsidRPr="004B766D" w:rsidRDefault="006C210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CC5DEC" w:rsidRPr="002D5075" w14:paraId="3D607606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09814A8" w14:textId="59EC0CEC" w:rsidR="00CC5DEC" w:rsidRPr="004B766D" w:rsidRDefault="00686352">
            <w:pPr>
              <w:widowControl w:val="0"/>
              <w:tabs>
                <w:tab w:val="left" w:pos="2948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5</w:t>
            </w:r>
            <w:r w:rsidR="00CC5DEC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Источник финансирования: 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55D750F" w14:textId="5CA47D3B" w:rsidR="00CC5DEC" w:rsidRPr="004B766D" w:rsidRDefault="00DB128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</w:rPr>
              <w:t>внебюджетные средства Заказчика</w:t>
            </w:r>
          </w:p>
        </w:tc>
      </w:tr>
      <w:tr w:rsidR="00F2431B" w:rsidRPr="002D5075" w14:paraId="6AAC1FE4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89C9926" w14:textId="77777777" w:rsidR="00CC5DEC" w:rsidRPr="004B766D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2431B" w:rsidRPr="002D5075" w14:paraId="680EA4CB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06EDC84" w14:textId="777F4304" w:rsidR="0051007D" w:rsidRPr="004B766D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6</w:t>
            </w:r>
            <w:r w:rsidR="00CC5DEC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Предмет договора</w:t>
            </w:r>
            <w:r w:rsidR="00CC27C8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(лота)</w:t>
            </w:r>
            <w:r w:rsidR="00CC5DEC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: </w:t>
            </w:r>
            <w:r w:rsidR="00B11F94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Поставка </w:t>
            </w:r>
            <w:r w:rsidR="00DB1288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офисной мебели</w:t>
            </w:r>
            <w:r w:rsidR="00B11F94" w:rsidRPr="004B766D">
              <w:rPr>
                <w:rFonts w:ascii="Times New Roman" w:hAnsi="Times New Roman"/>
                <w:b/>
              </w:rPr>
              <w:t xml:space="preserve"> </w:t>
            </w:r>
            <w:r w:rsidR="00B11F94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для нужд МБУ «Специализированная служба по вопросам похоронного дела»</w:t>
            </w:r>
          </w:p>
        </w:tc>
      </w:tr>
      <w:tr w:rsidR="00472592" w:rsidRPr="002D5075" w14:paraId="4BA3171E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D1DCF37" w14:textId="4F2C1D6F" w:rsidR="00472592" w:rsidRPr="002D5075" w:rsidRDefault="0047259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472592" w:rsidRPr="002D5075" w14:paraId="023795CC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3767B15" w14:textId="72BBAB00" w:rsidR="00472592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7</w:t>
            </w:r>
            <w:r w:rsidR="00472592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Условия закупки:</w:t>
            </w:r>
          </w:p>
          <w:p w14:paraId="4354C288" w14:textId="7D14F403" w:rsidR="00472592" w:rsidRPr="002D5075" w:rsidRDefault="0047259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1) </w:t>
            </w:r>
            <w:proofErr w:type="gramStart"/>
            <w:r w:rsidRPr="002D5075">
              <w:rPr>
                <w:rFonts w:ascii="Times New Roman" w:hAnsi="Times New Roman"/>
                <w:i/>
                <w:iCs/>
                <w:kern w:val="1"/>
                <w:sz w:val="20"/>
                <w:szCs w:val="20"/>
              </w:rPr>
              <w:t>стоимостной</w:t>
            </w:r>
            <w:proofErr w:type="gramEnd"/>
            <w:r w:rsidRPr="002D5075">
              <w:rPr>
                <w:rFonts w:ascii="Times New Roman" w:hAnsi="Times New Roman"/>
                <w:i/>
                <w:iCs/>
                <w:kern w:val="1"/>
                <w:sz w:val="20"/>
                <w:szCs w:val="20"/>
              </w:rPr>
              <w:t xml:space="preserve"> критерий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– </w:t>
            </w:r>
            <w:r w:rsidRPr="007C119F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цена договора</w:t>
            </w:r>
            <w:r w:rsidR="00693A4E">
              <w:rPr>
                <w:rFonts w:ascii="Times New Roman" w:hAnsi="Times New Roman"/>
                <w:kern w:val="1"/>
                <w:sz w:val="20"/>
                <w:szCs w:val="20"/>
              </w:rPr>
              <w:t>/</w:t>
            </w:r>
            <w:r w:rsidR="00693A4E" w:rsidRPr="007C119F">
              <w:rPr>
                <w:rFonts w:ascii="Times New Roman" w:hAnsi="Times New Roman"/>
                <w:kern w:val="1"/>
                <w:sz w:val="20"/>
                <w:szCs w:val="20"/>
              </w:rPr>
              <w:t>цена единицы товара (работ, услуг)</w:t>
            </w:r>
            <w:r w:rsidRPr="007C119F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7A2BED32" w14:textId="779320AE" w:rsidR="00876900" w:rsidRPr="002D5075" w:rsidRDefault="00472592" w:rsidP="00340C8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2) </w:t>
            </w:r>
            <w:r w:rsidRPr="002D5075">
              <w:rPr>
                <w:rFonts w:ascii="Times New Roman" w:hAnsi="Times New Roman"/>
                <w:i/>
                <w:iCs/>
                <w:kern w:val="1"/>
                <w:sz w:val="20"/>
                <w:szCs w:val="20"/>
              </w:rPr>
              <w:t xml:space="preserve">не </w:t>
            </w:r>
            <w:proofErr w:type="gramStart"/>
            <w:r w:rsidRPr="002D5075">
              <w:rPr>
                <w:rFonts w:ascii="Times New Roman" w:hAnsi="Times New Roman"/>
                <w:i/>
                <w:iCs/>
                <w:kern w:val="1"/>
                <w:sz w:val="20"/>
                <w:szCs w:val="20"/>
              </w:rPr>
              <w:t>стоимостной</w:t>
            </w:r>
            <w:proofErr w:type="gramEnd"/>
            <w:r w:rsidRPr="002D5075">
              <w:rPr>
                <w:rFonts w:ascii="Times New Roman" w:hAnsi="Times New Roman"/>
                <w:i/>
                <w:iCs/>
                <w:kern w:val="1"/>
                <w:sz w:val="20"/>
                <w:szCs w:val="20"/>
              </w:rPr>
              <w:t xml:space="preserve"> критерий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3771C0" w:rsidRPr="002D5075">
              <w:rPr>
                <w:rFonts w:ascii="Times New Roman" w:hAnsi="Times New Roman"/>
                <w:kern w:val="1"/>
                <w:sz w:val="20"/>
                <w:szCs w:val="20"/>
              </w:rPr>
              <w:t>–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752AA0" w:rsidRPr="002D5075">
              <w:rPr>
                <w:rFonts w:ascii="Times New Roman" w:hAnsi="Times New Roman"/>
                <w:kern w:val="1"/>
                <w:sz w:val="20"/>
                <w:szCs w:val="20"/>
              </w:rPr>
              <w:t>не установлено</w:t>
            </w:r>
          </w:p>
        </w:tc>
      </w:tr>
      <w:tr w:rsidR="00FA75BB" w:rsidRPr="002D5075" w14:paraId="47DC7C6F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4D4EEDE" w14:textId="77777777" w:rsidR="00FA75BB" w:rsidRPr="002D5075" w:rsidRDefault="00FA75B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B02B62" w:rsidRPr="002D5075" w14:paraId="0F9DA51E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09E9A98" w14:textId="44C3AFDA" w:rsidR="00B02B62" w:rsidRPr="002D5075" w:rsidRDefault="00686352" w:rsidP="0080702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8</w:t>
            </w:r>
            <w:r w:rsidR="00B02B62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</w:t>
            </w:r>
            <w:r w:rsidR="00C67F9D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Ограничение участия в определении поставщика (исполнителя, подрядчика)</w:t>
            </w:r>
            <w:r w:rsidR="004F2EE9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: </w:t>
            </w:r>
            <w:r w:rsidR="00DB1288" w:rsidRPr="00DB1288">
              <w:rPr>
                <w:rFonts w:ascii="Times New Roman" w:hAnsi="Times New Roman"/>
                <w:kern w:val="1"/>
                <w:sz w:val="20"/>
                <w:szCs w:val="20"/>
              </w:rPr>
              <w:t>у</w:t>
            </w:r>
            <w:r w:rsidR="007C119F" w:rsidRPr="007C119F">
              <w:rPr>
                <w:rFonts w:ascii="Times New Roman" w:hAnsi="Times New Roman"/>
                <w:kern w:val="1"/>
                <w:sz w:val="20"/>
                <w:szCs w:val="20"/>
              </w:rPr>
              <w:t>частвовать в закупке могут любые лица, заинтересованные в предмете закупки.</w:t>
            </w:r>
          </w:p>
        </w:tc>
      </w:tr>
      <w:tr w:rsidR="00B02B62" w:rsidRPr="002D5075" w14:paraId="4199C64D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DD438F4" w14:textId="77777777" w:rsidR="00B02B62" w:rsidRPr="002D5075" w:rsidRDefault="00B02B6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354593" w:rsidRPr="002D5075" w14:paraId="75B31A57" w14:textId="77777777" w:rsidTr="007900F2">
        <w:tblPrEx>
          <w:tblBorders>
            <w:top w:val="none" w:sz="0" w:space="0" w:color="auto"/>
          </w:tblBorders>
        </w:tblPrEx>
        <w:tc>
          <w:tcPr>
            <w:tcW w:w="2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35953C3" w14:textId="75905CD4" w:rsidR="00354593" w:rsidRPr="002D5075" w:rsidRDefault="00354593" w:rsidP="00354593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9</w:t>
            </w:r>
            <w:r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Объем товара/ выполнения работ/оказания услуг:</w:t>
            </w:r>
          </w:p>
        </w:tc>
        <w:tc>
          <w:tcPr>
            <w:tcW w:w="7263" w:type="dxa"/>
            <w:gridSpan w:val="2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4EF26DF" w14:textId="4E18122A" w:rsidR="00354593" w:rsidRPr="002D5075" w:rsidRDefault="00354593" w:rsidP="00354593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>в соответствии с техническим заданием (</w:t>
            </w:r>
            <w:r w:rsidRPr="00BD5B82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приложение №1</w:t>
            </w: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 xml:space="preserve"> к </w:t>
            </w:r>
            <w:r w:rsidR="001019E0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информационному сообщению</w:t>
            </w: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</w:p>
        </w:tc>
      </w:tr>
      <w:tr w:rsidR="00693A4E" w:rsidRPr="002D5075" w14:paraId="14E9FDF4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A80A941" w14:textId="77777777" w:rsidR="00693A4E" w:rsidRPr="002D5075" w:rsidRDefault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CC5DEC" w:rsidRPr="002D5075" w14:paraId="518C0DFF" w14:textId="77777777" w:rsidTr="007900F2">
        <w:tblPrEx>
          <w:tblBorders>
            <w:top w:val="none" w:sz="0" w:space="0" w:color="auto"/>
          </w:tblBorders>
        </w:tblPrEx>
        <w:tc>
          <w:tcPr>
            <w:tcW w:w="2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FC03D39" w14:textId="4C55F3BC" w:rsidR="00CC5DEC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10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Условия </w:t>
            </w:r>
            <w:proofErr w:type="gramStart"/>
            <w:r w:rsidR="00103B6E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поставки товара/ выполнения работ/оказания услуг</w:t>
            </w:r>
            <w:proofErr w:type="gramEnd"/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:</w:t>
            </w:r>
          </w:p>
        </w:tc>
        <w:tc>
          <w:tcPr>
            <w:tcW w:w="7263" w:type="dxa"/>
            <w:gridSpan w:val="2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CF9ADC4" w14:textId="4BCDDF03" w:rsidR="00CC5DEC" w:rsidRPr="002D5075" w:rsidRDefault="00BD5B82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>в соответствии с техническим заданием (</w:t>
            </w:r>
            <w:r w:rsidRPr="00BD5B82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приложение №1</w:t>
            </w: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 xml:space="preserve"> к </w:t>
            </w:r>
            <w:r w:rsidR="001019E0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информационному сообщению</w:t>
            </w: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</w:p>
        </w:tc>
      </w:tr>
      <w:tr w:rsidR="00F2431B" w:rsidRPr="002D5075" w14:paraId="307B806A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501C8A8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CC5DEC" w:rsidRPr="002D5075" w14:paraId="0230A03F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CFA42DE" w14:textId="04F2E8C2" w:rsidR="00CC5DEC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11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</w:t>
            </w:r>
            <w:r w:rsidR="00103B6E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Сроки (период) поставки </w:t>
            </w:r>
            <w:proofErr w:type="gramStart"/>
            <w:r w:rsidR="00103B6E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товара/ выполнения работ/оказания услуг</w:t>
            </w:r>
            <w:proofErr w:type="gramEnd"/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7E408C0" w14:textId="40BFC586" w:rsidR="00CC5DEC" w:rsidRPr="002D5075" w:rsidRDefault="00354593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>в соответствии с техническим заданием (</w:t>
            </w:r>
            <w:r w:rsidRPr="00BD5B82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приложение №1</w:t>
            </w: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 xml:space="preserve"> к </w:t>
            </w:r>
            <w:r w:rsidR="001019E0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информационному сообщению</w:t>
            </w: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 и </w:t>
            </w:r>
            <w:r w:rsidR="00B11F94">
              <w:rPr>
                <w:rFonts w:ascii="Times New Roman" w:hAnsi="Times New Roman"/>
                <w:kern w:val="1"/>
                <w:sz w:val="20"/>
                <w:szCs w:val="20"/>
              </w:rPr>
              <w:t xml:space="preserve">(или)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проектом договора </w:t>
            </w:r>
            <w:r w:rsidRPr="0051007D">
              <w:rPr>
                <w:rFonts w:ascii="Times New Roman" w:hAnsi="Times New Roman"/>
                <w:kern w:val="1"/>
                <w:sz w:val="20"/>
                <w:szCs w:val="20"/>
              </w:rPr>
              <w:t>(</w:t>
            </w:r>
            <w:r w:rsidRPr="0051007D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приложение №</w:t>
            </w:r>
            <w:r w:rsidR="0051007D" w:rsidRPr="0051007D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2</w:t>
            </w:r>
            <w:r w:rsidRPr="0051007D">
              <w:rPr>
                <w:rFonts w:ascii="Times New Roman" w:hAnsi="Times New Roman"/>
                <w:kern w:val="1"/>
                <w:sz w:val="20"/>
                <w:szCs w:val="20"/>
              </w:rPr>
              <w:t xml:space="preserve"> к </w:t>
            </w:r>
            <w:r w:rsidR="001019E0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информационному сообщению</w:t>
            </w:r>
            <w:r w:rsidRPr="0051007D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</w:p>
        </w:tc>
      </w:tr>
      <w:tr w:rsidR="00934A27" w:rsidRPr="002D5075" w14:paraId="37309377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E8032FB" w14:textId="77777777" w:rsidR="00934A27" w:rsidRPr="002D5075" w:rsidRDefault="00934A2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2431B" w:rsidRPr="002D5075" w14:paraId="01D6CA2F" w14:textId="77777777" w:rsidTr="00714ACB">
        <w:tblPrEx>
          <w:tblBorders>
            <w:top w:val="none" w:sz="0" w:space="0" w:color="auto"/>
          </w:tblBorders>
        </w:tblPrEx>
        <w:trPr>
          <w:trHeight w:val="915"/>
        </w:trPr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DD9A8D5" w14:textId="19F12E1F" w:rsidR="005A5846" w:rsidRDefault="00686352" w:rsidP="005A5846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686352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12</w:t>
            </w:r>
            <w:r w:rsidR="00CC5DEC" w:rsidRPr="00686352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</w:t>
            </w:r>
            <w:r w:rsidR="005A5846" w:rsidRPr="00714ACB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Начальная (максимальная) цена договора</w:t>
            </w:r>
            <w:r w:rsidR="005A5846" w:rsidRPr="00693A4E">
              <w:rPr>
                <w:rFonts w:ascii="Times New Roman" w:hAnsi="Times New Roman"/>
                <w:kern w:val="1"/>
                <w:sz w:val="20"/>
                <w:szCs w:val="20"/>
              </w:rPr>
              <w:t>/</w:t>
            </w:r>
            <w:r w:rsidR="005A5846" w:rsidRPr="00714ACB">
              <w:rPr>
                <w:rFonts w:ascii="Times New Roman" w:hAnsi="Times New Roman"/>
                <w:kern w:val="1"/>
                <w:sz w:val="20"/>
                <w:szCs w:val="20"/>
              </w:rPr>
              <w:t>Максимальное (предельное) значение цены договора</w:t>
            </w:r>
            <w:r w:rsidR="005A5846" w:rsidRPr="00C44C1E">
              <w:rPr>
                <w:rFonts w:ascii="Times New Roman" w:hAnsi="Times New Roman"/>
                <w:kern w:val="1"/>
                <w:sz w:val="20"/>
                <w:szCs w:val="20"/>
              </w:rPr>
              <w:t>/цена единицы товара (работ, услуг)</w:t>
            </w:r>
            <w:r w:rsidR="005A5846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5A5846" w:rsidRPr="00BD2C62">
              <w:rPr>
                <w:rFonts w:ascii="Times New Roman" w:hAnsi="Times New Roman"/>
                <w:kern w:val="1"/>
                <w:sz w:val="20"/>
                <w:szCs w:val="20"/>
              </w:rPr>
              <w:t xml:space="preserve">составляет </w:t>
            </w:r>
            <w:r w:rsidR="007C5E22">
              <w:rPr>
                <w:rFonts w:ascii="Times New Roman" w:eastAsia="Times New Roman" w:hAnsi="Times New Roman"/>
                <w:b/>
                <w:bCs/>
              </w:rPr>
              <w:t>207 383</w:t>
            </w:r>
            <w:r w:rsidR="00DB1288" w:rsidRPr="000943A2">
              <w:rPr>
                <w:rFonts w:ascii="Times New Roman" w:eastAsia="Times New Roman" w:hAnsi="Times New Roman"/>
                <w:b/>
                <w:bCs/>
              </w:rPr>
              <w:t xml:space="preserve"> (двести </w:t>
            </w:r>
            <w:r w:rsidR="007C5E22">
              <w:rPr>
                <w:rFonts w:ascii="Times New Roman" w:eastAsia="Times New Roman" w:hAnsi="Times New Roman"/>
                <w:b/>
                <w:bCs/>
              </w:rPr>
              <w:t>семь тысяч триста восемьдесят три) рубля 34 копейки</w:t>
            </w:r>
            <w:r w:rsidR="005A5846" w:rsidRPr="000943A2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53ABD352" w14:textId="1B187BF3" w:rsidR="00E65C18" w:rsidRPr="009F1DDE" w:rsidRDefault="005A5846" w:rsidP="005A5846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14ACB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Обоснование НМЦД</w:t>
            </w:r>
            <w:r w:rsidRPr="00480729">
              <w:rPr>
                <w:rFonts w:ascii="Times New Roman" w:hAnsi="Times New Roman"/>
                <w:kern w:val="1"/>
                <w:sz w:val="20"/>
                <w:szCs w:val="20"/>
              </w:rPr>
              <w:t>/</w:t>
            </w:r>
            <w:r w:rsidRPr="00714ACB">
              <w:rPr>
                <w:rFonts w:ascii="Times New Roman" w:hAnsi="Times New Roman"/>
                <w:kern w:val="1"/>
                <w:sz w:val="20"/>
                <w:szCs w:val="20"/>
              </w:rPr>
              <w:t>максимального значения цены договора</w:t>
            </w:r>
            <w:r w:rsidRPr="00480729">
              <w:rPr>
                <w:rFonts w:ascii="Times New Roman" w:hAnsi="Times New Roman"/>
                <w:kern w:val="1"/>
                <w:sz w:val="20"/>
                <w:szCs w:val="20"/>
              </w:rPr>
              <w:t>/цены единицы товара (работ, услуг)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 – в </w:t>
            </w:r>
            <w:r w:rsidRPr="00480729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</w:t>
            </w:r>
            <w:r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и</w:t>
            </w:r>
            <w:r w:rsidRPr="00480729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 №3</w:t>
            </w:r>
            <w:r w:rsidRPr="00480729">
              <w:rPr>
                <w:rFonts w:ascii="Times New Roman" w:hAnsi="Times New Roman"/>
                <w:kern w:val="1"/>
                <w:sz w:val="20"/>
                <w:szCs w:val="20"/>
              </w:rPr>
              <w:t xml:space="preserve"> к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информационному сообщению.</w:t>
            </w:r>
          </w:p>
        </w:tc>
      </w:tr>
      <w:tr w:rsidR="00F2431B" w:rsidRPr="002D5075" w14:paraId="188B06F2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81714F0" w14:textId="77777777" w:rsidR="00693A4E" w:rsidRPr="002D5075" w:rsidRDefault="00693A4E" w:rsidP="0051007D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2431B" w:rsidRPr="002D5075" w14:paraId="2483EF39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8962E88" w14:textId="62EE03A5" w:rsidR="005A5846" w:rsidRPr="0051007D" w:rsidRDefault="006E5A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1007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 w:rsidR="00686352" w:rsidRPr="0051007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3</w:t>
            </w:r>
            <w:r w:rsidR="00CC5DEC" w:rsidRPr="0051007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Условия оплаты:</w:t>
            </w:r>
            <w:r w:rsidR="00CC5DEC" w:rsidRPr="0051007D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354593" w:rsidRPr="0051007D">
              <w:rPr>
                <w:rFonts w:ascii="Times New Roman" w:hAnsi="Times New Roman"/>
                <w:kern w:val="1"/>
                <w:sz w:val="20"/>
                <w:szCs w:val="20"/>
              </w:rPr>
              <w:t>в соответствии с проектом договора (</w:t>
            </w:r>
            <w:r w:rsidR="00354593" w:rsidRPr="0051007D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приложение №</w:t>
            </w:r>
            <w:r w:rsidR="0051007D" w:rsidRPr="0051007D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2</w:t>
            </w:r>
            <w:r w:rsidR="006C210F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 </w:t>
            </w:r>
            <w:r w:rsidR="00354593" w:rsidRPr="0051007D">
              <w:rPr>
                <w:rFonts w:ascii="Times New Roman" w:hAnsi="Times New Roman"/>
                <w:kern w:val="1"/>
                <w:sz w:val="20"/>
                <w:szCs w:val="20"/>
              </w:rPr>
              <w:t xml:space="preserve">к </w:t>
            </w:r>
            <w:r w:rsidR="001019E0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информационному сообщению</w:t>
            </w:r>
            <w:r w:rsidR="00354593" w:rsidRPr="0051007D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  <w:r w:rsidR="00FC3CD1">
              <w:rPr>
                <w:rFonts w:ascii="Times New Roman" w:hAnsi="Times New Roman"/>
                <w:kern w:val="1"/>
                <w:sz w:val="20"/>
                <w:szCs w:val="20"/>
              </w:rPr>
              <w:t xml:space="preserve"> и </w:t>
            </w:r>
            <w:r w:rsidR="00FC3CD1" w:rsidRPr="008C66F5">
              <w:rPr>
                <w:rFonts w:ascii="Times New Roman" w:hAnsi="Times New Roman"/>
                <w:kern w:val="1"/>
                <w:sz w:val="20"/>
                <w:szCs w:val="20"/>
              </w:rPr>
              <w:t>техническим заданием (</w:t>
            </w:r>
            <w:r w:rsidR="00FC3CD1" w:rsidRPr="00BD5B82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приложение №1</w:t>
            </w:r>
            <w:r w:rsidR="00FC3CD1" w:rsidRPr="008C66F5">
              <w:rPr>
                <w:rFonts w:ascii="Times New Roman" w:hAnsi="Times New Roman"/>
                <w:kern w:val="1"/>
                <w:sz w:val="20"/>
                <w:szCs w:val="20"/>
              </w:rPr>
              <w:t xml:space="preserve"> к </w:t>
            </w:r>
            <w:r w:rsidR="00FC3CD1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информационному сообщению</w:t>
            </w:r>
            <w:r w:rsidR="00FC3CD1" w:rsidRPr="008C66F5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  <w:r w:rsidR="00D76CFC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</w:tc>
      </w:tr>
      <w:tr w:rsidR="00F2431B" w:rsidRPr="002D5075" w14:paraId="021C4F4B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47D330C" w14:textId="77777777" w:rsidR="00CC5DEC" w:rsidRPr="0051007D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2431B" w:rsidRPr="002D5075" w14:paraId="028BA4EB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31AB482" w14:textId="5F98A784" w:rsidR="00CC5DEC" w:rsidRPr="002D5075" w:rsidRDefault="00B02B6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 w:rsidR="00686352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4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Порядок подачи заявок, форма </w:t>
            </w:r>
            <w:r w:rsidR="00F334C4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предложения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:</w:t>
            </w:r>
          </w:p>
        </w:tc>
      </w:tr>
      <w:tr w:rsidR="00F2431B" w:rsidRPr="002D5075" w14:paraId="265EB63D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452892D" w14:textId="25BC440C" w:rsidR="00354593" w:rsidRPr="008C66F5" w:rsidRDefault="00354593" w:rsidP="00354593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>Предложения (далее – заявк</w:t>
            </w:r>
            <w:r w:rsidR="007F1212">
              <w:rPr>
                <w:rFonts w:ascii="Times New Roman" w:hAnsi="Times New Roman"/>
                <w:kern w:val="1"/>
                <w:sz w:val="20"/>
                <w:szCs w:val="20"/>
              </w:rPr>
              <w:t>и</w:t>
            </w: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>) подаются в электронной форме в соответствии с регламентом электронной площадки.</w:t>
            </w:r>
          </w:p>
          <w:p w14:paraId="094E9BF0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06DF40EC" w14:textId="77777777" w:rsidR="00354593" w:rsidRPr="008C66F5" w:rsidRDefault="00354593" w:rsidP="00354593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>Для обеспечения доступа к участию в проводимой процедуре заинтересованному лицу необходимо пройти процедуру регистрации на электронной площадке.</w:t>
            </w:r>
            <w:r w:rsidRPr="008C66F5">
              <w:rPr>
                <w:rFonts w:ascii="Times New Roman" w:hAnsi="Times New Roman"/>
              </w:rPr>
              <w:t xml:space="preserve"> </w:t>
            </w: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>Регистрация на электронной площадке проводится в соответствии с регламентом электронной площадки.</w:t>
            </w:r>
          </w:p>
          <w:p w14:paraId="1DF46D29" w14:textId="77777777" w:rsidR="00354593" w:rsidRDefault="00354593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27C0EDD4" w14:textId="529AF6A1" w:rsidR="0041615E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Участник закупки вправе подать только одну заявк</w:t>
            </w:r>
            <w:r w:rsidR="0041615E" w:rsidRPr="002D5075">
              <w:rPr>
                <w:rFonts w:ascii="Times New Roman" w:hAnsi="Times New Roman"/>
                <w:kern w:val="1"/>
                <w:sz w:val="20"/>
                <w:szCs w:val="20"/>
              </w:rPr>
              <w:t>у при соблюдении следующих условий:</w:t>
            </w:r>
          </w:p>
          <w:p w14:paraId="2F7094DD" w14:textId="59DA473C" w:rsidR="00395F12" w:rsidRDefault="0041615E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1. </w:t>
            </w:r>
            <w:r w:rsidR="00141C57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При этом </w:t>
            </w:r>
            <w:proofErr w:type="gramStart"/>
            <w:r w:rsidR="00103724">
              <w:rPr>
                <w:rFonts w:ascii="Times New Roman" w:hAnsi="Times New Roman"/>
                <w:kern w:val="1"/>
                <w:sz w:val="20"/>
                <w:szCs w:val="20"/>
              </w:rPr>
              <w:t>допускается</w:t>
            </w:r>
            <w:proofErr w:type="gramEnd"/>
            <w:r w:rsidR="00103724">
              <w:rPr>
                <w:rFonts w:ascii="Times New Roman" w:hAnsi="Times New Roman"/>
                <w:kern w:val="1"/>
                <w:sz w:val="20"/>
                <w:szCs w:val="20"/>
              </w:rPr>
              <w:t>/</w:t>
            </w:r>
            <w:r w:rsidR="00141C57" w:rsidRPr="00B039D0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u w:val="single"/>
              </w:rPr>
              <w:t>не допускается</w:t>
            </w:r>
            <w:r w:rsidR="00141C57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разбиение лота на части, то есть подача заявки на часть лота по отдельным видам или объемам поставки товаров (выполнения работ, оказания услуг).</w:t>
            </w:r>
          </w:p>
          <w:p w14:paraId="25EBC135" w14:textId="77777777" w:rsidR="00714ACB" w:rsidRPr="002D5075" w:rsidRDefault="00714ACB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16036BE3" w14:textId="42CA0083" w:rsidR="0041615E" w:rsidRDefault="0041615E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2. </w:t>
            </w:r>
            <w:r w:rsidR="007F1212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Цена договора, предлагаемая участником закупки, не может превышать </w:t>
            </w:r>
            <w:r w:rsidR="007F1212" w:rsidRPr="00714ACB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начальное (максимальное) значение цены договора</w:t>
            </w:r>
            <w:r w:rsidR="007F1212">
              <w:rPr>
                <w:rFonts w:ascii="Times New Roman" w:hAnsi="Times New Roman"/>
                <w:kern w:val="1"/>
                <w:sz w:val="20"/>
                <w:szCs w:val="20"/>
              </w:rPr>
              <w:t>/</w:t>
            </w:r>
            <w:r w:rsidR="007F1212" w:rsidRPr="00714ACB">
              <w:rPr>
                <w:rFonts w:ascii="Times New Roman" w:hAnsi="Times New Roman"/>
                <w:kern w:val="1"/>
                <w:sz w:val="20"/>
                <w:szCs w:val="20"/>
              </w:rPr>
              <w:t>максимальное (предельное) значение цены договора</w:t>
            </w:r>
            <w:r w:rsidR="007F1212" w:rsidRPr="002D5075">
              <w:rPr>
                <w:rFonts w:ascii="Times New Roman" w:hAnsi="Times New Roman"/>
                <w:kern w:val="1"/>
                <w:sz w:val="20"/>
                <w:szCs w:val="20"/>
              </w:rPr>
              <w:t>, указанн</w:t>
            </w:r>
            <w:r w:rsidR="007F1212">
              <w:rPr>
                <w:rFonts w:ascii="Times New Roman" w:hAnsi="Times New Roman"/>
                <w:kern w:val="1"/>
                <w:sz w:val="20"/>
                <w:szCs w:val="20"/>
              </w:rPr>
              <w:t>ое</w:t>
            </w:r>
            <w:r w:rsidR="007F1212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в </w:t>
            </w:r>
            <w:r w:rsidR="007F1212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7F1212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о закупке</w:t>
            </w:r>
            <w:r w:rsidR="00714ACB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5A827549" w14:textId="77777777" w:rsidR="00714ACB" w:rsidRPr="002D5075" w:rsidRDefault="00714ACB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1C4E9C30" w14:textId="2CDDCDE3" w:rsidR="00103B6E" w:rsidRPr="002D5075" w:rsidRDefault="0041615E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3. </w:t>
            </w:r>
            <w:proofErr w:type="gramStart"/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В случае установления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2F083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единичных расценок, либо использования в рамках формирования 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максимального (предельного) значения цены договора 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>отдельных стоимостных позиций (например, указания отдельно стоимости поставки оборудования и стоимости его монтажа, либо установления стоимостей отдельных договоров, если по результатам закупки будет заключено несколько договоров и т.п.) если иное не установлено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 xml:space="preserve"> в</w:t>
            </w:r>
            <w:r w:rsidR="00F334C4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F334C4" w:rsidRPr="002D5075">
              <w:rPr>
                <w:rFonts w:ascii="Times New Roman" w:hAnsi="Times New Roman"/>
                <w:kern w:val="1"/>
                <w:sz w:val="20"/>
                <w:szCs w:val="20"/>
              </w:rPr>
              <w:t>,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103B6E" w:rsidRPr="00FC3CD1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предложение участника не должно превышать единичные</w:t>
            </w:r>
            <w:proofErr w:type="gramEnd"/>
            <w:r w:rsidR="00103B6E" w:rsidRPr="00FC3CD1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расценки либо отдельные стоимостные позиции соответственно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0ECAA42C" w14:textId="77777777" w:rsidR="0041615E" w:rsidRPr="002D5075" w:rsidRDefault="0041615E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0F08F172" w14:textId="5C5E8AD8" w:rsidR="00103B6E" w:rsidRPr="002D5075" w:rsidRDefault="0041615E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4. </w:t>
            </w:r>
            <w:proofErr w:type="gramStart"/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В случае применения в закупке единичных расценок, либо использования в рамках формирования 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максимального (предельного) значения цены договора 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отдельных стоимостных позиций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>может быть установлено, что при подаче ценовых предложений (дополнительных ценовых предложений) путем снижения общей стоимости заявки участник не вправе превышать единичные расценки либо отдельные стоимостные позиции, первоначально представленные им в заявке.</w:t>
            </w:r>
            <w:proofErr w:type="gramEnd"/>
          </w:p>
          <w:p w14:paraId="65236480" w14:textId="77777777" w:rsidR="0041615E" w:rsidRPr="002D5075" w:rsidRDefault="0041615E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19D36449" w14:textId="724B2208" w:rsidR="00103B6E" w:rsidRPr="002D5075" w:rsidRDefault="0041615E" w:rsidP="0041615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5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ab/>
              <w:t xml:space="preserve">Цена договора должна включать в себя: все затраты, накладные расходы, налоги, пошлины, таможенные платежи, страхование и прочие сборы, которые поставщик (подрядчик, исполнитель) договора должен оплачивать в соответствии с условиями договора или на иных основаниях, если иное не установлено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в информационном сообщении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  <w:r w:rsidR="00427DC0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При оформлении предложения включение сведений о стоимости продукции по позициям, указанным Заказчиком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F334C4" w:rsidRPr="002D5075">
              <w:rPr>
                <w:rFonts w:ascii="Times New Roman" w:hAnsi="Times New Roman"/>
                <w:kern w:val="1"/>
                <w:sz w:val="20"/>
                <w:szCs w:val="20"/>
              </w:rPr>
              <w:t>,</w:t>
            </w:r>
            <w:r w:rsidR="00427DC0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является обязательным.</w:t>
            </w:r>
          </w:p>
          <w:p w14:paraId="5DBAF991" w14:textId="77777777"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6E99391A" w14:textId="5D0686C0" w:rsidR="000915E2" w:rsidRDefault="000915E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6. </w:t>
            </w:r>
            <w:r w:rsidRPr="000915E2">
              <w:rPr>
                <w:rFonts w:ascii="Times New Roman" w:hAnsi="Times New Roman"/>
                <w:kern w:val="1"/>
                <w:sz w:val="20"/>
                <w:szCs w:val="20"/>
              </w:rPr>
              <w:t xml:space="preserve">Участник вправе подать запрос на разъяснения, Заказчик вправе не отвечать на запрос, </w:t>
            </w:r>
            <w:r w:rsidRPr="00E049E4">
              <w:rPr>
                <w:rFonts w:ascii="Times New Roman" w:hAnsi="Times New Roman"/>
                <w:kern w:val="1"/>
                <w:sz w:val="20"/>
                <w:szCs w:val="20"/>
              </w:rPr>
              <w:t xml:space="preserve">если он подан </w:t>
            </w:r>
            <w:proofErr w:type="gramStart"/>
            <w:r w:rsidRPr="00E049E4">
              <w:rPr>
                <w:rFonts w:ascii="Times New Roman" w:hAnsi="Times New Roman"/>
                <w:kern w:val="1"/>
                <w:sz w:val="20"/>
                <w:szCs w:val="20"/>
              </w:rPr>
              <w:t>позднее</w:t>
            </w:r>
            <w:proofErr w:type="gramEnd"/>
            <w:r w:rsidRPr="00E049E4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E049E4" w:rsidRPr="00E049E4">
              <w:rPr>
                <w:rFonts w:ascii="Times New Roman" w:hAnsi="Times New Roman"/>
                <w:kern w:val="1"/>
                <w:sz w:val="20"/>
                <w:szCs w:val="20"/>
              </w:rPr>
              <w:t>чем за</w:t>
            </w:r>
            <w:r w:rsidRPr="00E049E4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E049E4" w:rsidRPr="00E049E4">
              <w:rPr>
                <w:rFonts w:ascii="Times New Roman" w:hAnsi="Times New Roman"/>
                <w:kern w:val="1"/>
                <w:sz w:val="20"/>
                <w:szCs w:val="20"/>
              </w:rPr>
              <w:t>день</w:t>
            </w:r>
            <w:r w:rsidRPr="00E049E4">
              <w:rPr>
                <w:rFonts w:ascii="Times New Roman" w:hAnsi="Times New Roman"/>
                <w:kern w:val="1"/>
                <w:sz w:val="20"/>
                <w:szCs w:val="20"/>
              </w:rPr>
              <w:t xml:space="preserve"> до даты окончания подачи заявок. Разъяснения на запрос предоставляются в течение</w:t>
            </w:r>
            <w:r w:rsidR="00E049E4" w:rsidRPr="00E049E4">
              <w:rPr>
                <w:rFonts w:ascii="Times New Roman" w:hAnsi="Times New Roman"/>
                <w:kern w:val="1"/>
                <w:sz w:val="20"/>
                <w:szCs w:val="20"/>
              </w:rPr>
              <w:t xml:space="preserve"> рабочего</w:t>
            </w:r>
            <w:r w:rsidRPr="00E049E4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E049E4" w:rsidRPr="00E049E4">
              <w:rPr>
                <w:rFonts w:ascii="Times New Roman" w:hAnsi="Times New Roman"/>
                <w:kern w:val="1"/>
                <w:sz w:val="20"/>
                <w:szCs w:val="20"/>
              </w:rPr>
              <w:t>дня</w:t>
            </w:r>
            <w:r w:rsidRPr="00E049E4">
              <w:rPr>
                <w:rFonts w:ascii="Times New Roman" w:hAnsi="Times New Roman"/>
                <w:kern w:val="1"/>
                <w:sz w:val="20"/>
                <w:szCs w:val="20"/>
              </w:rPr>
              <w:t xml:space="preserve"> с </w:t>
            </w:r>
            <w:r w:rsidRPr="000915E2">
              <w:rPr>
                <w:rFonts w:ascii="Times New Roman" w:hAnsi="Times New Roman"/>
                <w:kern w:val="1"/>
                <w:sz w:val="20"/>
                <w:szCs w:val="20"/>
              </w:rPr>
              <w:t>момента подачи такого запроса и публикуются на электронной площадке без указания автора запроса</w:t>
            </w:r>
            <w:r w:rsidR="00103724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103724" w:rsidRPr="00E049E4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– не предусмотрено</w:t>
            </w:r>
            <w:r w:rsidRPr="000915E2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1EBB434B" w14:textId="77777777" w:rsidR="000915E2" w:rsidRPr="002D5075" w:rsidRDefault="000915E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1BAA0012" w14:textId="1DB9DED5" w:rsidR="00567E55" w:rsidRPr="00693A4E" w:rsidRDefault="000915E2" w:rsidP="00567E55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7</w:t>
            </w:r>
            <w:r w:rsidR="00567E55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. Заявка может быть составлена </w:t>
            </w:r>
            <w:r w:rsidR="00567E55" w:rsidRPr="00693A4E">
              <w:rPr>
                <w:rFonts w:ascii="Times New Roman" w:hAnsi="Times New Roman"/>
                <w:kern w:val="1"/>
                <w:sz w:val="20"/>
                <w:szCs w:val="20"/>
              </w:rPr>
              <w:t xml:space="preserve">по </w:t>
            </w:r>
            <w:r w:rsidR="00567E55" w:rsidRPr="00831C13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рекомендуемой форме</w:t>
            </w:r>
            <w:r w:rsidR="00567E55" w:rsidRPr="00693A4E">
              <w:rPr>
                <w:rFonts w:ascii="Times New Roman" w:hAnsi="Times New Roman"/>
                <w:kern w:val="1"/>
                <w:sz w:val="20"/>
                <w:szCs w:val="20"/>
              </w:rPr>
              <w:t xml:space="preserve">, приведённой </w:t>
            </w:r>
            <w:r w:rsidR="00567E55" w:rsidRPr="0051007D">
              <w:rPr>
                <w:rFonts w:ascii="Times New Roman" w:hAnsi="Times New Roman"/>
                <w:kern w:val="1"/>
                <w:sz w:val="20"/>
                <w:szCs w:val="20"/>
              </w:rPr>
              <w:t xml:space="preserve">в </w:t>
            </w:r>
            <w:r w:rsidR="00567E55" w:rsidRPr="0051007D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Приложении № </w:t>
            </w:r>
            <w:r w:rsidR="00F05895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4</w:t>
            </w:r>
            <w:r w:rsidR="00567E55" w:rsidRPr="0051007D">
              <w:rPr>
                <w:rFonts w:ascii="Times New Roman" w:hAnsi="Times New Roman"/>
                <w:kern w:val="1"/>
                <w:sz w:val="20"/>
                <w:szCs w:val="20"/>
              </w:rPr>
              <w:t xml:space="preserve"> к</w:t>
            </w:r>
            <w:r w:rsidR="00567E55" w:rsidRPr="00693A4E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1019E0">
              <w:rPr>
                <w:rFonts w:ascii="Times New Roman" w:hAnsi="Times New Roman"/>
                <w:kern w:val="1"/>
                <w:sz w:val="20"/>
                <w:szCs w:val="20"/>
              </w:rPr>
              <w:t xml:space="preserve">информационному </w:t>
            </w:r>
            <w:r w:rsidR="001019E0">
              <w:rPr>
                <w:rFonts w:ascii="Times New Roman" w:hAnsi="Times New Roman"/>
                <w:kern w:val="1"/>
                <w:sz w:val="20"/>
                <w:szCs w:val="20"/>
              </w:rPr>
              <w:lastRenderedPageBreak/>
              <w:t>сообщению</w:t>
            </w:r>
            <w:r w:rsidR="001019E0" w:rsidRPr="00693A4E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567E55" w:rsidRPr="00693A4E">
              <w:rPr>
                <w:rFonts w:ascii="Times New Roman" w:hAnsi="Times New Roman"/>
                <w:kern w:val="1"/>
                <w:sz w:val="20"/>
                <w:szCs w:val="20"/>
              </w:rPr>
              <w:t>о проведении процедуры</w:t>
            </w:r>
            <w:r w:rsidR="001019E0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04C036CC" w14:textId="77777777" w:rsidR="0041615E" w:rsidRPr="002D5075" w:rsidRDefault="0041615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5D02DFD6" w14:textId="24D87E19" w:rsidR="00CC5DEC" w:rsidRDefault="000915E2" w:rsidP="00B96650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8</w:t>
            </w:r>
            <w:r w:rsidR="0041615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. </w:t>
            </w:r>
            <w:r w:rsidR="00CC5DEC" w:rsidRPr="002D5075">
              <w:rPr>
                <w:rFonts w:ascii="Times New Roman" w:hAnsi="Times New Roman"/>
                <w:kern w:val="1"/>
                <w:sz w:val="20"/>
                <w:szCs w:val="20"/>
              </w:rPr>
              <w:t>Участник закупки должен в своей заявке описать поставляемый товар</w:t>
            </w:r>
            <w:r w:rsidR="00F610C5" w:rsidRPr="002D5075">
              <w:rPr>
                <w:rFonts w:ascii="Times New Roman" w:hAnsi="Times New Roman"/>
                <w:kern w:val="1"/>
                <w:sz w:val="20"/>
                <w:szCs w:val="20"/>
              </w:rPr>
              <w:t>/оказываемую услугу/выполняемую работу</w:t>
            </w:r>
            <w:r w:rsidR="00CC5DEC" w:rsidRPr="002D5075">
              <w:rPr>
                <w:rFonts w:ascii="Times New Roman" w:hAnsi="Times New Roman"/>
                <w:kern w:val="1"/>
                <w:sz w:val="20"/>
                <w:szCs w:val="20"/>
              </w:rPr>
              <w:t>, которы</w:t>
            </w:r>
            <w:proofErr w:type="gramStart"/>
            <w:r w:rsidR="00CC5DEC" w:rsidRPr="002D5075">
              <w:rPr>
                <w:rFonts w:ascii="Times New Roman" w:hAnsi="Times New Roman"/>
                <w:kern w:val="1"/>
                <w:sz w:val="20"/>
                <w:szCs w:val="20"/>
              </w:rPr>
              <w:t>й</w:t>
            </w:r>
            <w:r w:rsidR="002E5917" w:rsidRPr="002D5075">
              <w:rPr>
                <w:rFonts w:ascii="Times New Roman" w:hAnsi="Times New Roman"/>
                <w:kern w:val="1"/>
                <w:sz w:val="20"/>
                <w:szCs w:val="20"/>
              </w:rPr>
              <w:t>(</w:t>
            </w:r>
            <w:proofErr w:type="spellStart"/>
            <w:proofErr w:type="gramEnd"/>
            <w:r w:rsidR="002E5917" w:rsidRPr="002D5075">
              <w:rPr>
                <w:rFonts w:ascii="Times New Roman" w:hAnsi="Times New Roman"/>
                <w:kern w:val="1"/>
                <w:sz w:val="20"/>
                <w:szCs w:val="20"/>
              </w:rPr>
              <w:t>ая</w:t>
            </w:r>
            <w:proofErr w:type="spellEnd"/>
            <w:r w:rsidR="002E5917" w:rsidRPr="002D5075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  <w:r w:rsidR="00CC5DEC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является предметом закупки, указать его функциональные характеристики (потребительские свойства), его количественные и качественные характеристики</w:t>
            </w:r>
            <w:r w:rsidR="00F610C5" w:rsidRPr="002D5075">
              <w:rPr>
                <w:rFonts w:ascii="Times New Roman" w:hAnsi="Times New Roman"/>
                <w:kern w:val="1"/>
                <w:sz w:val="20"/>
                <w:szCs w:val="20"/>
              </w:rPr>
              <w:t>,</w:t>
            </w:r>
            <w:r w:rsidR="00F610C5" w:rsidRPr="002D5075">
              <w:rPr>
                <w:rFonts w:ascii="Times New Roman" w:hAnsi="Times New Roman"/>
              </w:rPr>
              <w:t xml:space="preserve"> </w:t>
            </w:r>
            <w:r w:rsidR="00F610C5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качество работ (услуг) и иные предложения об условиях исполнения договора (в случае, если предоставление таких предложений предусмотрено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информационным сообщением</w:t>
            </w:r>
            <w:r w:rsidR="00F610C5" w:rsidRPr="002D5075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  <w:r w:rsidR="002E5917" w:rsidRPr="002D5075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31659D63" w14:textId="78CF3C94" w:rsidR="00623C32" w:rsidRPr="00623C32" w:rsidRDefault="00623C32" w:rsidP="00623C3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proofErr w:type="gramStart"/>
            <w:r w:rsidRPr="00623C32">
              <w:rPr>
                <w:rFonts w:ascii="Times New Roman" w:hAnsi="Times New Roman"/>
                <w:kern w:val="1"/>
                <w:sz w:val="20"/>
                <w:szCs w:val="20"/>
              </w:rPr>
              <w:t xml:space="preserve">При описании продукции участник обязан подтвердить соответствие поставляемой продукции требованиям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информационного сообщения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623C32">
              <w:rPr>
                <w:rFonts w:ascii="Times New Roman" w:hAnsi="Times New Roman"/>
                <w:kern w:val="1"/>
                <w:sz w:val="20"/>
                <w:szCs w:val="20"/>
              </w:rPr>
              <w:t xml:space="preserve">о закупке в отношении тех показателей, по которым это установлено, а также конкретные показатели, соответствующие значениям, установленным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информационным сообщением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623C32">
              <w:rPr>
                <w:rFonts w:ascii="Times New Roman" w:hAnsi="Times New Roman"/>
                <w:kern w:val="1"/>
                <w:sz w:val="20"/>
                <w:szCs w:val="20"/>
              </w:rPr>
              <w:t xml:space="preserve">о таком запросе </w:t>
            </w:r>
            <w:r w:rsidR="000C384F">
              <w:rPr>
                <w:rFonts w:ascii="Times New Roman" w:hAnsi="Times New Roman"/>
                <w:kern w:val="1"/>
                <w:sz w:val="20"/>
                <w:szCs w:val="20"/>
              </w:rPr>
              <w:t>цен</w:t>
            </w:r>
            <w:r w:rsidR="00DA2473" w:rsidRPr="00DA2473">
              <w:rPr>
                <w:rFonts w:ascii="Times New Roman" w:hAnsi="Times New Roman"/>
                <w:kern w:val="1"/>
                <w:sz w:val="20"/>
                <w:szCs w:val="20"/>
              </w:rPr>
              <w:t xml:space="preserve"> и указание на товарный знак (его словесное обозначение) (при наличии) а также указ</w:t>
            </w:r>
            <w:r w:rsidR="00DA2473">
              <w:rPr>
                <w:rFonts w:ascii="Times New Roman" w:hAnsi="Times New Roman"/>
                <w:kern w:val="1"/>
                <w:sz w:val="20"/>
                <w:szCs w:val="20"/>
              </w:rPr>
              <w:t>ание</w:t>
            </w:r>
            <w:r w:rsidR="00DA2473" w:rsidRPr="00DA2473">
              <w:rPr>
                <w:rFonts w:ascii="Times New Roman" w:hAnsi="Times New Roman"/>
                <w:kern w:val="1"/>
                <w:sz w:val="20"/>
                <w:szCs w:val="20"/>
              </w:rPr>
              <w:t xml:space="preserve"> наименование места происхождения товара или наименование производителя предлагаемого для поставки товара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  <w:proofErr w:type="gramEnd"/>
            <w:r w:rsidR="00DA2473">
              <w:t xml:space="preserve"> </w:t>
            </w:r>
            <w:r w:rsidR="00DA2473" w:rsidRPr="00DA2473">
              <w:rPr>
                <w:rFonts w:ascii="Times New Roman" w:hAnsi="Times New Roman"/>
                <w:kern w:val="1"/>
                <w:sz w:val="20"/>
                <w:szCs w:val="20"/>
              </w:rPr>
              <w:t>При этом отсутствие товарного знака в описании предлагаемого товара участником означает, что для данного товара отсутствует товарный знак.</w:t>
            </w:r>
          </w:p>
          <w:p w14:paraId="25F3DE1E" w14:textId="05B89C4B" w:rsidR="00623C32" w:rsidRPr="002D5075" w:rsidRDefault="00623C32" w:rsidP="00623C3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proofErr w:type="gramStart"/>
            <w:r w:rsidRPr="00623C32">
              <w:rPr>
                <w:rFonts w:ascii="Times New Roman" w:hAnsi="Times New Roman"/>
                <w:kern w:val="1"/>
                <w:sz w:val="20"/>
                <w:szCs w:val="20"/>
              </w:rPr>
              <w:t xml:space="preserve">При описании продукции участником должны указываться точные, конкретные, однозначно трактуемые и не допускающие двусмысленного толкования показатели, в том числе общеизвестные (стандартные) показатели, термины и сокращения в соответствии с требованиями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информационного сообщения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623C32">
              <w:rPr>
                <w:rFonts w:ascii="Times New Roman" w:hAnsi="Times New Roman"/>
                <w:kern w:val="1"/>
                <w:sz w:val="20"/>
                <w:szCs w:val="20"/>
              </w:rPr>
              <w:t>о закупке.</w:t>
            </w:r>
            <w:proofErr w:type="gramEnd"/>
          </w:p>
          <w:p w14:paraId="525209A1" w14:textId="77777777" w:rsidR="00AC352B" w:rsidRPr="00B11F94" w:rsidRDefault="008D5FD4" w:rsidP="00AC35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B11F94">
              <w:rPr>
                <w:rFonts w:ascii="Times New Roman" w:hAnsi="Times New Roman"/>
                <w:kern w:val="1"/>
                <w:sz w:val="20"/>
                <w:szCs w:val="20"/>
              </w:rPr>
              <w:t>В случае</w:t>
            </w:r>
            <w:proofErr w:type="gramStart"/>
            <w:r w:rsidRPr="00B11F94">
              <w:rPr>
                <w:rFonts w:ascii="Times New Roman" w:hAnsi="Times New Roman"/>
                <w:kern w:val="1"/>
                <w:sz w:val="20"/>
                <w:szCs w:val="20"/>
              </w:rPr>
              <w:t>,</w:t>
            </w:r>
            <w:proofErr w:type="gramEnd"/>
            <w:r w:rsidRPr="00B11F94">
              <w:rPr>
                <w:rFonts w:ascii="Times New Roman" w:hAnsi="Times New Roman"/>
                <w:kern w:val="1"/>
                <w:sz w:val="20"/>
                <w:szCs w:val="20"/>
              </w:rPr>
              <w:t xml:space="preserve"> если техническое задание содержит требования или указания в отношении товарных знаков, знаков обслуживания, фирменных наименований, патентов, полезных моделей, промышленных образцов, требования к товару, информации, работам, услугам, то п</w:t>
            </w:r>
            <w:r w:rsidR="00AC352B" w:rsidRPr="00B11F94">
              <w:rPr>
                <w:rFonts w:ascii="Times New Roman" w:hAnsi="Times New Roman"/>
                <w:kern w:val="1"/>
                <w:sz w:val="20"/>
                <w:szCs w:val="20"/>
              </w:rPr>
              <w:t xml:space="preserve">редложение аналогичной (эквивалентной) продукции не допускается. </w:t>
            </w:r>
          </w:p>
          <w:p w14:paraId="30484D1E" w14:textId="77777777" w:rsidR="00AC352B" w:rsidRPr="002D5075" w:rsidRDefault="00AC352B" w:rsidP="00AC35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Заявка на участие в закупке может содержать эскиз, рисунок, чертеж, фотографию, иное изображение товара, образец (пробу) (для закупок в электронной форме – изображений образца) товара, закупка которого осуществляется, а также иные документы и информацию (если применимо к предмету закупки).</w:t>
            </w:r>
          </w:p>
          <w:p w14:paraId="60C33364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3B9765B6" w14:textId="355E42E7" w:rsidR="00CC5DEC" w:rsidRPr="002D5075" w:rsidRDefault="000915E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9</w:t>
            </w:r>
            <w:r w:rsidR="0041615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. </w:t>
            </w:r>
            <w:r w:rsidR="00CC5DEC" w:rsidRPr="002D5075">
              <w:rPr>
                <w:rFonts w:ascii="Times New Roman" w:hAnsi="Times New Roman"/>
                <w:kern w:val="1"/>
                <w:sz w:val="20"/>
                <w:szCs w:val="20"/>
              </w:rPr>
              <w:t>Заявка должна быть подписана участником закупки или лицом, уполномоченным на то участником закупки.</w:t>
            </w:r>
          </w:p>
          <w:p w14:paraId="07585C8F" w14:textId="77777777" w:rsidR="004F2EE9" w:rsidRPr="002D5075" w:rsidRDefault="004F2EE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63E393DE" w14:textId="34A28B79" w:rsidR="004F2EE9" w:rsidRPr="002D5075" w:rsidRDefault="000915E2" w:rsidP="004F2EE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10</w:t>
            </w:r>
            <w:r w:rsidR="004F2EE9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. </w:t>
            </w:r>
            <w:r w:rsidR="00C6624B" w:rsidRPr="002D5075">
              <w:rPr>
                <w:rFonts w:ascii="Times New Roman" w:hAnsi="Times New Roman"/>
                <w:kern w:val="1"/>
                <w:sz w:val="20"/>
                <w:szCs w:val="20"/>
              </w:rPr>
              <w:t>В случае</w:t>
            </w:r>
            <w:proofErr w:type="gramStart"/>
            <w:r w:rsidR="00C6624B" w:rsidRPr="002D5075">
              <w:rPr>
                <w:rFonts w:ascii="Times New Roman" w:hAnsi="Times New Roman"/>
                <w:kern w:val="1"/>
                <w:sz w:val="20"/>
                <w:szCs w:val="20"/>
              </w:rPr>
              <w:t>,</w:t>
            </w:r>
            <w:proofErr w:type="gramEnd"/>
            <w:r w:rsidR="00C6624B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если предметом закупки является поставка товара либо при выполнении работы или оказания услуги, поставляется товар, </w:t>
            </w:r>
            <w:r w:rsidR="004F2EE9" w:rsidRPr="002D5075">
              <w:rPr>
                <w:rFonts w:ascii="Times New Roman" w:hAnsi="Times New Roman"/>
                <w:kern w:val="1"/>
                <w:sz w:val="20"/>
                <w:szCs w:val="20"/>
              </w:rPr>
              <w:t>Участникам закупки в заявке необходимо указать (продекларировать) (в соответствующей части заявки, содержащей предложение о поставке товара).</w:t>
            </w:r>
          </w:p>
          <w:p w14:paraId="2CAC9526" w14:textId="7ECF52D1" w:rsidR="004F2EE9" w:rsidRDefault="004F2EE9" w:rsidP="004F2EE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- </w:t>
            </w:r>
            <w:r w:rsidRPr="00A530F6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наименование страны происхождения поставляемых товаров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72A92425" w14:textId="5E11B793" w:rsidR="006C7524" w:rsidRPr="002D5075" w:rsidRDefault="006C7524" w:rsidP="004F2EE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6C7524">
              <w:rPr>
                <w:rFonts w:ascii="Times New Roman" w:hAnsi="Times New Roman"/>
                <w:kern w:val="1"/>
                <w:sz w:val="20"/>
                <w:szCs w:val="20"/>
              </w:rPr>
              <w:t xml:space="preserve">Отсутствие в заявке указания (декларирования) страны происхождения поставляемого товара не является основанием для отклонения </w:t>
            </w:r>
            <w:proofErr w:type="gramStart"/>
            <w:r w:rsidRPr="006C7524">
              <w:rPr>
                <w:rFonts w:ascii="Times New Roman" w:hAnsi="Times New Roman"/>
                <w:kern w:val="1"/>
                <w:sz w:val="20"/>
                <w:szCs w:val="20"/>
              </w:rPr>
              <w:t>заявки</w:t>
            </w:r>
            <w:proofErr w:type="gramEnd"/>
            <w:r w:rsidRPr="006C7524">
              <w:rPr>
                <w:rFonts w:ascii="Times New Roman" w:hAnsi="Times New Roman"/>
                <w:kern w:val="1"/>
                <w:sz w:val="20"/>
                <w:szCs w:val="20"/>
              </w:rPr>
              <w:t xml:space="preserve"> и такая заявка рассматривается как содержащая предложение о поставке иностранных товаров.</w:t>
            </w:r>
          </w:p>
          <w:p w14:paraId="1258289D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2D9C2224" w14:textId="2DD5942A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Подавая заявку, участник закупки соглашается с выполнением всех условий </w:t>
            </w:r>
            <w:r w:rsidR="00F334C4" w:rsidRPr="002D5075">
              <w:rPr>
                <w:rFonts w:ascii="Times New Roman" w:hAnsi="Times New Roman"/>
                <w:kern w:val="1"/>
                <w:sz w:val="20"/>
                <w:szCs w:val="20"/>
              </w:rPr>
              <w:t>закупки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, указанных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F334C4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, 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и приложениях к нему.</w:t>
            </w:r>
          </w:p>
          <w:p w14:paraId="366C050C" w14:textId="77777777" w:rsidR="00EF73C8" w:rsidRPr="002D5075" w:rsidRDefault="00EF73C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4F40706E" w14:textId="77777777" w:rsidR="00C6624B" w:rsidRPr="002D5075" w:rsidRDefault="00FB37F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Участник закупочной процедуры за свой счет несет все расходы, связанные с подготовкой и подачей необходимых документов на участие в процедуре. Заказчик не имеет обязательств по возмещению участникам процедуры понесенных ими расходов и любых других издержек, связанных с подготовкой к участию и участием в процедуре (реального ущерба), и упущенной выгоды независимо от результатов процедуры.</w:t>
            </w:r>
          </w:p>
          <w:p w14:paraId="59582A61" w14:textId="498570B9" w:rsidR="005C6191" w:rsidRPr="002D5075" w:rsidRDefault="005C6191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7900F2" w:rsidRPr="002D5075" w14:paraId="2D85E954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857708E" w14:textId="77777777" w:rsidR="007900F2" w:rsidRPr="002D5075" w:rsidRDefault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7900F2" w:rsidRPr="002D5075" w14:paraId="2A946794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5550B05" w14:textId="718D9F9D" w:rsidR="007900F2" w:rsidRPr="002D5075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15. </w:t>
            </w:r>
            <w:r w:rsidR="006C7524" w:rsidRPr="006C752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Информация о предоставлении национального режима</w:t>
            </w:r>
          </w:p>
        </w:tc>
      </w:tr>
      <w:tr w:rsidR="007900F2" w:rsidRPr="002D5075" w14:paraId="508E6288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9B0D63C" w14:textId="77777777" w:rsidR="00714ACB" w:rsidRDefault="00714ACB" w:rsidP="0071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30E2"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05C0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При проведении закупки заказчик предоставляет установленный ст. 3.1-4 </w:t>
            </w:r>
            <w:r w:rsidRPr="00805C0B">
              <w:rPr>
                <w:rFonts w:ascii="Times New Roman" w:eastAsia="Times New Roman" w:hAnsi="Times New Roman"/>
                <w:sz w:val="20"/>
                <w:szCs w:val="20"/>
              </w:rPr>
              <w:t>Закона № 223-ФЗ</w:t>
            </w:r>
            <w:r w:rsidRPr="00805C0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805C0B"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  <w:t>национальный режим</w:t>
            </w:r>
            <w:r w:rsidRPr="00805C0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</w:t>
            </w:r>
            <w:r w:rsidRPr="00805C0B"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  <w:t>равные условия</w:t>
            </w:r>
            <w:r w:rsidRPr="00805C0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</w:t>
            </w:r>
            <w:proofErr w:type="gramEnd"/>
            <w:r w:rsidRPr="00805C0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), </w:t>
            </w:r>
            <w:r w:rsidRPr="00805C0B"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  <w:t>за исключением</w:t>
            </w:r>
            <w:r w:rsidRPr="00805C0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случаев принятия ПП РФ от 23.12.2024 № 1875 </w:t>
            </w:r>
            <w:r w:rsidRPr="00805C0B"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  <w:t>мер</w:t>
            </w:r>
            <w:r w:rsidRPr="00805C0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, предусмотренных пунктом 1 части 2 статьи ст. 3.1-4 </w:t>
            </w:r>
            <w:r w:rsidRPr="00805C0B">
              <w:rPr>
                <w:rFonts w:ascii="Times New Roman" w:eastAsia="Times New Roman" w:hAnsi="Times New Roman"/>
                <w:sz w:val="20"/>
                <w:szCs w:val="20"/>
              </w:rPr>
              <w:t>Закона № 223-ФЗ, а именно:</w:t>
            </w:r>
          </w:p>
          <w:p w14:paraId="1017B722" w14:textId="166220DE" w:rsidR="00714ACB" w:rsidRPr="00E94971" w:rsidRDefault="00714ACB" w:rsidP="0071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23A03">
              <w:rPr>
                <w:rFonts w:ascii="Times New Roman" w:hAnsi="Times New Roman"/>
                <w:b/>
                <w:bCs/>
                <w:sz w:val="20"/>
                <w:szCs w:val="20"/>
              </w:rPr>
              <w:t>Запрет</w:t>
            </w:r>
            <w:r w:rsidRPr="00A23A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3A03">
              <w:rPr>
                <w:rFonts w:ascii="Times New Roman" w:hAnsi="Times New Roman"/>
                <w:b/>
                <w:sz w:val="20"/>
                <w:szCs w:val="20"/>
              </w:rPr>
              <w:t>закупок товаров</w:t>
            </w:r>
            <w:r w:rsidRPr="00A23A03">
              <w:rPr>
                <w:rFonts w:ascii="Times New Roman" w:hAnsi="Times New Roman"/>
                <w:sz w:val="20"/>
                <w:szCs w:val="20"/>
              </w:rPr>
              <w:t xml:space="preserve">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гражданами, иностранными юридическими лицами (далее - иностранные лица) и у</w:t>
            </w:r>
            <w:r w:rsidRPr="004B766D">
              <w:rPr>
                <w:rFonts w:ascii="Times New Roman" w:hAnsi="Times New Roman"/>
                <w:sz w:val="20"/>
                <w:szCs w:val="20"/>
              </w:rPr>
              <w:t>казанных в позициях приложению № 1 ПП РФ от 23.12.2024 № 1875 (</w:t>
            </w:r>
            <w:r w:rsidRPr="004B766D">
              <w:rPr>
                <w:rFonts w:ascii="Times New Roman" w:hAnsi="Times New Roman"/>
                <w:i/>
                <w:iCs/>
                <w:sz w:val="20"/>
                <w:szCs w:val="20"/>
              </w:rPr>
              <w:t>за исключением случаев, когда такие запреты могут или не применяются</w:t>
            </w:r>
            <w:r w:rsidRPr="004B766D">
              <w:rPr>
                <w:rFonts w:ascii="Times New Roman" w:hAnsi="Times New Roman"/>
                <w:sz w:val="20"/>
                <w:szCs w:val="20"/>
              </w:rPr>
              <w:t xml:space="preserve">) – </w:t>
            </w:r>
            <w:r w:rsidRPr="00E94971">
              <w:rPr>
                <w:rFonts w:ascii="Times New Roman" w:hAnsi="Times New Roman"/>
                <w:sz w:val="20"/>
                <w:szCs w:val="20"/>
              </w:rPr>
              <w:t>не</w:t>
            </w:r>
            <w:r w:rsidR="00E94971" w:rsidRPr="00E94971">
              <w:rPr>
                <w:rFonts w:ascii="Times New Roman" w:hAnsi="Times New Roman"/>
                <w:sz w:val="20"/>
                <w:szCs w:val="20"/>
              </w:rPr>
              <w:t xml:space="preserve"> установлено</w:t>
            </w:r>
            <w:r w:rsidRPr="00E94971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14:paraId="78D9463A" w14:textId="6A4E80E2" w:rsidR="00714ACB" w:rsidRPr="004B766D" w:rsidRDefault="00714ACB" w:rsidP="0071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b/>
                <w:bCs/>
                <w:sz w:val="20"/>
                <w:szCs w:val="20"/>
              </w:rPr>
              <w:t>Ограничение закупок товаров</w:t>
            </w:r>
            <w:r w:rsidRPr="004B766D">
              <w:rPr>
                <w:rFonts w:ascii="Times New Roman" w:hAnsi="Times New Roman"/>
                <w:bCs/>
                <w:sz w:val="20"/>
                <w:szCs w:val="20"/>
              </w:rPr>
              <w:t xml:space="preserve">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 и указанных в позициях приложения № 2 ПП РФ от 23.12.2024 № 1875 (</w:t>
            </w:r>
            <w:r w:rsidRPr="004B766D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за исключением случаев, когда такие ограничения могут или не применяются</w:t>
            </w:r>
            <w:r w:rsidRPr="004B766D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proofErr w:type="gramStart"/>
            <w:r w:rsidRPr="004B766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4B766D">
              <w:rPr>
                <w:rFonts w:ascii="Times New Roman" w:hAnsi="Times New Roman"/>
                <w:bCs/>
                <w:sz w:val="20"/>
                <w:szCs w:val="20"/>
              </w:rPr>
              <w:t xml:space="preserve"> –</w:t>
            </w:r>
            <w:r w:rsidR="00DB1288" w:rsidRPr="004B766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4B766D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proofErr w:type="gramEnd"/>
            <w:r w:rsidRPr="004B766D">
              <w:rPr>
                <w:rFonts w:ascii="Times New Roman" w:hAnsi="Times New Roman"/>
                <w:b/>
                <w:sz w:val="20"/>
                <w:szCs w:val="20"/>
              </w:rPr>
              <w:t>становлено</w:t>
            </w:r>
            <w:r w:rsidRPr="004B766D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14:paraId="426805B9" w14:textId="3CB2BC01" w:rsidR="00714ACB" w:rsidRPr="004B766D" w:rsidRDefault="00714ACB" w:rsidP="0071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766D">
              <w:rPr>
                <w:rFonts w:ascii="Times New Roman" w:eastAsia="Times New Roman" w:hAnsi="Times New Roman"/>
                <w:b/>
                <w:sz w:val="20"/>
                <w:szCs w:val="20"/>
              </w:rPr>
              <w:t>Преимущество</w:t>
            </w:r>
            <w:r w:rsidRPr="004B76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B766D">
              <w:rPr>
                <w:rFonts w:ascii="Times New Roman" w:hAnsi="Times New Roman"/>
                <w:b/>
                <w:sz w:val="20"/>
                <w:szCs w:val="20"/>
              </w:rPr>
              <w:t>в отношении товаров российского происхождения</w:t>
            </w:r>
            <w:r w:rsidRPr="004B766D">
              <w:rPr>
                <w:rFonts w:ascii="Times New Roman" w:hAnsi="Times New Roman"/>
                <w:bCs/>
                <w:sz w:val="20"/>
                <w:szCs w:val="20"/>
              </w:rPr>
              <w:t xml:space="preserve">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указанных и не указанных в позициях приложений № 1,2 ПП РФ от 23.12.2024 № 1875.</w:t>
            </w:r>
            <w:r w:rsidRPr="004B766D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DB1288" w:rsidRPr="004B76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3C39" w:rsidRPr="004B766D">
              <w:rPr>
                <w:rFonts w:ascii="Times New Roman" w:hAnsi="Times New Roman"/>
                <w:sz w:val="20"/>
                <w:szCs w:val="20"/>
              </w:rPr>
              <w:t>установлено</w:t>
            </w:r>
            <w:r w:rsidRPr="004B766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3E7A5E2" w14:textId="565215AF" w:rsidR="00243C39" w:rsidRPr="004B766D" w:rsidRDefault="00714ACB" w:rsidP="00243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Информацией и документами, подтверждающими страну происхождения товара</w:t>
            </w:r>
            <w:r w:rsidRPr="004B766D">
              <w:rPr>
                <w:rFonts w:ascii="Times New Roman" w:hAnsi="Times New Roman"/>
                <w:sz w:val="20"/>
                <w:szCs w:val="20"/>
              </w:rPr>
              <w:t xml:space="preserve"> в части вышеприведенных мер, является</w:t>
            </w:r>
            <w:r w:rsidR="000109A3" w:rsidRPr="004B766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616C593" w14:textId="481827FF" w:rsidR="00DB1288" w:rsidRPr="004B766D" w:rsidRDefault="00DB1288" w:rsidP="00243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B766D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ar-SA"/>
              </w:rPr>
              <w:t>номер реестровой записи из российского (евразийского) реестра промышленной продукции;</w:t>
            </w:r>
          </w:p>
          <w:p w14:paraId="60229523" w14:textId="5163AC1D" w:rsidR="000109A3" w:rsidRPr="004B766D" w:rsidRDefault="000109A3" w:rsidP="00243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- </w:t>
            </w:r>
            <w:r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наименование страны происхождения поставляемых товаров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01C5E3C5" w14:textId="77777777" w:rsidR="00243C39" w:rsidRDefault="00243C39" w:rsidP="00714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7356E073" w14:textId="3A559F1D" w:rsidR="00714ACB" w:rsidRPr="00A23A03" w:rsidRDefault="00714ACB" w:rsidP="00714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3A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2. </w:t>
            </w:r>
            <w:proofErr w:type="gramStart"/>
            <w:r w:rsidRPr="00A23A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Применение национального режима </w:t>
            </w:r>
            <w:r w:rsidRPr="00A23A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(информация о запрете или об ограничении закупок товаров (работ, услуг) в случае, </w:t>
            </w:r>
            <w:r w:rsidRPr="00A23A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если такие запрет, ограничение, преимущество установлены</w:t>
            </w:r>
            <w:r w:rsidRPr="00A23A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 соответствии с пунктом 1 части 2 статьи 3.1-4 Федерального закона </w:t>
            </w:r>
            <w:r w:rsidRPr="00A23A03">
              <w:rPr>
                <w:rFonts w:ascii="Times New Roman" w:eastAsia="Times New Roman" w:hAnsi="Times New Roman"/>
                <w:sz w:val="20"/>
                <w:szCs w:val="20"/>
              </w:rPr>
              <w:t xml:space="preserve">№223-ФЗ </w:t>
            </w:r>
            <w:r w:rsidRPr="00A23A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 отношении товара, работы, услуги, являющихся предметом закупки): </w:t>
            </w:r>
            <w:proofErr w:type="gramEnd"/>
          </w:p>
          <w:p w14:paraId="66ED92B9" w14:textId="77777777" w:rsidR="00714ACB" w:rsidRPr="00A23A03" w:rsidRDefault="00714ACB" w:rsidP="00714ACB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3A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1) </w:t>
            </w:r>
            <w:r w:rsidRPr="00A23A03">
              <w:rPr>
                <w:rFonts w:ascii="Times New Roman" w:eastAsia="Times New Roman" w:hAnsi="Times New Roman"/>
                <w:sz w:val="20"/>
                <w:szCs w:val="20"/>
              </w:rPr>
              <w:t>Применение</w:t>
            </w:r>
            <w:r w:rsidRPr="00A23A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3A03">
              <w:rPr>
                <w:rFonts w:ascii="Times New Roman" w:eastAsia="Times New Roman" w:hAnsi="Times New Roman"/>
                <w:sz w:val="20"/>
                <w:szCs w:val="20"/>
              </w:rPr>
              <w:t xml:space="preserve">мер, устанавливающих запрет закупок товаров </w:t>
            </w:r>
            <w:r w:rsidRPr="00A23A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(работ, услуг):</w:t>
            </w:r>
          </w:p>
          <w:p w14:paraId="4322BDDD" w14:textId="77777777" w:rsidR="00714ACB" w:rsidRPr="00A23A03" w:rsidRDefault="00714ACB" w:rsidP="00714A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3A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Если поданы заявки на участие в закупке, окончательное предложение, признанные по результатам их рассмотрения соответствующими требованиям извещения и (или) документации о конкурентной закупке и содержащие предложения о поставке товара иностранного происхождения (работ, услуг, соответственно выполняемых, оказываемых иностранными лицами), то запрещается:</w:t>
            </w:r>
          </w:p>
          <w:p w14:paraId="26DAAE63" w14:textId="77777777" w:rsidR="00714ACB" w:rsidRDefault="00714ACB" w:rsidP="00714ACB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8" w:hanging="25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A23A03">
              <w:rPr>
                <w:rFonts w:ascii="Times New Roman" w:hAnsi="Times New Roman"/>
                <w:sz w:val="20"/>
                <w:szCs w:val="20"/>
              </w:rPr>
              <w:t>заключать договор на поставку товара, происходящего из иностранного государства</w:t>
            </w:r>
          </w:p>
          <w:p w14:paraId="2E60E368" w14:textId="77777777" w:rsidR="00714ACB" w:rsidRPr="00A23A03" w:rsidRDefault="00714ACB" w:rsidP="00714ACB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8" w:hanging="25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A23A03">
              <w:rPr>
                <w:rFonts w:ascii="Times New Roman" w:hAnsi="Times New Roman"/>
                <w:sz w:val="20"/>
                <w:szCs w:val="20"/>
              </w:rPr>
              <w:t>заключать договор на выполнение работ (</w:t>
            </w:r>
            <w:proofErr w:type="gramStart"/>
            <w:r w:rsidRPr="00A23A03">
              <w:rPr>
                <w:rFonts w:ascii="Times New Roman" w:hAnsi="Times New Roman"/>
                <w:sz w:val="20"/>
                <w:szCs w:val="20"/>
              </w:rPr>
              <w:t>оказании</w:t>
            </w:r>
            <w:proofErr w:type="gramEnd"/>
            <w:r w:rsidRPr="00A23A03">
              <w:rPr>
                <w:rFonts w:ascii="Times New Roman" w:hAnsi="Times New Roman"/>
                <w:sz w:val="20"/>
                <w:szCs w:val="20"/>
              </w:rPr>
              <w:t xml:space="preserve"> услуг) с подрядчиком (исполнителем), являющимся иностранным </w:t>
            </w:r>
            <w:r w:rsidRPr="00A23A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лицом; </w:t>
            </w:r>
          </w:p>
          <w:p w14:paraId="5600E5A5" w14:textId="77777777" w:rsidR="00714ACB" w:rsidRPr="00A23A03" w:rsidRDefault="00714ACB" w:rsidP="00714ACB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3A03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Pr="00A23A03">
              <w:rPr>
                <w:rFonts w:ascii="Times New Roman" w:eastAsia="Times New Roman" w:hAnsi="Times New Roman"/>
                <w:sz w:val="20"/>
                <w:szCs w:val="20"/>
              </w:rPr>
              <w:t>Применение</w:t>
            </w:r>
            <w:r w:rsidRPr="00A23A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3A03">
              <w:rPr>
                <w:rFonts w:ascii="Times New Roman" w:eastAsia="Times New Roman" w:hAnsi="Times New Roman"/>
                <w:sz w:val="20"/>
                <w:szCs w:val="20"/>
              </w:rPr>
              <w:t xml:space="preserve">мер, устанавливающих ограничение закупок товаров </w:t>
            </w:r>
            <w:r w:rsidRPr="00A23A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(работ, услуг):</w:t>
            </w:r>
          </w:p>
          <w:p w14:paraId="7B76D51D" w14:textId="77777777" w:rsidR="00714ACB" w:rsidRPr="00A23A03" w:rsidRDefault="00714ACB" w:rsidP="00714A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3A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Если подана заявка на участие в закупке, окончательное предложение, признанные по результатам их рассмотрения соответствующими требованиям извещения и (или) документации о конкурентной закупке и содержащая предложение о поставке товара российского происхождения (работы, услуги, соответственно выполняемой, оказываемой российским лицом), то запрещается:</w:t>
            </w:r>
          </w:p>
          <w:p w14:paraId="18DAA223" w14:textId="77777777" w:rsidR="00714ACB" w:rsidRPr="00A23A03" w:rsidRDefault="00714ACB" w:rsidP="00714ACB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8" w:hanging="25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03">
              <w:rPr>
                <w:rFonts w:ascii="Times New Roman" w:hAnsi="Times New Roman"/>
                <w:color w:val="000000"/>
                <w:sz w:val="20"/>
                <w:szCs w:val="20"/>
              </w:rPr>
              <w:t>заключать договор на поставку товара, происходящего из иностранного государства</w:t>
            </w:r>
          </w:p>
          <w:p w14:paraId="168AE213" w14:textId="77777777" w:rsidR="00714ACB" w:rsidRPr="00A23A03" w:rsidRDefault="00714ACB" w:rsidP="00714ACB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8" w:hanging="2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3A03">
              <w:rPr>
                <w:rFonts w:ascii="Times New Roman" w:hAnsi="Times New Roman"/>
                <w:color w:val="000000"/>
                <w:sz w:val="20"/>
                <w:szCs w:val="20"/>
              </w:rPr>
              <w:t>заключать договор на выполнение работ (</w:t>
            </w:r>
            <w:proofErr w:type="gramStart"/>
            <w:r w:rsidRPr="00A23A03">
              <w:rPr>
                <w:rFonts w:ascii="Times New Roman" w:hAnsi="Times New Roman"/>
                <w:color w:val="000000"/>
                <w:sz w:val="20"/>
                <w:szCs w:val="20"/>
              </w:rPr>
              <w:t>оказании</w:t>
            </w:r>
            <w:proofErr w:type="gramEnd"/>
            <w:r w:rsidRPr="00A23A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услуг) с подрядчиком (исполнителем), являющимся российским лицом;</w:t>
            </w:r>
          </w:p>
          <w:p w14:paraId="690F9FB5" w14:textId="77777777" w:rsidR="00714ACB" w:rsidRPr="00A23A03" w:rsidRDefault="00714ACB" w:rsidP="00714ACB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A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3) </w:t>
            </w:r>
            <w:r w:rsidRPr="00A23A03">
              <w:rPr>
                <w:rFonts w:ascii="Times New Roman" w:eastAsia="Times New Roman" w:hAnsi="Times New Roman"/>
                <w:sz w:val="20"/>
                <w:szCs w:val="20"/>
              </w:rPr>
              <w:t>Применение</w:t>
            </w:r>
            <w:r w:rsidRPr="00A23A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3A03">
              <w:rPr>
                <w:rFonts w:ascii="Times New Roman" w:eastAsia="Times New Roman" w:hAnsi="Times New Roman"/>
                <w:sz w:val="20"/>
                <w:szCs w:val="20"/>
              </w:rPr>
              <w:t>мер, устанавливающих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23A03">
              <w:rPr>
                <w:rFonts w:ascii="Times New Roman" w:eastAsia="Times New Roman" w:hAnsi="Times New Roman"/>
                <w:sz w:val="20"/>
                <w:szCs w:val="20"/>
              </w:rPr>
              <w:t xml:space="preserve">преимущество </w:t>
            </w:r>
            <w:r w:rsidRPr="00A23A03">
              <w:rPr>
                <w:rFonts w:ascii="Times New Roman" w:hAnsi="Times New Roman"/>
                <w:sz w:val="20"/>
                <w:szCs w:val="20"/>
              </w:rPr>
              <w:t xml:space="preserve">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лицами: </w:t>
            </w:r>
          </w:p>
          <w:p w14:paraId="176ED46C" w14:textId="77777777" w:rsidR="00714ACB" w:rsidRPr="00A23A03" w:rsidRDefault="00714ACB" w:rsidP="00714ACB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23A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Если объект закупки (предмет закупки) включает хотя бы один товар, </w:t>
            </w:r>
            <w:r w:rsidRPr="00A23A03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>не указанный</w:t>
            </w:r>
            <w:r w:rsidRPr="00A23A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 перечне № 1 и перечне № 2, в отношении заявки, содержащей предложение о поставке товаров (в том числе поставляемых при выполнении закупаемых работ, оказании закупаемых услуг) только российского происхождения, применяется преимущество при условии, что в числе заявок на участие в закупке (окончательных предложений), которые рассматриваются, оцениваются, сопоставляются, имеется заявка</w:t>
            </w:r>
            <w:proofErr w:type="gramEnd"/>
            <w:r w:rsidRPr="00A23A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на участие в закупке, которая не отклонена и содержит предложение о поставке хотя бы одного товара, происходящего из иностранного государства.</w:t>
            </w:r>
          </w:p>
          <w:p w14:paraId="11D7FBC5" w14:textId="77777777" w:rsidR="00714ACB" w:rsidRPr="00A23A03" w:rsidRDefault="00714ACB" w:rsidP="00714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3A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Преимущество также применяется в отношении включенных в предмет закупки товаров, </w:t>
            </w:r>
            <w:r w:rsidRPr="00A23A03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>указанных</w:t>
            </w:r>
            <w:r w:rsidRPr="00A23A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 перечне № 1 и перечне № 2 при условии, что в отношении таких товаров запреты (ограничения) могут или не применяются.</w:t>
            </w:r>
          </w:p>
          <w:p w14:paraId="25E26173" w14:textId="77777777" w:rsidR="00714ACB" w:rsidRPr="00A23A03" w:rsidRDefault="00714ACB" w:rsidP="00714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78C14B0C" w14:textId="77777777" w:rsidR="00714ACB" w:rsidRPr="00A23A03" w:rsidRDefault="00714ACB" w:rsidP="00714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23A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 рассмотрении, оценке, сопоставлении заявок на участие в закупке, окончательных предложений осуществляется снижение на 15% ценового предложения, поданного участником закупки, предлагающим к поставке товар только российского происхождения (поданного участником закупки, являющимся российским лицом), либо увеличение на 15% ценового предложения этого участника закупки в случае подачи им предложения о размере платы, подлежащей внесению за заключение договора.</w:t>
            </w:r>
            <w:proofErr w:type="gramEnd"/>
          </w:p>
          <w:p w14:paraId="2A68F622" w14:textId="77777777" w:rsidR="00714ACB" w:rsidRPr="00A23A03" w:rsidRDefault="00714ACB" w:rsidP="00714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3A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случае заключения договора с участником закупки, предлагающим к поставке товар только российского происхождения </w:t>
            </w:r>
            <w:r w:rsidRPr="00A23A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(работы, услуги, соответственно выполняемой, оказываемой российским лицом)</w:t>
            </w:r>
            <w:r w:rsidRPr="00A23A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договор заключается без учета снижения либо увеличения ценового предложения </w:t>
            </w:r>
            <w:r w:rsidRPr="00A23A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этого участника закупки.</w:t>
            </w:r>
          </w:p>
          <w:p w14:paraId="17B74A0D" w14:textId="77777777" w:rsidR="00714ACB" w:rsidRPr="00A23A03" w:rsidRDefault="00714ACB" w:rsidP="00714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DA08413" w14:textId="77777777" w:rsidR="00714ACB" w:rsidRPr="00A23A03" w:rsidRDefault="00714ACB" w:rsidP="00714ACB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3A03">
              <w:rPr>
                <w:rFonts w:ascii="Times New Roman" w:hAnsi="Times New Roman"/>
                <w:b/>
                <w:bCs/>
                <w:sz w:val="20"/>
                <w:szCs w:val="20"/>
              </w:rPr>
              <w:t>3. Применение национального режима при исполнении договора.</w:t>
            </w:r>
          </w:p>
          <w:p w14:paraId="41F7C550" w14:textId="77777777" w:rsidR="00714ACB" w:rsidRPr="00A23A03" w:rsidRDefault="00714ACB" w:rsidP="00714ACB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3A03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Pr="00A23A03">
              <w:rPr>
                <w:rFonts w:ascii="Times New Roman" w:eastAsia="Times New Roman" w:hAnsi="Times New Roman"/>
                <w:sz w:val="20"/>
                <w:szCs w:val="20"/>
              </w:rPr>
              <w:t>В случае применения</w:t>
            </w:r>
            <w:r w:rsidRPr="00A23A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3A03">
              <w:rPr>
                <w:rFonts w:ascii="Times New Roman" w:eastAsia="Times New Roman" w:hAnsi="Times New Roman"/>
                <w:sz w:val="20"/>
                <w:szCs w:val="20"/>
              </w:rPr>
              <w:t xml:space="preserve">мер, устанавливающих запрет закупок товаров </w:t>
            </w:r>
            <w:r w:rsidRPr="00A23A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(работ, услуг):</w:t>
            </w:r>
          </w:p>
          <w:p w14:paraId="59596401" w14:textId="77777777" w:rsidR="00714ACB" w:rsidRPr="00A23A03" w:rsidRDefault="00714ACB" w:rsidP="00714ACB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3A03">
              <w:rPr>
                <w:rFonts w:ascii="Times New Roman" w:eastAsia="Times New Roman" w:hAnsi="Times New Roman"/>
                <w:sz w:val="20"/>
                <w:szCs w:val="20"/>
              </w:rPr>
              <w:t xml:space="preserve">Не допускается </w:t>
            </w:r>
          </w:p>
          <w:p w14:paraId="555E6150" w14:textId="77777777" w:rsidR="00714ACB" w:rsidRPr="00A23A03" w:rsidRDefault="00714ACB" w:rsidP="00714ACB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463"/>
                <w:tab w:val="left" w:pos="600"/>
                <w:tab w:val="left" w:pos="960"/>
                <w:tab w:val="left" w:pos="1080"/>
                <w:tab w:val="left" w:pos="1260"/>
                <w:tab w:val="left" w:pos="1740"/>
              </w:tabs>
              <w:suppressAutoHyphens/>
              <w:snapToGrid w:val="0"/>
              <w:spacing w:after="0" w:line="240" w:lineRule="auto"/>
              <w:ind w:left="38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A03">
              <w:rPr>
                <w:rFonts w:ascii="Times New Roman" w:hAnsi="Times New Roman"/>
                <w:sz w:val="20"/>
                <w:szCs w:val="20"/>
              </w:rPr>
              <w:t xml:space="preserve">замена при исполнении договора на товар, происходящий из иностранного государства товар, в отношении которого установлен запрет </w:t>
            </w:r>
          </w:p>
          <w:p w14:paraId="20C829EF" w14:textId="77777777" w:rsidR="00714ACB" w:rsidRPr="00A23A03" w:rsidRDefault="00714ACB" w:rsidP="00714ACB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463"/>
                <w:tab w:val="left" w:pos="600"/>
                <w:tab w:val="left" w:pos="960"/>
                <w:tab w:val="left" w:pos="1080"/>
                <w:tab w:val="left" w:pos="1260"/>
                <w:tab w:val="left" w:pos="1740"/>
              </w:tabs>
              <w:suppressAutoHyphens/>
              <w:snapToGrid w:val="0"/>
              <w:spacing w:after="0" w:line="240" w:lineRule="auto"/>
              <w:ind w:left="38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23A03">
              <w:rPr>
                <w:rFonts w:ascii="Times New Roman" w:hAnsi="Times New Roman"/>
                <w:sz w:val="20"/>
                <w:szCs w:val="20"/>
              </w:rPr>
              <w:t xml:space="preserve">замена подрядчика (исполнителя), с которым заключен договор, на иностранное лицо, которое зарегистрировано на территории иностранного государства, в отношении которого установлен данный запрет; </w:t>
            </w:r>
            <w:proofErr w:type="gramEnd"/>
          </w:p>
          <w:p w14:paraId="39FD7092" w14:textId="77777777" w:rsidR="00714ACB" w:rsidRPr="00A23A03" w:rsidRDefault="00714ACB" w:rsidP="00714ACB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3A03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Pr="00A23A03">
              <w:rPr>
                <w:rFonts w:ascii="Times New Roman" w:eastAsia="Times New Roman" w:hAnsi="Times New Roman"/>
                <w:sz w:val="20"/>
                <w:szCs w:val="20"/>
              </w:rPr>
              <w:t>Применение</w:t>
            </w:r>
            <w:r w:rsidRPr="00A23A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3A03">
              <w:rPr>
                <w:rFonts w:ascii="Times New Roman" w:eastAsia="Times New Roman" w:hAnsi="Times New Roman"/>
                <w:sz w:val="20"/>
                <w:szCs w:val="20"/>
              </w:rPr>
              <w:t xml:space="preserve">мер, устанавливающих ограничение закупок товаров </w:t>
            </w:r>
            <w:r w:rsidRPr="00A23A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(работ, услуг):</w:t>
            </w:r>
          </w:p>
          <w:p w14:paraId="4AD45419" w14:textId="77777777" w:rsidR="00714ACB" w:rsidRPr="00A23A03" w:rsidRDefault="00714ACB" w:rsidP="00714ACB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3A03">
              <w:rPr>
                <w:rFonts w:ascii="Times New Roman" w:eastAsia="Times New Roman" w:hAnsi="Times New Roman"/>
                <w:sz w:val="20"/>
                <w:szCs w:val="20"/>
              </w:rPr>
              <w:t xml:space="preserve">Не допускается </w:t>
            </w:r>
          </w:p>
          <w:p w14:paraId="4EAB32BA" w14:textId="77777777" w:rsidR="00714ACB" w:rsidRPr="00A23A03" w:rsidRDefault="00714ACB" w:rsidP="00714ACB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463"/>
                <w:tab w:val="left" w:pos="600"/>
                <w:tab w:val="left" w:pos="960"/>
                <w:tab w:val="left" w:pos="1080"/>
                <w:tab w:val="left" w:pos="1260"/>
                <w:tab w:val="left" w:pos="1740"/>
              </w:tabs>
              <w:suppressAutoHyphens/>
              <w:snapToGrid w:val="0"/>
              <w:spacing w:after="0" w:line="240" w:lineRule="auto"/>
              <w:ind w:left="38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A03">
              <w:rPr>
                <w:rFonts w:ascii="Times New Roman" w:hAnsi="Times New Roman"/>
                <w:sz w:val="20"/>
                <w:szCs w:val="20"/>
              </w:rPr>
              <w:t>замена при исполнении договора на товар, происходящий из иностранного государства, в отношении которого установлено данное ограничение, если договор предусматривает поставку товара российского происхождения</w:t>
            </w:r>
          </w:p>
          <w:p w14:paraId="18C5D5C6" w14:textId="77777777" w:rsidR="00714ACB" w:rsidRPr="00A23A03" w:rsidRDefault="00714ACB" w:rsidP="00714ACB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463"/>
                <w:tab w:val="left" w:pos="600"/>
                <w:tab w:val="left" w:pos="960"/>
                <w:tab w:val="left" w:pos="1080"/>
                <w:tab w:val="left" w:pos="1260"/>
                <w:tab w:val="left" w:pos="1740"/>
              </w:tabs>
              <w:suppressAutoHyphens/>
              <w:snapToGrid w:val="0"/>
              <w:spacing w:after="0" w:line="240" w:lineRule="auto"/>
              <w:ind w:left="38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23A03">
              <w:rPr>
                <w:rFonts w:ascii="Times New Roman" w:hAnsi="Times New Roman"/>
                <w:sz w:val="20"/>
                <w:szCs w:val="20"/>
              </w:rPr>
              <w:t>замена подрядчика (исполнителя), с которым заключен договор, на иностранное лицо, которое зарегистрировано на территории иностранного государства, в отношении которого установлено данное ограничение, если договор заключен с российским лицом;</w:t>
            </w:r>
            <w:proofErr w:type="gramEnd"/>
          </w:p>
          <w:p w14:paraId="78A6DC5A" w14:textId="77777777" w:rsidR="00714ACB" w:rsidRPr="00A23A03" w:rsidRDefault="00714ACB" w:rsidP="00714ACB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A03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Pr="00A23A03">
              <w:rPr>
                <w:rFonts w:ascii="Times New Roman" w:eastAsia="Times New Roman" w:hAnsi="Times New Roman"/>
                <w:sz w:val="20"/>
                <w:szCs w:val="20"/>
              </w:rPr>
              <w:t>Применение</w:t>
            </w:r>
            <w:r w:rsidRPr="00A23A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3A03">
              <w:rPr>
                <w:rFonts w:ascii="Times New Roman" w:eastAsia="Times New Roman" w:hAnsi="Times New Roman"/>
                <w:sz w:val="20"/>
                <w:szCs w:val="20"/>
              </w:rPr>
              <w:t xml:space="preserve">мер, устанавливающих преимущество </w:t>
            </w:r>
            <w:r w:rsidRPr="00A23A03">
              <w:rPr>
                <w:rFonts w:ascii="Times New Roman" w:hAnsi="Times New Roman"/>
                <w:sz w:val="20"/>
                <w:szCs w:val="20"/>
              </w:rPr>
              <w:t>в отношении товаров российского происхождения:</w:t>
            </w:r>
          </w:p>
          <w:p w14:paraId="34605737" w14:textId="77777777" w:rsidR="00714ACB" w:rsidRPr="00A23A03" w:rsidRDefault="00714ACB" w:rsidP="00714ACB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A03">
              <w:rPr>
                <w:rFonts w:ascii="Times New Roman" w:hAnsi="Times New Roman"/>
                <w:sz w:val="20"/>
                <w:szCs w:val="20"/>
              </w:rPr>
              <w:t>При исполнении договора при применении мер, устанавливающих преимущество закупок товаров (работ, услуг), допускается:</w:t>
            </w:r>
          </w:p>
          <w:p w14:paraId="6EFEAFD2" w14:textId="77777777" w:rsidR="00714ACB" w:rsidRPr="00A23A03" w:rsidRDefault="00714ACB" w:rsidP="00714ACB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463"/>
                <w:tab w:val="left" w:pos="600"/>
                <w:tab w:val="left" w:pos="960"/>
                <w:tab w:val="left" w:pos="1080"/>
                <w:tab w:val="left" w:pos="1260"/>
                <w:tab w:val="left" w:pos="1740"/>
              </w:tabs>
              <w:suppressAutoHyphens/>
              <w:snapToGrid w:val="0"/>
              <w:spacing w:after="0" w:line="240" w:lineRule="auto"/>
              <w:ind w:left="38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A03">
              <w:rPr>
                <w:rFonts w:ascii="Times New Roman" w:hAnsi="Times New Roman"/>
                <w:sz w:val="20"/>
                <w:szCs w:val="20"/>
              </w:rPr>
              <w:t>замена товара исключительно на товар российского происхождения, если договор предусматривает поставку товара российского происхождения;</w:t>
            </w:r>
          </w:p>
          <w:p w14:paraId="1A1C73AD" w14:textId="3BABF922" w:rsidR="002F30E2" w:rsidRPr="00805C0B" w:rsidRDefault="00714ACB" w:rsidP="00714A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23A03">
              <w:rPr>
                <w:rFonts w:ascii="Times New Roman" w:hAnsi="Times New Roman"/>
                <w:sz w:val="20"/>
                <w:szCs w:val="20"/>
              </w:rPr>
              <w:t>перемена подрядчика (исполнителя), с которым заключен договор, допускается исключительно на российское лицо, если договор заключен с российским лицом.</w:t>
            </w:r>
          </w:p>
        </w:tc>
      </w:tr>
      <w:tr w:rsidR="007900F2" w:rsidRPr="002D5075" w14:paraId="5FB0F356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166CC1C" w14:textId="77777777" w:rsidR="007900F2" w:rsidRPr="002D5075" w:rsidRDefault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2431B" w:rsidRPr="002D5075" w14:paraId="08ECA68B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A820453" w14:textId="30D15F05" w:rsidR="00CC5DEC" w:rsidRPr="004B766D" w:rsidRDefault="00FA75B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 w:rsidR="00B613EC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6</w:t>
            </w:r>
            <w:r w:rsidR="00CC5DEC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</w:t>
            </w:r>
            <w:r w:rsidR="00CC5DEC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CC5DEC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Дата начала и дата окончания срока проведения процедуры:</w:t>
            </w:r>
          </w:p>
        </w:tc>
      </w:tr>
      <w:tr w:rsidR="00F2431B" w:rsidRPr="002D5075" w14:paraId="0264C788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9BDD36C" w14:textId="49304A08" w:rsidR="00CC5DEC" w:rsidRPr="004B766D" w:rsidRDefault="00CD61B1" w:rsidP="001367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З</w:t>
            </w:r>
            <w:r w:rsidR="00CC5DEC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аявки принимаются </w:t>
            </w:r>
            <w:proofErr w:type="gramStart"/>
            <w:r w:rsidR="00237749" w:rsidRPr="004B766D">
              <w:rPr>
                <w:rFonts w:ascii="Times New Roman" w:hAnsi="Times New Roman"/>
                <w:kern w:val="1"/>
                <w:sz w:val="20"/>
                <w:szCs w:val="20"/>
              </w:rPr>
              <w:t>с даты публикации</w:t>
            </w:r>
            <w:proofErr w:type="gramEnd"/>
            <w:r w:rsidR="00237749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процедуры</w:t>
            </w:r>
            <w:r w:rsidR="00237749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и до </w:t>
            </w:r>
            <w:r w:rsidR="00F120AF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«</w:t>
            </w:r>
            <w:r w:rsidR="00184893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 w:rsidR="00DB1288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9</w:t>
            </w:r>
            <w:r w:rsidR="00F120AF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» </w:t>
            </w:r>
            <w:r w:rsidR="00DB1288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июня</w:t>
            </w:r>
            <w:r w:rsidR="004A18C7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r w:rsidR="00F120AF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202</w:t>
            </w:r>
            <w:r w:rsidR="00805C0B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5</w:t>
            </w:r>
            <w:r w:rsidR="00CC5DEC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г. до </w:t>
            </w:r>
            <w:r w:rsidR="00184893">
              <w:rPr>
                <w:rFonts w:ascii="Times New Roman" w:hAnsi="Times New Roman"/>
                <w:kern w:val="1"/>
                <w:sz w:val="20"/>
                <w:szCs w:val="20"/>
              </w:rPr>
              <w:t>12</w:t>
            </w:r>
            <w:bookmarkStart w:id="0" w:name="_GoBack"/>
            <w:bookmarkEnd w:id="0"/>
            <w:r w:rsidR="00E049E4" w:rsidRPr="004B766D">
              <w:rPr>
                <w:rFonts w:ascii="Times New Roman" w:hAnsi="Times New Roman"/>
                <w:kern w:val="1"/>
                <w:sz w:val="20"/>
                <w:szCs w:val="20"/>
              </w:rPr>
              <w:t>:00</w:t>
            </w:r>
            <w:r w:rsidR="00CC5DEC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AC352B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по </w:t>
            </w:r>
            <w:r w:rsidR="00CE23F4" w:rsidRPr="004B766D">
              <w:rPr>
                <w:rFonts w:ascii="Times New Roman" w:hAnsi="Times New Roman"/>
                <w:kern w:val="1"/>
                <w:sz w:val="20"/>
                <w:szCs w:val="20"/>
              </w:rPr>
              <w:t>местному</w:t>
            </w:r>
            <w:r w:rsidR="00AC352B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времени Заказчика</w:t>
            </w:r>
            <w:r w:rsidR="00CC5DEC" w:rsidRPr="004B766D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</w:tc>
      </w:tr>
      <w:tr w:rsidR="00F2431B" w:rsidRPr="002D5075" w14:paraId="1E254A93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F475218" w14:textId="77777777" w:rsidR="00CC5DEC" w:rsidRPr="00E62FC7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2431B" w:rsidRPr="002D5075" w14:paraId="378A1EA3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058B1F6" w14:textId="77777777" w:rsidR="00CE23F4" w:rsidRDefault="00F97CA5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C119F">
              <w:rPr>
                <w:rFonts w:ascii="Times New Roman" w:hAnsi="Times New Roman"/>
                <w:kern w:val="1"/>
                <w:sz w:val="20"/>
                <w:szCs w:val="20"/>
              </w:rPr>
              <w:t>Дополнительные этапы закупки</w:t>
            </w:r>
            <w:r w:rsidR="007C119F" w:rsidRPr="007C119F">
              <w:t xml:space="preserve"> (</w:t>
            </w:r>
            <w:r w:rsidR="007C119F" w:rsidRPr="007C119F">
              <w:rPr>
                <w:rFonts w:ascii="Times New Roman" w:hAnsi="Times New Roman"/>
                <w:kern w:val="1"/>
                <w:sz w:val="20"/>
                <w:szCs w:val="20"/>
              </w:rPr>
              <w:t xml:space="preserve">квалификационный отбор; электронный аукцион, проводимый среди участников </w:t>
            </w:r>
            <w:r w:rsidR="007C119F" w:rsidRPr="007C119F">
              <w:rPr>
                <w:rFonts w:ascii="Times New Roman" w:hAnsi="Times New Roman"/>
                <w:kern w:val="1"/>
                <w:sz w:val="20"/>
                <w:szCs w:val="20"/>
              </w:rPr>
              <w:lastRenderedPageBreak/>
              <w:t>закупки, допущенных до данного этапа)</w:t>
            </w:r>
            <w:r w:rsidR="00CC5DEC" w:rsidRPr="007C119F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E833DE" w:rsidRPr="007C119F">
              <w:rPr>
                <w:rFonts w:ascii="Times New Roman" w:hAnsi="Times New Roman"/>
                <w:kern w:val="1"/>
                <w:sz w:val="20"/>
                <w:szCs w:val="20"/>
              </w:rPr>
              <w:t xml:space="preserve">– </w:t>
            </w:r>
            <w:r w:rsidR="00E833DE" w:rsidRPr="00E049E4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не предусмотрено</w:t>
            </w:r>
            <w:r w:rsidR="00E833DE" w:rsidRPr="007C119F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095C5DE0" w14:textId="25CC795D" w:rsidR="00E049E4" w:rsidRPr="00E62FC7" w:rsidRDefault="00E049E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2431B" w:rsidRPr="002D5075" w14:paraId="72B6068B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8C618E6" w14:textId="2B496F39" w:rsidR="00CC5DEC" w:rsidRPr="00E62FC7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E62FC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lastRenderedPageBreak/>
              <w:t>1</w:t>
            </w:r>
            <w:r w:rsidR="00B613EC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7</w:t>
            </w:r>
            <w:r w:rsidRPr="00E62FC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Рассмотрение и оценка заявок</w:t>
            </w:r>
          </w:p>
        </w:tc>
      </w:tr>
      <w:tr w:rsidR="00F2431B" w:rsidRPr="002D5075" w14:paraId="47FD6ADE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C25FE47" w14:textId="721B3AF9" w:rsidR="00CC5DEC" w:rsidRPr="004B766D" w:rsidRDefault="00E833D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Открытие доступа к заявкам</w:t>
            </w:r>
            <w:r w:rsidR="00CC5DEC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состоится в </w:t>
            </w:r>
            <w:r w:rsidR="00267B83">
              <w:rPr>
                <w:rFonts w:ascii="Times New Roman" w:hAnsi="Times New Roman"/>
                <w:kern w:val="1"/>
                <w:sz w:val="20"/>
                <w:szCs w:val="20"/>
              </w:rPr>
              <w:t>12</w:t>
            </w:r>
            <w:r w:rsidR="00CC5DEC" w:rsidRPr="004B766D">
              <w:rPr>
                <w:rFonts w:ascii="Times New Roman" w:hAnsi="Times New Roman"/>
                <w:kern w:val="1"/>
                <w:sz w:val="20"/>
                <w:szCs w:val="20"/>
              </w:rPr>
              <w:t>:00 по</w:t>
            </w:r>
            <w:r w:rsidR="00AC352B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м</w:t>
            </w:r>
            <w:r w:rsidR="00CE23F4" w:rsidRPr="004B766D">
              <w:rPr>
                <w:rFonts w:ascii="Times New Roman" w:hAnsi="Times New Roman"/>
                <w:kern w:val="1"/>
                <w:sz w:val="20"/>
                <w:szCs w:val="20"/>
              </w:rPr>
              <w:t>естному</w:t>
            </w:r>
            <w:r w:rsidR="00AC352B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времени Заказчика </w:t>
            </w:r>
            <w:r w:rsidR="007F1212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«</w:t>
            </w:r>
            <w:r w:rsidR="00267B83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19</w:t>
            </w:r>
            <w:r w:rsidR="007F1212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» </w:t>
            </w:r>
            <w:r w:rsidR="00DB1288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июня</w:t>
            </w:r>
            <w:r w:rsidR="007F1212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2025</w:t>
            </w:r>
            <w:r w:rsidR="007F1212" w:rsidRPr="004B766D">
              <w:rPr>
                <w:rFonts w:ascii="Times New Roman" w:hAnsi="Times New Roman"/>
                <w:kern w:val="1"/>
                <w:sz w:val="20"/>
                <w:szCs w:val="20"/>
              </w:rPr>
              <w:t>г</w:t>
            </w:r>
            <w:r w:rsidR="00550E29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. </w:t>
            </w:r>
            <w:r w:rsidR="00B96650" w:rsidRPr="004B766D">
              <w:rPr>
                <w:rFonts w:ascii="Times New Roman" w:hAnsi="Times New Roman"/>
                <w:kern w:val="1"/>
                <w:sz w:val="20"/>
                <w:szCs w:val="20"/>
              </w:rPr>
              <w:t>Открытие доступа к заявкам на участие в закупке в электронной форме происходит на ЭТП и обеспечивается оператором ЭТП в соответствии с правилами работы ЭТП.</w:t>
            </w:r>
          </w:p>
          <w:p w14:paraId="0B1EA472" w14:textId="77777777" w:rsidR="0006102B" w:rsidRPr="004B766D" w:rsidRDefault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7D7C4388" w14:textId="2417C516" w:rsidR="00623C32" w:rsidRPr="004B766D" w:rsidRDefault="00623C32" w:rsidP="00623C3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b/>
                <w:kern w:val="1"/>
                <w:sz w:val="20"/>
                <w:szCs w:val="20"/>
              </w:rPr>
              <w:t>Подведение итогов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831C13" w:rsidRPr="004B766D">
              <w:rPr>
                <w:rFonts w:ascii="Times New Roman" w:hAnsi="Times New Roman"/>
                <w:kern w:val="1"/>
                <w:sz w:val="20"/>
                <w:szCs w:val="20"/>
              </w:rPr>
              <w:t>-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7F1212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«</w:t>
            </w:r>
            <w:r w:rsidR="00267B83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19</w:t>
            </w:r>
            <w:r w:rsidR="007F1212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» </w:t>
            </w:r>
            <w:r w:rsidR="00DB1288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июня</w:t>
            </w:r>
            <w:r w:rsidR="007F1212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2025 г</w:t>
            </w:r>
            <w:r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</w:t>
            </w:r>
          </w:p>
          <w:p w14:paraId="2FBA4271" w14:textId="77777777" w:rsidR="00623C32" w:rsidRPr="004B766D" w:rsidRDefault="00623C3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7C1412AB" w14:textId="5DEE6778" w:rsidR="007900F2" w:rsidRPr="004B766D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Заказчик, после открытия доступа к заявкам, в срок, установленный </w:t>
            </w:r>
            <w:r w:rsidRPr="004B766D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п. 1</w:t>
            </w:r>
            <w:r w:rsidR="00B613EC" w:rsidRPr="004B766D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7</w:t>
            </w:r>
            <w:r w:rsidRPr="004B766D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 </w:t>
            </w:r>
            <w:r w:rsidR="001019E0" w:rsidRPr="004B766D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информационного сообщения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,</w:t>
            </w:r>
            <w:r w:rsidRPr="004B766D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 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рассматривает заявки на соответствие их требованиям, установленным в </w:t>
            </w:r>
            <w:r w:rsidR="002D161D" w:rsidRPr="004B766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, направляет (при необходимости) </w:t>
            </w:r>
            <w:r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дополнительный запрос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об уточнении данных о поставке товара (выполнении работ, оказании услуг), запрашивании документов, определенных условиями закупки, и оценивает заявки.</w:t>
            </w:r>
          </w:p>
          <w:p w14:paraId="3DF76260" w14:textId="77777777" w:rsidR="0006102B" w:rsidRPr="004B766D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5685E194" w14:textId="122B61DC" w:rsidR="0006102B" w:rsidRPr="004B766D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Поставщик (подрядчик, исполнитель), получивший запрос Заказчика об уточнении данных о поставке товара (выполнении работ, оказании услуг) (</w:t>
            </w:r>
            <w:r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дополнительный запрос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), </w:t>
            </w:r>
            <w:r w:rsidR="00354593" w:rsidRPr="004B766D">
              <w:rPr>
                <w:rFonts w:ascii="Times New Roman" w:hAnsi="Times New Roman"/>
                <w:kern w:val="1"/>
                <w:sz w:val="20"/>
                <w:szCs w:val="20"/>
              </w:rPr>
              <w:t>в течени</w:t>
            </w:r>
            <w:proofErr w:type="gramStart"/>
            <w:r w:rsidR="00354593" w:rsidRPr="004B766D">
              <w:rPr>
                <w:rFonts w:ascii="Times New Roman" w:hAnsi="Times New Roman"/>
                <w:kern w:val="1"/>
                <w:sz w:val="20"/>
                <w:szCs w:val="20"/>
              </w:rPr>
              <w:t>и</w:t>
            </w:r>
            <w:proofErr w:type="gramEnd"/>
            <w:r w:rsidR="00354593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срока, установленного таким запросом вправе сформировать 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уточненные данные о поставке товара (выполнении работ, оказании услуг). По окончании срока предоставления поставщиком (подрядчиком, исполнителем) уточненных данных, дополнительный запрос аннулируется и уточненные данные от поставщика (подрядчика, исполнителя) не принимаются.</w:t>
            </w:r>
          </w:p>
          <w:p w14:paraId="18F2B00F" w14:textId="77777777" w:rsidR="0006102B" w:rsidRPr="004B766D" w:rsidRDefault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31D5F80A" w14:textId="079A3B01" w:rsidR="0006102B" w:rsidRPr="004B766D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Победителем закупки признается участник закупки, заявка которого соответствует требованиям, установленным </w:t>
            </w:r>
            <w:r w:rsidR="002D161D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информационным сообщением 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о закупке, и содержит наиболее низкую цену договора и лучшие условия закупки (если предусмотрено </w:t>
            </w:r>
            <w:r w:rsidRPr="004B766D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п. </w:t>
            </w:r>
            <w:r w:rsidR="00686352" w:rsidRPr="004B766D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7</w:t>
            </w:r>
            <w:r w:rsidRPr="004B766D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 </w:t>
            </w:r>
            <w:r w:rsidR="00E049E4" w:rsidRPr="004B766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информационного сообщения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).</w:t>
            </w:r>
          </w:p>
          <w:p w14:paraId="78997571" w14:textId="77777777" w:rsidR="0006102B" w:rsidRPr="004B766D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323B59C7" w14:textId="6D8ACF17" w:rsidR="0006102B" w:rsidRPr="004B766D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При предложении наиболее низкой цены договора</w:t>
            </w:r>
            <w:r w:rsidR="007F0FF7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(цены единицы товара, услуги, работы)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/наибольшей предпочтительности по не стоимостным критериям (если предусмотрено условиями закупки) несколькими участниками закупки победителем признаётся участник закупки, заявка которого поступила ранее заявок других участников.</w:t>
            </w:r>
          </w:p>
          <w:p w14:paraId="29EFE629" w14:textId="77777777" w:rsidR="0006102B" w:rsidRPr="004B766D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735D7594" w14:textId="568DFE3A" w:rsidR="0006102B" w:rsidRPr="004B766D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По результатам рассмотрения </w:t>
            </w:r>
            <w:r w:rsidR="00984522" w:rsidRPr="004B766D">
              <w:rPr>
                <w:rFonts w:ascii="Times New Roman" w:hAnsi="Times New Roman"/>
                <w:kern w:val="1"/>
                <w:sz w:val="20"/>
                <w:szCs w:val="20"/>
              </w:rPr>
              <w:t>заявок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Заказчик самостоятельно выбирает поставщика (подрядчика, исполнителя), чье предложение в большей степени соответствует требованиям </w:t>
            </w:r>
            <w:r w:rsidR="002D161D" w:rsidRPr="004B766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информационного сообщения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, </w:t>
            </w:r>
            <w:r w:rsidR="007900F2" w:rsidRPr="004B766D">
              <w:rPr>
                <w:rFonts w:ascii="Times New Roman" w:hAnsi="Times New Roman"/>
                <w:kern w:val="1"/>
                <w:sz w:val="20"/>
                <w:szCs w:val="20"/>
              </w:rPr>
              <w:t>после чего направляет проект договора на подписание поставщику (подрядчику, исполнителю).</w:t>
            </w:r>
          </w:p>
          <w:p w14:paraId="6374A1EE" w14:textId="77777777" w:rsidR="0006102B" w:rsidRPr="004B766D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6216C649" w14:textId="49F3E01B" w:rsidR="00831C13" w:rsidRPr="004B766D" w:rsidRDefault="00E049E4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proofErr w:type="gramStart"/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Заказчик</w:t>
            </w:r>
            <w:r w:rsidR="00831C13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не рассматривает и отклоняет заявки, если они не соответствуют требованиям, установленным в </w:t>
            </w:r>
            <w:r w:rsidR="002D161D" w:rsidRPr="004B766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831C13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, или предложенная в заявках цена договора превышает максимальную цену/показатели по не стоимостным критериям, указанным в </w:t>
            </w:r>
            <w:r w:rsidR="002D161D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информационном сообщении </w:t>
            </w:r>
            <w:r w:rsidR="00831C13" w:rsidRPr="004B766D">
              <w:rPr>
                <w:rFonts w:ascii="Times New Roman" w:hAnsi="Times New Roman"/>
                <w:kern w:val="1"/>
                <w:sz w:val="20"/>
                <w:szCs w:val="20"/>
              </w:rPr>
              <w:t>о проведении процедуры (при наличии максимальных или минимальных показателей) либо отсутствие по ним состязательности (а именно не были представлены сведения и документы, необходимые для конкурирования с другими</w:t>
            </w:r>
            <w:proofErr w:type="gramEnd"/>
            <w:r w:rsidR="00831C13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proofErr w:type="gramStart"/>
            <w:r w:rsidR="00831C13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потенциальными участниками закупки по критериям оценки, установленным </w:t>
            </w:r>
            <w:r w:rsidR="002D161D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информационным сообщением </w:t>
            </w:r>
            <w:r w:rsidR="00831C13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и соответствующим указанным критериям), либо участник закупки не соответствует </w:t>
            </w:r>
            <w:r w:rsidR="00805C0B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требованиям, </w:t>
            </w:r>
            <w:r w:rsidR="00831C13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предъявляемым к участникам в соответствии с </w:t>
            </w:r>
            <w:r w:rsidR="002D161D" w:rsidRPr="004B766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информационным сообщением</w:t>
            </w:r>
            <w:r w:rsidR="00805C0B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, а также </w:t>
            </w:r>
            <w:r w:rsidR="00805C0B" w:rsidRPr="004B766D">
              <w:rPr>
                <w:rFonts w:ascii="Times New Roman" w:eastAsia="Times New Roman" w:hAnsi="Times New Roman"/>
                <w:sz w:val="20"/>
                <w:szCs w:val="20"/>
              </w:rPr>
              <w:t>в случаях, определенных ст. 3.1-4 Закона № 223-ФЗ.</w:t>
            </w:r>
            <w:proofErr w:type="gramEnd"/>
          </w:p>
          <w:p w14:paraId="61F6DD2A" w14:textId="77777777" w:rsidR="0006102B" w:rsidRPr="004B766D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1DD9F81D" w14:textId="1C1231E1" w:rsidR="007900F2" w:rsidRPr="004B766D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Результат закупки оформляется протоколом, содержащим принятое решение по итогам рассмотрения и подведения итогов.</w:t>
            </w:r>
          </w:p>
          <w:p w14:paraId="4E104055" w14:textId="77777777" w:rsidR="007900F2" w:rsidRPr="004B766D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6080E7E0" w14:textId="77777777" w:rsidR="007900F2" w:rsidRPr="004B766D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Закупка признается несостоявшейся в следующих случаях:</w:t>
            </w:r>
          </w:p>
          <w:p w14:paraId="4C4C64E6" w14:textId="77777777" w:rsidR="007900F2" w:rsidRPr="004B766D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- подана только одна Заявка, которая признана соответствующей требованиям закупки;</w:t>
            </w:r>
          </w:p>
          <w:p w14:paraId="29C7B44E" w14:textId="77777777" w:rsidR="007900F2" w:rsidRPr="004B766D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- не подана ни одна Заявка;</w:t>
            </w:r>
          </w:p>
          <w:p w14:paraId="6D5CEBA0" w14:textId="77777777" w:rsidR="007900F2" w:rsidRPr="004B766D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- отборочную стадию рассмотрения Заявок прошел только один Участник закупки;</w:t>
            </w:r>
          </w:p>
          <w:p w14:paraId="34C7FA60" w14:textId="1D9F0C15" w:rsidR="00805C0B" w:rsidRPr="004B766D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- отборочную стадию рассмотрения Заявок не прошел никто из Участников закупки</w:t>
            </w:r>
            <w:r w:rsidR="00805C0B" w:rsidRPr="004B766D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1D88D1BD" w14:textId="77777777" w:rsidR="0006102B" w:rsidRPr="004B766D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24E2FA8E" w14:textId="3987638C" w:rsidR="0006102B" w:rsidRPr="004B766D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Заказчик оставляет за собой право в любое время отказаться от продолжения проведения данной процедуры, изменить условия ее проведения, разделить объем, внести изменения в настоящее </w:t>
            </w:r>
            <w:r w:rsidR="002D161D" w:rsidRPr="004B766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информационное сообщение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, проект Договора, а также отказаться от заключения договора с Участником, предложение которого признано лучшим по результатам проведения процедуры.</w:t>
            </w:r>
          </w:p>
          <w:p w14:paraId="32B2EA96" w14:textId="25B69FA2" w:rsidR="0006102B" w:rsidRPr="004B766D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В случае внесения изменений в </w:t>
            </w:r>
            <w:r w:rsidR="002D161D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информационное сообщение 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срок подачи заявок будет продлен так, чтобы с момента внесения изменений до истечения срока подачи заявок этот срок составлял </w:t>
            </w:r>
            <w:r w:rsidR="009962E6" w:rsidRPr="004B766D">
              <w:rPr>
                <w:rFonts w:ascii="Times New Roman" w:hAnsi="Times New Roman"/>
                <w:kern w:val="1"/>
                <w:sz w:val="20"/>
                <w:szCs w:val="20"/>
              </w:rPr>
              <w:t>не менее половины срока подачи заявок на участие в такой закупке, установленного положением о закупке для данного способа закупки.</w:t>
            </w:r>
          </w:p>
          <w:p w14:paraId="14DE3D88" w14:textId="77777777" w:rsidR="0006102B" w:rsidRPr="004B766D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4C3D469C" w14:textId="77777777" w:rsidR="00CC5DEC" w:rsidRPr="004B766D" w:rsidRDefault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В случае</w:t>
            </w:r>
            <w:proofErr w:type="gramStart"/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,</w:t>
            </w:r>
            <w:proofErr w:type="gramEnd"/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если порядок осуществления закупки с использованием электронного магазина не соответствует порядку проведения такой закупки, предусмотренному регламентом, утвержденным оператором электронного магазина, применяется   порядок, предусмотренный   таким   регламентом, в части, не противоречащей Закону № 223-ФЗ.</w:t>
            </w:r>
          </w:p>
          <w:p w14:paraId="6898C654" w14:textId="3480CCCB" w:rsidR="002F30E2" w:rsidRPr="004B766D" w:rsidRDefault="002F30E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2431B" w:rsidRPr="002D5075" w14:paraId="7510EDF0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55FBE35" w14:textId="228B50D8" w:rsidR="00CC5DEC" w:rsidRPr="004B766D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 w:rsidR="00B613EC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8</w:t>
            </w:r>
            <w:r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Заключение договора</w:t>
            </w:r>
          </w:p>
        </w:tc>
      </w:tr>
      <w:tr w:rsidR="00F2431B" w:rsidRPr="002D5075" w14:paraId="3A69AF15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585059A" w14:textId="6CCAC080" w:rsidR="00CC5DEC" w:rsidRPr="004B766D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При заключении договора Заказчик включает условия, предложенные победителем в заявке на участие в закупке, в проект договора, являющийся неотъемлемой частью </w:t>
            </w:r>
            <w:r w:rsidR="002D161D" w:rsidRPr="004B766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информационного сообщения</w:t>
            </w:r>
            <w:r w:rsidR="00B96650" w:rsidRPr="004B766D">
              <w:rPr>
                <w:rFonts w:ascii="Times New Roman" w:hAnsi="Times New Roman"/>
                <w:kern w:val="1"/>
                <w:sz w:val="20"/>
                <w:szCs w:val="20"/>
              </w:rPr>
              <w:t>,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и направляет проект договора победителю закупочной процедуры для дальнейшего подписания.</w:t>
            </w:r>
            <w:r w:rsidR="00103B6E" w:rsidRPr="004B766D">
              <w:rPr>
                <w:rFonts w:ascii="Times New Roman" w:hAnsi="Times New Roman"/>
              </w:rPr>
              <w:t xml:space="preserve"> </w:t>
            </w:r>
            <w:r w:rsidR="005F2209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Договор по результатам закупки может быть </w:t>
            </w:r>
            <w:r w:rsidR="005F2209" w:rsidRPr="004B766D">
              <w:rPr>
                <w:rFonts w:ascii="Times New Roman" w:hAnsi="Times New Roman"/>
                <w:kern w:val="1"/>
                <w:sz w:val="20"/>
                <w:szCs w:val="20"/>
              </w:rPr>
              <w:lastRenderedPageBreak/>
              <w:t xml:space="preserve">заключен с использованием программно-аппаратных средств ЭТП и подписан электронной подписью лиц, имеющих право действовать от имени участника такой процедуры и Заказчика соответственно </w:t>
            </w:r>
            <w:r w:rsidR="005F2209" w:rsidRPr="004B766D">
              <w:rPr>
                <w:rFonts w:ascii="Times New Roman" w:hAnsi="Times New Roman"/>
                <w:bCs/>
                <w:kern w:val="1"/>
                <w:sz w:val="20"/>
                <w:szCs w:val="20"/>
              </w:rPr>
              <w:t>либо</w:t>
            </w:r>
            <w:r w:rsidR="005F2209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в простой письменной форме. Допустимо по согласованию с Заказчиком предложение проекта Договора в редакции поставщика (подрядчик, исполнитель), определенного победителем по результатам закупки.</w:t>
            </w:r>
          </w:p>
          <w:p w14:paraId="395C9F7F" w14:textId="77777777" w:rsidR="00EF73C8" w:rsidRPr="004B766D" w:rsidRDefault="00EF73C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51A2B02A" w14:textId="374B8D2F" w:rsidR="00EF73C8" w:rsidRPr="004B766D" w:rsidRDefault="00EF73C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Срок заключения договора при осуществлении неконкурентной закупки</w:t>
            </w:r>
            <w:r w:rsidR="00181A2A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составляет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4B766D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 xml:space="preserve">не более 20 дней 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со дня принятия заказчиком решения о заключении такого договора, при этом плановая</w:t>
            </w:r>
            <w:r w:rsidR="00623C32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дата заключения договора – </w:t>
            </w:r>
            <w:r w:rsidR="007F1212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«</w:t>
            </w:r>
            <w:r w:rsidR="00267B83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19</w:t>
            </w:r>
            <w:r w:rsidR="007F1212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» </w:t>
            </w:r>
            <w:r w:rsidR="00C44636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июн</w:t>
            </w:r>
            <w:r w:rsidR="00DF33C6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я</w:t>
            </w:r>
            <w:r w:rsidR="007F1212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2025 года</w:t>
            </w:r>
            <w:r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</w:t>
            </w:r>
            <w:r w:rsidR="000A4D1D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</w:t>
            </w:r>
          </w:p>
          <w:p w14:paraId="67FEF251" w14:textId="77777777" w:rsidR="00974099" w:rsidRPr="004B766D" w:rsidRDefault="0097409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  <w:p w14:paraId="19DEE73A" w14:textId="177502F3" w:rsidR="00974099" w:rsidRPr="004B766D" w:rsidRDefault="00DF73B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Заказчик формирует проект договора с использование</w:t>
            </w:r>
            <w:r w:rsidR="0046729A" w:rsidRPr="004B766D">
              <w:rPr>
                <w:rFonts w:ascii="Times New Roman" w:hAnsi="Times New Roman"/>
                <w:kern w:val="1"/>
                <w:sz w:val="20"/>
                <w:szCs w:val="20"/>
              </w:rPr>
              <w:t>м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функционала </w:t>
            </w:r>
            <w:r w:rsidR="005F2209" w:rsidRPr="004B766D">
              <w:rPr>
                <w:rFonts w:ascii="Times New Roman" w:hAnsi="Times New Roman"/>
                <w:kern w:val="1"/>
                <w:sz w:val="20"/>
                <w:szCs w:val="20"/>
              </w:rPr>
              <w:t>электронного магазина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и направляет его на подписание поставщиком (подрядчиком, исполнителем). </w:t>
            </w:r>
            <w:r w:rsidR="0061373D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Определенный по результатам закупки поставщик (подрядчик, исполнитель) должен подписать проект договора вместе с документом, подтверждающим предоставление обеспечения исполнения договора, если данное требование установлено в </w:t>
            </w:r>
            <w:r w:rsidR="002D161D" w:rsidRPr="004B766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61373D" w:rsidRPr="004B766D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  <w:r w:rsidR="000A4D1D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</w:p>
          <w:p w14:paraId="3D31C284" w14:textId="77777777" w:rsidR="0061373D" w:rsidRPr="004B766D" w:rsidRDefault="0061373D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19B13C61" w14:textId="744E23D8" w:rsidR="00DF73BA" w:rsidRPr="004B766D" w:rsidRDefault="00DF73B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В случае</w:t>
            </w:r>
            <w:proofErr w:type="gramStart"/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,</w:t>
            </w:r>
            <w:proofErr w:type="gramEnd"/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если участник закупки не направит Заказчику подписанный проект договора </w:t>
            </w:r>
            <w:r w:rsidR="007F5132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в </w:t>
            </w:r>
            <w:r w:rsidR="00704A52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установленный для него </w:t>
            </w:r>
            <w:r w:rsidR="007F5132" w:rsidRPr="004B766D">
              <w:rPr>
                <w:rFonts w:ascii="Times New Roman" w:hAnsi="Times New Roman"/>
                <w:kern w:val="1"/>
                <w:sz w:val="20"/>
                <w:szCs w:val="20"/>
              </w:rPr>
              <w:t>срок</w:t>
            </w:r>
            <w:r w:rsidR="00704A52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для подписания договора и</w:t>
            </w:r>
            <w:r w:rsidR="007F5132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в порядке, установленном регламентом, утвержденным оператором </w:t>
            </w:r>
            <w:r w:rsidR="00ED3395" w:rsidRPr="004B766D">
              <w:rPr>
                <w:rFonts w:ascii="Times New Roman" w:hAnsi="Times New Roman"/>
                <w:kern w:val="1"/>
                <w:sz w:val="20"/>
                <w:szCs w:val="20"/>
              </w:rPr>
              <w:t>электронного магазина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,</w:t>
            </w:r>
            <w:r w:rsidR="00704A52" w:rsidRPr="004B766D">
              <w:rPr>
                <w:rFonts w:ascii="Times New Roman" w:hAnsi="Times New Roman"/>
              </w:rPr>
              <w:t xml:space="preserve"> </w:t>
            </w:r>
            <w:r w:rsidR="00704A52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а также обеспечение исполнения </w:t>
            </w:r>
            <w:r w:rsidR="000C384F" w:rsidRPr="004B766D">
              <w:rPr>
                <w:rFonts w:ascii="Times New Roman" w:hAnsi="Times New Roman"/>
                <w:kern w:val="1"/>
                <w:sz w:val="20"/>
                <w:szCs w:val="20"/>
              </w:rPr>
              <w:t>договора в случае, если</w:t>
            </w:r>
            <w:r w:rsidR="00704A52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Заказчиком было установлено такое требование,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закупка признается несостоявшейся, при этом Заказчик вправе </w:t>
            </w:r>
            <w:r w:rsidR="00FF0647" w:rsidRPr="004B766D">
              <w:rPr>
                <w:rFonts w:ascii="Times New Roman" w:hAnsi="Times New Roman"/>
                <w:kern w:val="1"/>
                <w:sz w:val="20"/>
                <w:szCs w:val="20"/>
              </w:rPr>
              <w:t>осуществить закупку у единственного поставщика (подрядчика, исполнителя)</w:t>
            </w:r>
            <w:r w:rsidR="00FF0647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r w:rsidR="00FF0647" w:rsidRPr="004B766D">
              <w:rPr>
                <w:rFonts w:ascii="Times New Roman" w:hAnsi="Times New Roman"/>
                <w:kern w:val="1"/>
                <w:sz w:val="20"/>
                <w:szCs w:val="20"/>
              </w:rPr>
              <w:t>по пункту 2.1 раздела 1 главы 3 Положения о закупках Заказчика без использования электронного магазина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7B34B0B2" w14:textId="77777777" w:rsidR="00FB37F4" w:rsidRPr="004B766D" w:rsidRDefault="00FB37F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689350DD" w14:textId="77777777" w:rsidR="0061373D" w:rsidRPr="004B766D" w:rsidRDefault="0061373D" w:rsidP="0061373D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Участник должен согласиться с предложенным проектом договора. Наличие в составе Протокола разногласий к проекту Договора рассматривается как отказ участника от предложенных условий заключения Договора, за исключением случаев наличия замечаний, касающихся внутренних противоречий в тексте проекта договора, возникших по вине Заказчика.</w:t>
            </w:r>
          </w:p>
          <w:p w14:paraId="4C59FA65" w14:textId="77777777" w:rsidR="00FB37F4" w:rsidRPr="004B766D" w:rsidRDefault="00FB37F4" w:rsidP="00FB37F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32E7D726" w14:textId="2A7C820B" w:rsidR="00FB37F4" w:rsidRPr="004B766D" w:rsidRDefault="00FB37F4" w:rsidP="00FB37F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Участник должен согласиться с предложенными условиями оплаты за Товар</w:t>
            </w:r>
            <w:r w:rsidR="002002E4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(работу, услугу)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. Изменение условий оплаты рассматривается как отказ участника от предложенных условий.</w:t>
            </w:r>
          </w:p>
          <w:p w14:paraId="03359A36" w14:textId="77777777" w:rsidR="00B96650" w:rsidRPr="004B766D" w:rsidRDefault="00B96650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4F3F0F" w:rsidRPr="002D5075" w14:paraId="615DF502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073A8C" w14:textId="77777777" w:rsidR="004F3F0F" w:rsidRPr="002D5075" w:rsidRDefault="004F3F0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4F3F0F" w:rsidRPr="002D5075" w14:paraId="00F6D78A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C8D39FF" w14:textId="25FEA748" w:rsidR="004F3F0F" w:rsidRPr="002D5075" w:rsidRDefault="004F3F0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19. Обеспечительные меры</w:t>
            </w:r>
          </w:p>
        </w:tc>
      </w:tr>
      <w:tr w:rsidR="004F3F0F" w:rsidRPr="002D5075" w14:paraId="404BFB64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B54CB1" w14:textId="54402B4D" w:rsidR="004F3F0F" w:rsidRPr="004F3F0F" w:rsidRDefault="00C76019" w:rsidP="004F3F0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6019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Не установлено</w:t>
            </w:r>
          </w:p>
        </w:tc>
      </w:tr>
      <w:tr w:rsidR="004F3F0F" w:rsidRPr="002D5075" w14:paraId="6EBFF63B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DF8040B" w14:textId="77777777" w:rsidR="004F3F0F" w:rsidRPr="002D5075" w:rsidRDefault="004F3F0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2431B" w:rsidRPr="002D5075" w14:paraId="42ED7A2B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36E8B95" w14:textId="08480EC3" w:rsidR="00CC5DEC" w:rsidRPr="002D5075" w:rsidRDefault="004F3F0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20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Требования к участнику закупки:</w:t>
            </w:r>
          </w:p>
        </w:tc>
      </w:tr>
      <w:tr w:rsidR="007900F2" w:rsidRPr="002D5075" w14:paraId="28260409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97194D2" w14:textId="77777777" w:rsidR="007900F2" w:rsidRPr="00C16F39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1. Участник закупки не должен находиться в процессе ликвидации, в отношении участника не должно быть принято арбитражным судом решения о признании участника закупки банкротом и об открытии конкурсного производства, деятельность участника не должна быть приостановлена в порядке, предусмотренном Кодексом РФ об административных правонарушениях; в отношении участника не должно быть сведений в реестре недобросовестных поставщиков, предусмотренном статьёй 5 Федерального закона 223-ФЗ, и (или) в реестре недобросовестных поставщиков,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 </w:t>
            </w:r>
            <w:proofErr w:type="gramStart"/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участник закупки не должен являться юридическим или физическим лицом, в отношении которых применяются специальные экономические меры (или к организациям, находящимся под контролем указанных лиц) в виде запрета на совершение сделок в соответствии с Федеральным законом от 30 декабря 2006 г. № 281-ФЗ «О специальных экономических мерах и принудительных мерах» и иными нормативными правовыми актами Российской Федерации, в том числе к лицам</w:t>
            </w:r>
            <w:proofErr w:type="gramEnd"/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, включенным в перечень юридических лиц, в отношении которых применяются специальные экономические меры, утвержденный постановлением Правительства Российской Федерации от 11 мая 2022 г. № 851 «О мерах по реализации Указа Президента Российской Федерации от 3 мая 2022 г. № 252»;</w:t>
            </w:r>
            <w:r w:rsidRPr="00C16F39">
              <w:rPr>
                <w:rFonts w:ascii="Times New Roman" w:hAnsi="Times New Roman"/>
              </w:rPr>
              <w:t xml:space="preserve"> 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не должен являться иностранным агентом в соответствии с Федеральным законом от 14 июля 2022 года N 255-ФЗ «О </w:t>
            </w:r>
            <w:proofErr w:type="gramStart"/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контроле за</w:t>
            </w:r>
            <w:proofErr w:type="gramEnd"/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 деятельностью лиц, находящихся под иностранным влиянием».</w:t>
            </w:r>
          </w:p>
          <w:p w14:paraId="05670E0A" w14:textId="77777777" w:rsidR="007900F2" w:rsidRPr="00C16F39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5D924FA0" w14:textId="02A92BB0" w:rsidR="007900F2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2. У участника закупки не должно быть просроченной задолженности по налогам, сборам и иным обязательным платежам в бюджеты любого уровня и государственные внебюджетные фонды.</w:t>
            </w:r>
            <w:r w:rsidR="000A4D1D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</w:p>
          <w:p w14:paraId="7E489E1B" w14:textId="77777777" w:rsidR="000A4D1D" w:rsidRDefault="000A4D1D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7FD87457" w14:textId="2EFDA2C1" w:rsidR="000A4D1D" w:rsidRPr="001A41A4" w:rsidRDefault="000A4D1D" w:rsidP="000A4D1D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A41A4">
              <w:rPr>
                <w:rFonts w:ascii="Times New Roman" w:hAnsi="Times New Roman"/>
                <w:kern w:val="1"/>
                <w:sz w:val="20"/>
                <w:szCs w:val="20"/>
              </w:rPr>
              <w:t xml:space="preserve">3. </w:t>
            </w:r>
            <w:proofErr w:type="gramStart"/>
            <w:r w:rsidRPr="001A41A4">
              <w:rPr>
                <w:rFonts w:ascii="Times New Roman" w:hAnsi="Times New Roman"/>
                <w:kern w:val="1"/>
                <w:sz w:val="20"/>
                <w:szCs w:val="20"/>
              </w:rPr>
              <w:t xml:space="preserve">Участник закупки должен соответствовать требованиям, установленным законодательством Российской Федерации в отношении лиц, осуществляющих поставки товаров, выполнение работ и оказание услуг, которые являются предметом закупки (членство в СРО, наличие лицензий и т.п., если применимо к предмету закупки, </w:t>
            </w:r>
            <w:r w:rsidR="00266F18">
              <w:rPr>
                <w:rFonts w:ascii="Times New Roman" w:hAnsi="Times New Roman"/>
                <w:kern w:val="1"/>
                <w:sz w:val="20"/>
                <w:szCs w:val="20"/>
              </w:rPr>
              <w:t xml:space="preserve">- </w:t>
            </w:r>
            <w:r w:rsidR="00266F18" w:rsidRPr="00266F18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не предусмотрено</w:t>
            </w:r>
            <w:r w:rsidR="00266F18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  <w:proofErr w:type="gramEnd"/>
          </w:p>
          <w:p w14:paraId="31FBE8FD" w14:textId="16969227" w:rsidR="007900F2" w:rsidRPr="002D5075" w:rsidRDefault="007900F2" w:rsidP="00FF064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2431B" w:rsidRPr="002D5075" w14:paraId="184BEBE3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57583BE" w14:textId="589D9F94" w:rsidR="00CC5DEC" w:rsidRPr="002D5075" w:rsidRDefault="00B613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2</w:t>
            </w:r>
            <w:r w:rsidR="004F3F0F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Перечень документов, необходимых к предоставлению в составе заявки участниками закупки:</w:t>
            </w:r>
          </w:p>
        </w:tc>
      </w:tr>
      <w:tr w:rsidR="0047388A" w:rsidRPr="002D5075" w14:paraId="5B398ADB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BE68F44" w14:textId="77777777" w:rsidR="00686352" w:rsidRPr="00C16F39" w:rsidRDefault="00686352" w:rsidP="00686352">
            <w:pPr>
              <w:widowControl w:val="0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16F3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Для юридических лиц: </w:t>
            </w:r>
          </w:p>
          <w:p w14:paraId="4712FA78" w14:textId="28855A38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1) выписку из ЕГРЮЛ не старше </w:t>
            </w:r>
            <w:r w:rsidR="00FF0647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6</w:t>
            </w:r>
            <w:r w:rsidRPr="00266F18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 xml:space="preserve"> месяцев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  <w:r w:rsidR="00266F18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</w:p>
          <w:p w14:paraId="3E1FB479" w14:textId="22EB5195" w:rsidR="00686352" w:rsidRPr="006E0AD0" w:rsidRDefault="00686352" w:rsidP="006E0AD0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6E0AD0">
              <w:rPr>
                <w:rFonts w:ascii="Times New Roman" w:hAnsi="Times New Roman"/>
                <w:kern w:val="1"/>
                <w:sz w:val="20"/>
                <w:szCs w:val="20"/>
              </w:rPr>
              <w:t>2) реквизиты на фирменном бланке / карточка предприятия с подписью и печатью</w:t>
            </w:r>
            <w:r w:rsidR="00714ACB" w:rsidRPr="006E0AD0">
              <w:rPr>
                <w:rFonts w:ascii="Times New Roman" w:hAnsi="Times New Roman"/>
                <w:kern w:val="1"/>
                <w:sz w:val="20"/>
                <w:szCs w:val="20"/>
              </w:rPr>
              <w:t xml:space="preserve">, </w:t>
            </w:r>
            <w:r w:rsidR="00714ACB" w:rsidRPr="006E0AD0">
              <w:rPr>
                <w:rFonts w:ascii="Times New Roman" w:hAnsi="Times New Roman"/>
                <w:sz w:val="20"/>
                <w:szCs w:val="20"/>
              </w:rPr>
              <w:t xml:space="preserve">содержащие, в том числе следующую информацию: наименование, сведения об организационно-правовой форме, о месте нахождения, почтовый адрес, номер контактного </w:t>
            </w:r>
            <w:r w:rsidR="00714ACB" w:rsidRPr="006E0AD0">
              <w:rPr>
                <w:rFonts w:ascii="Times New Roman" w:hAnsi="Times New Roman"/>
                <w:spacing w:val="-2"/>
                <w:sz w:val="20"/>
                <w:szCs w:val="20"/>
              </w:rPr>
              <w:t>телефона</w:t>
            </w:r>
            <w:r w:rsidRPr="006E0AD0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615B487E" w14:textId="2827D437" w:rsidR="00686352" w:rsidRPr="006E0AD0" w:rsidRDefault="00686352" w:rsidP="006E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6E0AD0">
              <w:rPr>
                <w:rFonts w:ascii="Times New Roman" w:hAnsi="Times New Roman"/>
                <w:kern w:val="1"/>
                <w:sz w:val="20"/>
                <w:szCs w:val="20"/>
              </w:rPr>
              <w:lastRenderedPageBreak/>
              <w:t xml:space="preserve">3) </w:t>
            </w:r>
            <w:r w:rsidR="00B32115" w:rsidRPr="006E0AD0">
              <w:rPr>
                <w:rFonts w:ascii="Times New Roman" w:hAnsi="Times New Roman"/>
                <w:kern w:val="1"/>
                <w:sz w:val="20"/>
                <w:szCs w:val="20"/>
              </w:rPr>
              <w:t>копия документа, подтверждающего полномочия лица действовать от имени участника конкурентной закупки</w:t>
            </w:r>
            <w:r w:rsidRPr="006E0AD0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05F8EF01" w14:textId="50F6D63A" w:rsidR="00686352" w:rsidRPr="00C16F39" w:rsidRDefault="00686352" w:rsidP="006E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proofErr w:type="gramStart"/>
            <w:r w:rsidRPr="006E0AD0">
              <w:rPr>
                <w:rFonts w:ascii="Times New Roman" w:hAnsi="Times New Roman"/>
                <w:kern w:val="1"/>
                <w:sz w:val="20"/>
                <w:szCs w:val="20"/>
              </w:rPr>
              <w:t xml:space="preserve">4) </w:t>
            </w:r>
            <w:r w:rsidR="00B32115" w:rsidRPr="006E0AD0">
              <w:rPr>
                <w:rFonts w:ascii="Times New Roman" w:hAnsi="Times New Roman"/>
                <w:kern w:val="1"/>
                <w:sz w:val="20"/>
                <w:szCs w:val="20"/>
              </w:rPr>
              <w:t>копия решения об одобрении</w:t>
            </w:r>
            <w:r w:rsidR="00B32115">
              <w:rPr>
                <w:rFonts w:ascii="Times New Roman" w:hAnsi="Times New Roman"/>
                <w:kern w:val="1"/>
                <w:sz w:val="20"/>
                <w:szCs w:val="20"/>
              </w:rPr>
              <w:t xml:space="preserve"> или о</w:t>
            </w:r>
            <w:r w:rsidR="00B32115" w:rsidRPr="00B32115">
              <w:rPr>
                <w:rFonts w:ascii="Times New Roman" w:hAnsi="Times New Roman"/>
                <w:kern w:val="1"/>
                <w:sz w:val="20"/>
                <w:szCs w:val="20"/>
              </w:rPr>
              <w:t xml:space="preserve"> совершени</w:t>
            </w:r>
            <w:r w:rsidR="00B32115">
              <w:rPr>
                <w:rFonts w:ascii="Times New Roman" w:hAnsi="Times New Roman"/>
                <w:kern w:val="1"/>
                <w:sz w:val="20"/>
                <w:szCs w:val="20"/>
              </w:rPr>
              <w:t>и</w:t>
            </w:r>
            <w:r w:rsidR="00B32115" w:rsidRPr="00B32115">
              <w:rPr>
                <w:rFonts w:ascii="Times New Roman" w:hAnsi="Times New Roman"/>
                <w:kern w:val="1"/>
                <w:sz w:val="20"/>
                <w:szCs w:val="20"/>
              </w:rPr>
              <w:t xml:space="preserve"> крупной сделки, если требование о наличии указанного решения установлено законодательством Российской Федерации</w:t>
            </w:r>
            <w:r w:rsidR="00B32115">
              <w:rPr>
                <w:rFonts w:ascii="Times New Roman" w:hAnsi="Times New Roman"/>
                <w:kern w:val="1"/>
                <w:sz w:val="20"/>
                <w:szCs w:val="20"/>
              </w:rPr>
              <w:t>, учредительными документами юридического лица в том чи</w:t>
            </w:r>
            <w:r w:rsidR="00A122D2">
              <w:rPr>
                <w:rFonts w:ascii="Times New Roman" w:hAnsi="Times New Roman"/>
                <w:kern w:val="1"/>
                <w:sz w:val="20"/>
                <w:szCs w:val="20"/>
              </w:rPr>
              <w:t>с</w:t>
            </w:r>
            <w:r w:rsidR="00B32115">
              <w:rPr>
                <w:rFonts w:ascii="Times New Roman" w:hAnsi="Times New Roman"/>
                <w:kern w:val="1"/>
                <w:sz w:val="20"/>
                <w:szCs w:val="20"/>
              </w:rPr>
              <w:t xml:space="preserve">ле, если крупной сделкой для участника закупки является внесение денежных средств в качестве обеспечения заявки на участие в закупке </w:t>
            </w:r>
            <w:r w:rsidR="00B32115" w:rsidRPr="00B32115">
              <w:rPr>
                <w:rFonts w:ascii="Times New Roman" w:hAnsi="Times New Roman"/>
                <w:kern w:val="1"/>
                <w:sz w:val="20"/>
                <w:szCs w:val="20"/>
              </w:rPr>
              <w:t>(если требование об обеспечении заявок</w:t>
            </w:r>
            <w:r w:rsidR="00B3211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B32115" w:rsidRPr="00B32115">
              <w:rPr>
                <w:rFonts w:ascii="Times New Roman" w:hAnsi="Times New Roman"/>
                <w:kern w:val="1"/>
                <w:sz w:val="20"/>
                <w:szCs w:val="20"/>
              </w:rPr>
              <w:t xml:space="preserve">установлено заказчиком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B32115" w:rsidRPr="00B32115">
              <w:rPr>
                <w:rFonts w:ascii="Times New Roman" w:hAnsi="Times New Roman"/>
                <w:kern w:val="1"/>
                <w:sz w:val="20"/>
                <w:szCs w:val="20"/>
              </w:rPr>
              <w:t>об осуществлении такой закупки), обеспечения</w:t>
            </w:r>
            <w:proofErr w:type="gramEnd"/>
            <w:r w:rsidR="00B32115" w:rsidRPr="00B32115">
              <w:rPr>
                <w:rFonts w:ascii="Times New Roman" w:hAnsi="Times New Roman"/>
                <w:kern w:val="1"/>
                <w:sz w:val="20"/>
                <w:szCs w:val="20"/>
              </w:rPr>
              <w:t xml:space="preserve"> исполнения договора (если требование об обеспечении исполнения договора установлено заказчиком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B32115" w:rsidRPr="00B32115">
              <w:rPr>
                <w:rFonts w:ascii="Times New Roman" w:hAnsi="Times New Roman"/>
                <w:kern w:val="1"/>
                <w:sz w:val="20"/>
                <w:szCs w:val="20"/>
              </w:rPr>
              <w:t>об осуществлении такой закупки)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39F5BC0D" w14:textId="184A2E26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5) устав.</w:t>
            </w:r>
          </w:p>
          <w:p w14:paraId="233C0B87" w14:textId="77777777" w:rsidR="00686352" w:rsidRPr="00C16F39" w:rsidRDefault="00686352" w:rsidP="00686352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16F39">
              <w:rPr>
                <w:rFonts w:ascii="Times New Roman" w:eastAsia="Times New Roman" w:hAnsi="Times New Roman"/>
                <w:b/>
                <w:sz w:val="20"/>
                <w:szCs w:val="20"/>
              </w:rPr>
              <w:t>Для индивидуальных предпринимателей:</w:t>
            </w:r>
          </w:p>
          <w:p w14:paraId="5192F47C" w14:textId="1EE2E672" w:rsidR="00686352" w:rsidRPr="00C16F39" w:rsidRDefault="00686352" w:rsidP="006E0AD0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1) выписку из ЕГР</w:t>
            </w:r>
            <w:r w:rsidR="00266F18">
              <w:rPr>
                <w:rFonts w:ascii="Times New Roman" w:hAnsi="Times New Roman"/>
                <w:kern w:val="1"/>
                <w:sz w:val="20"/>
                <w:szCs w:val="20"/>
              </w:rPr>
              <w:t>ИП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 не старше </w:t>
            </w:r>
            <w:r w:rsidR="00FF0647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6</w:t>
            </w:r>
            <w:r w:rsidR="00266F18" w:rsidRPr="00266F18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 xml:space="preserve"> месяцев</w:t>
            </w:r>
            <w:r w:rsidR="00266F18" w:rsidRPr="00C16F39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  <w:r w:rsidR="00266F18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</w:p>
          <w:p w14:paraId="0DBA2CF7" w14:textId="58AF841A" w:rsidR="00686352" w:rsidRPr="00C16F39" w:rsidRDefault="00686352" w:rsidP="006E0AD0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2) реквизиты на фирменном бланке / карточка предприятия с подписью и печатью</w:t>
            </w:r>
            <w:r w:rsidR="00714ACB">
              <w:rPr>
                <w:rFonts w:ascii="Times New Roman" w:hAnsi="Times New Roman"/>
                <w:kern w:val="1"/>
                <w:sz w:val="20"/>
                <w:szCs w:val="20"/>
              </w:rPr>
              <w:t xml:space="preserve">, </w:t>
            </w:r>
            <w:r w:rsidR="00714ACB" w:rsidRPr="006E0AD0">
              <w:rPr>
                <w:rFonts w:ascii="Times New Roman" w:hAnsi="Times New Roman"/>
                <w:kern w:val="1"/>
                <w:sz w:val="20"/>
                <w:szCs w:val="20"/>
              </w:rPr>
              <w:t>содержащую, в том числе следующую информацию: фамилия, имя, отчество, паспортные данные, сведения о месте жительства, номер контактного телефона;</w:t>
            </w:r>
          </w:p>
          <w:p w14:paraId="6AF3EA0E" w14:textId="59FFF0C1" w:rsidR="00686352" w:rsidRPr="00C16F39" w:rsidRDefault="006E0AD0" w:rsidP="006E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3</w:t>
            </w:r>
            <w:r w:rsidR="00686352" w:rsidRPr="00C16F39">
              <w:rPr>
                <w:rFonts w:ascii="Times New Roman" w:hAnsi="Times New Roman"/>
                <w:kern w:val="1"/>
                <w:sz w:val="20"/>
                <w:szCs w:val="20"/>
              </w:rPr>
              <w:t>) свидетельства ИНН и ОГРН.</w:t>
            </w:r>
          </w:p>
          <w:p w14:paraId="2A66F899" w14:textId="77777777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Для иных физических лиц:</w:t>
            </w:r>
          </w:p>
          <w:p w14:paraId="4B5BD36F" w14:textId="3063AF3D" w:rsidR="00686352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1) копия документа, удостоверяющего личность. Для граждан Российской Федерации - копию общегражданского паспорта Российской Федерации (разворот 2-3 страницы и страница с отметкой о регистрации)</w:t>
            </w:r>
            <w:r w:rsidR="006E0AD0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7B46957E" w14:textId="7CE1F983" w:rsidR="006E0AD0" w:rsidRPr="00C16F39" w:rsidRDefault="006E0AD0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2) согласие </w:t>
            </w:r>
            <w:r w:rsidRPr="006E0AD0">
              <w:rPr>
                <w:rFonts w:ascii="Times New Roman" w:hAnsi="Times New Roman"/>
                <w:kern w:val="1"/>
                <w:sz w:val="20"/>
                <w:szCs w:val="20"/>
              </w:rPr>
              <w:t>участника закупки на обработку персональных данных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 (в произвольной форме).</w:t>
            </w:r>
          </w:p>
          <w:p w14:paraId="1CCB189A" w14:textId="77777777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Для всех участников закупки:</w:t>
            </w:r>
          </w:p>
          <w:p w14:paraId="367B862A" w14:textId="03BABD5D" w:rsidR="00686352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1. 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Заявка, содержащая </w:t>
            </w:r>
            <w:r w:rsidRPr="00C44636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конкретные показатели, соответствующие значениям, установленным </w:t>
            </w:r>
            <w:r w:rsidR="002D161D" w:rsidRPr="00C44636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информационным сообщением </w:t>
            </w:r>
            <w:r w:rsidRPr="00C44636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о закупке, наименование страны происхождения товара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(если предметом закупки является поставка товара либо при выполнении работы или оказания услуги, поставляется товар) и иных сведений, определенных </w:t>
            </w:r>
            <w:proofErr w:type="spellStart"/>
            <w:r w:rsidRPr="002D5075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п.</w:t>
            </w:r>
            <w:r w:rsidR="00991516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</w:t>
            </w:r>
            <w:proofErr w:type="spellEnd"/>
            <w:r w:rsidR="00991516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. 7,</w:t>
            </w:r>
            <w:r w:rsidRPr="002D5075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4</w:t>
            </w:r>
            <w:r w:rsidRPr="002D5075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 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настоящего </w:t>
            </w:r>
            <w:r w:rsidR="001019E0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информационного сообщения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(если предусмотрено).</w:t>
            </w:r>
          </w:p>
          <w:p w14:paraId="0D8930E4" w14:textId="50BB08B9" w:rsidR="00B32115" w:rsidRPr="00C16F39" w:rsidRDefault="00B32115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B32115">
              <w:rPr>
                <w:rFonts w:ascii="Times New Roman" w:hAnsi="Times New Roman"/>
                <w:kern w:val="1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r w:rsidR="00DC2A2F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С</w:t>
            </w:r>
            <w:r w:rsidRPr="00B3211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огласи</w:t>
            </w:r>
            <w:r w:rsidRPr="00B32115">
              <w:rPr>
                <w:rFonts w:ascii="Times New Roman" w:hAnsi="Times New Roman"/>
                <w:kern w:val="1"/>
                <w:sz w:val="20"/>
                <w:szCs w:val="20"/>
              </w:rPr>
              <w:t>е участника закупки на поставку товара, выполнение работы или оказание услуги на условиях, предусмотренных документацией о проведении закупки и не подлежащих изменению по результатам проведения закупки (согласие участника закупки дается с применением программно-аппаратных средств электронной площадки в случае, если это предусмотрено функционалом электронной площадки либо в произвольной форме)</w:t>
            </w:r>
            <w:r w:rsidR="00266F18">
              <w:rPr>
                <w:rFonts w:ascii="Times New Roman" w:hAnsi="Times New Roman"/>
                <w:kern w:val="1"/>
                <w:sz w:val="20"/>
                <w:szCs w:val="20"/>
              </w:rPr>
              <w:t xml:space="preserve"> – </w:t>
            </w:r>
            <w:r w:rsidR="00266F18" w:rsidRPr="00266F18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не установлено</w:t>
            </w:r>
            <w:r w:rsidRPr="00B32115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30DF8F53" w14:textId="0B8A2E9C" w:rsidR="00B613EC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2. Документы (их копии), подтверждающие соответствие участника закупки требованиям установленным законодательством к лицам, осуществляющим поставку товаров, выполнение работ, оказание услуг (членство в СРО, наличие лицензий и т.п.)</w:t>
            </w:r>
            <w:r w:rsidR="00B10B7D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B613EC"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– </w:t>
            </w:r>
            <w:r w:rsidR="00B613EC" w:rsidRPr="00C16F39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не установлено</w:t>
            </w:r>
            <w:r w:rsidR="00B613EC" w:rsidRPr="00C16F39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3C338ED5" w14:textId="758CAD41" w:rsidR="00686352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3. 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Выписка из единого реестра субъектов малого и среднего предпринимательства с сайта </w:t>
            </w:r>
            <w:hyperlink r:id="rId9" w:history="1">
              <w:r w:rsidRPr="009F20AE">
                <w:rPr>
                  <w:rFonts w:ascii="Times New Roman" w:hAnsi="Times New Roman"/>
                  <w:color w:val="0000FF"/>
                  <w:kern w:val="1"/>
                  <w:sz w:val="20"/>
                  <w:szCs w:val="20"/>
                  <w:u w:val="single" w:color="0000FF"/>
                </w:rPr>
                <w:t>https://rmsp.nalog.ru/</w:t>
              </w:r>
            </w:hyperlink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 (с ЭЦП ФНС, без заверения) (если участник относится к субъектам малого либо среднего предпринимательства).</w:t>
            </w:r>
            <w:r w:rsidRPr="009F20AE">
              <w:rPr>
                <w:rFonts w:ascii="Times New Roman" w:hAnsi="Times New Roman"/>
              </w:rPr>
              <w:t xml:space="preserve"> 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>Отсутствие в заявке данного документа не является основанием для отклонения заявки.</w:t>
            </w:r>
          </w:p>
          <w:p w14:paraId="20FB4AF6" w14:textId="74393D6E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4. </w:t>
            </w:r>
            <w:proofErr w:type="gramStart"/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Документы (их копии), подтверждающи</w:t>
            </w:r>
            <w:r w:rsidR="006E0AD0">
              <w:rPr>
                <w:rFonts w:ascii="Times New Roman" w:hAnsi="Times New Roman"/>
                <w:kern w:val="1"/>
                <w:sz w:val="20"/>
                <w:szCs w:val="20"/>
              </w:rPr>
              <w:t>е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 соответствие товара, работы или услуги, являющихся предметом закупки, требованиям, установленным в соответствии с законодательством Российской Федерации в случае, если требования к данным товару, работе или услуге установлены в соответствии с законодательством Российской Федерации и перечень таких документов предусмотрен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информационным сообщением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о закупке (</w:t>
            </w:r>
            <w:r w:rsidRPr="00C16F39">
              <w:rPr>
                <w:rFonts w:ascii="Times New Roman" w:hAnsi="Times New Roman"/>
                <w:i/>
                <w:iCs/>
                <w:kern w:val="1"/>
                <w:sz w:val="20"/>
                <w:szCs w:val="20"/>
              </w:rPr>
              <w:t>копии сертификатов соответствия, деклараций о соответствии, санитарно-эпидемиологических заключений, регистрационных удостоверений, свидетельств и т. п</w:t>
            </w:r>
            <w:proofErr w:type="gramEnd"/>
            <w:r w:rsidRPr="00C16F39">
              <w:rPr>
                <w:rFonts w:ascii="Times New Roman" w:hAnsi="Times New Roman"/>
                <w:i/>
                <w:iCs/>
                <w:kern w:val="1"/>
                <w:sz w:val="20"/>
                <w:szCs w:val="20"/>
              </w:rPr>
              <w:t>.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). При этом не допускается требовать представление указанных документов, если в соответствии с законодательством Российской Федерации они передаются вместе с товаром </w:t>
            </w:r>
            <w:r w:rsidR="00800ACB"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– </w:t>
            </w:r>
            <w:r w:rsidR="00800ACB" w:rsidRPr="00C16F39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не установлено</w:t>
            </w:r>
            <w:r w:rsidR="00800ACB" w:rsidRPr="00C16F39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63778114" w14:textId="169CD77C" w:rsidR="00686352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5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. Документы (их копии), представляемые для оценки заявки на участие в закупке по критериям такой оценки, установленным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. Отсутствие указанных документов в составе заявки на участие в закупке не является основанием для отклонения такой заявки – </w:t>
            </w:r>
            <w:r w:rsidRPr="00C16F39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не установлено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1A037AD4" w14:textId="70A8580F" w:rsidR="002F30E2" w:rsidRPr="002F30E2" w:rsidRDefault="002F30E2" w:rsidP="002F3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6. </w:t>
            </w:r>
            <w:r w:rsidRPr="00C4463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Информация и документы</w:t>
            </w:r>
            <w:r w:rsidRPr="002F30E2">
              <w:rPr>
                <w:rFonts w:ascii="Times New Roman" w:eastAsia="Times New Roman" w:hAnsi="Times New Roman"/>
                <w:sz w:val="20"/>
                <w:szCs w:val="20"/>
              </w:rPr>
              <w:t xml:space="preserve">, определенные в соответствии с пунктом 2 части 2 статьи 3.1-4 Федерального закона 223-ФЗ, а также </w:t>
            </w:r>
            <w:r w:rsidRPr="002F30E2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пунктом 15</w:t>
            </w:r>
            <w:r w:rsidRPr="002F30E2">
              <w:rPr>
                <w:rFonts w:ascii="Times New Roman" w:eastAsia="Times New Roman" w:hAnsi="Times New Roman"/>
                <w:sz w:val="20"/>
                <w:szCs w:val="20"/>
              </w:rPr>
              <w:t xml:space="preserve"> настоящего информационного сообщения.</w:t>
            </w:r>
            <w:r w:rsidRPr="002F30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30E2">
              <w:rPr>
                <w:rFonts w:ascii="Times New Roman" w:eastAsia="Times New Roman" w:hAnsi="Times New Roman"/>
                <w:sz w:val="20"/>
                <w:szCs w:val="20"/>
              </w:rPr>
              <w:t>Участники закупки несут ответственность за представление недостоверных сведений о стране происхождения товара, указанного в заявке на участие в закупке. В случае предоставления недостоверных сведений о стране происхождения товара, указанного в заявке на участие в закупке, такая заявка подлежит отклонению</w:t>
            </w:r>
            <w:r w:rsidR="00DF33C6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14:paraId="5B6560A5" w14:textId="77BC775F" w:rsidR="0047388A" w:rsidRPr="002D5075" w:rsidRDefault="002F30E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7</w:t>
            </w:r>
            <w:r w:rsidR="00686352"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. Заявка на участие в закупке также может содержать любые иные сведения и документы (в том числе призванные уточнить и конкретизировать другие сведения и документы), предоставление которых не является обязательным в соответствии с требованиями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информационного сообщения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686352" w:rsidRPr="00C16F39">
              <w:rPr>
                <w:rFonts w:ascii="Times New Roman" w:hAnsi="Times New Roman"/>
                <w:kern w:val="1"/>
                <w:sz w:val="20"/>
                <w:szCs w:val="20"/>
              </w:rPr>
              <w:t>о закупке.</w:t>
            </w:r>
            <w:r w:rsidR="00266F18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</w:p>
        </w:tc>
      </w:tr>
      <w:tr w:rsidR="00F2431B" w:rsidRPr="002D5075" w14:paraId="575A833A" w14:textId="77777777" w:rsidTr="00DF33C6">
        <w:tblPrEx>
          <w:tblBorders>
            <w:top w:val="none" w:sz="0" w:space="0" w:color="auto"/>
          </w:tblBorders>
        </w:tblPrEx>
        <w:trPr>
          <w:trHeight w:val="280"/>
        </w:trPr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990E97F" w14:textId="545B208D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lastRenderedPageBreak/>
              <w:t xml:space="preserve">К настоящему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информационному сообщению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прилагаются:</w:t>
            </w:r>
          </w:p>
        </w:tc>
      </w:tr>
      <w:tr w:rsidR="0051007D" w:rsidRPr="002D5075" w14:paraId="7D36C94F" w14:textId="77777777" w:rsidTr="00DF33C6">
        <w:tblPrEx>
          <w:tblBorders>
            <w:top w:val="none" w:sz="0" w:space="0" w:color="auto"/>
          </w:tblBorders>
        </w:tblPrEx>
        <w:trPr>
          <w:trHeight w:val="326"/>
        </w:trPr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97D7679" w14:textId="6EE322DC" w:rsidR="0051007D" w:rsidRPr="002D5075" w:rsidRDefault="0051007D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- Приложение №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1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51007D">
              <w:rPr>
                <w:rFonts w:ascii="Times New Roman" w:hAnsi="Times New Roman"/>
                <w:kern w:val="1"/>
                <w:sz w:val="20"/>
                <w:szCs w:val="20"/>
              </w:rPr>
              <w:t xml:space="preserve">Описание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предмета</w:t>
            </w:r>
            <w:r w:rsidRPr="0051007D">
              <w:rPr>
                <w:rFonts w:ascii="Times New Roman" w:hAnsi="Times New Roman"/>
                <w:kern w:val="1"/>
                <w:sz w:val="20"/>
                <w:szCs w:val="20"/>
              </w:rPr>
              <w:t xml:space="preserve"> закупки (техническое задание)</w:t>
            </w:r>
          </w:p>
        </w:tc>
      </w:tr>
      <w:tr w:rsidR="0051007D" w:rsidRPr="002D5075" w14:paraId="762366A2" w14:textId="77777777" w:rsidTr="00DF33C6">
        <w:tblPrEx>
          <w:tblBorders>
            <w:top w:val="none" w:sz="0" w:space="0" w:color="auto"/>
          </w:tblBorders>
        </w:tblPrEx>
        <w:trPr>
          <w:trHeight w:val="358"/>
        </w:trPr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6F33CF" w14:textId="2237E3EF" w:rsidR="0051007D" w:rsidRPr="002D5075" w:rsidRDefault="0051007D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- Приложение №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2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«Проект договора»</w:t>
            </w:r>
          </w:p>
        </w:tc>
      </w:tr>
      <w:tr w:rsidR="00F05895" w:rsidRPr="002D5075" w14:paraId="55B6A06A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51A1C26" w14:textId="4F0E4A36" w:rsidR="00F05895" w:rsidRPr="002D5075" w:rsidRDefault="00F05895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- Приложение № </w:t>
            </w:r>
            <w:r w:rsidRPr="0091001A">
              <w:rPr>
                <w:rFonts w:ascii="Times New Roman" w:hAnsi="Times New Roman"/>
                <w:kern w:val="1"/>
                <w:sz w:val="20"/>
                <w:szCs w:val="20"/>
              </w:rPr>
              <w:t>3 «</w:t>
            </w:r>
            <w:r w:rsidR="0091001A" w:rsidRPr="0091001A">
              <w:rPr>
                <w:rFonts w:ascii="Times New Roman" w:hAnsi="Times New Roman"/>
                <w:kern w:val="1"/>
                <w:sz w:val="20"/>
                <w:szCs w:val="20"/>
              </w:rPr>
              <w:t>Обоснование НМЦД, максимального значения цены договора, цены единицы товара/работы/услуги</w:t>
            </w:r>
            <w:r w:rsidRPr="0091001A">
              <w:rPr>
                <w:rFonts w:ascii="Times New Roman" w:hAnsi="Times New Roman"/>
                <w:kern w:val="1"/>
                <w:sz w:val="20"/>
                <w:szCs w:val="20"/>
              </w:rPr>
              <w:t>»</w:t>
            </w:r>
          </w:p>
        </w:tc>
      </w:tr>
      <w:tr w:rsidR="00F2431B" w:rsidRPr="002D5075" w14:paraId="5E610659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78B8459" w14:textId="08822669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- Приложение № </w:t>
            </w:r>
            <w:r w:rsidR="00F05895">
              <w:rPr>
                <w:rFonts w:ascii="Times New Roman" w:hAnsi="Times New Roman"/>
                <w:kern w:val="1"/>
                <w:sz w:val="20"/>
                <w:szCs w:val="20"/>
              </w:rPr>
              <w:t>4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«Форма заявки»</w:t>
            </w:r>
            <w:r w:rsidR="00DF33C6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</w:tc>
      </w:tr>
    </w:tbl>
    <w:p w14:paraId="1F077963" w14:textId="77777777" w:rsidR="007C0116" w:rsidRPr="007944D9" w:rsidRDefault="007C0116" w:rsidP="00693A4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lang w:eastAsia="ar-SA"/>
        </w:rPr>
        <w:sectPr w:rsidR="007C0116" w:rsidRPr="007944D9" w:rsidSect="00B235BF">
          <w:footerReference w:type="even" r:id="rId10"/>
          <w:footerReference w:type="default" r:id="rId11"/>
          <w:pgSz w:w="11906" w:h="16838"/>
          <w:pgMar w:top="680" w:right="680" w:bottom="567" w:left="1259" w:header="709" w:footer="295" w:gutter="0"/>
          <w:cols w:space="708"/>
          <w:docGrid w:linePitch="360"/>
        </w:sectPr>
      </w:pPr>
    </w:p>
    <w:p w14:paraId="27FEBE1C" w14:textId="3641D64B" w:rsidR="0051007D" w:rsidRPr="007944D9" w:rsidRDefault="0051007D" w:rsidP="0051007D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lastRenderedPageBreak/>
        <w:t xml:space="preserve">Приложение № 1 к </w:t>
      </w:r>
      <w:r w:rsidR="001019E0">
        <w:rPr>
          <w:rFonts w:ascii="Times New Roman" w:hAnsi="Times New Roman"/>
          <w:kern w:val="1"/>
          <w:sz w:val="20"/>
          <w:szCs w:val="20"/>
        </w:rPr>
        <w:t>информационному сообщению</w:t>
      </w:r>
    </w:p>
    <w:p w14:paraId="72CFF2EA" w14:textId="77777777" w:rsidR="0051007D" w:rsidRPr="007944D9" w:rsidRDefault="0051007D" w:rsidP="0051007D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</w:p>
    <w:p w14:paraId="2EA6E46F" w14:textId="57894B81" w:rsidR="0051007D" w:rsidRPr="007944D9" w:rsidRDefault="0051007D" w:rsidP="0051007D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  <w:r w:rsidRPr="007944D9">
        <w:rPr>
          <w:rFonts w:ascii="Times New Roman" w:hAnsi="Times New Roman"/>
          <w:b/>
          <w:bCs/>
          <w:kern w:val="1"/>
          <w:sz w:val="20"/>
          <w:szCs w:val="20"/>
        </w:rPr>
        <w:t xml:space="preserve">ОПИСАНИЕ </w:t>
      </w:r>
      <w:r w:rsidR="00266F18">
        <w:rPr>
          <w:rFonts w:ascii="Times New Roman" w:hAnsi="Times New Roman"/>
          <w:b/>
          <w:bCs/>
          <w:kern w:val="1"/>
          <w:sz w:val="20"/>
          <w:szCs w:val="20"/>
        </w:rPr>
        <w:t>ПРЕДМЕТА</w:t>
      </w:r>
      <w:r w:rsidRPr="007944D9">
        <w:rPr>
          <w:rFonts w:ascii="Times New Roman" w:hAnsi="Times New Roman"/>
          <w:b/>
          <w:bCs/>
          <w:kern w:val="1"/>
          <w:sz w:val="20"/>
          <w:szCs w:val="20"/>
        </w:rPr>
        <w:t xml:space="preserve"> ЗАКУПКИ (ТЕХНИЧЕСКОЕ ЗАДАНИЕ)</w:t>
      </w:r>
    </w:p>
    <w:p w14:paraId="4615C962" w14:textId="04B61BCA" w:rsidR="0051007D" w:rsidRPr="007944D9" w:rsidRDefault="0051007D" w:rsidP="0051007D">
      <w:pPr>
        <w:pStyle w:val="a8"/>
        <w:spacing w:after="0" w:line="240" w:lineRule="auto"/>
        <w:jc w:val="center"/>
        <w:rPr>
          <w:rFonts w:ascii="Times New Roman" w:hAnsi="Times New Roman"/>
          <w:color w:val="FF0000"/>
          <w:kern w:val="1"/>
          <w:sz w:val="20"/>
          <w:szCs w:val="20"/>
        </w:rPr>
      </w:pPr>
      <w:r w:rsidRPr="007944D9">
        <w:rPr>
          <w:rFonts w:ascii="Times New Roman" w:hAnsi="Times New Roman"/>
          <w:color w:val="FF0000"/>
          <w:kern w:val="1"/>
          <w:sz w:val="20"/>
          <w:szCs w:val="20"/>
        </w:rPr>
        <w:t>*</w:t>
      </w:r>
      <w:r w:rsidRPr="007944D9">
        <w:rPr>
          <w:rFonts w:ascii="Times New Roman" w:hAnsi="Times New Roman"/>
        </w:rPr>
        <w:t xml:space="preserve"> </w:t>
      </w:r>
      <w:r w:rsidRPr="007944D9">
        <w:rPr>
          <w:rFonts w:ascii="Times New Roman" w:hAnsi="Times New Roman"/>
          <w:color w:val="FF0000"/>
          <w:kern w:val="1"/>
          <w:sz w:val="20"/>
          <w:szCs w:val="20"/>
        </w:rPr>
        <w:t xml:space="preserve">Прилагается отдельным файлом </w:t>
      </w:r>
    </w:p>
    <w:p w14:paraId="7BBEE65C" w14:textId="77777777" w:rsidR="00BD6A18" w:rsidRDefault="00BD6A18" w:rsidP="002F083E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26DC2BD9" w14:textId="77777777" w:rsidR="0051007D" w:rsidRPr="007944D9" w:rsidRDefault="0051007D" w:rsidP="002F083E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3426658C" w14:textId="64BE609A" w:rsidR="0051007D" w:rsidRPr="007944D9" w:rsidRDefault="0051007D" w:rsidP="0051007D">
      <w:pPr>
        <w:widowControl w:val="0"/>
        <w:autoSpaceDE w:val="0"/>
        <w:autoSpaceDN w:val="0"/>
        <w:adjustRightInd w:val="0"/>
        <w:spacing w:after="0" w:line="25" w:lineRule="atLeast"/>
        <w:jc w:val="right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Приложение № </w:t>
      </w:r>
      <w:r>
        <w:rPr>
          <w:rFonts w:ascii="Times New Roman" w:hAnsi="Times New Roman"/>
          <w:kern w:val="1"/>
          <w:sz w:val="20"/>
          <w:szCs w:val="20"/>
        </w:rPr>
        <w:t>2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 к </w:t>
      </w:r>
      <w:r w:rsidR="001019E0">
        <w:rPr>
          <w:rFonts w:ascii="Times New Roman" w:hAnsi="Times New Roman"/>
          <w:kern w:val="1"/>
          <w:sz w:val="20"/>
          <w:szCs w:val="20"/>
        </w:rPr>
        <w:t>информационному сообщению</w:t>
      </w:r>
    </w:p>
    <w:p w14:paraId="40128CF7" w14:textId="77777777" w:rsidR="0051007D" w:rsidRPr="004F2EE9" w:rsidRDefault="0051007D" w:rsidP="0051007D">
      <w:pPr>
        <w:widowControl w:val="0"/>
        <w:autoSpaceDE w:val="0"/>
        <w:autoSpaceDN w:val="0"/>
        <w:adjustRightInd w:val="0"/>
        <w:spacing w:after="0" w:line="25" w:lineRule="atLeast"/>
        <w:jc w:val="right"/>
        <w:rPr>
          <w:rFonts w:ascii="TimesNewRomanPSMT" w:hAnsi="TimesNewRomanPSMT" w:cs="TimesNewRomanPSMT"/>
          <w:kern w:val="1"/>
          <w:sz w:val="20"/>
          <w:szCs w:val="20"/>
        </w:rPr>
      </w:pPr>
    </w:p>
    <w:p w14:paraId="22B6C928" w14:textId="77777777" w:rsidR="0051007D" w:rsidRPr="00325B46" w:rsidRDefault="0051007D" w:rsidP="0051007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  <w:r w:rsidRPr="00325B46">
        <w:rPr>
          <w:rFonts w:ascii="Times New Roman" w:hAnsi="Times New Roman"/>
          <w:b/>
          <w:bCs/>
          <w:kern w:val="1"/>
          <w:sz w:val="20"/>
          <w:szCs w:val="20"/>
        </w:rPr>
        <w:t>Проект договора</w:t>
      </w:r>
    </w:p>
    <w:p w14:paraId="33D43A46" w14:textId="77777777" w:rsidR="00A91408" w:rsidRPr="007944D9" w:rsidRDefault="00A91408" w:rsidP="00A91408">
      <w:pPr>
        <w:pStyle w:val="a8"/>
        <w:spacing w:after="0" w:line="240" w:lineRule="auto"/>
        <w:jc w:val="center"/>
        <w:rPr>
          <w:rFonts w:ascii="Times New Roman" w:hAnsi="Times New Roman"/>
          <w:color w:val="FF0000"/>
          <w:kern w:val="1"/>
          <w:sz w:val="20"/>
          <w:szCs w:val="20"/>
        </w:rPr>
      </w:pPr>
      <w:r w:rsidRPr="007944D9">
        <w:rPr>
          <w:rFonts w:ascii="Times New Roman" w:hAnsi="Times New Roman"/>
          <w:color w:val="FF0000"/>
          <w:kern w:val="1"/>
          <w:sz w:val="20"/>
          <w:szCs w:val="20"/>
        </w:rPr>
        <w:t>*</w:t>
      </w:r>
      <w:r w:rsidRPr="007944D9">
        <w:rPr>
          <w:rFonts w:ascii="Times New Roman" w:hAnsi="Times New Roman"/>
        </w:rPr>
        <w:t xml:space="preserve"> </w:t>
      </w:r>
      <w:r w:rsidRPr="007944D9">
        <w:rPr>
          <w:rFonts w:ascii="Times New Roman" w:hAnsi="Times New Roman"/>
          <w:color w:val="FF0000"/>
          <w:kern w:val="1"/>
          <w:sz w:val="20"/>
          <w:szCs w:val="20"/>
        </w:rPr>
        <w:t xml:space="preserve">Прилагается отдельным файлом   </w:t>
      </w:r>
    </w:p>
    <w:p w14:paraId="30A913E7" w14:textId="77777777" w:rsidR="0051007D" w:rsidRDefault="0051007D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</w:p>
    <w:p w14:paraId="5D05CE68" w14:textId="1631E1FE" w:rsidR="0091001A" w:rsidRPr="0091001A" w:rsidRDefault="0091001A" w:rsidP="0091001A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  <w:r w:rsidRPr="0091001A">
        <w:rPr>
          <w:rFonts w:ascii="Times New Roman" w:hAnsi="Times New Roman"/>
          <w:kern w:val="1"/>
          <w:sz w:val="20"/>
          <w:szCs w:val="20"/>
        </w:rPr>
        <w:t xml:space="preserve">Приложение № </w:t>
      </w:r>
      <w:r>
        <w:rPr>
          <w:rFonts w:ascii="Times New Roman" w:hAnsi="Times New Roman"/>
          <w:kern w:val="1"/>
          <w:sz w:val="20"/>
          <w:szCs w:val="20"/>
        </w:rPr>
        <w:t>3</w:t>
      </w:r>
      <w:r w:rsidRPr="0091001A">
        <w:rPr>
          <w:rFonts w:ascii="Times New Roman" w:hAnsi="Times New Roman"/>
          <w:kern w:val="1"/>
          <w:sz w:val="20"/>
          <w:szCs w:val="20"/>
        </w:rPr>
        <w:t xml:space="preserve"> к </w:t>
      </w:r>
      <w:r w:rsidR="001019E0">
        <w:rPr>
          <w:rFonts w:ascii="Times New Roman" w:hAnsi="Times New Roman"/>
          <w:kern w:val="1"/>
          <w:sz w:val="20"/>
          <w:szCs w:val="20"/>
        </w:rPr>
        <w:t>информационному сообщению</w:t>
      </w:r>
    </w:p>
    <w:p w14:paraId="42CC5D00" w14:textId="77777777" w:rsidR="0091001A" w:rsidRPr="0091001A" w:rsidRDefault="0091001A" w:rsidP="0091001A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</w:p>
    <w:p w14:paraId="35188E16" w14:textId="77777777" w:rsidR="0091001A" w:rsidRPr="0091001A" w:rsidRDefault="0091001A" w:rsidP="0091001A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</w:p>
    <w:p w14:paraId="0A0FA79B" w14:textId="588299A2" w:rsidR="0091001A" w:rsidRPr="0091001A" w:rsidRDefault="0091001A" w:rsidP="0091001A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  <w:r w:rsidRPr="0091001A">
        <w:rPr>
          <w:rFonts w:ascii="Times New Roman" w:hAnsi="Times New Roman"/>
          <w:b/>
          <w:bCs/>
          <w:kern w:val="1"/>
          <w:sz w:val="20"/>
          <w:szCs w:val="20"/>
        </w:rPr>
        <w:t>«ОБОСНОВАНИЕ НАЧАЛЬНОЙ (МАКСИМАЛЬНОЙ) ЦЕНЫ ДОГОВОРА, МАКСИМАЛЬНОГО ЗНАЧЕНИЯ ЦЕНЫ ДОГОВОРА, ЦЕНЫ ЕДИНИЦЫ ТОВАРА/РАБОТЫ/УСЛУГИ, ЯВЛЯЮЩЕЙСЯ ПРЕДМЕТОМ ЗАКУПКИ»</w:t>
      </w:r>
    </w:p>
    <w:p w14:paraId="7F6B624E" w14:textId="77777777" w:rsidR="00623C32" w:rsidRPr="007944D9" w:rsidRDefault="00623C32" w:rsidP="00623C32">
      <w:pPr>
        <w:pStyle w:val="a8"/>
        <w:spacing w:after="0" w:line="240" w:lineRule="auto"/>
        <w:jc w:val="center"/>
        <w:rPr>
          <w:rFonts w:ascii="Times New Roman" w:hAnsi="Times New Roman"/>
          <w:color w:val="FF0000"/>
          <w:kern w:val="1"/>
          <w:sz w:val="20"/>
          <w:szCs w:val="20"/>
        </w:rPr>
      </w:pPr>
      <w:r w:rsidRPr="007944D9">
        <w:rPr>
          <w:rFonts w:ascii="Times New Roman" w:hAnsi="Times New Roman"/>
          <w:color w:val="FF0000"/>
          <w:kern w:val="1"/>
          <w:sz w:val="20"/>
          <w:szCs w:val="20"/>
        </w:rPr>
        <w:t>*</w:t>
      </w:r>
      <w:r w:rsidRPr="007944D9">
        <w:rPr>
          <w:rFonts w:ascii="Times New Roman" w:hAnsi="Times New Roman"/>
        </w:rPr>
        <w:t xml:space="preserve"> </w:t>
      </w:r>
      <w:r w:rsidRPr="007944D9">
        <w:rPr>
          <w:rFonts w:ascii="Times New Roman" w:hAnsi="Times New Roman"/>
          <w:color w:val="FF0000"/>
          <w:kern w:val="1"/>
          <w:sz w:val="20"/>
          <w:szCs w:val="20"/>
        </w:rPr>
        <w:t xml:space="preserve">Прилагается отдельным файлом   </w:t>
      </w:r>
    </w:p>
    <w:p w14:paraId="095C329A" w14:textId="77777777" w:rsidR="0091001A" w:rsidRDefault="0091001A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</w:p>
    <w:p w14:paraId="659842DE" w14:textId="24E456A6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Приложение № </w:t>
      </w:r>
      <w:r w:rsidR="0091001A">
        <w:rPr>
          <w:rFonts w:ascii="Times New Roman" w:hAnsi="Times New Roman"/>
          <w:kern w:val="1"/>
          <w:sz w:val="20"/>
          <w:szCs w:val="20"/>
        </w:rPr>
        <w:t>4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 к </w:t>
      </w:r>
      <w:r w:rsidR="001019E0">
        <w:rPr>
          <w:rFonts w:ascii="Times New Roman" w:hAnsi="Times New Roman"/>
          <w:kern w:val="1"/>
          <w:sz w:val="20"/>
          <w:szCs w:val="20"/>
        </w:rPr>
        <w:t>информационному сообщению</w:t>
      </w:r>
    </w:p>
    <w:p w14:paraId="1D4A2AC6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  <w:r w:rsidRPr="007944D9">
        <w:rPr>
          <w:rFonts w:ascii="Times New Roman" w:hAnsi="Times New Roman"/>
          <w:b/>
          <w:bCs/>
          <w:kern w:val="1"/>
          <w:sz w:val="20"/>
          <w:szCs w:val="20"/>
        </w:rPr>
        <w:t>Форма заявки</w:t>
      </w:r>
    </w:p>
    <w:p w14:paraId="4157A587" w14:textId="7EF43D3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Дата, исх. номер                                                                                                                                           </w:t>
      </w:r>
      <w:r w:rsidRPr="00B039D0">
        <w:rPr>
          <w:rFonts w:ascii="Times New Roman" w:hAnsi="Times New Roman"/>
          <w:kern w:val="1"/>
          <w:sz w:val="20"/>
          <w:szCs w:val="20"/>
        </w:rPr>
        <w:t xml:space="preserve">в </w:t>
      </w:r>
      <w:r w:rsidR="00FF0647" w:rsidRPr="00B039D0">
        <w:rPr>
          <w:rFonts w:ascii="Times New Roman" w:hAnsi="Times New Roman"/>
          <w:kern w:val="1"/>
          <w:sz w:val="20"/>
          <w:szCs w:val="20"/>
        </w:rPr>
        <w:t>МБУ «Специализированная служба по вопросам похоронного дела»</w:t>
      </w:r>
    </w:p>
    <w:p w14:paraId="5A75FD57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i/>
          <w:iCs/>
          <w:kern w:val="1"/>
          <w:sz w:val="20"/>
          <w:szCs w:val="20"/>
        </w:rPr>
      </w:pP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 xml:space="preserve">                                                                                                                                                               (наименование заказчика)</w:t>
      </w:r>
    </w:p>
    <w:p w14:paraId="7B84CF83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i/>
          <w:iCs/>
          <w:kern w:val="1"/>
          <w:sz w:val="20"/>
          <w:szCs w:val="20"/>
        </w:rPr>
      </w:pPr>
    </w:p>
    <w:p w14:paraId="3119DDC9" w14:textId="7AD53FAB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  <w:r w:rsidRPr="007944D9">
        <w:rPr>
          <w:rFonts w:ascii="Times New Roman" w:hAnsi="Times New Roman"/>
          <w:b/>
          <w:bCs/>
          <w:kern w:val="1"/>
          <w:sz w:val="20"/>
          <w:szCs w:val="20"/>
        </w:rPr>
        <w:t xml:space="preserve">ЗАЯВКА НА УЧАСТИЕ В </w:t>
      </w:r>
      <w:r w:rsidR="0015567A" w:rsidRPr="007944D9">
        <w:rPr>
          <w:rFonts w:ascii="Times New Roman" w:hAnsi="Times New Roman"/>
          <w:b/>
          <w:bCs/>
          <w:kern w:val="1"/>
          <w:sz w:val="20"/>
          <w:szCs w:val="20"/>
        </w:rPr>
        <w:t>ЗАКУПКЕ</w:t>
      </w:r>
      <w:r w:rsidRPr="007944D9">
        <w:rPr>
          <w:rFonts w:ascii="Times New Roman" w:hAnsi="Times New Roman"/>
          <w:b/>
          <w:bCs/>
          <w:kern w:val="1"/>
          <w:sz w:val="20"/>
          <w:szCs w:val="20"/>
        </w:rPr>
        <w:t xml:space="preserve"> В ЭЛЕКТРОННОЙ ФОРМЕ</w:t>
      </w:r>
    </w:p>
    <w:p w14:paraId="485E31F9" w14:textId="779855EA" w:rsidR="00CC5DEC" w:rsidRPr="007944D9" w:rsidRDefault="00CC5DEC" w:rsidP="005C6191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на право заключения договора на </w:t>
      </w:r>
      <w:r w:rsidR="003E5788" w:rsidRPr="00581390">
        <w:rPr>
          <w:rFonts w:ascii="Times New Roman" w:hAnsi="Times New Roman"/>
          <w:b/>
          <w:bCs/>
          <w:kern w:val="1"/>
          <w:sz w:val="20"/>
          <w:szCs w:val="20"/>
          <w:u w:val="single"/>
        </w:rPr>
        <w:t xml:space="preserve">поставку </w:t>
      </w:r>
      <w:r w:rsidR="00C44636">
        <w:rPr>
          <w:rFonts w:ascii="Times New Roman" w:hAnsi="Times New Roman"/>
          <w:b/>
          <w:bCs/>
          <w:kern w:val="1"/>
          <w:sz w:val="20"/>
          <w:szCs w:val="20"/>
          <w:u w:val="single"/>
        </w:rPr>
        <w:t>офисной мебели</w:t>
      </w:r>
      <w:r w:rsidR="00815D2F">
        <w:rPr>
          <w:rFonts w:ascii="Times New Roman" w:hAnsi="Times New Roman"/>
          <w:b/>
          <w:bCs/>
          <w:kern w:val="1"/>
          <w:sz w:val="20"/>
          <w:szCs w:val="20"/>
          <w:u w:val="single"/>
        </w:rPr>
        <w:t xml:space="preserve"> </w:t>
      </w:r>
      <w:r w:rsidR="003E5788" w:rsidRPr="00581390">
        <w:rPr>
          <w:rFonts w:ascii="Times New Roman" w:hAnsi="Times New Roman"/>
          <w:b/>
          <w:bCs/>
          <w:kern w:val="1"/>
          <w:sz w:val="20"/>
          <w:szCs w:val="20"/>
          <w:u w:val="single"/>
        </w:rPr>
        <w:t>для</w:t>
      </w:r>
      <w:r w:rsidR="003E5788" w:rsidRPr="00B039D0">
        <w:rPr>
          <w:rFonts w:ascii="Times New Roman" w:hAnsi="Times New Roman"/>
          <w:b/>
          <w:bCs/>
          <w:kern w:val="1"/>
          <w:sz w:val="20"/>
          <w:szCs w:val="20"/>
          <w:u w:val="single"/>
        </w:rPr>
        <w:t xml:space="preserve"> нужд МБУ «Специализированная служба по вопросам похоронного дела»</w:t>
      </w:r>
    </w:p>
    <w:p w14:paraId="60B00202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5B49FDC9" w14:textId="043F49A9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1. </w:t>
      </w:r>
      <w:proofErr w:type="gramStart"/>
      <w:r w:rsidRPr="007944D9">
        <w:rPr>
          <w:rFonts w:ascii="Times New Roman" w:hAnsi="Times New Roman"/>
          <w:kern w:val="1"/>
          <w:sz w:val="20"/>
          <w:szCs w:val="20"/>
        </w:rPr>
        <w:t xml:space="preserve">Изучив </w:t>
      </w:r>
      <w:r w:rsidR="00FF0647">
        <w:rPr>
          <w:rFonts w:ascii="Times New Roman" w:hAnsi="Times New Roman"/>
          <w:kern w:val="1"/>
          <w:sz w:val="20"/>
          <w:szCs w:val="20"/>
        </w:rPr>
        <w:t xml:space="preserve">информационное сообщение 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о </w:t>
      </w:r>
      <w:r w:rsidR="0015567A" w:rsidRPr="007944D9">
        <w:rPr>
          <w:rFonts w:ascii="Times New Roman" w:hAnsi="Times New Roman"/>
          <w:kern w:val="1"/>
          <w:sz w:val="20"/>
          <w:szCs w:val="20"/>
        </w:rPr>
        <w:t>закупке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 в электронной форме № _____________________ от «___» ____ 202</w:t>
      </w:r>
      <w:r w:rsidR="00550E29">
        <w:rPr>
          <w:rFonts w:ascii="Times New Roman" w:hAnsi="Times New Roman"/>
          <w:kern w:val="1"/>
          <w:sz w:val="20"/>
          <w:szCs w:val="20"/>
        </w:rPr>
        <w:t>5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 г. на право заключения вышеупомянутого договора, а также применимые к данной закупке законодательство и нормативные правовые акты Российской Федерации, _________________________________ </w:t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>(полное наименование участника)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 в лице</w:t>
      </w:r>
      <w:r w:rsidRPr="007944D9">
        <w:rPr>
          <w:rFonts w:ascii="Times New Roman" w:hAnsi="Times New Roman"/>
          <w:kern w:val="1"/>
          <w:sz w:val="20"/>
          <w:szCs w:val="20"/>
        </w:rPr>
        <w:tab/>
        <w:t xml:space="preserve"> ____________________________ </w:t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>(наименование должности, Ф.И.О. руководителя, уполномоченного лица для юридического лица)</w:t>
      </w:r>
      <w:r w:rsidRPr="007944D9">
        <w:rPr>
          <w:rFonts w:ascii="Times New Roman" w:hAnsi="Times New Roman"/>
          <w:kern w:val="1"/>
          <w:sz w:val="20"/>
          <w:szCs w:val="20"/>
        </w:rPr>
        <w:t>, действующего на основании _____________,</w:t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 xml:space="preserve"> 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сообщает о согласии участвовать в </w:t>
      </w:r>
      <w:r w:rsidR="0015567A" w:rsidRPr="007944D9">
        <w:rPr>
          <w:rFonts w:ascii="Times New Roman" w:hAnsi="Times New Roman"/>
          <w:kern w:val="1"/>
          <w:sz w:val="20"/>
          <w:szCs w:val="20"/>
        </w:rPr>
        <w:t xml:space="preserve">закупке </w:t>
      </w:r>
      <w:r w:rsidRPr="007944D9">
        <w:rPr>
          <w:rFonts w:ascii="Times New Roman" w:hAnsi="Times New Roman"/>
          <w:kern w:val="1"/>
          <w:sz w:val="20"/>
          <w:szCs w:val="20"/>
        </w:rPr>
        <w:t>в электронной форме на условиях, установленных</w:t>
      </w:r>
      <w:proofErr w:type="gramEnd"/>
      <w:r w:rsidRPr="007944D9">
        <w:rPr>
          <w:rFonts w:ascii="Times New Roman" w:hAnsi="Times New Roman"/>
          <w:kern w:val="1"/>
          <w:sz w:val="20"/>
          <w:szCs w:val="20"/>
        </w:rPr>
        <w:t xml:space="preserve"> в </w:t>
      </w:r>
      <w:r w:rsidR="002D161D">
        <w:rPr>
          <w:rFonts w:ascii="Times New Roman" w:hAnsi="Times New Roman"/>
          <w:kern w:val="1"/>
          <w:sz w:val="20"/>
          <w:szCs w:val="20"/>
        </w:rPr>
        <w:t>информационном сообщении</w:t>
      </w:r>
      <w:r w:rsidR="002D161D" w:rsidRPr="002D5075">
        <w:rPr>
          <w:rFonts w:ascii="Times New Roman" w:hAnsi="Times New Roman"/>
          <w:kern w:val="1"/>
          <w:sz w:val="20"/>
          <w:szCs w:val="20"/>
        </w:rPr>
        <w:t xml:space="preserve"> 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о проведении </w:t>
      </w:r>
      <w:r w:rsidR="00CD61B1" w:rsidRPr="007944D9">
        <w:rPr>
          <w:rFonts w:ascii="Times New Roman" w:hAnsi="Times New Roman"/>
          <w:kern w:val="1"/>
          <w:sz w:val="20"/>
          <w:szCs w:val="20"/>
        </w:rPr>
        <w:t>процедуры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 в электронной форме, и направляет настоящую заявку.</w:t>
      </w:r>
    </w:p>
    <w:p w14:paraId="4099F9E9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К заключению договора в случае победы готовы.</w:t>
      </w:r>
    </w:p>
    <w:p w14:paraId="6E153D14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3FD51583" w14:textId="0D1BE0F2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2. Настоящей заявкой мы выражаем своё согласие поставить товар</w:t>
      </w:r>
      <w:r w:rsidR="00DD515A" w:rsidRPr="007944D9">
        <w:rPr>
          <w:rFonts w:ascii="Times New Roman" w:hAnsi="Times New Roman"/>
          <w:kern w:val="1"/>
          <w:sz w:val="20"/>
          <w:szCs w:val="20"/>
        </w:rPr>
        <w:t xml:space="preserve">/оказать услуги/выполнить работы 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в точном соответствии с условиями, указанными в </w:t>
      </w:r>
      <w:r w:rsidR="002D161D">
        <w:rPr>
          <w:rFonts w:ascii="Times New Roman" w:hAnsi="Times New Roman"/>
          <w:kern w:val="1"/>
          <w:sz w:val="20"/>
          <w:szCs w:val="20"/>
        </w:rPr>
        <w:t>информационном сообщении</w:t>
      </w:r>
      <w:r w:rsidR="002D161D" w:rsidRPr="002D5075">
        <w:rPr>
          <w:rFonts w:ascii="Times New Roman" w:hAnsi="Times New Roman"/>
          <w:kern w:val="1"/>
          <w:sz w:val="20"/>
          <w:szCs w:val="20"/>
        </w:rPr>
        <w:t xml:space="preserve"> </w:t>
      </w:r>
      <w:r w:rsidRPr="007944D9">
        <w:rPr>
          <w:rFonts w:ascii="Times New Roman" w:hAnsi="Times New Roman"/>
          <w:kern w:val="1"/>
          <w:sz w:val="20"/>
          <w:szCs w:val="20"/>
        </w:rPr>
        <w:t>и проекте договора, по цене:</w:t>
      </w:r>
    </w:p>
    <w:p w14:paraId="6CA71622" w14:textId="352ED96E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  <w:u w:val="single"/>
        </w:rPr>
        <w:tab/>
        <w:t xml:space="preserve">           </w:t>
      </w:r>
      <w:r w:rsidRPr="007944D9">
        <w:rPr>
          <w:rFonts w:ascii="Times New Roman" w:hAnsi="Times New Roman"/>
          <w:kern w:val="1"/>
          <w:sz w:val="20"/>
          <w:szCs w:val="20"/>
          <w:u w:val="single"/>
        </w:rPr>
        <w:tab/>
        <w:t xml:space="preserve">                   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 рублей,</w:t>
      </w:r>
      <w:r w:rsidR="007C0116" w:rsidRPr="007944D9">
        <w:rPr>
          <w:rFonts w:ascii="Times New Roman" w:hAnsi="Times New Roman"/>
          <w:kern w:val="1"/>
          <w:sz w:val="20"/>
          <w:szCs w:val="20"/>
        </w:rPr>
        <w:t xml:space="preserve"> НДС</w:t>
      </w:r>
      <w:r w:rsidR="00E0694C" w:rsidRPr="007944D9">
        <w:rPr>
          <w:rFonts w:ascii="Times New Roman" w:hAnsi="Times New Roman"/>
          <w:kern w:val="1"/>
          <w:sz w:val="20"/>
          <w:szCs w:val="20"/>
        </w:rPr>
        <w:t>/</w:t>
      </w:r>
      <w:r w:rsidRPr="007944D9">
        <w:rPr>
          <w:rFonts w:ascii="Times New Roman" w:hAnsi="Times New Roman"/>
          <w:kern w:val="1"/>
          <w:sz w:val="20"/>
          <w:szCs w:val="20"/>
        </w:rPr>
        <w:t>НДС не облагается на основании __________</w:t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 xml:space="preserve"> (</w:t>
      </w:r>
      <w:proofErr w:type="gramStart"/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>нужное</w:t>
      </w:r>
      <w:proofErr w:type="gramEnd"/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 xml:space="preserve"> подчеркнуть).</w:t>
      </w:r>
    </w:p>
    <w:p w14:paraId="6109047F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ab/>
      </w:r>
    </w:p>
    <w:tbl>
      <w:tblPr>
        <w:tblW w:w="5000" w:type="pct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2565"/>
        <w:gridCol w:w="3015"/>
        <w:gridCol w:w="909"/>
        <w:gridCol w:w="1811"/>
        <w:gridCol w:w="1361"/>
      </w:tblGrid>
      <w:tr w:rsidR="00645A13" w:rsidRPr="007944D9" w14:paraId="5EF081DB" w14:textId="77777777" w:rsidTr="006E0AD0">
        <w:trPr>
          <w:trHeight w:val="1486"/>
        </w:trPr>
        <w:tc>
          <w:tcPr>
            <w:tcW w:w="7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3395D30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i/>
                <w:iCs/>
                <w:kern w:val="1"/>
                <w:sz w:val="20"/>
                <w:szCs w:val="20"/>
              </w:rPr>
              <w:tab/>
            </w: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№</w:t>
            </w:r>
          </w:p>
          <w:p w14:paraId="4AB8B94D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п\</w:t>
            </w:r>
            <w:proofErr w:type="gramStart"/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A9A807" w14:textId="3B619C70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Наименование товара/работы/услуги</w:t>
            </w:r>
            <w:r w:rsidR="00512FA4" w:rsidRPr="007944D9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69FD1FC" w14:textId="0E9A8695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Характеристики товара/работы/услуги (</w:t>
            </w:r>
            <w:r w:rsidRPr="00A83FCB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конкретные показатели</w:t>
            </w: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, соответствующие требованиям закупки)</w:t>
            </w:r>
            <w:r w:rsidR="00FC3CD1">
              <w:rPr>
                <w:rFonts w:ascii="Times New Roman" w:hAnsi="Times New Roman"/>
                <w:kern w:val="1"/>
                <w:sz w:val="20"/>
                <w:szCs w:val="20"/>
              </w:rPr>
              <w:t xml:space="preserve">, </w:t>
            </w:r>
            <w:r w:rsidR="00FC3CD1" w:rsidRPr="002F30E2">
              <w:rPr>
                <w:rFonts w:ascii="Times New Roman" w:hAnsi="Times New Roman"/>
                <w:i/>
                <w:iCs/>
                <w:kern w:val="1"/>
                <w:sz w:val="20"/>
                <w:szCs w:val="20"/>
              </w:rPr>
              <w:t xml:space="preserve">в том числе </w:t>
            </w:r>
            <w:r w:rsidR="00FC3CD1" w:rsidRPr="002F30E2">
              <w:rPr>
                <w:rFonts w:ascii="Times New Roman" w:hAnsi="Times New Roman"/>
                <w:i/>
                <w:iCs/>
                <w:kern w:val="1"/>
                <w:sz w:val="20"/>
                <w:szCs w:val="20"/>
                <w:u w:val="single"/>
              </w:rPr>
              <w:t>страна происхождения товара</w:t>
            </w:r>
            <w:r w:rsidR="00C44636">
              <w:rPr>
                <w:rFonts w:ascii="Times New Roman" w:hAnsi="Times New Roman"/>
                <w:i/>
                <w:iCs/>
                <w:kern w:val="1"/>
                <w:sz w:val="20"/>
                <w:szCs w:val="20"/>
                <w:u w:val="single"/>
              </w:rPr>
              <w:t xml:space="preserve">, </w:t>
            </w:r>
            <w:r w:rsidR="00C44636" w:rsidRPr="00343F53">
              <w:rPr>
                <w:rFonts w:ascii="Times New Roman" w:hAnsi="Times New Roman"/>
                <w:bCs/>
                <w:i/>
                <w:iCs/>
                <w:color w:val="FF0000"/>
                <w:sz w:val="20"/>
                <w:szCs w:val="20"/>
              </w:rPr>
              <w:t xml:space="preserve">номер реестровой </w:t>
            </w:r>
            <w:r w:rsidR="00C44636" w:rsidRPr="00343F53">
              <w:rPr>
                <w:rFonts w:ascii="Times New Roman" w:eastAsia="Arial" w:hAnsi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записи из российского (евразийского) реестра промышленной продукции (при наличии)</w:t>
            </w:r>
            <w:r w:rsidR="00C44636">
              <w:rPr>
                <w:rStyle w:val="ac"/>
                <w:rFonts w:ascii="Times New Roman" w:eastAsia="Arial" w:hAnsi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footnoteReference w:id="1"/>
            </w:r>
          </w:p>
        </w:tc>
        <w:tc>
          <w:tcPr>
            <w:tcW w:w="8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C478849" w14:textId="22EB5F58" w:rsidR="00645A13" w:rsidRPr="007944D9" w:rsidRDefault="00190F57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Объем поставки товара (работ, услуг)</w:t>
            </w:r>
          </w:p>
        </w:tc>
        <w:tc>
          <w:tcPr>
            <w:tcW w:w="17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444D42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Цена за единицу (руб.)</w:t>
            </w:r>
          </w:p>
        </w:tc>
        <w:tc>
          <w:tcPr>
            <w:tcW w:w="13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A54B6AB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Сумма (руб.)</w:t>
            </w:r>
          </w:p>
        </w:tc>
      </w:tr>
      <w:tr w:rsidR="00645A13" w:rsidRPr="007944D9" w14:paraId="44814A45" w14:textId="77777777" w:rsidTr="006E0AD0">
        <w:tblPrEx>
          <w:tblBorders>
            <w:top w:val="none" w:sz="0" w:space="0" w:color="auto"/>
          </w:tblBorders>
        </w:tblPrEx>
        <w:tc>
          <w:tcPr>
            <w:tcW w:w="7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BB29031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25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527547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2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269F797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92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8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64C2AAE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val="en-US"/>
              </w:rPr>
              <w:t>4</w:t>
            </w:r>
          </w:p>
        </w:tc>
        <w:tc>
          <w:tcPr>
            <w:tcW w:w="17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30E3259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val="en-US"/>
              </w:rPr>
            </w:pPr>
            <w:r w:rsidRPr="007944D9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val="en-US"/>
              </w:rPr>
              <w:t>5</w:t>
            </w:r>
          </w:p>
        </w:tc>
        <w:tc>
          <w:tcPr>
            <w:tcW w:w="13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2AE51B5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6</w:t>
            </w:r>
          </w:p>
        </w:tc>
      </w:tr>
      <w:tr w:rsidR="00645A13" w:rsidRPr="007944D9" w14:paraId="36112AF1" w14:textId="77777777" w:rsidTr="006E0AD0">
        <w:tblPrEx>
          <w:tblBorders>
            <w:top w:val="none" w:sz="0" w:space="0" w:color="auto"/>
          </w:tblBorders>
        </w:tblPrEx>
        <w:tc>
          <w:tcPr>
            <w:tcW w:w="7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F0B17C7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1</w:t>
            </w:r>
          </w:p>
        </w:tc>
        <w:tc>
          <w:tcPr>
            <w:tcW w:w="25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79BF78C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5748FED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C23750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D0C517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25D2B5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45A13" w:rsidRPr="007944D9" w14:paraId="269E38F5" w14:textId="77777777" w:rsidTr="006E0AD0">
        <w:tblPrEx>
          <w:tblBorders>
            <w:top w:val="none" w:sz="0" w:space="0" w:color="auto"/>
          </w:tblBorders>
        </w:tblPrEx>
        <w:tc>
          <w:tcPr>
            <w:tcW w:w="7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BA93A70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2</w:t>
            </w:r>
          </w:p>
        </w:tc>
        <w:tc>
          <w:tcPr>
            <w:tcW w:w="25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633C131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A873ADB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E9DD65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6DF2CA8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AC0EF05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45A13" w:rsidRPr="007944D9" w14:paraId="5436DA3F" w14:textId="77777777" w:rsidTr="006E0AD0">
        <w:tblPrEx>
          <w:tblBorders>
            <w:top w:val="none" w:sz="0" w:space="0" w:color="auto"/>
          </w:tblBorders>
        </w:tblPrEx>
        <w:tc>
          <w:tcPr>
            <w:tcW w:w="7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EFBD3F1" w14:textId="7DFACB67" w:rsidR="00645A13" w:rsidRPr="007944D9" w:rsidRDefault="006E0AD0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…</w:t>
            </w:r>
          </w:p>
        </w:tc>
        <w:tc>
          <w:tcPr>
            <w:tcW w:w="25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DFE7C39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6F06EF8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DE1F40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619717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EE3A14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4F06CD" w:rsidRPr="007944D9" w14:paraId="5F970F91" w14:textId="77777777" w:rsidTr="006E0AD0">
        <w:tblPrEx>
          <w:tblBorders>
            <w:top w:val="none" w:sz="0" w:space="0" w:color="auto"/>
          </w:tblBorders>
        </w:tblPrEx>
        <w:tc>
          <w:tcPr>
            <w:tcW w:w="7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F3718A7" w14:textId="215BD3B9" w:rsidR="004F06CD" w:rsidRPr="007944D9" w:rsidRDefault="004F06CD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Итого:</w:t>
            </w:r>
          </w:p>
        </w:tc>
        <w:tc>
          <w:tcPr>
            <w:tcW w:w="81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81DF0CA" w14:textId="77777777" w:rsidR="004F06CD" w:rsidRPr="007944D9" w:rsidRDefault="004F06CD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FAB743D" w14:textId="77777777" w:rsidR="004F06CD" w:rsidRPr="007944D9" w:rsidRDefault="004F06CD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</w:tbl>
    <w:p w14:paraId="4B8205FA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center"/>
        <w:rPr>
          <w:rFonts w:ascii="Times New Roman" w:hAnsi="Times New Roman"/>
          <w:i/>
          <w:iCs/>
          <w:kern w:val="1"/>
          <w:sz w:val="20"/>
          <w:szCs w:val="20"/>
        </w:rPr>
      </w:pPr>
    </w:p>
    <w:p w14:paraId="562C20AF" w14:textId="265FDFED" w:rsidR="00CC5DEC" w:rsidRPr="007944D9" w:rsidRDefault="00CC5DEC" w:rsidP="006E0AD0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both"/>
        <w:rPr>
          <w:rFonts w:ascii="Times New Roman" w:hAnsi="Times New Roman"/>
          <w:b/>
          <w:bCs/>
          <w:i/>
          <w:iCs/>
          <w:kern w:val="1"/>
          <w:sz w:val="20"/>
          <w:szCs w:val="20"/>
          <w:u w:val="single"/>
        </w:rPr>
      </w:pP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 xml:space="preserve">Значение в столбце </w:t>
      </w:r>
      <w:r w:rsidR="00593C6E" w:rsidRPr="007944D9">
        <w:rPr>
          <w:rFonts w:ascii="Times New Roman" w:hAnsi="Times New Roman"/>
          <w:i/>
          <w:iCs/>
          <w:kern w:val="1"/>
          <w:sz w:val="20"/>
          <w:szCs w:val="20"/>
        </w:rPr>
        <w:t>6</w:t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 xml:space="preserve"> в каждой строке должно быть вычислено </w:t>
      </w:r>
      <w:r w:rsidRPr="007944D9">
        <w:rPr>
          <w:rFonts w:ascii="Times New Roman" w:hAnsi="Times New Roman"/>
          <w:b/>
          <w:bCs/>
          <w:i/>
          <w:iCs/>
          <w:kern w:val="1"/>
          <w:sz w:val="20"/>
          <w:szCs w:val="20"/>
          <w:u w:val="single"/>
        </w:rPr>
        <w:t>исключительно путём умножения</w:t>
      </w:r>
    </w:p>
    <w:p w14:paraId="75EEC3BF" w14:textId="2CC4DA9D" w:rsidR="00CC5DEC" w:rsidRPr="007944D9" w:rsidRDefault="00CC5DEC" w:rsidP="006E0AD0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  <w:r w:rsidRPr="007944D9">
        <w:rPr>
          <w:rFonts w:ascii="Times New Roman" w:hAnsi="Times New Roman"/>
          <w:b/>
          <w:bCs/>
          <w:i/>
          <w:iCs/>
          <w:kern w:val="1"/>
          <w:sz w:val="20"/>
          <w:szCs w:val="20"/>
          <w:u w:val="single"/>
        </w:rPr>
        <w:t xml:space="preserve">значения в столбце </w:t>
      </w:r>
      <w:r w:rsidR="00593C6E" w:rsidRPr="007944D9">
        <w:rPr>
          <w:rFonts w:ascii="Times New Roman" w:hAnsi="Times New Roman"/>
          <w:b/>
          <w:bCs/>
          <w:i/>
          <w:iCs/>
          <w:kern w:val="1"/>
          <w:sz w:val="20"/>
          <w:szCs w:val="20"/>
          <w:u w:val="single"/>
        </w:rPr>
        <w:t>4</w:t>
      </w:r>
      <w:r w:rsidRPr="007944D9">
        <w:rPr>
          <w:rFonts w:ascii="Times New Roman" w:hAnsi="Times New Roman"/>
          <w:b/>
          <w:bCs/>
          <w:i/>
          <w:iCs/>
          <w:kern w:val="1"/>
          <w:sz w:val="20"/>
          <w:szCs w:val="20"/>
          <w:u w:val="single"/>
        </w:rPr>
        <w:t xml:space="preserve"> на значение в столбце </w:t>
      </w:r>
      <w:r w:rsidR="00593C6E" w:rsidRPr="007944D9">
        <w:rPr>
          <w:rFonts w:ascii="Times New Roman" w:hAnsi="Times New Roman"/>
          <w:b/>
          <w:bCs/>
          <w:i/>
          <w:iCs/>
          <w:kern w:val="1"/>
          <w:sz w:val="20"/>
          <w:szCs w:val="20"/>
          <w:u w:val="single"/>
        </w:rPr>
        <w:t>5</w:t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>. Какое-либо округление не допускается.</w:t>
      </w:r>
    </w:p>
    <w:p w14:paraId="63D85EFC" w14:textId="77777777" w:rsidR="00CC5DEC" w:rsidRPr="007944D9" w:rsidRDefault="00CC5DEC" w:rsidP="006E0AD0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lastRenderedPageBreak/>
        <w:t>Значение в строке «Итого» должно строго равняться предложенной цене договора.</w:t>
      </w:r>
    </w:p>
    <w:p w14:paraId="473A1A9E" w14:textId="77777777" w:rsidR="007075C4" w:rsidRPr="007944D9" w:rsidRDefault="007075C4" w:rsidP="007075C4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</w:p>
    <w:p w14:paraId="28B19C61" w14:textId="77777777" w:rsidR="00920273" w:rsidRPr="007944D9" w:rsidRDefault="00920273" w:rsidP="004F06CD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i/>
          <w:iCs/>
          <w:kern w:val="1"/>
          <w:sz w:val="20"/>
          <w:szCs w:val="20"/>
        </w:rPr>
      </w:pPr>
    </w:p>
    <w:p w14:paraId="7C33230C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3. </w:t>
      </w:r>
      <w:proofErr w:type="gramStart"/>
      <w:r w:rsidR="00E312B2" w:rsidRPr="007944D9">
        <w:rPr>
          <w:rFonts w:ascii="Times New Roman" w:hAnsi="Times New Roman"/>
          <w:kern w:val="1"/>
          <w:sz w:val="20"/>
          <w:szCs w:val="20"/>
        </w:rPr>
        <w:t xml:space="preserve">Мы подтверждаем, что качество поставляемого нами товара/ оказываемой услуги/выполняемой работы соответствует требованиям действующих ГОСТов и другой нормативно-технической документации, удостоверяется соответствующими документами на русском языке согласно требованиям действующего законодательства, подтверждающими качество и безопасность, которые предоставляются вместе с товаром, в </w:t>
      </w:r>
      <w:proofErr w:type="spellStart"/>
      <w:r w:rsidR="00E312B2" w:rsidRPr="007944D9">
        <w:rPr>
          <w:rFonts w:ascii="Times New Roman" w:hAnsi="Times New Roman"/>
          <w:kern w:val="1"/>
          <w:sz w:val="20"/>
          <w:szCs w:val="20"/>
        </w:rPr>
        <w:t>т.ч</w:t>
      </w:r>
      <w:proofErr w:type="spellEnd"/>
      <w:r w:rsidR="00E312B2" w:rsidRPr="007944D9">
        <w:rPr>
          <w:rFonts w:ascii="Times New Roman" w:hAnsi="Times New Roman"/>
          <w:kern w:val="1"/>
          <w:sz w:val="20"/>
          <w:szCs w:val="20"/>
        </w:rPr>
        <w:t>. поставляемого товара при выполнении работы или оказания услуги).</w:t>
      </w:r>
      <w:proofErr w:type="gramEnd"/>
    </w:p>
    <w:p w14:paraId="50D47CBE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02C268C2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4. Мы подтверждаем отсутствие сведений об организации в реестре недобросовестных поставщиков. </w:t>
      </w:r>
    </w:p>
    <w:p w14:paraId="773984E2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139E72B8" w14:textId="77777777" w:rsidR="00800ACB" w:rsidRPr="007072A1" w:rsidRDefault="00800ACB" w:rsidP="00800ACB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7072A1">
        <w:rPr>
          <w:rFonts w:ascii="Times New Roman" w:hAnsi="Times New Roman"/>
          <w:kern w:val="1"/>
          <w:sz w:val="20"/>
          <w:szCs w:val="20"/>
        </w:rPr>
        <w:t xml:space="preserve">5. </w:t>
      </w:r>
      <w:proofErr w:type="gramStart"/>
      <w:r w:rsidRPr="007072A1">
        <w:rPr>
          <w:rFonts w:ascii="Times New Roman" w:hAnsi="Times New Roman"/>
          <w:kern w:val="1"/>
          <w:sz w:val="20"/>
          <w:szCs w:val="20"/>
        </w:rPr>
        <w:t>Мы подтверждаем, что в отношении нас не проводится процедура ликвидации, арбитражным судом не принято решения о признании нас банкротом и об открытии в отношении нас конкурсного производства, наша деятельность не приостановлена в порядке, предусмотренном Кодексом РФ об административных правонарушениях, отсутствуют сведения в реестре недобросовестных поставщиков, предусмотренном статьёй 5 Федерального закона 223-ФЗ, и (или) в реестре недобросовестных поставщиков, предусмотренном Федеральным законом</w:t>
      </w:r>
      <w:proofErr w:type="gramEnd"/>
      <w:r w:rsidRPr="007072A1">
        <w:rPr>
          <w:rFonts w:ascii="Times New Roman" w:hAnsi="Times New Roman"/>
          <w:kern w:val="1"/>
          <w:sz w:val="20"/>
          <w:szCs w:val="20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 </w:t>
      </w:r>
      <w:proofErr w:type="gramStart"/>
      <w:r w:rsidRPr="007072A1">
        <w:rPr>
          <w:rFonts w:ascii="Times New Roman" w:hAnsi="Times New Roman"/>
          <w:kern w:val="1"/>
          <w:sz w:val="20"/>
          <w:szCs w:val="20"/>
        </w:rPr>
        <w:t>не применяются специальные экономические меры (или к организациям, находящимся под контролем указанных лиц) в виде запрета на совершение сделок в  соответствии с Федеральным законом от 30 декабря 2006 г. № 281-ФЗ «О специальных экономических мерах и принудительных мерах» и иными нормативными правовыми актами Российской Федерации, в том числе к лицам, включенным в перечень юридических лиц, в отношении которых применяются специальные экономические</w:t>
      </w:r>
      <w:proofErr w:type="gramEnd"/>
      <w:r w:rsidRPr="007072A1">
        <w:rPr>
          <w:rFonts w:ascii="Times New Roman" w:hAnsi="Times New Roman"/>
          <w:kern w:val="1"/>
          <w:sz w:val="20"/>
          <w:szCs w:val="20"/>
        </w:rPr>
        <w:t xml:space="preserve"> </w:t>
      </w:r>
      <w:proofErr w:type="gramStart"/>
      <w:r w:rsidRPr="007072A1">
        <w:rPr>
          <w:rFonts w:ascii="Times New Roman" w:hAnsi="Times New Roman"/>
          <w:kern w:val="1"/>
          <w:sz w:val="20"/>
          <w:szCs w:val="20"/>
        </w:rPr>
        <w:t>меры, утвержденный постановлением Правительства Российской Федерации от 11 мая 2022 г. № 851 «О мерах по реализации Указа Президента Российской Федерации от 3 мая 2022 г. № 252»; не являемся иностранным агентом в соответствии с Федеральным законом от 14 июля 2022 года N 255-ФЗ «О контроле за деятельностью лиц, находящихся под иностранным влиянием».</w:t>
      </w:r>
      <w:proofErr w:type="gramEnd"/>
    </w:p>
    <w:p w14:paraId="40A3BDE2" w14:textId="77777777" w:rsidR="00800ACB" w:rsidRPr="007072A1" w:rsidRDefault="00800ACB" w:rsidP="00800ACB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64B8540D" w14:textId="77777777" w:rsidR="00800ACB" w:rsidRPr="007072A1" w:rsidRDefault="00800ACB" w:rsidP="00800ACB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7072A1">
        <w:rPr>
          <w:rFonts w:ascii="Times New Roman" w:hAnsi="Times New Roman"/>
          <w:kern w:val="1"/>
          <w:sz w:val="20"/>
          <w:szCs w:val="20"/>
        </w:rPr>
        <w:t>6. Мы подтверждаем, что у нас не имеется просроченной задолженности по налогам, сборам и иным обязательным платежам в бюджеты любого уровня и государственные внебюджетные фонды.</w:t>
      </w:r>
    </w:p>
    <w:p w14:paraId="782ADF1B" w14:textId="77777777" w:rsidR="006E0AD0" w:rsidRPr="007944D9" w:rsidRDefault="006E0AD0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1C33683B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Ф.И.О. (полностью) руководителя, директора (для юридических лиц) (с указанием должности):</w:t>
      </w:r>
    </w:p>
    <w:p w14:paraId="43D7D709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Документ, на основании которого действует руководитель (директор), его реквизиты:</w:t>
      </w:r>
    </w:p>
    <w:p w14:paraId="4A6141BF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52674CE6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Реквизиты для договора:</w:t>
      </w:r>
    </w:p>
    <w:p w14:paraId="5FFDF0B0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b/>
          <w:bCs/>
          <w:kern w:val="1"/>
          <w:sz w:val="20"/>
          <w:szCs w:val="20"/>
        </w:rPr>
      </w:pPr>
      <w:r w:rsidRPr="007944D9">
        <w:rPr>
          <w:rFonts w:ascii="Times New Roman" w:hAnsi="Times New Roman"/>
          <w:b/>
          <w:bCs/>
          <w:kern w:val="1"/>
          <w:sz w:val="20"/>
          <w:szCs w:val="20"/>
        </w:rPr>
        <w:t>Наименование</w:t>
      </w:r>
    </w:p>
    <w:p w14:paraId="2C0787AD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37ECB55D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Юридический, фактический, почтовый адрес:</w:t>
      </w:r>
    </w:p>
    <w:p w14:paraId="0EF68F7F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ИНН </w:t>
      </w:r>
    </w:p>
    <w:p w14:paraId="23EBC565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КПП </w:t>
      </w:r>
    </w:p>
    <w:p w14:paraId="27006765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proofErr w:type="gramStart"/>
      <w:r w:rsidRPr="007944D9">
        <w:rPr>
          <w:rFonts w:ascii="Times New Roman" w:hAnsi="Times New Roman"/>
          <w:kern w:val="1"/>
          <w:sz w:val="20"/>
          <w:szCs w:val="20"/>
        </w:rPr>
        <w:t>Р</w:t>
      </w:r>
      <w:proofErr w:type="gramEnd"/>
      <w:r w:rsidRPr="007944D9">
        <w:rPr>
          <w:rFonts w:ascii="Times New Roman" w:hAnsi="Times New Roman"/>
          <w:kern w:val="1"/>
          <w:sz w:val="20"/>
          <w:szCs w:val="20"/>
        </w:rPr>
        <w:t xml:space="preserve">/с </w:t>
      </w:r>
    </w:p>
    <w:p w14:paraId="558B4DE7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Банк</w:t>
      </w:r>
    </w:p>
    <w:p w14:paraId="5C388A4E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БИК </w:t>
      </w:r>
    </w:p>
    <w:p w14:paraId="001EC80D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К/с </w:t>
      </w:r>
    </w:p>
    <w:p w14:paraId="37ED5BE9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Тел.: </w:t>
      </w:r>
    </w:p>
    <w:p w14:paraId="1D455A4C" w14:textId="792856AB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08A5D6E0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Ф.И.О. (полностью) контактного лица, телефон: ____________________________________</w:t>
      </w:r>
      <w:r w:rsidRPr="007944D9">
        <w:rPr>
          <w:rFonts w:ascii="Times New Roman" w:hAnsi="Times New Roman"/>
          <w:kern w:val="1"/>
          <w:sz w:val="20"/>
          <w:szCs w:val="20"/>
        </w:rPr>
        <w:tab/>
      </w:r>
    </w:p>
    <w:p w14:paraId="5D310ADE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3D7AC908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Адрес электронной почты: _________________________@_____________________________</w:t>
      </w:r>
    </w:p>
    <w:p w14:paraId="2A7EFE57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64F01F8D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6AF75D28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2EBDA7D1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_______________________________________</w:t>
      </w:r>
      <w:r w:rsidRPr="007944D9">
        <w:rPr>
          <w:rFonts w:ascii="Times New Roman" w:hAnsi="Times New Roman"/>
          <w:kern w:val="1"/>
          <w:sz w:val="20"/>
          <w:szCs w:val="20"/>
        </w:rPr>
        <w:tab/>
        <w:t>__________________</w:t>
      </w:r>
    </w:p>
    <w:p w14:paraId="3CDBC023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i/>
          <w:iCs/>
          <w:kern w:val="1"/>
          <w:sz w:val="20"/>
          <w:szCs w:val="20"/>
        </w:rPr>
      </w:pP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ab/>
        <w:t xml:space="preserve">(должность, И. О. Фамилия) </w:t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ab/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ab/>
        <w:t xml:space="preserve">         (подпись)</w:t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ab/>
      </w:r>
    </w:p>
    <w:p w14:paraId="5566D5EE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left="3540" w:right="-6" w:firstLine="708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М.П.</w:t>
      </w:r>
    </w:p>
    <w:p w14:paraId="6529F5C8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b/>
          <w:bCs/>
          <w:kern w:val="1"/>
          <w:sz w:val="20"/>
          <w:szCs w:val="20"/>
        </w:rPr>
      </w:pPr>
    </w:p>
    <w:p w14:paraId="15C6F032" w14:textId="77777777" w:rsidR="00BE0986" w:rsidRPr="007944D9" w:rsidRDefault="00BE0986" w:rsidP="00E0043D">
      <w:pPr>
        <w:widowControl w:val="0"/>
        <w:autoSpaceDE w:val="0"/>
        <w:autoSpaceDN w:val="0"/>
        <w:adjustRightInd w:val="0"/>
        <w:spacing w:after="0" w:line="25" w:lineRule="atLeast"/>
        <w:jc w:val="right"/>
        <w:rPr>
          <w:rFonts w:ascii="Times New Roman" w:hAnsi="Times New Roman"/>
          <w:kern w:val="1"/>
          <w:sz w:val="20"/>
          <w:szCs w:val="20"/>
        </w:rPr>
      </w:pPr>
      <w:bookmarkStart w:id="2" w:name="_Hlk116035420"/>
    </w:p>
    <w:bookmarkEnd w:id="2"/>
    <w:p w14:paraId="745235C3" w14:textId="11428420" w:rsidR="00C0559C" w:rsidRPr="0051007D" w:rsidRDefault="00C0559C" w:rsidP="0051007D">
      <w:pPr>
        <w:spacing w:after="0" w:line="240" w:lineRule="auto"/>
        <w:rPr>
          <w:rFonts w:ascii="Times New Roman" w:hAnsi="Times New Roman"/>
          <w:color w:val="FF0000"/>
          <w:kern w:val="1"/>
          <w:sz w:val="20"/>
          <w:szCs w:val="20"/>
        </w:rPr>
      </w:pPr>
    </w:p>
    <w:sectPr w:rsidR="00C0559C" w:rsidRPr="0051007D">
      <w:pgSz w:w="11900" w:h="16840"/>
      <w:pgMar w:top="540" w:right="567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42D94" w14:textId="77777777" w:rsidR="00A00085" w:rsidRDefault="00A00085">
      <w:pPr>
        <w:spacing w:after="0" w:line="240" w:lineRule="auto"/>
      </w:pPr>
      <w:r>
        <w:separator/>
      </w:r>
    </w:p>
  </w:endnote>
  <w:endnote w:type="continuationSeparator" w:id="0">
    <w:p w14:paraId="17B82639" w14:textId="77777777" w:rsidR="00A00085" w:rsidRDefault="00A0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1F85F" w14:textId="77777777" w:rsidR="00303C48" w:rsidRDefault="00CC7593" w:rsidP="00BE3E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13</w:t>
    </w:r>
    <w:r>
      <w:rPr>
        <w:rStyle w:val="a7"/>
      </w:rPr>
      <w:fldChar w:fldCharType="end"/>
    </w:r>
  </w:p>
  <w:p w14:paraId="57721852" w14:textId="77777777" w:rsidR="00303C48" w:rsidRDefault="00303C48" w:rsidP="00DC62C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BC7AE" w14:textId="14FA011E" w:rsidR="00303C48" w:rsidRDefault="00CC7593" w:rsidP="00BE3E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4893">
      <w:rPr>
        <w:rStyle w:val="a7"/>
        <w:noProof/>
      </w:rPr>
      <w:t>5</w:t>
    </w:r>
    <w:r>
      <w:rPr>
        <w:rStyle w:val="a7"/>
      </w:rPr>
      <w:fldChar w:fldCharType="end"/>
    </w:r>
  </w:p>
  <w:p w14:paraId="622857BE" w14:textId="77777777" w:rsidR="00303C48" w:rsidRPr="009A0006" w:rsidRDefault="00CC7593" w:rsidP="009941CE">
    <w:pPr>
      <w:pStyle w:val="a5"/>
      <w:ind w:right="360"/>
      <w:rPr>
        <w:sz w:val="16"/>
        <w:szCs w:val="16"/>
      </w:rPr>
    </w:pPr>
    <w:r>
      <w:t xml:space="preserve">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CDBF9" w14:textId="77777777" w:rsidR="00A00085" w:rsidRDefault="00A00085">
      <w:pPr>
        <w:spacing w:after="0" w:line="240" w:lineRule="auto"/>
      </w:pPr>
      <w:r>
        <w:separator/>
      </w:r>
    </w:p>
  </w:footnote>
  <w:footnote w:type="continuationSeparator" w:id="0">
    <w:p w14:paraId="1575F113" w14:textId="77777777" w:rsidR="00A00085" w:rsidRDefault="00A00085">
      <w:pPr>
        <w:spacing w:after="0" w:line="240" w:lineRule="auto"/>
      </w:pPr>
      <w:r>
        <w:continuationSeparator/>
      </w:r>
    </w:p>
  </w:footnote>
  <w:footnote w:id="1">
    <w:p w14:paraId="5929B827" w14:textId="77777777" w:rsidR="00C44636" w:rsidRDefault="00C44636" w:rsidP="00C44636">
      <w:pPr>
        <w:pStyle w:val="aa"/>
        <w:jc w:val="both"/>
      </w:pPr>
      <w:r w:rsidRPr="00343F53">
        <w:rPr>
          <w:rStyle w:val="ac"/>
          <w:rFonts w:ascii="Times New Roman" w:eastAsia="Arial" w:hAnsi="Times New Roman"/>
          <w:bCs/>
          <w:i/>
          <w:iCs/>
          <w:color w:val="FF0000"/>
          <w:lang w:eastAsia="ar-SA"/>
        </w:rPr>
        <w:footnoteRef/>
      </w:r>
      <w:r>
        <w:t xml:space="preserve"> </w:t>
      </w:r>
      <w:r w:rsidRPr="00343F53">
        <w:rPr>
          <w:rFonts w:ascii="Times New Roman" w:eastAsia="Times New Roman" w:hAnsi="Times New Roman"/>
          <w:color w:val="FF0000"/>
        </w:rPr>
        <w:t xml:space="preserve">в том числе в столбце 3 указываются для каждой позиции информация и документы, подтверждающие страну происхождения Товара в случаях, определенных в соответствии </w:t>
      </w:r>
      <w:bookmarkStart w:id="1" w:name="p0"/>
      <w:bookmarkEnd w:id="1"/>
      <w:r w:rsidRPr="00343F53">
        <w:rPr>
          <w:rFonts w:ascii="Times New Roman" w:eastAsia="Times New Roman" w:hAnsi="Times New Roman"/>
          <w:color w:val="FF0000"/>
        </w:rPr>
        <w:t>с пунктом 2 части 2 статьи 3.1-4 Федерального закона №223-ФЗ (пункт 15 Информации)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C2D3E"/>
    <w:multiLevelType w:val="hybridMultilevel"/>
    <w:tmpl w:val="0664ABD8"/>
    <w:lvl w:ilvl="0" w:tplc="45BCC920">
      <w:start w:val="1"/>
      <w:numFmt w:val="bullet"/>
      <w:lvlText w:val="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3C695283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">
    <w:nsid w:val="451A33A1"/>
    <w:multiLevelType w:val="hybridMultilevel"/>
    <w:tmpl w:val="62861886"/>
    <w:lvl w:ilvl="0" w:tplc="A12A3F1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645CC"/>
    <w:multiLevelType w:val="hybridMultilevel"/>
    <w:tmpl w:val="6A300DD4"/>
    <w:lvl w:ilvl="0" w:tplc="572ED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AA2034"/>
    <w:multiLevelType w:val="hybridMultilevel"/>
    <w:tmpl w:val="2236E640"/>
    <w:lvl w:ilvl="0" w:tplc="45BCC92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1B"/>
    <w:rsid w:val="00006C18"/>
    <w:rsid w:val="000109A3"/>
    <w:rsid w:val="00011A17"/>
    <w:rsid w:val="000125F8"/>
    <w:rsid w:val="00055372"/>
    <w:rsid w:val="0006102B"/>
    <w:rsid w:val="0007290A"/>
    <w:rsid w:val="00083BC7"/>
    <w:rsid w:val="000915E2"/>
    <w:rsid w:val="000943A2"/>
    <w:rsid w:val="000945FC"/>
    <w:rsid w:val="000A08DA"/>
    <w:rsid w:val="000A34E4"/>
    <w:rsid w:val="000A4D1D"/>
    <w:rsid w:val="000A5759"/>
    <w:rsid w:val="000B0134"/>
    <w:rsid w:val="000B2A72"/>
    <w:rsid w:val="000B50C1"/>
    <w:rsid w:val="000B7154"/>
    <w:rsid w:val="000C384F"/>
    <w:rsid w:val="000D37C4"/>
    <w:rsid w:val="000D6571"/>
    <w:rsid w:val="000E09A0"/>
    <w:rsid w:val="000E12E3"/>
    <w:rsid w:val="000E2649"/>
    <w:rsid w:val="000E32CD"/>
    <w:rsid w:val="000F6433"/>
    <w:rsid w:val="001019E0"/>
    <w:rsid w:val="00103724"/>
    <w:rsid w:val="00103B6E"/>
    <w:rsid w:val="0010539C"/>
    <w:rsid w:val="00110B96"/>
    <w:rsid w:val="001111AB"/>
    <w:rsid w:val="0012388C"/>
    <w:rsid w:val="00136778"/>
    <w:rsid w:val="00141C57"/>
    <w:rsid w:val="001436E0"/>
    <w:rsid w:val="0014512D"/>
    <w:rsid w:val="00146170"/>
    <w:rsid w:val="001528A9"/>
    <w:rsid w:val="0015567A"/>
    <w:rsid w:val="001601D5"/>
    <w:rsid w:val="0016480B"/>
    <w:rsid w:val="001712EF"/>
    <w:rsid w:val="00171584"/>
    <w:rsid w:val="00171F3C"/>
    <w:rsid w:val="00181292"/>
    <w:rsid w:val="00181A2A"/>
    <w:rsid w:val="00184893"/>
    <w:rsid w:val="00190F57"/>
    <w:rsid w:val="001A1191"/>
    <w:rsid w:val="001B269F"/>
    <w:rsid w:val="001B4B30"/>
    <w:rsid w:val="001C0B0B"/>
    <w:rsid w:val="001E432A"/>
    <w:rsid w:val="001F2600"/>
    <w:rsid w:val="002002E4"/>
    <w:rsid w:val="00205222"/>
    <w:rsid w:val="0022136E"/>
    <w:rsid w:val="002217AC"/>
    <w:rsid w:val="00221CE0"/>
    <w:rsid w:val="002261DB"/>
    <w:rsid w:val="00237749"/>
    <w:rsid w:val="00237A01"/>
    <w:rsid w:val="00243C39"/>
    <w:rsid w:val="00244D27"/>
    <w:rsid w:val="00245A4B"/>
    <w:rsid w:val="0024783B"/>
    <w:rsid w:val="00254B01"/>
    <w:rsid w:val="0025618D"/>
    <w:rsid w:val="002655B3"/>
    <w:rsid w:val="00266F18"/>
    <w:rsid w:val="00267B83"/>
    <w:rsid w:val="00275E3D"/>
    <w:rsid w:val="002807E6"/>
    <w:rsid w:val="00287F6E"/>
    <w:rsid w:val="00295177"/>
    <w:rsid w:val="002B2BEE"/>
    <w:rsid w:val="002B74F1"/>
    <w:rsid w:val="002C2B7F"/>
    <w:rsid w:val="002D161D"/>
    <w:rsid w:val="002D5075"/>
    <w:rsid w:val="002E1B75"/>
    <w:rsid w:val="002E5917"/>
    <w:rsid w:val="002E6F2C"/>
    <w:rsid w:val="002F083E"/>
    <w:rsid w:val="002F30E2"/>
    <w:rsid w:val="00303C48"/>
    <w:rsid w:val="003119F1"/>
    <w:rsid w:val="0031413A"/>
    <w:rsid w:val="00317083"/>
    <w:rsid w:val="00325B46"/>
    <w:rsid w:val="003277A0"/>
    <w:rsid w:val="00334ADD"/>
    <w:rsid w:val="00340C8E"/>
    <w:rsid w:val="00343595"/>
    <w:rsid w:val="00354593"/>
    <w:rsid w:val="003558CF"/>
    <w:rsid w:val="00371216"/>
    <w:rsid w:val="003771C0"/>
    <w:rsid w:val="0038387C"/>
    <w:rsid w:val="003841FD"/>
    <w:rsid w:val="0038545B"/>
    <w:rsid w:val="00395F12"/>
    <w:rsid w:val="003A2DB9"/>
    <w:rsid w:val="003B0E53"/>
    <w:rsid w:val="003B2F21"/>
    <w:rsid w:val="003C6DC1"/>
    <w:rsid w:val="003E0645"/>
    <w:rsid w:val="003E5788"/>
    <w:rsid w:val="003E7A2E"/>
    <w:rsid w:val="003F400E"/>
    <w:rsid w:val="0041615E"/>
    <w:rsid w:val="00427DC0"/>
    <w:rsid w:val="00432A40"/>
    <w:rsid w:val="004425A5"/>
    <w:rsid w:val="00445293"/>
    <w:rsid w:val="00446E4B"/>
    <w:rsid w:val="00460C63"/>
    <w:rsid w:val="00463E0A"/>
    <w:rsid w:val="0046729A"/>
    <w:rsid w:val="00467A53"/>
    <w:rsid w:val="00472592"/>
    <w:rsid w:val="0047388A"/>
    <w:rsid w:val="00480729"/>
    <w:rsid w:val="0048175D"/>
    <w:rsid w:val="00481D14"/>
    <w:rsid w:val="004851E2"/>
    <w:rsid w:val="004857CE"/>
    <w:rsid w:val="00493CFB"/>
    <w:rsid w:val="0049672C"/>
    <w:rsid w:val="004A18C7"/>
    <w:rsid w:val="004B18E6"/>
    <w:rsid w:val="004B766D"/>
    <w:rsid w:val="004C1669"/>
    <w:rsid w:val="004C31CC"/>
    <w:rsid w:val="004C41CA"/>
    <w:rsid w:val="004D1CA8"/>
    <w:rsid w:val="004D2AE8"/>
    <w:rsid w:val="004D6064"/>
    <w:rsid w:val="004E37C7"/>
    <w:rsid w:val="004E389F"/>
    <w:rsid w:val="004F06CD"/>
    <w:rsid w:val="004F2EE9"/>
    <w:rsid w:val="004F3A0C"/>
    <w:rsid w:val="004F3F0F"/>
    <w:rsid w:val="004F5DF0"/>
    <w:rsid w:val="0050333F"/>
    <w:rsid w:val="005040A0"/>
    <w:rsid w:val="00507E8A"/>
    <w:rsid w:val="0051007D"/>
    <w:rsid w:val="00512FA4"/>
    <w:rsid w:val="0051764A"/>
    <w:rsid w:val="005218EA"/>
    <w:rsid w:val="005255F0"/>
    <w:rsid w:val="00534A5D"/>
    <w:rsid w:val="0053735C"/>
    <w:rsid w:val="005462A9"/>
    <w:rsid w:val="00550E29"/>
    <w:rsid w:val="00556501"/>
    <w:rsid w:val="005603C5"/>
    <w:rsid w:val="00561FF6"/>
    <w:rsid w:val="00565A26"/>
    <w:rsid w:val="00566C62"/>
    <w:rsid w:val="00567E55"/>
    <w:rsid w:val="00570694"/>
    <w:rsid w:val="0057763A"/>
    <w:rsid w:val="00580C74"/>
    <w:rsid w:val="00581390"/>
    <w:rsid w:val="00593C6E"/>
    <w:rsid w:val="005A351D"/>
    <w:rsid w:val="005A5846"/>
    <w:rsid w:val="005B04C7"/>
    <w:rsid w:val="005B1FB4"/>
    <w:rsid w:val="005B6019"/>
    <w:rsid w:val="005B6F1E"/>
    <w:rsid w:val="005C4DD3"/>
    <w:rsid w:val="005C6191"/>
    <w:rsid w:val="005D0DCD"/>
    <w:rsid w:val="005D4039"/>
    <w:rsid w:val="005F2209"/>
    <w:rsid w:val="0061373D"/>
    <w:rsid w:val="006225F4"/>
    <w:rsid w:val="006235DE"/>
    <w:rsid w:val="00623C32"/>
    <w:rsid w:val="00627193"/>
    <w:rsid w:val="0063068D"/>
    <w:rsid w:val="006347B1"/>
    <w:rsid w:val="00645A13"/>
    <w:rsid w:val="00654A8E"/>
    <w:rsid w:val="00662CD0"/>
    <w:rsid w:val="006666F1"/>
    <w:rsid w:val="00672CF0"/>
    <w:rsid w:val="006756E3"/>
    <w:rsid w:val="00686352"/>
    <w:rsid w:val="00693A4E"/>
    <w:rsid w:val="00694964"/>
    <w:rsid w:val="006B14EA"/>
    <w:rsid w:val="006B53EC"/>
    <w:rsid w:val="006B5C91"/>
    <w:rsid w:val="006B6D77"/>
    <w:rsid w:val="006C210F"/>
    <w:rsid w:val="006C7524"/>
    <w:rsid w:val="006E0AD0"/>
    <w:rsid w:val="006E5AC8"/>
    <w:rsid w:val="006F408D"/>
    <w:rsid w:val="006F4FA9"/>
    <w:rsid w:val="00704A52"/>
    <w:rsid w:val="007075C4"/>
    <w:rsid w:val="00710880"/>
    <w:rsid w:val="00713820"/>
    <w:rsid w:val="0071401A"/>
    <w:rsid w:val="00714ACB"/>
    <w:rsid w:val="00715375"/>
    <w:rsid w:val="00717867"/>
    <w:rsid w:val="007348C8"/>
    <w:rsid w:val="00736B07"/>
    <w:rsid w:val="007408A7"/>
    <w:rsid w:val="007457CC"/>
    <w:rsid w:val="0075049F"/>
    <w:rsid w:val="00752AA0"/>
    <w:rsid w:val="007562E6"/>
    <w:rsid w:val="00763C9C"/>
    <w:rsid w:val="00767C19"/>
    <w:rsid w:val="007739B3"/>
    <w:rsid w:val="007811DD"/>
    <w:rsid w:val="007900F2"/>
    <w:rsid w:val="007944D9"/>
    <w:rsid w:val="00797A20"/>
    <w:rsid w:val="007A4CA2"/>
    <w:rsid w:val="007B6519"/>
    <w:rsid w:val="007C0116"/>
    <w:rsid w:val="007C119F"/>
    <w:rsid w:val="007C5E22"/>
    <w:rsid w:val="007D18AD"/>
    <w:rsid w:val="007D4941"/>
    <w:rsid w:val="007F0FF7"/>
    <w:rsid w:val="007F1212"/>
    <w:rsid w:val="007F5132"/>
    <w:rsid w:val="007F68F7"/>
    <w:rsid w:val="00800ACB"/>
    <w:rsid w:val="00805C0B"/>
    <w:rsid w:val="00806D58"/>
    <w:rsid w:val="00807024"/>
    <w:rsid w:val="00814C66"/>
    <w:rsid w:val="00815D2F"/>
    <w:rsid w:val="008278EA"/>
    <w:rsid w:val="00831C13"/>
    <w:rsid w:val="008331D3"/>
    <w:rsid w:val="00843C0A"/>
    <w:rsid w:val="00852D4D"/>
    <w:rsid w:val="00863BB3"/>
    <w:rsid w:val="00870B31"/>
    <w:rsid w:val="00876900"/>
    <w:rsid w:val="00887A69"/>
    <w:rsid w:val="00893043"/>
    <w:rsid w:val="00894B4A"/>
    <w:rsid w:val="0089503E"/>
    <w:rsid w:val="00895890"/>
    <w:rsid w:val="008B33D7"/>
    <w:rsid w:val="008B349E"/>
    <w:rsid w:val="008D5FD4"/>
    <w:rsid w:val="008F76B3"/>
    <w:rsid w:val="00907813"/>
    <w:rsid w:val="0091001A"/>
    <w:rsid w:val="00920273"/>
    <w:rsid w:val="00923CB4"/>
    <w:rsid w:val="00930502"/>
    <w:rsid w:val="00930A5F"/>
    <w:rsid w:val="00931597"/>
    <w:rsid w:val="00932F5B"/>
    <w:rsid w:val="00933678"/>
    <w:rsid w:val="00934A27"/>
    <w:rsid w:val="00941211"/>
    <w:rsid w:val="00941DD8"/>
    <w:rsid w:val="00944DE3"/>
    <w:rsid w:val="00953B9F"/>
    <w:rsid w:val="009617B2"/>
    <w:rsid w:val="00974099"/>
    <w:rsid w:val="00974883"/>
    <w:rsid w:val="00976055"/>
    <w:rsid w:val="00977C6D"/>
    <w:rsid w:val="00984522"/>
    <w:rsid w:val="00991516"/>
    <w:rsid w:val="00996137"/>
    <w:rsid w:val="009962E6"/>
    <w:rsid w:val="00996852"/>
    <w:rsid w:val="009A63FF"/>
    <w:rsid w:val="009A7B65"/>
    <w:rsid w:val="009C3C3A"/>
    <w:rsid w:val="009C3CE4"/>
    <w:rsid w:val="009C5AD2"/>
    <w:rsid w:val="009E47E3"/>
    <w:rsid w:val="009F1DDE"/>
    <w:rsid w:val="009F4664"/>
    <w:rsid w:val="00A00085"/>
    <w:rsid w:val="00A02718"/>
    <w:rsid w:val="00A065E7"/>
    <w:rsid w:val="00A11077"/>
    <w:rsid w:val="00A122D2"/>
    <w:rsid w:val="00A4460B"/>
    <w:rsid w:val="00A44C96"/>
    <w:rsid w:val="00A50CC3"/>
    <w:rsid w:val="00A530F6"/>
    <w:rsid w:val="00A55599"/>
    <w:rsid w:val="00A71B07"/>
    <w:rsid w:val="00A72A14"/>
    <w:rsid w:val="00A745AF"/>
    <w:rsid w:val="00A8085C"/>
    <w:rsid w:val="00A83FCB"/>
    <w:rsid w:val="00A90845"/>
    <w:rsid w:val="00A91408"/>
    <w:rsid w:val="00A96ADA"/>
    <w:rsid w:val="00A979CE"/>
    <w:rsid w:val="00AA01D5"/>
    <w:rsid w:val="00AA7285"/>
    <w:rsid w:val="00AB0CE9"/>
    <w:rsid w:val="00AC31BB"/>
    <w:rsid w:val="00AC352B"/>
    <w:rsid w:val="00AE001D"/>
    <w:rsid w:val="00AE387A"/>
    <w:rsid w:val="00AF2091"/>
    <w:rsid w:val="00AF3E18"/>
    <w:rsid w:val="00AF3F0A"/>
    <w:rsid w:val="00AF409F"/>
    <w:rsid w:val="00B02B62"/>
    <w:rsid w:val="00B039D0"/>
    <w:rsid w:val="00B05790"/>
    <w:rsid w:val="00B10B7D"/>
    <w:rsid w:val="00B11F94"/>
    <w:rsid w:val="00B141C2"/>
    <w:rsid w:val="00B16E2E"/>
    <w:rsid w:val="00B235BF"/>
    <w:rsid w:val="00B256A0"/>
    <w:rsid w:val="00B31F6E"/>
    <w:rsid w:val="00B32115"/>
    <w:rsid w:val="00B35D0B"/>
    <w:rsid w:val="00B52D8D"/>
    <w:rsid w:val="00B610E8"/>
    <w:rsid w:val="00B613EC"/>
    <w:rsid w:val="00B85DD1"/>
    <w:rsid w:val="00B914F4"/>
    <w:rsid w:val="00B96650"/>
    <w:rsid w:val="00BA1690"/>
    <w:rsid w:val="00BB3EB4"/>
    <w:rsid w:val="00BC4914"/>
    <w:rsid w:val="00BD53A4"/>
    <w:rsid w:val="00BD5B82"/>
    <w:rsid w:val="00BD6A18"/>
    <w:rsid w:val="00BE0986"/>
    <w:rsid w:val="00BF211B"/>
    <w:rsid w:val="00BF2223"/>
    <w:rsid w:val="00BF2AC0"/>
    <w:rsid w:val="00BF5721"/>
    <w:rsid w:val="00BF62B5"/>
    <w:rsid w:val="00C007A4"/>
    <w:rsid w:val="00C02FD1"/>
    <w:rsid w:val="00C03C22"/>
    <w:rsid w:val="00C05451"/>
    <w:rsid w:val="00C0559C"/>
    <w:rsid w:val="00C211CD"/>
    <w:rsid w:val="00C23047"/>
    <w:rsid w:val="00C33F11"/>
    <w:rsid w:val="00C44636"/>
    <w:rsid w:val="00C44C1E"/>
    <w:rsid w:val="00C60985"/>
    <w:rsid w:val="00C61EF8"/>
    <w:rsid w:val="00C660D3"/>
    <w:rsid w:val="00C6624B"/>
    <w:rsid w:val="00C67F9D"/>
    <w:rsid w:val="00C67FD0"/>
    <w:rsid w:val="00C76019"/>
    <w:rsid w:val="00C7613F"/>
    <w:rsid w:val="00C87447"/>
    <w:rsid w:val="00C91B26"/>
    <w:rsid w:val="00C93CB7"/>
    <w:rsid w:val="00CA1563"/>
    <w:rsid w:val="00CA692C"/>
    <w:rsid w:val="00CC188E"/>
    <w:rsid w:val="00CC27C8"/>
    <w:rsid w:val="00CC5471"/>
    <w:rsid w:val="00CC5DEC"/>
    <w:rsid w:val="00CC7593"/>
    <w:rsid w:val="00CD02CD"/>
    <w:rsid w:val="00CD0B84"/>
    <w:rsid w:val="00CD61B1"/>
    <w:rsid w:val="00CD6B1A"/>
    <w:rsid w:val="00CE23F4"/>
    <w:rsid w:val="00D005D2"/>
    <w:rsid w:val="00D04127"/>
    <w:rsid w:val="00D06C31"/>
    <w:rsid w:val="00D12F04"/>
    <w:rsid w:val="00D14D3F"/>
    <w:rsid w:val="00D354BF"/>
    <w:rsid w:val="00D44924"/>
    <w:rsid w:val="00D548E7"/>
    <w:rsid w:val="00D76CFC"/>
    <w:rsid w:val="00D833A5"/>
    <w:rsid w:val="00D85819"/>
    <w:rsid w:val="00D86C4D"/>
    <w:rsid w:val="00D873CE"/>
    <w:rsid w:val="00D90FA3"/>
    <w:rsid w:val="00D93E65"/>
    <w:rsid w:val="00DA2473"/>
    <w:rsid w:val="00DA3700"/>
    <w:rsid w:val="00DB1288"/>
    <w:rsid w:val="00DB4168"/>
    <w:rsid w:val="00DC104B"/>
    <w:rsid w:val="00DC2A2F"/>
    <w:rsid w:val="00DD515A"/>
    <w:rsid w:val="00DD6DE6"/>
    <w:rsid w:val="00DE35CF"/>
    <w:rsid w:val="00DF2FE2"/>
    <w:rsid w:val="00DF33C6"/>
    <w:rsid w:val="00DF708E"/>
    <w:rsid w:val="00DF73BA"/>
    <w:rsid w:val="00DF7DA5"/>
    <w:rsid w:val="00E00257"/>
    <w:rsid w:val="00E0043D"/>
    <w:rsid w:val="00E049E4"/>
    <w:rsid w:val="00E0694C"/>
    <w:rsid w:val="00E13A47"/>
    <w:rsid w:val="00E21173"/>
    <w:rsid w:val="00E23BD1"/>
    <w:rsid w:val="00E25AAE"/>
    <w:rsid w:val="00E25BBD"/>
    <w:rsid w:val="00E26479"/>
    <w:rsid w:val="00E312B2"/>
    <w:rsid w:val="00E35D60"/>
    <w:rsid w:val="00E4219A"/>
    <w:rsid w:val="00E62FC7"/>
    <w:rsid w:val="00E65C18"/>
    <w:rsid w:val="00E71EEF"/>
    <w:rsid w:val="00E73782"/>
    <w:rsid w:val="00E833DE"/>
    <w:rsid w:val="00E94971"/>
    <w:rsid w:val="00E9654E"/>
    <w:rsid w:val="00EA1722"/>
    <w:rsid w:val="00EA77E3"/>
    <w:rsid w:val="00EB3956"/>
    <w:rsid w:val="00ED3395"/>
    <w:rsid w:val="00EE20FE"/>
    <w:rsid w:val="00EF73C8"/>
    <w:rsid w:val="00F04121"/>
    <w:rsid w:val="00F05895"/>
    <w:rsid w:val="00F120AF"/>
    <w:rsid w:val="00F133E6"/>
    <w:rsid w:val="00F141DA"/>
    <w:rsid w:val="00F168AC"/>
    <w:rsid w:val="00F2431B"/>
    <w:rsid w:val="00F320E0"/>
    <w:rsid w:val="00F334C4"/>
    <w:rsid w:val="00F367B5"/>
    <w:rsid w:val="00F37001"/>
    <w:rsid w:val="00F43C75"/>
    <w:rsid w:val="00F610C5"/>
    <w:rsid w:val="00F61F5B"/>
    <w:rsid w:val="00F64881"/>
    <w:rsid w:val="00F64C4F"/>
    <w:rsid w:val="00F6644D"/>
    <w:rsid w:val="00F81657"/>
    <w:rsid w:val="00F854AE"/>
    <w:rsid w:val="00F872F9"/>
    <w:rsid w:val="00F93BE4"/>
    <w:rsid w:val="00F94F45"/>
    <w:rsid w:val="00F97CA5"/>
    <w:rsid w:val="00FA4E4F"/>
    <w:rsid w:val="00FA75BB"/>
    <w:rsid w:val="00FA7D34"/>
    <w:rsid w:val="00FB0816"/>
    <w:rsid w:val="00FB310C"/>
    <w:rsid w:val="00FB37F4"/>
    <w:rsid w:val="00FC3CD1"/>
    <w:rsid w:val="00FC6E85"/>
    <w:rsid w:val="00FD7B69"/>
    <w:rsid w:val="00FE5675"/>
    <w:rsid w:val="00FE6BA5"/>
    <w:rsid w:val="00FF0647"/>
    <w:rsid w:val="00FF2394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60399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31B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C31BB"/>
    <w:rPr>
      <w:color w:val="605E5C"/>
      <w:shd w:val="clear" w:color="auto" w:fill="E1DFDD"/>
    </w:rPr>
  </w:style>
  <w:style w:type="paragraph" w:styleId="a5">
    <w:name w:val="footer"/>
    <w:basedOn w:val="a"/>
    <w:link w:val="a6"/>
    <w:uiPriority w:val="99"/>
    <w:semiHidden/>
    <w:unhideWhenUsed/>
    <w:rsid w:val="00A74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45AF"/>
  </w:style>
  <w:style w:type="character" w:styleId="a7">
    <w:name w:val="page number"/>
    <w:basedOn w:val="a0"/>
    <w:uiPriority w:val="99"/>
    <w:rsid w:val="00A745AF"/>
    <w:rPr>
      <w:rFonts w:cs="Times New Roman"/>
    </w:rPr>
  </w:style>
  <w:style w:type="table" w:customStyle="1" w:styleId="10">
    <w:name w:val="Сетка таблицы1"/>
    <w:basedOn w:val="a1"/>
    <w:next w:val="a3"/>
    <w:uiPriority w:val="59"/>
    <w:rsid w:val="00A745AF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325B46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BF62B5"/>
    <w:rPr>
      <w:color w:val="605E5C"/>
      <w:shd w:val="clear" w:color="auto" w:fill="E1DFDD"/>
    </w:rPr>
  </w:style>
  <w:style w:type="character" w:customStyle="1" w:styleId="a9">
    <w:name w:val="Абзац списка Знак"/>
    <w:link w:val="a8"/>
    <w:uiPriority w:val="34"/>
    <w:locked/>
    <w:rsid w:val="002F30E2"/>
  </w:style>
  <w:style w:type="paragraph" w:styleId="aa">
    <w:name w:val="footnote text"/>
    <w:basedOn w:val="a"/>
    <w:link w:val="ab"/>
    <w:uiPriority w:val="99"/>
    <w:semiHidden/>
    <w:unhideWhenUsed/>
    <w:rsid w:val="00C4463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44636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446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31B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C31BB"/>
    <w:rPr>
      <w:color w:val="605E5C"/>
      <w:shd w:val="clear" w:color="auto" w:fill="E1DFDD"/>
    </w:rPr>
  </w:style>
  <w:style w:type="paragraph" w:styleId="a5">
    <w:name w:val="footer"/>
    <w:basedOn w:val="a"/>
    <w:link w:val="a6"/>
    <w:uiPriority w:val="99"/>
    <w:semiHidden/>
    <w:unhideWhenUsed/>
    <w:rsid w:val="00A74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45AF"/>
  </w:style>
  <w:style w:type="character" w:styleId="a7">
    <w:name w:val="page number"/>
    <w:basedOn w:val="a0"/>
    <w:uiPriority w:val="99"/>
    <w:rsid w:val="00A745AF"/>
    <w:rPr>
      <w:rFonts w:cs="Times New Roman"/>
    </w:rPr>
  </w:style>
  <w:style w:type="table" w:customStyle="1" w:styleId="10">
    <w:name w:val="Сетка таблицы1"/>
    <w:basedOn w:val="a1"/>
    <w:next w:val="a3"/>
    <w:uiPriority w:val="59"/>
    <w:rsid w:val="00A745AF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325B46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BF62B5"/>
    <w:rPr>
      <w:color w:val="605E5C"/>
      <w:shd w:val="clear" w:color="auto" w:fill="E1DFDD"/>
    </w:rPr>
  </w:style>
  <w:style w:type="character" w:customStyle="1" w:styleId="a9">
    <w:name w:val="Абзац списка Знак"/>
    <w:link w:val="a8"/>
    <w:uiPriority w:val="34"/>
    <w:locked/>
    <w:rsid w:val="002F30E2"/>
  </w:style>
  <w:style w:type="paragraph" w:styleId="aa">
    <w:name w:val="footnote text"/>
    <w:basedOn w:val="a"/>
    <w:link w:val="ab"/>
    <w:uiPriority w:val="99"/>
    <w:semiHidden/>
    <w:unhideWhenUsed/>
    <w:rsid w:val="00C4463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44636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446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unvkz-torg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msp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5555</Words>
  <Characters>31667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Ольга</dc:creator>
  <cp:lastModifiedBy>А</cp:lastModifiedBy>
  <cp:revision>6</cp:revision>
  <cp:lastPrinted>2023-06-29T06:41:00Z</cp:lastPrinted>
  <dcterms:created xsi:type="dcterms:W3CDTF">2025-06-18T01:45:00Z</dcterms:created>
  <dcterms:modified xsi:type="dcterms:W3CDTF">2025-06-18T03:34:00Z</dcterms:modified>
</cp:coreProperties>
</file>