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6B57" w14:textId="77777777" w:rsidR="00B7414C" w:rsidRDefault="00B7414C" w:rsidP="00B7414C"/>
    <w:p w14:paraId="79CAF763" w14:textId="5B9707B4" w:rsidR="003F7F62" w:rsidRPr="007A1B74" w:rsidRDefault="003F7F62" w:rsidP="00B7414C">
      <w:r>
        <w:t xml:space="preserve">Ответ на запрос </w:t>
      </w:r>
      <w:r w:rsidR="007A1B74">
        <w:t xml:space="preserve">№ </w:t>
      </w:r>
      <w:r w:rsidR="00B7414C" w:rsidRPr="00B7414C">
        <w:t>2727</w:t>
      </w:r>
      <w:r w:rsidR="00B7414C" w:rsidRPr="00B7414C">
        <w:t xml:space="preserve"> </w:t>
      </w:r>
      <w:r>
        <w:t xml:space="preserve">от </w:t>
      </w:r>
      <w:r w:rsidR="00B7414C">
        <w:t>18</w:t>
      </w:r>
      <w:r>
        <w:rPr>
          <w:rFonts w:ascii="Tahoma" w:hAnsi="Tahoma" w:cs="Tahoma"/>
          <w:color w:val="000000"/>
          <w:sz w:val="18"/>
          <w:szCs w:val="18"/>
          <w:shd w:val="clear" w:color="auto" w:fill="DFE8F6"/>
        </w:rPr>
        <w:t>.</w:t>
      </w:r>
      <w:r w:rsidR="00B7414C">
        <w:rPr>
          <w:rFonts w:ascii="Tahoma" w:hAnsi="Tahoma" w:cs="Tahoma"/>
          <w:color w:val="000000"/>
          <w:sz w:val="18"/>
          <w:szCs w:val="18"/>
          <w:shd w:val="clear" w:color="auto" w:fill="DFE8F6"/>
        </w:rPr>
        <w:t>06</w:t>
      </w:r>
      <w:r>
        <w:rPr>
          <w:rFonts w:ascii="Tahoma" w:hAnsi="Tahoma" w:cs="Tahoma"/>
          <w:color w:val="000000"/>
          <w:sz w:val="18"/>
          <w:szCs w:val="18"/>
          <w:shd w:val="clear" w:color="auto" w:fill="DFE8F6"/>
        </w:rPr>
        <w:t>.202</w:t>
      </w:r>
      <w:r w:rsidR="00B7414C">
        <w:rPr>
          <w:rFonts w:ascii="Tahoma" w:hAnsi="Tahoma" w:cs="Tahoma"/>
          <w:color w:val="000000"/>
          <w:sz w:val="18"/>
          <w:szCs w:val="18"/>
          <w:shd w:val="clear" w:color="auto" w:fill="DFE8F6"/>
        </w:rPr>
        <w:t>5</w:t>
      </w:r>
      <w:r w:rsidR="007A1B74">
        <w:rPr>
          <w:rFonts w:ascii="Tahoma" w:hAnsi="Tahoma" w:cs="Tahoma"/>
          <w:color w:val="000000"/>
          <w:sz w:val="18"/>
          <w:szCs w:val="18"/>
          <w:shd w:val="clear" w:color="auto" w:fill="DFE8F6"/>
        </w:rPr>
        <w:t>г.</w:t>
      </w:r>
    </w:p>
    <w:p w14:paraId="3D9E7B11" w14:textId="77777777" w:rsidR="00B7414C" w:rsidRPr="00B7414C" w:rsidRDefault="00B7414C" w:rsidP="00B7414C">
      <w:r w:rsidRPr="00B7414C">
        <w:t>Добрый день!</w:t>
      </w:r>
      <w:r w:rsidRPr="00B7414C">
        <w:br/>
      </w:r>
      <w:r w:rsidRPr="00B7414C">
        <w:br/>
        <w:t>Пожалуйста, уточните:</w:t>
      </w:r>
      <w:r w:rsidRPr="00B7414C">
        <w:br/>
      </w:r>
      <w:r w:rsidRPr="00B7414C">
        <w:br/>
        <w:t>В ТЗ указано 4 адреса поставки, а именно:</w:t>
      </w:r>
      <w:r w:rsidRPr="00B7414C">
        <w:br/>
        <w:t xml:space="preserve">Адрес поставки №1 - Московская область, </w:t>
      </w:r>
      <w:proofErr w:type="spellStart"/>
      <w:r w:rsidRPr="00B7414C">
        <w:t>г.о</w:t>
      </w:r>
      <w:proofErr w:type="spellEnd"/>
      <w:r w:rsidRPr="00B7414C">
        <w:t>. Мытищи, г. Мытищи, бульвар Тенистый, стр. 15А/1</w:t>
      </w:r>
      <w:r w:rsidRPr="00B7414C">
        <w:br/>
        <w:t xml:space="preserve">Адрес поставки №2 - Московская обл., Одинцовский район, </w:t>
      </w:r>
      <w:proofErr w:type="spellStart"/>
      <w:r w:rsidRPr="00B7414C">
        <w:t>г.п</w:t>
      </w:r>
      <w:proofErr w:type="spellEnd"/>
      <w:r w:rsidRPr="00B7414C">
        <w:t>. Большие Вяземы, д. Малые Вяземы, ЖК «Высокие Жаворонки», д.5, стр.1</w:t>
      </w:r>
      <w:r w:rsidRPr="00B7414C">
        <w:br/>
        <w:t xml:space="preserve">Адрес поставки №3 - между </w:t>
      </w:r>
      <w:proofErr w:type="spellStart"/>
      <w:r w:rsidRPr="00B7414C">
        <w:t>снт</w:t>
      </w:r>
      <w:proofErr w:type="spellEnd"/>
      <w:r w:rsidRPr="00B7414C">
        <w:t xml:space="preserve"> «Военнослужащий» и ул. Тенистый бульвар, д. 8.</w:t>
      </w:r>
      <w:r w:rsidRPr="00B7414C">
        <w:br/>
        <w:t>Адрес поставки №4 - Новая Рига</w:t>
      </w:r>
      <w:r w:rsidRPr="00B7414C">
        <w:br/>
        <w:t xml:space="preserve">Красногорск. </w:t>
      </w:r>
      <w:proofErr w:type="spellStart"/>
      <w:r w:rsidRPr="00B7414C">
        <w:t>д.Глухово</w:t>
      </w:r>
      <w:proofErr w:type="spellEnd"/>
      <w:r w:rsidRPr="00B7414C">
        <w:t xml:space="preserve"> ул.Романовскаяд.29,стр.3</w:t>
      </w:r>
      <w:r w:rsidRPr="00B7414C">
        <w:br/>
        <w:t>и общее количество 30 940кг</w:t>
      </w:r>
      <w:r w:rsidRPr="00B7414C">
        <w:br/>
      </w:r>
      <w:r w:rsidRPr="00B7414C">
        <w:br/>
        <w:t xml:space="preserve">В файле: "_ Приложение №1 к ТЗ </w:t>
      </w:r>
      <w:proofErr w:type="spellStart"/>
      <w:r w:rsidRPr="00B7414C">
        <w:t>гипохлорит_График</w:t>
      </w:r>
      <w:proofErr w:type="spellEnd"/>
      <w:r w:rsidRPr="00B7414C">
        <w:t>"</w:t>
      </w:r>
      <w:r w:rsidRPr="00B7414C">
        <w:br/>
        <w:t>указано 5 адресов.</w:t>
      </w:r>
      <w:r w:rsidRPr="00B7414C">
        <w:br/>
        <w:t>Если суммировать общее количество по адресам, всего выходит 48 356кг</w:t>
      </w:r>
      <w:r w:rsidRPr="00B7414C">
        <w:br/>
      </w:r>
      <w:r w:rsidRPr="00B7414C">
        <w:br/>
        <w:t>При этом в файле ниже указано итого: 30 940кг</w:t>
      </w:r>
      <w:r w:rsidRPr="00B7414C">
        <w:br/>
      </w:r>
      <w:r w:rsidRPr="00B7414C">
        <w:br/>
        <w:t>Прошу уточнить.</w:t>
      </w:r>
      <w:r w:rsidRPr="00B7414C">
        <w:br/>
        <w:t>В связи с уточнениями продлить тендер на 1 день, до 21.06.2025 10:00 по МСК</w:t>
      </w:r>
    </w:p>
    <w:p w14:paraId="407CFBB8" w14:textId="15D1AAF9" w:rsidR="003F7F62" w:rsidRDefault="003F7F62" w:rsidP="00E91B99"/>
    <w:p w14:paraId="2798BFDE" w14:textId="706AA86D" w:rsidR="003F7F62" w:rsidRDefault="003F7F62" w:rsidP="00E91B99">
      <w:pPr>
        <w:rPr>
          <w:b/>
          <w:bCs/>
        </w:rPr>
      </w:pPr>
      <w:r w:rsidRPr="003F7F62">
        <w:rPr>
          <w:b/>
          <w:bCs/>
        </w:rPr>
        <w:t>Ответ Заказчика</w:t>
      </w:r>
    </w:p>
    <w:p w14:paraId="272672C5" w14:textId="7ADE1484" w:rsidR="00D729DA" w:rsidRPr="00D831E8" w:rsidRDefault="00B9357D" w:rsidP="00D729DA">
      <w:r w:rsidRPr="00D831E8">
        <w:t xml:space="preserve">В пункте </w:t>
      </w:r>
      <w:r w:rsidR="00CF6DDE">
        <w:t>№3</w:t>
      </w:r>
      <w:r w:rsidRPr="00D831E8">
        <w:t xml:space="preserve"> Технического задания перечислены </w:t>
      </w:r>
      <w:r w:rsidR="00D831E8">
        <w:t>юридические адреса объектов</w:t>
      </w:r>
      <w:r w:rsidRPr="00D831E8">
        <w:t xml:space="preserve"> ЭУ</w:t>
      </w:r>
      <w:r w:rsidRPr="00D831E8">
        <w:t xml:space="preserve"> ВКХ ООО «Гранель Инжиниринг</w:t>
      </w:r>
      <w:proofErr w:type="gramStart"/>
      <w:r w:rsidRPr="00D831E8">
        <w:t>»</w:t>
      </w:r>
      <w:r w:rsidR="00D729DA" w:rsidRPr="00D831E8">
        <w:t xml:space="preserve"> .</w:t>
      </w:r>
      <w:proofErr w:type="gramEnd"/>
    </w:p>
    <w:p w14:paraId="4CFC6C67" w14:textId="34C5FA19" w:rsidR="00D729DA" w:rsidRPr="00D831E8" w:rsidRDefault="00D729DA" w:rsidP="00D729DA">
      <w:r w:rsidRPr="00D831E8">
        <w:t>Два объекта</w:t>
      </w:r>
      <w:r w:rsidR="00D831E8">
        <w:t xml:space="preserve">, </w:t>
      </w:r>
      <w:r w:rsidRPr="00D831E8">
        <w:t>два сооружения на объекте</w:t>
      </w:r>
      <w:r w:rsidR="00D831E8">
        <w:t>,</w:t>
      </w:r>
      <w:r w:rsidRPr="00D831E8">
        <w:t xml:space="preserve"> </w:t>
      </w:r>
      <w:r w:rsidR="00CF6DDE" w:rsidRPr="00D831E8">
        <w:t xml:space="preserve">КОС и </w:t>
      </w:r>
      <w:proofErr w:type="gramStart"/>
      <w:r w:rsidR="00CF6DDE" w:rsidRPr="00D831E8">
        <w:t>ВЗУ</w:t>
      </w:r>
      <w:proofErr w:type="gramEnd"/>
      <w:r w:rsidR="00CF6DDE" w:rsidRPr="00D831E8">
        <w:t xml:space="preserve"> </w:t>
      </w:r>
      <w:r w:rsidRPr="00D831E8">
        <w:t xml:space="preserve">и один объект одно сооружение ВЗУ итого пять объектов. </w:t>
      </w:r>
    </w:p>
    <w:p w14:paraId="4033339E" w14:textId="77777777" w:rsidR="00CF6DDE" w:rsidRDefault="00D831E8" w:rsidP="00D831E8">
      <w:r w:rsidRPr="00D831E8">
        <w:t>График поставки и количество указаны в Приложении № 1 к Техническому заданию</w:t>
      </w:r>
      <w:r w:rsidR="00CF6DDE">
        <w:t xml:space="preserve">. </w:t>
      </w:r>
    </w:p>
    <w:p w14:paraId="509C26AE" w14:textId="07501D4D" w:rsidR="00B9357D" w:rsidRDefault="00CF6DDE" w:rsidP="00D831E8">
      <w:r>
        <w:t xml:space="preserve">Итого: сооружения </w:t>
      </w:r>
      <w:r w:rsidRPr="00D831E8">
        <w:t>КОС и ВЗУ</w:t>
      </w:r>
      <w:r>
        <w:t>.</w:t>
      </w:r>
    </w:p>
    <w:p w14:paraId="13FEE7CB" w14:textId="6BCA1F49" w:rsidR="00CF6DDE" w:rsidRDefault="00CF6DDE" w:rsidP="00D831E8">
      <w:pPr>
        <w:rPr>
          <w:b/>
          <w:bCs/>
        </w:rPr>
      </w:pPr>
      <w:r>
        <w:t>Всего 30940 кг.</w:t>
      </w:r>
    </w:p>
    <w:sectPr w:rsidR="00CF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72"/>
    <w:rsid w:val="000C11E5"/>
    <w:rsid w:val="001817B5"/>
    <w:rsid w:val="001D1451"/>
    <w:rsid w:val="00291587"/>
    <w:rsid w:val="003130E7"/>
    <w:rsid w:val="003F7F62"/>
    <w:rsid w:val="004B1993"/>
    <w:rsid w:val="006D684C"/>
    <w:rsid w:val="007A1B74"/>
    <w:rsid w:val="007E7772"/>
    <w:rsid w:val="008855A6"/>
    <w:rsid w:val="008A66CC"/>
    <w:rsid w:val="00937268"/>
    <w:rsid w:val="00B7414C"/>
    <w:rsid w:val="00B9357D"/>
    <w:rsid w:val="00CF6DDE"/>
    <w:rsid w:val="00D1366B"/>
    <w:rsid w:val="00D729DA"/>
    <w:rsid w:val="00D831E8"/>
    <w:rsid w:val="00DF7FE0"/>
    <w:rsid w:val="00E23EA1"/>
    <w:rsid w:val="00E6094C"/>
    <w:rsid w:val="00E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2C28"/>
  <w15:chartTrackingRefBased/>
  <w15:docId w15:val="{DEDC332E-6FE3-403F-9C0F-AB7438AD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35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633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8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0438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808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902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18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310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888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379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18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837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00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113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20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0213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735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36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682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76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21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197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26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38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7735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300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96785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93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587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7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8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Зайчик Анна Алексеевна</dc:creator>
  <cp:keywords/>
  <dc:description/>
  <cp:lastModifiedBy>Тихонова Наталья Олеговна</cp:lastModifiedBy>
  <cp:revision>6</cp:revision>
  <dcterms:created xsi:type="dcterms:W3CDTF">2022-08-29T14:37:00Z</dcterms:created>
  <dcterms:modified xsi:type="dcterms:W3CDTF">2025-06-18T14:47:00Z</dcterms:modified>
</cp:coreProperties>
</file>