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1222" w14:textId="60FEA2CF" w:rsidR="0084518E" w:rsidRPr="004C43D0" w:rsidRDefault="0084518E" w:rsidP="0084518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</w:t>
      </w:r>
      <w:r w:rsidR="007E1AB1" w:rsidRPr="004C43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961EB8" w:rsidRPr="004C43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№</w:t>
      </w:r>
      <w:r w:rsidR="00B01997" w:rsidRPr="004C43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431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</w:t>
      </w:r>
      <w:r w:rsidR="007A0BA8" w:rsidRPr="004C43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/</w:t>
      </w:r>
      <w:r w:rsidR="00E431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2025</w:t>
      </w:r>
    </w:p>
    <w:p w14:paraId="2D43AB2C" w14:textId="77777777" w:rsidR="0084518E" w:rsidRPr="004C43D0" w:rsidRDefault="0084518E" w:rsidP="008451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выполнение работ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0"/>
        <w:gridCol w:w="4793"/>
      </w:tblGrid>
      <w:tr w:rsidR="0084518E" w:rsidRPr="004C43D0" w14:paraId="0A5D337A" w14:textId="77777777" w:rsidTr="00763DE9">
        <w:tc>
          <w:tcPr>
            <w:tcW w:w="4670" w:type="dxa"/>
            <w:hideMark/>
          </w:tcPr>
          <w:p w14:paraId="180A848A" w14:textId="77777777" w:rsidR="0084518E" w:rsidRPr="004C43D0" w:rsidRDefault="0084518E" w:rsidP="00FD35A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43D0">
              <w:rPr>
                <w:rFonts w:ascii="Times New Roman" w:eastAsia="Times New Roman" w:hAnsi="Times New Roman" w:cs="Times New Roman"/>
                <w:sz w:val="23"/>
                <w:szCs w:val="23"/>
              </w:rPr>
              <w:t>г. Орел</w:t>
            </w:r>
          </w:p>
        </w:tc>
        <w:tc>
          <w:tcPr>
            <w:tcW w:w="4793" w:type="dxa"/>
            <w:hideMark/>
          </w:tcPr>
          <w:p w14:paraId="668B5588" w14:textId="26D3616B" w:rsidR="0084518E" w:rsidRPr="004C43D0" w:rsidRDefault="00763DE9" w:rsidP="000074EF">
            <w:pPr>
              <w:suppressAutoHyphens/>
              <w:spacing w:after="0"/>
              <w:ind w:firstLine="426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C43D0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="008E1EB1" w:rsidRPr="004C43D0">
              <w:rPr>
                <w:rFonts w:ascii="Times New Roman" w:eastAsia="Times New Roman" w:hAnsi="Times New Roman" w:cs="Times New Roman"/>
                <w:sz w:val="23"/>
                <w:szCs w:val="23"/>
              </w:rPr>
              <w:t>__</w:t>
            </w:r>
            <w:r w:rsidRPr="004C43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 </w:t>
            </w:r>
            <w:r w:rsidR="008E1EB1" w:rsidRPr="004C43D0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</w:t>
            </w:r>
            <w:r w:rsidR="005176F4" w:rsidRPr="004C43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84518E" w:rsidRPr="004C43D0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384EC5" w:rsidRPr="004C43D0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83539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="0084518E" w:rsidRPr="004C43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</w:tbl>
    <w:p w14:paraId="348C8678" w14:textId="77777777" w:rsidR="0084518E" w:rsidRPr="004C43D0" w:rsidRDefault="0084518E" w:rsidP="008451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015CF563" w14:textId="77777777" w:rsidR="00DC5DCA" w:rsidRPr="004C43D0" w:rsidRDefault="006C67EC" w:rsidP="002D032E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АО «</w:t>
      </w:r>
      <w:proofErr w:type="spellStart"/>
      <w:r w:rsidRPr="004C43D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Орелгортеплоэнерго</w:t>
      </w:r>
      <w:proofErr w:type="spellEnd"/>
      <w:r w:rsidRPr="004C43D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»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именуемое в дальнейшем «Заказчик», в лице генерального директора </w:t>
      </w:r>
      <w:r w:rsidR="00F54FAD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Гольцова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F54FAD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Олег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а Александровича, действующего на основании Устава, с одной стороны, </w:t>
      </w:r>
    </w:p>
    <w:p w14:paraId="0E0F7773" w14:textId="2033E174" w:rsidR="006C67EC" w:rsidRPr="004C43D0" w:rsidRDefault="006C67EC" w:rsidP="002D032E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B11443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7A0BA8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</w:t>
      </w:r>
      <w:r w:rsidR="00B11443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именуемое в дальнейшем «Подрядчик», в лице </w:t>
      </w:r>
      <w:r w:rsidR="00071BF8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</w:t>
      </w:r>
      <w:r w:rsidR="00B11443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1F069F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071BF8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_____________________</w:t>
      </w:r>
      <w:r w:rsidR="00B11443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действующего на основании </w:t>
      </w:r>
      <w:r w:rsidR="00071BF8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с другой стороны, заключили настоящий Договор о нижеследующем:</w:t>
      </w:r>
    </w:p>
    <w:p w14:paraId="22DA8386" w14:textId="77777777" w:rsidR="0084518E" w:rsidRPr="004C43D0" w:rsidRDefault="0084518E" w:rsidP="00DC5DCA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suppressAutoHyphens/>
        <w:spacing w:before="120"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Предмет Договора</w:t>
      </w:r>
    </w:p>
    <w:p w14:paraId="33F46454" w14:textId="7A6E74F9" w:rsidR="0084518E" w:rsidRPr="004C43D0" w:rsidRDefault="0084518E" w:rsidP="002D032E">
      <w:pPr>
        <w:numPr>
          <w:ilvl w:val="1"/>
          <w:numId w:val="2"/>
        </w:numPr>
        <w:shd w:val="clear" w:color="auto" w:fill="FFFFFF" w:themeFill="background1"/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Подрядчик обязуется по заданию Заказчика </w:t>
      </w:r>
      <w:bookmarkStart w:id="0" w:name="_Hlk201821294"/>
      <w:r w:rsidR="00A0682E" w:rsidRPr="001725B6">
        <w:rPr>
          <w:rFonts w:ascii="Times New Roman" w:hAnsi="Times New Roman" w:cs="Times New Roman"/>
          <w:b/>
          <w:bCs/>
          <w:sz w:val="25"/>
          <w:szCs w:val="25"/>
        </w:rPr>
        <w:t xml:space="preserve">выполнить работы по </w:t>
      </w:r>
      <w:bookmarkStart w:id="1" w:name="_Hlk201931654"/>
      <w:r w:rsidR="00A0682E" w:rsidRPr="001725B6">
        <w:rPr>
          <w:rFonts w:ascii="Times New Roman" w:hAnsi="Times New Roman" w:cs="Times New Roman"/>
          <w:b/>
          <w:bCs/>
          <w:sz w:val="25"/>
          <w:szCs w:val="25"/>
        </w:rPr>
        <w:t xml:space="preserve">монтажу внешнего электроснабжения с прокладкой ЛЭП от ВРУ котельной, расположенной по адресу: г. Орел, пер. Пищевой 9а до РУ-0,4 </w:t>
      </w:r>
      <w:proofErr w:type="spellStart"/>
      <w:r w:rsidR="00A0682E" w:rsidRPr="001725B6">
        <w:rPr>
          <w:rFonts w:ascii="Times New Roman" w:hAnsi="Times New Roman" w:cs="Times New Roman"/>
          <w:b/>
          <w:bCs/>
          <w:sz w:val="25"/>
          <w:szCs w:val="25"/>
        </w:rPr>
        <w:t>кВ</w:t>
      </w:r>
      <w:proofErr w:type="spellEnd"/>
      <w:r w:rsidR="00A0682E" w:rsidRPr="001725B6">
        <w:rPr>
          <w:rFonts w:ascii="Times New Roman" w:hAnsi="Times New Roman" w:cs="Times New Roman"/>
          <w:b/>
          <w:bCs/>
          <w:sz w:val="25"/>
          <w:szCs w:val="25"/>
        </w:rPr>
        <w:t xml:space="preserve"> ТП 508 РБ №4</w:t>
      </w:r>
      <w:bookmarkEnd w:id="0"/>
      <w:r w:rsidR="00A0682E" w:rsidRPr="001725B6">
        <w:rPr>
          <w:sz w:val="25"/>
          <w:szCs w:val="25"/>
        </w:rPr>
        <w:t xml:space="preserve"> </w:t>
      </w:r>
      <w:bookmarkEnd w:id="1"/>
      <w:r w:rsidR="00A0682E" w:rsidRPr="001725B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(д</w:t>
      </w:r>
      <w:r w:rsidR="00A018D0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алее – Работы) в соответствии с </w:t>
      </w:r>
      <w:r w:rsidR="00C379E1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проектно</w:t>
      </w:r>
      <w:r w:rsidR="009301E0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-сметной</w:t>
      </w:r>
      <w:r w:rsidR="00C379E1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документацией</w:t>
      </w:r>
      <w:r w:rsidR="00A018D0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 Заказчик обязуется принять их и оплатить.</w:t>
      </w:r>
    </w:p>
    <w:p w14:paraId="41B9C148" w14:textId="2250D616" w:rsidR="0084518E" w:rsidRPr="004C43D0" w:rsidRDefault="0084518E" w:rsidP="002D032E">
      <w:pPr>
        <w:numPr>
          <w:ilvl w:val="1"/>
          <w:numId w:val="2"/>
        </w:numPr>
        <w:shd w:val="clear" w:color="auto" w:fill="FFFFFF" w:themeFill="background1"/>
        <w:tabs>
          <w:tab w:val="left" w:pos="540"/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Подрядчик обязуется выполнить на свой риск, собственными и/или привлеченными силами и средствами все работы в соответствии с условиями настоящего Договора. </w:t>
      </w:r>
    </w:p>
    <w:p w14:paraId="1231C94F" w14:textId="0B5C5BF3" w:rsidR="00B11C48" w:rsidRPr="004C43D0" w:rsidRDefault="00B11C48" w:rsidP="00DC5DCA">
      <w:pPr>
        <w:shd w:val="clear" w:color="auto" w:fill="FFFFFF" w:themeFill="background1"/>
        <w:snapToGri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Подрядчик выполняет работу с помощью собственных материалов и оборудования.</w:t>
      </w:r>
    </w:p>
    <w:p w14:paraId="4EB788AB" w14:textId="16A65486" w:rsidR="008572B4" w:rsidRPr="004C43D0" w:rsidRDefault="008572B4" w:rsidP="00F54FAD">
      <w:pPr>
        <w:numPr>
          <w:ilvl w:val="1"/>
          <w:numId w:val="2"/>
        </w:numPr>
        <w:shd w:val="clear" w:color="auto" w:fill="FFFFFF" w:themeFill="background1"/>
        <w:tabs>
          <w:tab w:val="left" w:pos="540"/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Строительно-монтажные работы, предусмотренные Договором, должны быть выполнены в соответствии с</w:t>
      </w:r>
      <w:r w:rsidR="002D41C6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E06F9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проектно-с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метной документацией, нормативных правовых актов в области строительства, техническими регламентами и другими требованиями, установленными законодательством Российской Федерации, а также в соответствии с условиями настоящего Договора.</w:t>
      </w:r>
    </w:p>
    <w:p w14:paraId="3444F1CF" w14:textId="752B6372" w:rsidR="0084518E" w:rsidRPr="004C43D0" w:rsidRDefault="0084518E" w:rsidP="00F54FAD">
      <w:pPr>
        <w:numPr>
          <w:ilvl w:val="1"/>
          <w:numId w:val="2"/>
        </w:numPr>
        <w:shd w:val="clear" w:color="auto" w:fill="FFFFFF" w:themeFill="background1"/>
        <w:tabs>
          <w:tab w:val="left" w:pos="54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Требованием к качеству выполненных работ является обязательное соответствие процессов их выполнения и результата требованиям всех действующих</w:t>
      </w:r>
      <w:r w:rsidR="00F94C46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правовых и нормативных актов, требования которых распространяются на отношения сторон, на действия и мероприятия, выполняемые Подрядчиком во исполнение обязательств по настоящему Договору, на результат выполненных Подрядчиком работ, в том числе в процессе дальнейшей эксплуатации результата как в период течения гарантийного срока, так и после его истечения.</w:t>
      </w:r>
    </w:p>
    <w:p w14:paraId="53FD5110" w14:textId="484B9C80" w:rsidR="0084518E" w:rsidRPr="004C43D0" w:rsidRDefault="0084518E" w:rsidP="002D032E">
      <w:pPr>
        <w:numPr>
          <w:ilvl w:val="1"/>
          <w:numId w:val="2"/>
        </w:numPr>
        <w:shd w:val="clear" w:color="auto" w:fill="FFFFFF" w:themeFill="background1"/>
        <w:tabs>
          <w:tab w:val="left" w:pos="540"/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 момент заключения Договора Подрядчик внимательно изучил всю предоставленную ему документацию об Объект</w:t>
      </w:r>
      <w:r w:rsidR="005E06F9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убедился в характере и содержании работ, принял во внимание общие и местные условия, а именно: грунтовые, климатические, сейсмические, водные и погодные условия расположения Объекта, а также все прочие аспекты, кото</w:t>
      </w:r>
      <w:r w:rsidR="00283DC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рые могут повлиять на ход работ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14:paraId="57755ECC" w14:textId="68954AD6" w:rsidR="00EE2CD0" w:rsidRPr="004C43D0" w:rsidRDefault="0084518E" w:rsidP="00DC5DCA">
      <w:pPr>
        <w:numPr>
          <w:ilvl w:val="0"/>
          <w:numId w:val="3"/>
        </w:numPr>
        <w:suppressAutoHyphens/>
        <w:spacing w:before="12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Цена Договора и порядок расчетов</w:t>
      </w:r>
    </w:p>
    <w:p w14:paraId="4CC2AC06" w14:textId="1E332253" w:rsidR="00D57FB5" w:rsidRPr="004C43D0" w:rsidRDefault="0084518E" w:rsidP="00DC5DCA">
      <w:pPr>
        <w:pStyle w:val="a3"/>
        <w:numPr>
          <w:ilvl w:val="1"/>
          <w:numId w:val="3"/>
        </w:numPr>
        <w:tabs>
          <w:tab w:val="left" w:pos="142"/>
          <w:tab w:val="num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Цена Договора соста</w:t>
      </w:r>
      <w:r w:rsidR="00257CA9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вляет в текущих ценах</w:t>
      </w:r>
      <w:r w:rsidR="001B2E0B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:</w:t>
      </w:r>
      <w:r w:rsidR="005044E2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7A0BA8"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________</w:t>
      </w:r>
      <w:r w:rsidR="005044E2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(</w:t>
      </w:r>
      <w:r w:rsidR="007A0BA8"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_____________________</w:t>
      </w:r>
      <w:r w:rsidR="005044E2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)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руб</w:t>
      </w:r>
      <w:r w:rsidR="006C5EB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5044E2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7A0BA8"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___</w:t>
      </w:r>
      <w:r w:rsidR="005044E2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C5EB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коп.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том числе НДС </w:t>
      </w:r>
      <w:r w:rsidR="001F0EB1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20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257CA9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% в сумме </w:t>
      </w:r>
      <w:r w:rsidR="007A0BA8"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_______</w:t>
      </w:r>
      <w:r w:rsidR="005044E2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(</w:t>
      </w:r>
      <w:r w:rsidR="007A0BA8"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_____________________</w:t>
      </w:r>
      <w:r w:rsidR="005044E2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) </w:t>
      </w:r>
      <w:r w:rsidR="006C5EB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руб.</w:t>
      </w:r>
      <w:r w:rsidR="007A0BA8"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__</w:t>
      </w:r>
      <w:r w:rsidR="0088016B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C5EB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коп</w:t>
      </w:r>
      <w:r w:rsidR="00873CD3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D57FB5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</w:p>
    <w:p w14:paraId="634E3BF1" w14:textId="7460F334" w:rsidR="0084518E" w:rsidRPr="004C43D0" w:rsidRDefault="008572B4" w:rsidP="00DC5DCA">
      <w:pPr>
        <w:tabs>
          <w:tab w:val="left" w:pos="142"/>
          <w:tab w:val="left" w:pos="993"/>
          <w:tab w:val="num" w:pos="154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2.2.</w:t>
      </w:r>
      <w:r w:rsidR="00F54FAD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84518E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Цена Договора включает в себя стоимость выполнения работ, с учетом затрат Подрядчика на страхование, уплату налогов, сборов, таможенных пошлин, </w:t>
      </w:r>
      <w:r w:rsidR="0084518E" w:rsidRPr="004C43D0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стоимость материалов</w:t>
      </w:r>
      <w:r w:rsidR="0084518E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проведения необходимых расчетов, получения согласований, проведения испытаний, транспортные расходы и других обязательных платежей, связанных с исполнением Договора. </w:t>
      </w:r>
    </w:p>
    <w:p w14:paraId="4B5E7D9E" w14:textId="38790B33" w:rsidR="0084518E" w:rsidRPr="004C43D0" w:rsidRDefault="00350E3A" w:rsidP="00DC5DCA">
      <w:pPr>
        <w:tabs>
          <w:tab w:val="left" w:pos="142"/>
          <w:tab w:val="num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2.3</w:t>
      </w:r>
      <w:r w:rsidR="00DC5DC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2361C8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CC7B98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</w:t>
      </w:r>
      <w:r w:rsidR="00106FD0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 предложению </w:t>
      </w:r>
      <w:r w:rsidR="00CC7B98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</w:t>
      </w:r>
      <w:r w:rsidR="00106FD0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аказчика</w:t>
      </w:r>
      <w:r w:rsidR="00CC7B98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</w:t>
      </w:r>
      <w:r w:rsidR="00106FD0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CC7B98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 соглашению сторон, предусмотренный договором</w:t>
      </w:r>
      <w:r w:rsidR="00CC7B98" w:rsidRPr="004C43D0">
        <w:rPr>
          <w:rFonts w:ascii="Times New Roman" w:hAnsi="Times New Roman"/>
          <w:color w:val="000000" w:themeColor="text1"/>
          <w:sz w:val="23"/>
          <w:szCs w:val="23"/>
        </w:rPr>
        <w:t xml:space="preserve"> объем работы </w:t>
      </w:r>
      <w:r w:rsidR="00106FD0" w:rsidRPr="004C43D0">
        <w:rPr>
          <w:rFonts w:ascii="Times New Roman" w:hAnsi="Times New Roman"/>
          <w:color w:val="000000" w:themeColor="text1"/>
          <w:sz w:val="23"/>
          <w:szCs w:val="23"/>
        </w:rPr>
        <w:t>может быть увеличен не более чем на десять процентов</w:t>
      </w:r>
      <w:r w:rsidR="0084518E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14:paraId="0305F3EA" w14:textId="734998DC" w:rsidR="0084518E" w:rsidRPr="004C43D0" w:rsidRDefault="00350E3A" w:rsidP="00DC5DCA">
      <w:pPr>
        <w:pStyle w:val="a3"/>
        <w:tabs>
          <w:tab w:val="left" w:pos="142"/>
          <w:tab w:val="left" w:pos="993"/>
          <w:tab w:val="num" w:pos="154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2.4</w:t>
      </w:r>
      <w:r w:rsidR="00DC5DC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84518E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Стоимость отдельных видов работ и материалов, применяемых при исполнении Договора, может меняться по согласованию с Заказчиком в пределах общей цены Договора.</w:t>
      </w:r>
    </w:p>
    <w:p w14:paraId="3D6E92EE" w14:textId="612FE0A6" w:rsidR="00DC5DCA" w:rsidRPr="004C43D0" w:rsidRDefault="00350E3A" w:rsidP="00DC5DCA">
      <w:pPr>
        <w:tabs>
          <w:tab w:val="left" w:pos="142"/>
          <w:tab w:val="num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2.5</w:t>
      </w:r>
      <w:r w:rsidR="00DC5DC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84518E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A018D0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</w:t>
      </w:r>
      <w:r w:rsidR="0084518E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асчет за выполненные работы на Объекте производится Заказчиком путем перечисления денежных средств на расчетный счет Подрядчика </w:t>
      </w:r>
      <w:r w:rsidR="00A134B9" w:rsidRPr="004C43D0">
        <w:rPr>
          <w:rFonts w:ascii="Times New Roman" w:hAnsi="Times New Roman" w:cs="Times New Roman"/>
          <w:sz w:val="23"/>
          <w:szCs w:val="23"/>
        </w:rPr>
        <w:t xml:space="preserve">в течение 30 календарных дней </w:t>
      </w:r>
      <w:r w:rsidR="00A134B9" w:rsidRPr="004C43D0">
        <w:rPr>
          <w:rFonts w:ascii="Times New Roman" w:hAnsi="Times New Roman" w:cs="Times New Roman"/>
          <w:bCs/>
          <w:sz w:val="23"/>
          <w:szCs w:val="23"/>
        </w:rPr>
        <w:t>(</w:t>
      </w:r>
      <w:r w:rsidR="00A134B9" w:rsidRPr="004C43D0">
        <w:rPr>
          <w:rFonts w:ascii="Times New Roman" w:hAnsi="Times New Roman" w:cs="Times New Roman"/>
          <w:sz w:val="23"/>
          <w:szCs w:val="23"/>
        </w:rPr>
        <w:t xml:space="preserve">в течение 7 (семи) рабочих дней, если Поставщик относится к субъектам МСП) </w:t>
      </w:r>
      <w:r w:rsidR="0084518E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 даты подписания Акта сдачи-приемки выполненных работ, при условии подписания акта выполненных работ по формы КС-2 и справки о стоимости выполненных работ по форме КС-3, и при условии получения от Подрядчика </w:t>
      </w:r>
      <w:r w:rsidR="00E2686D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счета на оплату, счета-фактуры.</w:t>
      </w:r>
    </w:p>
    <w:p w14:paraId="252BC9AC" w14:textId="77777777" w:rsidR="00DC5DCA" w:rsidRPr="004C43D0" w:rsidRDefault="0084518E" w:rsidP="00DC5DCA">
      <w:pPr>
        <w:tabs>
          <w:tab w:val="left" w:pos="142"/>
          <w:tab w:val="num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Ответственность за последствия, возникшие у Заказчика в связи с оформлением счетов-фактур с нарушением требований действующего законодательства РФ, несет Подрядчик.</w:t>
      </w:r>
    </w:p>
    <w:p w14:paraId="08DD05BC" w14:textId="7EDAA653" w:rsidR="00E2686D" w:rsidRPr="004C43D0" w:rsidRDefault="00E2686D" w:rsidP="00DC5DCA">
      <w:pPr>
        <w:tabs>
          <w:tab w:val="left" w:pos="142"/>
          <w:tab w:val="num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 дополнительному согласованию сторон возможно авансирование выполнения работ. Согласование осуществляется путем одобрения Заказчиком, при наличии у него финансовых возможностей и письменного обращения Подрядчика с указанием суммы аванса и предоставлением счета.</w:t>
      </w:r>
    </w:p>
    <w:p w14:paraId="2231ACE1" w14:textId="18BED573" w:rsidR="0084518E" w:rsidRPr="004C43D0" w:rsidRDefault="00350E3A" w:rsidP="00DC5DCA">
      <w:pPr>
        <w:pStyle w:val="a3"/>
        <w:tabs>
          <w:tab w:val="left" w:pos="142"/>
          <w:tab w:val="left" w:pos="993"/>
          <w:tab w:val="num" w:pos="154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2.6</w:t>
      </w:r>
      <w:r w:rsidR="00DC5DC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84518E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Обязательство по оплате причитающихся денежных средств Подрядчику считается исполненным Заказчиком с момента списания соответствующей суммы платежа с расчетного счета Заказчика.</w:t>
      </w:r>
    </w:p>
    <w:p w14:paraId="66C1F453" w14:textId="637A6B3C" w:rsidR="0084518E" w:rsidRPr="004C43D0" w:rsidRDefault="00350E3A" w:rsidP="00DC5DCA">
      <w:pPr>
        <w:pStyle w:val="a3"/>
        <w:tabs>
          <w:tab w:val="left" w:pos="142"/>
          <w:tab w:val="left" w:pos="993"/>
          <w:tab w:val="num" w:pos="154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2.7</w:t>
      </w:r>
      <w:r w:rsidR="00DC5DC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84518E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Заказчик вправе приостановить оплату работ до момента уплаты Подрядчиком предусмотренных Договором или действующим законодательством пеней (штрафов, неустоек) за неисполнение или ненадлежащее исполнение обязательств по Договору, а также возмещения причиненных при этом убытков.</w:t>
      </w:r>
    </w:p>
    <w:p w14:paraId="39C70405" w14:textId="0DC2E6F2" w:rsidR="0084518E" w:rsidRPr="004C43D0" w:rsidRDefault="00350E3A" w:rsidP="00DC5DCA">
      <w:pPr>
        <w:pStyle w:val="a3"/>
        <w:tabs>
          <w:tab w:val="left" w:pos="142"/>
          <w:tab w:val="left" w:pos="1134"/>
          <w:tab w:val="num" w:pos="154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2.8</w:t>
      </w:r>
      <w:r w:rsidR="00DC5DC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025AEC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84518E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случае выявления Заказчиком или Подрядчиком факта оплаты сверх фактических объемов работ, Подрядчик обязан возвратить Заказчику сумму излишне полученных денежных средств в срок не позднее 5 (пяти) рабочих дней с момента выявления указанного факта.</w:t>
      </w:r>
    </w:p>
    <w:p w14:paraId="22F214ED" w14:textId="3C8B5F4C" w:rsidR="0084518E" w:rsidRPr="004C43D0" w:rsidRDefault="00350E3A" w:rsidP="00DC5DCA">
      <w:pPr>
        <w:pStyle w:val="a3"/>
        <w:tabs>
          <w:tab w:val="left" w:pos="142"/>
          <w:tab w:val="left" w:pos="993"/>
          <w:tab w:val="left" w:pos="1134"/>
          <w:tab w:val="num" w:pos="154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2.9</w:t>
      </w:r>
      <w:r w:rsidR="00DC5DC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B92CFA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84518E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случае обнаружения Заказчиком в выполненных и(или) принятых работах недостатков (в том числе, отклонений от требований нормативно-правовых актов и исходных данных), Заказчик вправе не оплачивать указанные работы до устранения Подрядчиком обнаруженных Заказчиком недостатков. Доработки, связанные с исправлением выявленных недостатков замечаний производятся Подрядчиком за свой счет без изменения стоимости работ по Договору и сроков выполнения работ.</w:t>
      </w:r>
    </w:p>
    <w:p w14:paraId="3AFC6D2D" w14:textId="74DCA33D" w:rsidR="0084518E" w:rsidRPr="004C43D0" w:rsidRDefault="0084518E" w:rsidP="00DC5DCA">
      <w:pPr>
        <w:numPr>
          <w:ilvl w:val="0"/>
          <w:numId w:val="3"/>
        </w:numPr>
        <w:suppressAutoHyphens/>
        <w:spacing w:before="12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Сроки выполнения работ. Срок действия Договора</w:t>
      </w:r>
    </w:p>
    <w:p w14:paraId="00F5238E" w14:textId="04E31FE4" w:rsidR="006D0B54" w:rsidRPr="004C43D0" w:rsidRDefault="00B60C1A" w:rsidP="00DC5DCA">
      <w:pPr>
        <w:pStyle w:val="a3"/>
        <w:numPr>
          <w:ilvl w:val="1"/>
          <w:numId w:val="3"/>
        </w:numPr>
        <w:tabs>
          <w:tab w:val="left" w:pos="142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271C8D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84518E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Сроки выполнения работ по Договору:</w:t>
      </w:r>
    </w:p>
    <w:p w14:paraId="5761A7A5" w14:textId="77777777" w:rsidR="0084518E" w:rsidRPr="004C43D0" w:rsidRDefault="0084518E" w:rsidP="00DC5DCA">
      <w:pPr>
        <w:pStyle w:val="a3"/>
        <w:numPr>
          <w:ilvl w:val="2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Начало выполнения работ по Договору: с даты заключения Договора.</w:t>
      </w:r>
    </w:p>
    <w:p w14:paraId="2F28D6EE" w14:textId="0BEF281D" w:rsidR="00A0682E" w:rsidRPr="001725B6" w:rsidRDefault="0084518E" w:rsidP="00A0682E">
      <w:pPr>
        <w:pStyle w:val="a3"/>
        <w:numPr>
          <w:ilvl w:val="2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07619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Конечный срок выполнения и сдачи работ по Договору</w:t>
      </w:r>
      <w:r w:rsidR="00A247C5" w:rsidRPr="0007619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: не позднее</w:t>
      </w:r>
      <w:r w:rsidR="002D41C6" w:rsidRPr="0007619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83539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</w:t>
      </w:r>
      <w:r w:rsidR="00A0682E" w:rsidRPr="001725B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15» сентября 2025</w:t>
      </w:r>
      <w:r w:rsidR="0083539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A0682E" w:rsidRPr="001725B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г.</w:t>
      </w:r>
    </w:p>
    <w:p w14:paraId="5BB3B819" w14:textId="2F8E937D" w:rsidR="0084518E" w:rsidRPr="004C43D0" w:rsidRDefault="0084518E" w:rsidP="00DC5DCA">
      <w:pPr>
        <w:pStyle w:val="a3"/>
        <w:numPr>
          <w:ilvl w:val="1"/>
          <w:numId w:val="3"/>
        </w:numPr>
        <w:tabs>
          <w:tab w:val="left" w:pos="142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Подрядчик несет ответственность за нарушение как начального, так и конечного сроков выполнения работ.</w:t>
      </w:r>
    </w:p>
    <w:p w14:paraId="18AA75F2" w14:textId="23904649" w:rsidR="0084518E" w:rsidRPr="004C43D0" w:rsidRDefault="0084518E" w:rsidP="00DC5DCA">
      <w:pPr>
        <w:pStyle w:val="a3"/>
        <w:numPr>
          <w:ilvl w:val="1"/>
          <w:numId w:val="3"/>
        </w:numPr>
        <w:shd w:val="clear" w:color="auto" w:fill="FFFFFF" w:themeFill="background1"/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Обязательства Подрядчика по Договору считаются выполненными в полном объеме с момента приемки Заказчиком работ в объеме, </w:t>
      </w:r>
      <w:r w:rsidR="0089155C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соответствующем проектно</w:t>
      </w:r>
      <w:r w:rsidR="009301E0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-сметной</w:t>
      </w:r>
      <w:r w:rsidR="0089155C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документации</w:t>
      </w:r>
      <w:r w:rsidR="00EC7531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 </w:t>
      </w:r>
      <w:r w:rsidR="00CD355B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Договору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в порядке, предусмотренном разделом 5 настоящего Договора.</w:t>
      </w:r>
    </w:p>
    <w:p w14:paraId="5E7B76BD" w14:textId="77777777" w:rsidR="0084518E" w:rsidRPr="004C43D0" w:rsidRDefault="0084518E" w:rsidP="00DC5DCA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Подрядчиком в полном объеме оценен срок выполнения работ по Договору и признан достаточным для выполнения всех работ по Договору. Срок, необходимый Подрядчику для получения необходимых технических условий, разрешений и согласований, включен в срок выполнения работ по Договору и учтен Подрядчиком при заключении настоящего Договора. В случае возникновения просрочки Подрядчик не вправе ссылаться на недостаточность срока, необходимого для выполнения работ по Договору.</w:t>
      </w:r>
    </w:p>
    <w:p w14:paraId="418728D8" w14:textId="77777777" w:rsidR="0084518E" w:rsidRPr="004C43D0" w:rsidRDefault="0084518E" w:rsidP="00DC5DCA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Настоящий Договор вступает в силу с момента его заключения и действует до полного исполнения Сторонами своих обязательств по Договору. </w:t>
      </w:r>
    </w:p>
    <w:p w14:paraId="4681D118" w14:textId="77777777" w:rsidR="0084518E" w:rsidRPr="004C43D0" w:rsidRDefault="0084518E" w:rsidP="00DC5DCA">
      <w:pPr>
        <w:numPr>
          <w:ilvl w:val="0"/>
          <w:numId w:val="3"/>
        </w:numPr>
        <w:suppressAutoHyphens/>
        <w:spacing w:before="12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Права и обязательства Сторон</w:t>
      </w:r>
    </w:p>
    <w:p w14:paraId="7D3F525E" w14:textId="77777777" w:rsidR="0084518E" w:rsidRPr="004C43D0" w:rsidRDefault="0084518E" w:rsidP="000969FB">
      <w:pPr>
        <w:numPr>
          <w:ilvl w:val="1"/>
          <w:numId w:val="4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single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single"/>
          <w:lang w:eastAsia="ru-RU"/>
        </w:rPr>
        <w:t xml:space="preserve">Подрядчик обязан: </w:t>
      </w:r>
    </w:p>
    <w:p w14:paraId="0147D963" w14:textId="45C3DB29" w:rsidR="0084518E" w:rsidRPr="004C43D0" w:rsidRDefault="0084518E" w:rsidP="000969FB">
      <w:pPr>
        <w:numPr>
          <w:ilvl w:val="2"/>
          <w:numId w:val="4"/>
        </w:numPr>
        <w:tabs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Выполнить работы по Договору, в объеме, предусмотренном</w:t>
      </w:r>
      <w:r w:rsidR="00CD355B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75479C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проектно</w:t>
      </w:r>
      <w:r w:rsidR="009301E0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-сметной</w:t>
      </w:r>
      <w:r w:rsidR="0075479C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документацией</w:t>
      </w:r>
      <w:r w:rsidR="00CD355B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 в сроки, установленные Договором.</w:t>
      </w:r>
    </w:p>
    <w:p w14:paraId="4FDCA9BF" w14:textId="1F12D6DF" w:rsidR="00251111" w:rsidRPr="004C43D0" w:rsidRDefault="00251111" w:rsidP="000969FB">
      <w:pPr>
        <w:numPr>
          <w:ilvl w:val="2"/>
          <w:numId w:val="4"/>
        </w:numPr>
        <w:tabs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Принять от Заказчика проектн</w:t>
      </w:r>
      <w:r w:rsidR="00A37820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о-сметную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документацию по акт</w:t>
      </w:r>
      <w:r w:rsidR="00FF20A7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 приема-передачи (Приложение №1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 настоящему Договору). Во избежание сомнений Стороны отмечают, что при подписании Договора Подрядчик оценил объем исходных данных и счел его достаточным для надлежащего выполнения принятых на себя обязательств по Договору. </w:t>
      </w:r>
    </w:p>
    <w:p w14:paraId="550B29C7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1134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bookmarkStart w:id="2" w:name="OLE_LINK8"/>
      <w:bookmarkStart w:id="3" w:name="OLE_LINK7"/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Устранить обнаруженные Заказчиком отклонения от требований нормативно-правовых актов, исходных данных за свой счет без изменения стоимости работ по Договору и сроков выполнения работ.</w:t>
      </w:r>
    </w:p>
    <w:p w14:paraId="284E8B4A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1134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Сделать все необходимые расчеты, запросить и получить все технические условия, требования и исходные данные, необходимые для выполнения работ по Договору, в соответствующих организациях и органах исполнительной власти. </w:t>
      </w:r>
    </w:p>
    <w:p w14:paraId="6842611C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1134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В случае привлечения Подрядчиком для выполнения работ по Договору третьих лиц Подрядчик обязан письменно уведомить</w:t>
      </w:r>
      <w:r w:rsidR="00180E71"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об этом Заказчика с указанием </w:t>
      </w: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субподрядной организации, её реквизитов, адреса, ИНН, ОГРН. </w:t>
      </w:r>
    </w:p>
    <w:p w14:paraId="36DE3173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Незамедлительно уведомлять Заказчика обо всех проверках, проводимых компетентными государственными органами в отношении Подрядчика и/или его субподрядчиков, выданных предписаниях и их исполнении, возбужденных административных и уголовных делах в связи с выполнением Подрядчиком своих обязательств по Договору.</w:t>
      </w:r>
    </w:p>
    <w:p w14:paraId="051BDAAE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Получить в государственных органах или иных уполномоченных организациях разрешение на производство работ согласно требованиям действующего законодательства.</w:t>
      </w:r>
    </w:p>
    <w:p w14:paraId="18A0E6C8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По требованию Заказчика предоставлять отчеты о ходе выполнения работ.</w:t>
      </w:r>
    </w:p>
    <w:p w14:paraId="6FC24884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>Устранять обнаруженные недостатки в выполненной работе или иные выявленные Заказчиком отступления от Договора в срок, установленный предписанием Заказчика.</w:t>
      </w:r>
    </w:p>
    <w:p w14:paraId="0B64E332" w14:textId="77777777" w:rsidR="0084518E" w:rsidRPr="004C43D0" w:rsidRDefault="001E5997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</w:t>
      </w:r>
      <w:r w:rsidR="0084518E"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воевременно оформлять исполнительно-техническую документацию и акты на скрытые работы, письменно извещая Заказчика не менее чем за 48 часов о времени освидетельствования скрытых работ. </w:t>
      </w:r>
    </w:p>
    <w:p w14:paraId="386CB6BA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Соблюдать требования и исполнять выданные предписания об устранении нарушений контрольно-надзорных органов.</w:t>
      </w:r>
    </w:p>
    <w:p w14:paraId="3DAAD4F0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Соблюдать требования норм в области охраны</w:t>
      </w:r>
      <w:r w:rsidR="00EC7531"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труда, промышленной и пожарной</w:t>
      </w: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безопасности и охраны окружающей среды.</w:t>
      </w:r>
    </w:p>
    <w:p w14:paraId="5DB7CD15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Организовать охрану строительной площадки.</w:t>
      </w:r>
    </w:p>
    <w:p w14:paraId="6F438CEC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Вывести в недельный срок, со дня подписания Акта сдачи-приемки выполненных работ, принадлежащее Подрядчику оборудование за пределы строительной площадки, временные сооружения, механизмы, инструменты, инвентарь, материалы и другое имущество, а также строительный мусор.</w:t>
      </w:r>
    </w:p>
    <w:p w14:paraId="0D8221F7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В установленный Заказчиком срок исполнять указания об устранении нарушений, связанных с производством строительно-монтажных работ на Объектах.</w:t>
      </w:r>
    </w:p>
    <w:p w14:paraId="545DA751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Привлекать к исполнению работ, указанных в Договоре, только квалифицированных рабочих, имеющих соответствующий разряд и прошедших медицинское освидетельствование в случаях, установленных правовыми актами в области строительства.</w:t>
      </w:r>
    </w:p>
    <w:p w14:paraId="27E8BD2C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Обеспечить безопасность выполнения работ для третьих лиц и окружающей среды, зеленых насаждений и земельного участка. В случае причинения вреда имуществу третьих лиц Подрядчик обязан возместить им стоимость такого вреда.   </w:t>
      </w:r>
    </w:p>
    <w:p w14:paraId="7D3445C2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Подрядчик должен иметь разрешительные документы на применение оборудования и материалов.</w:t>
      </w:r>
    </w:p>
    <w:p w14:paraId="14C3C23E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Письменно уведомить Заказчика о месте, дате и времени проведения приемо-сдаточных мероприятий.</w:t>
      </w:r>
    </w:p>
    <w:p w14:paraId="34FF76BA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По результатам проведения приемо-сдаточных мероприятий совместно с Заказчиком составить соответствующий акт.</w:t>
      </w:r>
    </w:p>
    <w:p w14:paraId="477A8BDF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В случае получения отрицательных результатов приемо-сдаточных мероприятий после выполнения работ Подрядчик собственными силами и за свой счет, в согласованный с Заказчиком срок обязуется выполнить все необходимые мероприятия для получения положительного результата. При этом получение отрицательного результата приемо-сдаточных мероприятий не является основанием для продления срока выполнения работ по Договору.</w:t>
      </w:r>
    </w:p>
    <w:p w14:paraId="4354BCBC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Устранить безвозмездно, в согласованный с Заказчиком срок, недостатки (дефекты), выявленные Заказчиком в процессе производства работ и (или) в результатах работ, в процессе эксплуатации Объектов.</w:t>
      </w:r>
    </w:p>
    <w:p w14:paraId="24D94028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В случае досрочного расторжения (прекращения) Договора по основаниям, предусмотренным гражданским законодательством и Договором:</w:t>
      </w:r>
    </w:p>
    <w:p w14:paraId="3D7EF96D" w14:textId="77777777" w:rsidR="0084518E" w:rsidRPr="004C43D0" w:rsidRDefault="0084518E" w:rsidP="000969FB">
      <w:pPr>
        <w:numPr>
          <w:ilvl w:val="0"/>
          <w:numId w:val="6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течение 3 (трех) рабочих дней с даты расторжения (прекращения) Договора передать Заказчику всю документацию, полученную им в связи с исполнением Договора;</w:t>
      </w:r>
    </w:p>
    <w:p w14:paraId="4B339B98" w14:textId="77777777" w:rsidR="0084518E" w:rsidRPr="004C43D0" w:rsidRDefault="0084518E" w:rsidP="000969FB">
      <w:pPr>
        <w:numPr>
          <w:ilvl w:val="0"/>
          <w:numId w:val="6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течение 3 (трех) рабочих дней с даты расторжения (прекращения) Договора передать Заказчику исполнительную документацию на выполненный объем работ;</w:t>
      </w:r>
    </w:p>
    <w:p w14:paraId="15E4FD9F" w14:textId="77777777" w:rsidR="0084518E" w:rsidRPr="004C43D0" w:rsidRDefault="0084518E" w:rsidP="000969FB">
      <w:pPr>
        <w:numPr>
          <w:ilvl w:val="0"/>
          <w:numId w:val="6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течение 3 (трех) рабочих дней передать Заказчику по акту строительную площадку, освободив ее от механизмов, временных сооружений, и иного принадлежащего Подрядчику имущества, а также строительного и иного мусора.</w:t>
      </w:r>
    </w:p>
    <w:p w14:paraId="0CE289B7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Соблюдать конфиденциальность и не разглашать без письменного разрешения Заказчика любую информацию, ставшую известной Подрядчику в связи с исполнением обязательств по Договору.</w:t>
      </w:r>
    </w:p>
    <w:p w14:paraId="69C9F9DC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Выполнить иные обязанности, установленные Договором и (или) предусмотренные действующим законодательством.</w:t>
      </w:r>
    </w:p>
    <w:bookmarkEnd w:id="2"/>
    <w:bookmarkEnd w:id="3"/>
    <w:p w14:paraId="04835899" w14:textId="77777777" w:rsidR="001126E4" w:rsidRPr="004C43D0" w:rsidRDefault="0084518E" w:rsidP="000969FB">
      <w:pPr>
        <w:numPr>
          <w:ilvl w:val="1"/>
          <w:numId w:val="4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 </w:t>
      </w: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Заказчик обязан:</w:t>
      </w:r>
    </w:p>
    <w:p w14:paraId="3DEA99BC" w14:textId="14EC3A96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В момент подписания Договора передать Подрядчику </w:t>
      </w:r>
      <w:r w:rsidR="00FF20A7"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проектн</w:t>
      </w:r>
      <w:r w:rsidR="00A37820"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о-сметную</w:t>
      </w: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документацию.</w:t>
      </w:r>
    </w:p>
    <w:p w14:paraId="03B185AC" w14:textId="06019487" w:rsidR="0084518E" w:rsidRPr="004C43D0" w:rsidRDefault="0084518E" w:rsidP="000969FB">
      <w:pPr>
        <w:numPr>
          <w:ilvl w:val="1"/>
          <w:numId w:val="4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u w:val="single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Подрядчик имеет право:</w:t>
      </w:r>
    </w:p>
    <w:p w14:paraId="4C61C2DE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В случае надлежащего выполнения Работ требовать оплату в порядке и в сроки, определенные настоящим Договором.</w:t>
      </w:r>
    </w:p>
    <w:p w14:paraId="5D7D9F01" w14:textId="77777777" w:rsidR="0084518E" w:rsidRPr="004C43D0" w:rsidRDefault="0084518E" w:rsidP="000969FB">
      <w:pPr>
        <w:numPr>
          <w:ilvl w:val="1"/>
          <w:numId w:val="4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 </w:t>
      </w: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Заказчик имеет право:</w:t>
      </w:r>
    </w:p>
    <w:p w14:paraId="3749D9D5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В любое время проверять ход и качество выполнения работ по Договору.</w:t>
      </w:r>
    </w:p>
    <w:p w14:paraId="27368C82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 xml:space="preserve"> Требовать от Подрядчика предоставления любых необходимых документов и информации, связанных с исполнением настоящего Договора.</w:t>
      </w:r>
    </w:p>
    <w:p w14:paraId="72B91FAE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Проверять полноту и соблюдение установленных сроков выполнения Подрядчиком работ по Договору, входного контроля и достоверности документирования его результатов, контроля последовательности и состава технологических операций по выполнению работ и достоверность документирования их результатов.</w:t>
      </w:r>
    </w:p>
    <w:p w14:paraId="430148DA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Осуществлять освидетельствование скрытых работ и промежуточной приемки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обеспечения.</w:t>
      </w:r>
    </w:p>
    <w:p w14:paraId="2354A9BD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Проверять Объекты на соответствие требованиям сметной документации, требованиям технических регламентов.</w:t>
      </w:r>
    </w:p>
    <w:p w14:paraId="020089A3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Проверять исполнительную документацию, включая общие и специальные журналы работ.</w:t>
      </w:r>
    </w:p>
    <w:p w14:paraId="69ACDAC0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Выдавать обязательные для исполнения указания, в том числе </w:t>
      </w: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br/>
        <w:t>о приостановлении работ.</w:t>
      </w:r>
    </w:p>
    <w:p w14:paraId="640F44D0" w14:textId="1FB6C41F" w:rsidR="0084518E" w:rsidRPr="004C43D0" w:rsidRDefault="00517079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84518E"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Выдавать обязательные к исполнению указания о приостановлении работ, об устранении нарушений, связанных с организацией, культурой и дисциплиной производства Подрядчиком строительно-монтажных работ, выявленных Заказчиком в ходе проверок. Такие нарушения фиксируются сторонами путем подписания соответствующего акта. Акт, подписанный Заказчиком в одностороннем порядке, признается сторонами достаточным подтверждением совершения нарушения при наличии фотофиксации таких нарушений. В случае не устранения Подрядчиком таких нарушений в течение 72 часов с момента составления двустороннего акта, либо получения претензии Заказчика с приложением одностороннего акта, Заказчик имеет право самостоятельно устранить выявленные нарушения с возложением расходов на их устранение на Подрядчика.</w:t>
      </w:r>
    </w:p>
    <w:p w14:paraId="38CFBAC0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 </w:t>
      </w: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Назначить Подрядчику разумный срок для устранения недостатков в работах, и при неисполнении им в назначенный срок этого требования, отказаться от исполнения Договора либо поручить исправление работ другому лицу за счет Подрядчика, а также потребовать возмещения убытков.</w:t>
      </w:r>
    </w:p>
    <w:p w14:paraId="143C33C4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 </w:t>
      </w: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В случае, когда работы выполнены Подрядчиком с отступлением от условий Договора, ухудшившим результат работ, включая недостатки, обнаруженные в ходе выполнения строительно-монтажных работ или в процессе эксплуатации Объекта, потребовать от Подрядчика возместить свои расходы на устранение недостатков (в том числе расходы на оплату по Договору, заключенным с третьими лицами с целью исправления недостатков) либо выполнить работу заново, а также возместить причиненные убытки.</w:t>
      </w:r>
    </w:p>
    <w:p w14:paraId="649A9BC6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Отказаться от исполнения Договора в одностороннем внесудебном порядке. В этом случае Заказчик производит оплату работ, фактически выполненных Подрядчиком и принятых Заказчиком в установленном настоящим Договором порядке. </w:t>
      </w: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Договор считается расторгнутым в день уведомления Заказчиком Подрядчика об одностороннем отказе от исполнения Договора. </w:t>
      </w:r>
    </w:p>
    <w:p w14:paraId="1A56F644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Отказаться от исполнения Договора в одностороннем внесудебном порядке и потребовать возмещения убытков в случае:</w:t>
      </w:r>
    </w:p>
    <w:p w14:paraId="1532416F" w14:textId="77777777" w:rsidR="0084518E" w:rsidRPr="004C43D0" w:rsidRDefault="0084518E" w:rsidP="000969FB">
      <w:pPr>
        <w:keepNext/>
        <w:numPr>
          <w:ilvl w:val="0"/>
          <w:numId w:val="7"/>
        </w:numPr>
        <w:tabs>
          <w:tab w:val="left" w:pos="-284"/>
          <w:tab w:val="left" w:pos="284"/>
          <w:tab w:val="left" w:pos="709"/>
          <w:tab w:val="left" w:pos="993"/>
        </w:tabs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нарушения сроков выполнения работ, в том числе несвоевременного начала выполнения работ;</w:t>
      </w:r>
    </w:p>
    <w:p w14:paraId="4404F1AD" w14:textId="1E16BC04" w:rsidR="0084518E" w:rsidRPr="004C43D0" w:rsidRDefault="0084518E" w:rsidP="000969FB">
      <w:pPr>
        <w:keepNext/>
        <w:numPr>
          <w:ilvl w:val="0"/>
          <w:numId w:val="7"/>
        </w:numPr>
        <w:tabs>
          <w:tab w:val="left" w:pos="-284"/>
          <w:tab w:val="left" w:pos="284"/>
          <w:tab w:val="left" w:pos="709"/>
          <w:tab w:val="num" w:pos="851"/>
          <w:tab w:val="left" w:pos="993"/>
        </w:tabs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допущения не согласованных Заказчиком отступлений от проектно</w:t>
      </w:r>
      <w:r w:rsidR="009301E0"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-сметной</w:t>
      </w: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документации;</w:t>
      </w:r>
    </w:p>
    <w:p w14:paraId="0CB85616" w14:textId="77777777" w:rsidR="0084518E" w:rsidRPr="004C43D0" w:rsidRDefault="0084518E" w:rsidP="000969FB">
      <w:pPr>
        <w:widowControl w:val="0"/>
        <w:numPr>
          <w:ilvl w:val="0"/>
          <w:numId w:val="7"/>
        </w:numPr>
        <w:shd w:val="clear" w:color="auto" w:fill="FFFFFF"/>
        <w:tabs>
          <w:tab w:val="left" w:pos="-284"/>
          <w:tab w:val="left" w:pos="284"/>
          <w:tab w:val="left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pacing w:val="-1"/>
          <w:sz w:val="23"/>
          <w:szCs w:val="23"/>
          <w:lang w:eastAsia="ru-RU"/>
        </w:rPr>
        <w:t>если недостатки результата работы в установленный Заказчиком срок не были устранены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</w:p>
    <w:p w14:paraId="16CB5479" w14:textId="77777777" w:rsidR="0084518E" w:rsidRPr="004C43D0" w:rsidRDefault="0084518E" w:rsidP="000969FB">
      <w:pPr>
        <w:widowControl w:val="0"/>
        <w:numPr>
          <w:ilvl w:val="0"/>
          <w:numId w:val="7"/>
        </w:numPr>
        <w:shd w:val="clear" w:color="auto" w:fill="FFFFFF"/>
        <w:tabs>
          <w:tab w:val="left" w:pos="-284"/>
          <w:tab w:val="left" w:pos="284"/>
          <w:tab w:val="left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принятия в установленном порядке решения о ликвидации Подрядчика или применения 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арбитражным судом в отношении Подрядчика процедур банкротства;</w:t>
      </w:r>
    </w:p>
    <w:p w14:paraId="11746E91" w14:textId="77777777" w:rsidR="0084518E" w:rsidRPr="004C43D0" w:rsidRDefault="0084518E" w:rsidP="000969FB">
      <w:pPr>
        <w:widowControl w:val="0"/>
        <w:numPr>
          <w:ilvl w:val="0"/>
          <w:numId w:val="7"/>
        </w:numPr>
        <w:shd w:val="clear" w:color="auto" w:fill="FFFFFF"/>
        <w:tabs>
          <w:tab w:val="left" w:pos="-284"/>
          <w:tab w:val="left" w:pos="284"/>
          <w:tab w:val="left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административного приостановления деятельности Подрядчика в порядке, предусмотренном Кодексом Российской Федерации об административных правонарушениях;</w:t>
      </w:r>
    </w:p>
    <w:p w14:paraId="4E975D31" w14:textId="77777777" w:rsidR="0084518E" w:rsidRPr="004C43D0" w:rsidRDefault="0084518E" w:rsidP="000969FB">
      <w:pPr>
        <w:numPr>
          <w:ilvl w:val="0"/>
          <w:numId w:val="7"/>
        </w:numPr>
        <w:tabs>
          <w:tab w:val="left" w:pos="360"/>
          <w:tab w:val="left" w:pos="709"/>
          <w:tab w:val="left" w:pos="851"/>
          <w:tab w:val="left" w:pos="993"/>
          <w:tab w:val="left" w:pos="1276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 иным основаниям, предусмотренным действующим законодательством Российской Федерации.</w:t>
      </w:r>
    </w:p>
    <w:p w14:paraId="1FDF0BF3" w14:textId="77777777" w:rsidR="0084518E" w:rsidRPr="004C43D0" w:rsidRDefault="0084518E" w:rsidP="000969FB">
      <w:pPr>
        <w:tabs>
          <w:tab w:val="left" w:pos="360"/>
          <w:tab w:val="left" w:pos="709"/>
          <w:tab w:val="left" w:pos="851"/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pacing w:val="-2"/>
          <w:sz w:val="23"/>
          <w:szCs w:val="23"/>
          <w:lang w:eastAsia="ru-RU"/>
        </w:rPr>
        <w:tab/>
        <w:t>Указанные в настоящем пункте обстоятельства, являющиеся основанием для одностороннего отказа от исполнения обязательств по Договору, признаются Сторонами существенным нарушением условий Договора.</w:t>
      </w:r>
    </w:p>
    <w:p w14:paraId="4ADA3960" w14:textId="77777777" w:rsidR="0084518E" w:rsidRPr="004C43D0" w:rsidRDefault="0084518E" w:rsidP="000969FB">
      <w:pPr>
        <w:numPr>
          <w:ilvl w:val="2"/>
          <w:numId w:val="4"/>
        </w:numPr>
        <w:tabs>
          <w:tab w:val="left" w:pos="360"/>
          <w:tab w:val="left" w:pos="426"/>
          <w:tab w:val="left" w:pos="567"/>
          <w:tab w:val="left" w:pos="993"/>
          <w:tab w:val="left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 </w:t>
      </w:r>
      <w:r w:rsidRPr="004C43D0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В случае отказа Заказчика от исполнения Договора в одностороннем порядке Договор считается расторгнутым в день уведомления Заказчиком Подрядчика об одностороннем отказе от исполнения.</w:t>
      </w:r>
    </w:p>
    <w:p w14:paraId="68609FA4" w14:textId="77777777" w:rsidR="0084518E" w:rsidRPr="004C43D0" w:rsidRDefault="0084518E" w:rsidP="00DC5DCA">
      <w:pPr>
        <w:numPr>
          <w:ilvl w:val="0"/>
          <w:numId w:val="3"/>
        </w:numPr>
        <w:suppressAutoHyphens/>
        <w:spacing w:before="12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Порядок сдачи-приемки работ</w:t>
      </w:r>
    </w:p>
    <w:p w14:paraId="5DD940D3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 За 7 дней до полного завершения работ на Объекте Подрядчик в письменной форме уведомляет Заказчика о готовности Объекта к приемке. </w:t>
      </w:r>
    </w:p>
    <w:p w14:paraId="7298CE38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4" w:name="_Ref184546692"/>
      <w:r w:rsidRPr="004C43D0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Приемка Объекта производится приемочной комиссией, состав которой назначается Заказчиком в соответствии с нормами действующего законодательства после письменного уведомления Подрядчиком Заказчика о готовности Объекта к приемке и предоставления  исполнительной документации в полном объеме. </w:t>
      </w:r>
    </w:p>
    <w:p w14:paraId="09110A11" w14:textId="36B03AC1" w:rsidR="0079171B" w:rsidRPr="004C43D0" w:rsidRDefault="0079171B" w:rsidP="0079171B">
      <w:pPr>
        <w:pStyle w:val="a3"/>
        <w:tabs>
          <w:tab w:val="left" w:pos="0"/>
          <w:tab w:val="left" w:pos="993"/>
          <w:tab w:val="left" w:pos="1134"/>
          <w:tab w:val="num" w:pos="154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Сторонами установлен срок для проведения приемки приемочной комиссией 30 календарных дней с момента поступления Акта приема – передачи выполненных работ.</w:t>
      </w:r>
    </w:p>
    <w:p w14:paraId="6B2C25F0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Приемка Объекта оформляется Актом сдачи-приемки выполненных работ и подписывается всеми членами комиссии.</w:t>
      </w:r>
    </w:p>
    <w:p w14:paraId="17B86219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Одновременно с приемкой Объекта приемочной комиссией Заказчик рассматривает акты выполненных работ (ф. КС-2) и справку о стоимости выполненных работ по форме № КС-3. При наличии мотивированных замечаний членов приемочной комиссии к выполненным работам по Объекту Заказчик не подписывает акты выполненных работ (ф. КС-2) и справку о стоимости выполненных работ по форме № КС-3 до устранения замечаний и оформления Акта сдачи-приемки выполненных работ.</w:t>
      </w:r>
    </w:p>
    <w:bookmarkEnd w:id="4"/>
    <w:p w14:paraId="179820F1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Риск случайной гибели или случайного повреждения результата выполненных работ несет Подрядчик до приемки Заказчиком выполненных работ.</w:t>
      </w:r>
    </w:p>
    <w:p w14:paraId="42347872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По требованию Заказчика могут быть проведены предварительные испытания результата работ. В случае проведения таких испытаний, приемка результата работ может осуществляться только при положительном результате предварительных испытаний.</w:t>
      </w:r>
    </w:p>
    <w:p w14:paraId="71FD7E69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bookmarkStart w:id="5" w:name="_Ref181771167"/>
      <w:r w:rsidRPr="004C43D0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Все расчёты Сторон по Договору производятся безналичным путём.</w:t>
      </w:r>
    </w:p>
    <w:bookmarkEnd w:id="5"/>
    <w:p w14:paraId="24E7698C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В случае выявления неточностей в объемах и стоимости работ, предъявленных Подрядчиком, Заказчик вправе произвести их корректировку и внести изменения в расчеты за выполненные работы. </w:t>
      </w:r>
    </w:p>
    <w:p w14:paraId="5CC8ECCF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Работы, в которых обнаружены дефекты и недостатки, подлежат оплате только после устранения Подрядчиком выявле</w:t>
      </w:r>
      <w:r w:rsidR="00F14D11"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нных дефектов (недостатков) за </w:t>
      </w: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свой счет.</w:t>
      </w:r>
    </w:p>
    <w:p w14:paraId="44379C39" w14:textId="77777777" w:rsidR="0084518E" w:rsidRPr="004C43D0" w:rsidRDefault="0084518E" w:rsidP="00DC5DCA">
      <w:pPr>
        <w:numPr>
          <w:ilvl w:val="0"/>
          <w:numId w:val="3"/>
        </w:numPr>
        <w:suppressAutoHyphens/>
        <w:spacing w:before="12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Гарантийные обязательства</w:t>
      </w:r>
    </w:p>
    <w:p w14:paraId="24711139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 результат работ по Договору устанавливается гарантийный срок 3 года с момента окончательной приемки Объекта Заказчиком согласно разделу 5 Договора. В случае обнаружения в указанный период недостатков или дефектов, возникших в результате действий (бездействия) Подрядчика в период выполнения работ по Договору, последний обязан устранить их в установленный Заказчиком срок, при этом гарантийный срок продлевается на период устранения дефектов. </w:t>
      </w:r>
    </w:p>
    <w:p w14:paraId="20AE7B5F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Если в период гарантийной эксплуатации Объекта обнаружатся дефекты</w:t>
      </w:r>
      <w:r w:rsidR="00106FD0"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и/или недостатки выполненной работы</w:t>
      </w: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, то Подрядчик обязан устранить их за свой счет в согласованные сроки.</w:t>
      </w:r>
    </w:p>
    <w:p w14:paraId="60BF9FCF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Для участия в составлении акта, фиксирующего дефекты, согласование порядка и сроков их устранения Подрядчик обязан направить своего представителя не позднее 2 (двух) дней со дня получения письменного извещения Заказчика. В случае неприбытия представителя Подрядчика в установленный срок составление акта, фиксирующего дефекты, производится Заказчиком в одностороннем порядке. При этом, результаты акта, фиксирующего дефекты, в дальнейшем не подлежат оспариванию Подрядчиком.</w:t>
      </w:r>
    </w:p>
    <w:p w14:paraId="3262C029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Заказчик вправе устранить выявленные в результате работ Подрядчика недостатки самостоятельно либо путем заключения Договора с третьим лицом с возложением расходов на такие устранения на Подрядчика.</w:t>
      </w:r>
    </w:p>
    <w:p w14:paraId="1172B752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Подрядчик гарантирует, что качество строительных материалов, оборудования и комплектующих изделий, конструкций и систем, применяемых им для выполнения работ, будут соответствовать требованиям сметной документации, государственным стандартам, техническим регламентам и техническим условиям, иным обязательным требованиям.</w:t>
      </w:r>
    </w:p>
    <w:p w14:paraId="14C6274F" w14:textId="77777777" w:rsidR="0084518E" w:rsidRPr="004C43D0" w:rsidRDefault="0084518E" w:rsidP="00DC5DCA">
      <w:pPr>
        <w:numPr>
          <w:ilvl w:val="0"/>
          <w:numId w:val="3"/>
        </w:numPr>
        <w:suppressAutoHyphens/>
        <w:spacing w:before="12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 Ответственность сторон</w:t>
      </w:r>
    </w:p>
    <w:p w14:paraId="10DED15A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 и условиями настоящего Договора.</w:t>
      </w:r>
    </w:p>
    <w:p w14:paraId="4F122064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случае просрочки исполнения Подрядчиком обязательств, предусмотренных Договором, а также в иных случаях неисполнения или ненадлежащего исполнения Подрядчиком обязательств, предусмотренных Договором, Заказчик вправе потребовать уплаты неустоек (штрафов, пеней). </w:t>
      </w:r>
    </w:p>
    <w:p w14:paraId="05718D19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Пеня начисляется за каждый день просрочки исполнения Подрядчиком обязательства, предусмотренного Договором, в размере одной трехсотой действующей на дату уплаты пени ставки рефинансирования Центрального банка Российской Федерации от цены Договора.</w:t>
      </w:r>
    </w:p>
    <w:p w14:paraId="703EB9B7" w14:textId="0840C381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За каждый факт неисполнения или ненадлежащего исполнения Подрядчиком обязательств, предусмотренных Договором, за исключением просрочки исполнения Подрядчиком обязательств (в том числе гарантийного обязательства), предусмотренных Договором, Подрядчик выплачивает Заказчику штраф в размере </w:t>
      </w:r>
      <w:r w:rsidR="001B2E0B"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0,</w:t>
      </w: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1 % от цены Догово</w:t>
      </w:r>
      <w:r w:rsidR="00A247C5"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ра, что составляет</w:t>
      </w:r>
      <w:r w:rsidR="000273ED"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60219" w:rsidRPr="004C43D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_________</w:t>
      </w:r>
      <w:r w:rsidR="00D37CA7"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руб.</w:t>
      </w:r>
      <w:r w:rsidR="00A60219" w:rsidRPr="004C43D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___</w:t>
      </w:r>
      <w:r w:rsidR="00D37CA7" w:rsidRPr="004C43D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5F37A4"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коп. </w:t>
      </w:r>
    </w:p>
    <w:p w14:paraId="3167A62E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Уплата неустойки (штрафа, пени)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Сторонами своих обязательств по настоящему Договору.</w:t>
      </w:r>
    </w:p>
    <w:p w14:paraId="705F008F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07A56397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Общая сумма начисленной неустойки (штрафов, пени) за неисполнение или ненадлежащее исполнение Подрядчиком обязательств, предусмотренных Договором, не может превышать цену Договора.</w:t>
      </w:r>
    </w:p>
    <w:p w14:paraId="2E6141A7" w14:textId="77777777" w:rsidR="0084518E" w:rsidRPr="004C43D0" w:rsidRDefault="0084518E" w:rsidP="00DC5DCA">
      <w:pPr>
        <w:numPr>
          <w:ilvl w:val="0"/>
          <w:numId w:val="3"/>
        </w:numPr>
        <w:suppressAutoHyphens/>
        <w:spacing w:before="12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 Расторжение и изменение Договора</w:t>
      </w:r>
    </w:p>
    <w:p w14:paraId="642081B3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Настоящий Договор может быть расторгнут в порядке, предусмотренном действующим законодательством РФ.</w:t>
      </w:r>
    </w:p>
    <w:p w14:paraId="4E1CAEA8" w14:textId="2076E845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Помимо оснований расторжения Договора, установленных законодательством РФ, настоящий Договор может быть расторгнут Заказчиком в одностороннем порядке в случае сообщения Подрядчиком недостоверных сведений, предъявленных при проведении закупки, путем направления Подрядчику уведомления о расторжении Договора, без обращения в суд и в случаях перечисленных в п. 4.4.1</w:t>
      </w:r>
      <w:r w:rsidR="00D30616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настоящего Договора. </w:t>
      </w:r>
    </w:p>
    <w:p w14:paraId="3D653BD2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Изменение условий Договора при его исполнении допускается по соглашению сторон в случаях предусмотренных действующим законодательством РФ. </w:t>
      </w:r>
    </w:p>
    <w:p w14:paraId="6FB4CA7E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Все изменения и, дополнения к настоящему Договору оформляются письменным соглашением, заверяются подписями и печатями сторон.  </w:t>
      </w:r>
    </w:p>
    <w:p w14:paraId="12564132" w14:textId="77777777" w:rsidR="0084518E" w:rsidRPr="004C43D0" w:rsidRDefault="0084518E" w:rsidP="00DC5DCA">
      <w:pPr>
        <w:numPr>
          <w:ilvl w:val="0"/>
          <w:numId w:val="3"/>
        </w:numPr>
        <w:suppressAutoHyphens/>
        <w:spacing w:before="12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Прочие условия</w:t>
      </w:r>
    </w:p>
    <w:p w14:paraId="120FD277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Подрядчик не имеет права передавать в залог права требования по Договору, без получения письменного согласия Заказчика</w:t>
      </w:r>
    </w:p>
    <w:p w14:paraId="0409D4A9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Споры, которые могут возникнуть при исполнении условий настоящего Договора, стороны будут стремиться разрешать путем переговоров. Срок ответа на претензию – 5 (пять) дней с момента получения претензии.</w:t>
      </w:r>
    </w:p>
    <w:p w14:paraId="082FF811" w14:textId="62639529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При недостижении взаимоприемлемого решения стороны вправе передать спорный вопрос, после досудебного претензионного порядка урегулирования спора, на разрешение в судебном порядке в Арбитражный суд Орловской области.</w:t>
      </w:r>
    </w:p>
    <w:p w14:paraId="334C5F25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Стороны освобождаются от ответственности за частичное или полное исполнение обязательств по настоящему Договору, если оно явилось следствием природных явлений, действия внешних факторов и прочих обстоятельств непреодолимой силы, и если эти обстоятельства непосредственно повлияли на исполнение настоящего Договора.</w:t>
      </w:r>
    </w:p>
    <w:p w14:paraId="13EAE669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Стороны обязуются в письменной форме информировать друг друга об изменении системы налогообложения, адресов, банковских и иных реквизитов, указанных в настоящем Договоре в течение 10 (десяти) дне</w:t>
      </w:r>
      <w:r w:rsidR="00D45C23"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й с момента внесения изменений.</w:t>
      </w:r>
    </w:p>
    <w:p w14:paraId="35960710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Настоящий Договор и документы, являющиеся его неотъемлемой частью, а также оформленные сторонами в процессе исполнения обязательств, предусмотренных настоящим Договором, передаваемые посредством факсимильной связи, имеют полную юридическую силу и дублируются направлением оригиналов.</w:t>
      </w:r>
    </w:p>
    <w:p w14:paraId="5799BE23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Во всем остальном, не предусмотренном настоящим Договором, применяются нормы действующего законодательства.</w:t>
      </w:r>
    </w:p>
    <w:p w14:paraId="40202FF0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Настоящий Договор вступает в законную силу с момента его заключения,  действует до исполнения Сторонами своих обязательств.</w:t>
      </w:r>
    </w:p>
    <w:p w14:paraId="2DDBE141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Настоящий Договор составлен в 2 (двух) экземплярах, имеющих равную юридическую силу, по одному для каждой стороны.</w:t>
      </w:r>
    </w:p>
    <w:p w14:paraId="02DF736B" w14:textId="77777777" w:rsidR="0084518E" w:rsidRPr="004C43D0" w:rsidRDefault="0084518E" w:rsidP="00DC5DCA">
      <w:pPr>
        <w:numPr>
          <w:ilvl w:val="0"/>
          <w:numId w:val="3"/>
        </w:numPr>
        <w:suppressAutoHyphens/>
        <w:spacing w:before="12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Обстоятельства непреодолимой силы</w:t>
      </w:r>
    </w:p>
    <w:p w14:paraId="515B903C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действия </w:t>
      </w: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обстоятельств непреодолимой силы.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силы. </w:t>
      </w:r>
    </w:p>
    <w:p w14:paraId="40B928C3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Сторона, для которой создалась невозможность исполнения обязательств вследствие действия обстоятельств непреодолимой силы должна письменно известить другую Сторону о наступлении этих обстоятельств в течение 10 дней с момента их наступления.</w:t>
      </w:r>
    </w:p>
    <w:p w14:paraId="1A5D9EF4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При прекращении, указанных в п. 1</w:t>
      </w:r>
      <w:r w:rsidR="00180E71"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Pr="004C43D0">
        <w:rPr>
          <w:rFonts w:ascii="Times New Roman" w:hAnsi="Times New Roman" w:cs="Times New Roman"/>
          <w:color w:val="000000" w:themeColor="text1"/>
          <w:sz w:val="23"/>
          <w:szCs w:val="23"/>
        </w:rPr>
        <w:t>.1. Договора обстоятельств, Сторона, подвергавшаяся их действию, должна незамедлительно известить об этом другую Сторону</w:t>
      </w: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письменном виде. В извещении должен быть указан срок, в который предполагается исполнить обязательство по Договору.</w:t>
      </w:r>
    </w:p>
    <w:p w14:paraId="14A7AF84" w14:textId="77777777" w:rsidR="0084518E" w:rsidRPr="004C43D0" w:rsidRDefault="0084518E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Если обстоятельства непреодолимой силы или их последствия будут длиться более одного месяца, то Подрядчик и Заказчик принимают согласованные меры для продолжения работ.</w:t>
      </w:r>
    </w:p>
    <w:p w14:paraId="00050943" w14:textId="77777777" w:rsidR="0060447F" w:rsidRPr="004C43D0" w:rsidRDefault="0060447F" w:rsidP="000969FB">
      <w:pPr>
        <w:pStyle w:val="a3"/>
        <w:numPr>
          <w:ilvl w:val="1"/>
          <w:numId w:val="3"/>
        </w:numPr>
        <w:tabs>
          <w:tab w:val="left" w:pos="0"/>
          <w:tab w:val="num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Применительно к условиям настоящего договора не признаются форс-мажором и не являются основанием для освобождения от ответственности за неисполнение настоящего договора меры по обеспечению санитарно-эпидемиологического благополучия населения в связи с распространением новой коронавирусной инфекции (COVID-19), вводимые органами государственными власти с РФ, органами субъектов РФ и орган</w:t>
      </w:r>
      <w:r w:rsidR="00180E71" w:rsidRPr="004C43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ами местного самоуправления. </w:t>
      </w:r>
    </w:p>
    <w:p w14:paraId="7C4B3013" w14:textId="77777777" w:rsidR="006A58A3" w:rsidRPr="004C43D0" w:rsidRDefault="006A58A3" w:rsidP="006A58A3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Приложения к Договору</w:t>
      </w:r>
    </w:p>
    <w:p w14:paraId="62AFC61D" w14:textId="77777777" w:rsidR="00D0713A" w:rsidRPr="00EB6A23" w:rsidRDefault="00D0713A" w:rsidP="00D0713A">
      <w:pPr>
        <w:pStyle w:val="a3"/>
        <w:numPr>
          <w:ilvl w:val="1"/>
          <w:numId w:val="3"/>
        </w:numPr>
        <w:tabs>
          <w:tab w:val="left" w:pos="0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B6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Договору прилагаются и являются его неотъемлемой частью:</w:t>
      </w:r>
    </w:p>
    <w:p w14:paraId="53365AE8" w14:textId="0765DC07" w:rsidR="00D0713A" w:rsidRPr="00D0713A" w:rsidRDefault="00D0713A" w:rsidP="00D0713A">
      <w:pPr>
        <w:pStyle w:val="a3"/>
        <w:numPr>
          <w:ilvl w:val="0"/>
          <w:numId w:val="3"/>
        </w:num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0713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 Приложение № 1- Акт приема-передачи проектно</w:t>
      </w:r>
      <w:r w:rsidR="00C959B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-сметной</w:t>
      </w:r>
      <w:r w:rsidRPr="00D0713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документации</w:t>
      </w:r>
      <w:r w:rsidR="007A749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на 1 л.</w:t>
      </w:r>
    </w:p>
    <w:p w14:paraId="674A69E5" w14:textId="75474FCF" w:rsidR="00D0713A" w:rsidRPr="00D0713A" w:rsidRDefault="00D0713A" w:rsidP="00D0713A">
      <w:pPr>
        <w:pStyle w:val="a3"/>
        <w:numPr>
          <w:ilvl w:val="0"/>
          <w:numId w:val="3"/>
        </w:num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0713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- Приложение № 2 – </w:t>
      </w:r>
      <w:r w:rsidR="007A749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Расчет стоимости работ на 1 л.</w:t>
      </w:r>
    </w:p>
    <w:p w14:paraId="5423B32E" w14:textId="77777777" w:rsidR="00885775" w:rsidRPr="004C43D0" w:rsidRDefault="00885775" w:rsidP="006A58A3">
      <w:pPr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24C1DBB7" w14:textId="3B8C0826" w:rsidR="0084518E" w:rsidRPr="004C43D0" w:rsidRDefault="0084518E" w:rsidP="00D45C23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Адреса, реквизиты и подписи Сторон:</w:t>
      </w:r>
    </w:p>
    <w:tbl>
      <w:tblPr>
        <w:tblpPr w:leftFromText="180" w:rightFromText="180" w:vertAnchor="text" w:horzAnchor="margin" w:tblpY="110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D77AF4" w:rsidRPr="004C43D0" w14:paraId="7235BFD2" w14:textId="77777777" w:rsidTr="00DC5DCA">
        <w:trPr>
          <w:trHeight w:val="142"/>
        </w:trPr>
        <w:tc>
          <w:tcPr>
            <w:tcW w:w="4928" w:type="dxa"/>
            <w:vAlign w:val="center"/>
            <w:hideMark/>
          </w:tcPr>
          <w:p w14:paraId="3C16BFE5" w14:textId="77777777" w:rsidR="00D77AF4" w:rsidRPr="004C43D0" w:rsidRDefault="00D77AF4" w:rsidP="00DC5DCA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4819" w:type="dxa"/>
            <w:vAlign w:val="center"/>
            <w:hideMark/>
          </w:tcPr>
          <w:p w14:paraId="4FCC7873" w14:textId="77777777" w:rsidR="00D77AF4" w:rsidRPr="004C43D0" w:rsidRDefault="00D77AF4" w:rsidP="002D7BF0">
            <w:pPr>
              <w:spacing w:after="0" w:line="240" w:lineRule="auto"/>
              <w:ind w:left="489" w:right="-18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Подрядчик</w:t>
            </w:r>
          </w:p>
        </w:tc>
      </w:tr>
      <w:tr w:rsidR="00B250E3" w:rsidRPr="004C43D0" w14:paraId="238A10D5" w14:textId="77777777" w:rsidTr="00DC5DCA">
        <w:trPr>
          <w:trHeight w:val="274"/>
        </w:trPr>
        <w:tc>
          <w:tcPr>
            <w:tcW w:w="4928" w:type="dxa"/>
            <w:vAlign w:val="center"/>
            <w:hideMark/>
          </w:tcPr>
          <w:p w14:paraId="130CD8A6" w14:textId="77777777" w:rsidR="00B250E3" w:rsidRPr="004C43D0" w:rsidRDefault="00B250E3" w:rsidP="00B250E3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АО «</w:t>
            </w:r>
            <w:proofErr w:type="spellStart"/>
            <w:r w:rsidRPr="004C43D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Орелгортеплоэнерго</w:t>
            </w:r>
            <w:proofErr w:type="spellEnd"/>
            <w:r w:rsidRPr="004C43D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819" w:type="dxa"/>
            <w:vAlign w:val="center"/>
          </w:tcPr>
          <w:p w14:paraId="6EE0076F" w14:textId="0CF398E9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ind w:left="48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B250E3" w:rsidRPr="004C43D0" w14:paraId="6E32AB96" w14:textId="77777777" w:rsidTr="00DC5DCA">
        <w:trPr>
          <w:trHeight w:val="293"/>
        </w:trPr>
        <w:tc>
          <w:tcPr>
            <w:tcW w:w="4928" w:type="dxa"/>
            <w:vAlign w:val="center"/>
            <w:hideMark/>
          </w:tcPr>
          <w:p w14:paraId="02B47740" w14:textId="77777777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302010, г. Орел, ул. Авиационная,д.1</w:t>
            </w:r>
          </w:p>
          <w:p w14:paraId="604F8ABF" w14:textId="77777777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Эл. почта: </w:t>
            </w:r>
            <w:proofErr w:type="spellStart"/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orelgorteplo</w:t>
            </w:r>
            <w:proofErr w:type="spellEnd"/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@</w:t>
            </w: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mail</w:t>
            </w: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  <w:proofErr w:type="spellStart"/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ru</w:t>
            </w:r>
            <w:proofErr w:type="spellEnd"/>
          </w:p>
        </w:tc>
        <w:tc>
          <w:tcPr>
            <w:tcW w:w="4819" w:type="dxa"/>
            <w:vAlign w:val="center"/>
          </w:tcPr>
          <w:p w14:paraId="668A9994" w14:textId="783DDB23" w:rsidR="00B250E3" w:rsidRPr="004C43D0" w:rsidRDefault="00B250E3" w:rsidP="00B250E3">
            <w:pPr>
              <w:spacing w:after="0" w:line="240" w:lineRule="auto"/>
              <w:ind w:left="4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B250E3" w:rsidRPr="004C43D0" w14:paraId="72E8CAEB" w14:textId="77777777" w:rsidTr="00DC5DCA">
        <w:trPr>
          <w:trHeight w:val="292"/>
        </w:trPr>
        <w:tc>
          <w:tcPr>
            <w:tcW w:w="4928" w:type="dxa"/>
            <w:vAlign w:val="center"/>
            <w:hideMark/>
          </w:tcPr>
          <w:p w14:paraId="28ED9E1E" w14:textId="77777777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ОГРН 1095752000981</w:t>
            </w:r>
          </w:p>
        </w:tc>
        <w:tc>
          <w:tcPr>
            <w:tcW w:w="4819" w:type="dxa"/>
            <w:vAlign w:val="center"/>
          </w:tcPr>
          <w:p w14:paraId="3ED7ABDB" w14:textId="780CCC44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ind w:left="4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B250E3" w:rsidRPr="004C43D0" w14:paraId="2403F0E2" w14:textId="77777777" w:rsidTr="00DC5DCA">
        <w:tc>
          <w:tcPr>
            <w:tcW w:w="4928" w:type="dxa"/>
            <w:vAlign w:val="center"/>
            <w:hideMark/>
          </w:tcPr>
          <w:p w14:paraId="67BD9BD2" w14:textId="77777777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ИНН/КПП 5752049900/575201001</w:t>
            </w:r>
          </w:p>
        </w:tc>
        <w:tc>
          <w:tcPr>
            <w:tcW w:w="4819" w:type="dxa"/>
            <w:vAlign w:val="center"/>
          </w:tcPr>
          <w:p w14:paraId="700FAA44" w14:textId="1E0544F7" w:rsidR="00B250E3" w:rsidRPr="004C43D0" w:rsidRDefault="00B250E3" w:rsidP="00B250E3">
            <w:pPr>
              <w:spacing w:after="0" w:line="240" w:lineRule="auto"/>
              <w:ind w:left="489" w:right="-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B250E3" w:rsidRPr="004C43D0" w14:paraId="7A4D274F" w14:textId="77777777" w:rsidTr="00DC5DCA">
        <w:trPr>
          <w:trHeight w:val="565"/>
        </w:trPr>
        <w:tc>
          <w:tcPr>
            <w:tcW w:w="4928" w:type="dxa"/>
            <w:vAlign w:val="center"/>
            <w:hideMark/>
          </w:tcPr>
          <w:p w14:paraId="463CE372" w14:textId="77777777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Р/с 40702810409100003091</w:t>
            </w:r>
          </w:p>
          <w:p w14:paraId="28EE61FC" w14:textId="77777777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ПАО АКБ «Авангард», г. Москва</w:t>
            </w:r>
          </w:p>
        </w:tc>
        <w:tc>
          <w:tcPr>
            <w:tcW w:w="4819" w:type="dxa"/>
            <w:vAlign w:val="center"/>
          </w:tcPr>
          <w:p w14:paraId="7C523F23" w14:textId="4B337FBC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ind w:left="4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B250E3" w:rsidRPr="004C43D0" w14:paraId="509F55A0" w14:textId="77777777" w:rsidTr="00DC5DCA">
        <w:tc>
          <w:tcPr>
            <w:tcW w:w="4928" w:type="dxa"/>
            <w:vAlign w:val="center"/>
            <w:hideMark/>
          </w:tcPr>
          <w:p w14:paraId="7CE9FCCE" w14:textId="77777777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К/с 30101810000000000201</w:t>
            </w:r>
          </w:p>
        </w:tc>
        <w:tc>
          <w:tcPr>
            <w:tcW w:w="4819" w:type="dxa"/>
            <w:vAlign w:val="center"/>
          </w:tcPr>
          <w:p w14:paraId="37945576" w14:textId="11B83E7E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ind w:left="4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B250E3" w:rsidRPr="004C43D0" w14:paraId="1C2ABDCC" w14:textId="77777777" w:rsidTr="00DC5DCA">
        <w:trPr>
          <w:trHeight w:val="292"/>
        </w:trPr>
        <w:tc>
          <w:tcPr>
            <w:tcW w:w="4928" w:type="dxa"/>
            <w:vAlign w:val="center"/>
            <w:hideMark/>
          </w:tcPr>
          <w:p w14:paraId="0BA4B917" w14:textId="77777777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БИК 044525201</w:t>
            </w:r>
          </w:p>
        </w:tc>
        <w:tc>
          <w:tcPr>
            <w:tcW w:w="4819" w:type="dxa"/>
            <w:vAlign w:val="center"/>
          </w:tcPr>
          <w:p w14:paraId="495D524A" w14:textId="64423087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ind w:left="4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B250E3" w:rsidRPr="004C43D0" w14:paraId="4D296570" w14:textId="77777777" w:rsidTr="00DC5DCA">
        <w:trPr>
          <w:trHeight w:val="292"/>
        </w:trPr>
        <w:tc>
          <w:tcPr>
            <w:tcW w:w="4928" w:type="dxa"/>
            <w:vAlign w:val="center"/>
          </w:tcPr>
          <w:p w14:paraId="2EBFF794" w14:textId="77777777" w:rsidR="00B250E3" w:rsidRPr="004C43D0" w:rsidRDefault="00B250E3" w:rsidP="00B250E3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14:paraId="6BB9ACDC" w14:textId="77777777" w:rsidR="00B250E3" w:rsidRPr="004C43D0" w:rsidRDefault="00B250E3" w:rsidP="00B250E3">
            <w:pPr>
              <w:ind w:left="489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14:paraId="6D075A5F" w14:textId="4E22CDBF" w:rsidR="001B2E0B" w:rsidRPr="004C43D0" w:rsidRDefault="001B2E0B" w:rsidP="0084518E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841" w:type="dxa"/>
        <w:tblLook w:val="04A0" w:firstRow="1" w:lastRow="0" w:firstColumn="1" w:lastColumn="0" w:noHBand="0" w:noVBand="1"/>
      </w:tblPr>
      <w:tblGrid>
        <w:gridCol w:w="4962"/>
        <w:gridCol w:w="4879"/>
      </w:tblGrid>
      <w:tr w:rsidR="00DC5DCA" w:rsidRPr="004C43D0" w14:paraId="695194C6" w14:textId="77777777" w:rsidTr="00DC5DCA">
        <w:tc>
          <w:tcPr>
            <w:tcW w:w="4962" w:type="dxa"/>
            <w:vAlign w:val="center"/>
            <w:hideMark/>
          </w:tcPr>
          <w:p w14:paraId="55A31077" w14:textId="77777777" w:rsidR="00DC5DCA" w:rsidRPr="004C43D0" w:rsidRDefault="00DC5DCA" w:rsidP="00DC5DCA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Генеральный директор</w:t>
            </w:r>
          </w:p>
          <w:p w14:paraId="6BBB9000" w14:textId="77777777" w:rsidR="00DC5DCA" w:rsidRPr="004C43D0" w:rsidRDefault="00DC5DCA" w:rsidP="00DC5DCA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АО «</w:t>
            </w:r>
            <w:proofErr w:type="spellStart"/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Орелгортеплоэнерго</w:t>
            </w:r>
            <w:proofErr w:type="spellEnd"/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879" w:type="dxa"/>
            <w:vAlign w:val="center"/>
          </w:tcPr>
          <w:p w14:paraId="159049FC" w14:textId="65FC726F" w:rsidR="00DC5DCA" w:rsidRPr="004C43D0" w:rsidRDefault="00DC5DCA" w:rsidP="00DC5DCA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Должность</w:t>
            </w:r>
          </w:p>
          <w:p w14:paraId="5B73174C" w14:textId="77777777" w:rsidR="00DC5DCA" w:rsidRPr="004C43D0" w:rsidRDefault="00DC5DCA" w:rsidP="00DC5DCA">
            <w:pPr>
              <w:spacing w:after="0" w:line="240" w:lineRule="auto"/>
              <w:ind w:left="495"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C5DCA" w:rsidRPr="004C43D0" w14:paraId="0D0CB3EA" w14:textId="77777777" w:rsidTr="00DC5DCA">
        <w:trPr>
          <w:trHeight w:val="926"/>
        </w:trPr>
        <w:tc>
          <w:tcPr>
            <w:tcW w:w="4962" w:type="dxa"/>
            <w:vAlign w:val="center"/>
            <w:hideMark/>
          </w:tcPr>
          <w:p w14:paraId="59781A6A" w14:textId="77777777" w:rsidR="00DC5DCA" w:rsidRPr="004C43D0" w:rsidRDefault="00DC5DCA" w:rsidP="00DC5DCA">
            <w:pPr>
              <w:spacing w:before="120"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14:paraId="79C56BC8" w14:textId="14BAB32A" w:rsidR="00DC5DCA" w:rsidRPr="004C43D0" w:rsidRDefault="00DC5DCA" w:rsidP="00DC5DCA">
            <w:pPr>
              <w:spacing w:before="120"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_________________________ / О.А. Гольцов/</w:t>
            </w:r>
          </w:p>
        </w:tc>
        <w:tc>
          <w:tcPr>
            <w:tcW w:w="4879" w:type="dxa"/>
            <w:vAlign w:val="center"/>
          </w:tcPr>
          <w:p w14:paraId="2BCF195E" w14:textId="77777777" w:rsidR="00DC5DCA" w:rsidRPr="004C43D0" w:rsidRDefault="00DC5DCA" w:rsidP="00DC5DCA">
            <w:pPr>
              <w:spacing w:before="120"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5C4E187" w14:textId="0BFA6106" w:rsidR="00DC5DCA" w:rsidRPr="004C43D0" w:rsidRDefault="00DC5DCA" w:rsidP="00DC5DCA">
            <w:pPr>
              <w:spacing w:before="120"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43D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 /______________/</w:t>
            </w:r>
          </w:p>
        </w:tc>
      </w:tr>
    </w:tbl>
    <w:p w14:paraId="3B5ED081" w14:textId="77777777" w:rsidR="00DC5DCA" w:rsidRPr="004C43D0" w:rsidRDefault="00DC5DCA" w:rsidP="00DC5DCA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43D0">
        <w:rPr>
          <w:rFonts w:ascii="Times New Roman" w:eastAsia="Times New Roman" w:hAnsi="Times New Roman" w:cs="Times New Roman"/>
          <w:sz w:val="23"/>
          <w:szCs w:val="23"/>
          <w:lang w:eastAsia="ru-RU"/>
        </w:rPr>
        <w:t>М.П.                                                                                        М.П.</w:t>
      </w:r>
    </w:p>
    <w:p w14:paraId="0DCEF953" w14:textId="73D36465" w:rsidR="00180E71" w:rsidRPr="004C43D0" w:rsidRDefault="00180E71" w:rsidP="002F419C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FBF619E" w14:textId="3C10A5AB" w:rsidR="00C3564B" w:rsidRPr="004C43D0" w:rsidRDefault="00C3564B" w:rsidP="002F419C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5B05E98" w14:textId="3A29E661" w:rsidR="00C3564B" w:rsidRPr="004C43D0" w:rsidRDefault="00C3564B" w:rsidP="002F419C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8795050" w14:textId="77777777" w:rsidR="002D7BF0" w:rsidRPr="004C43D0" w:rsidRDefault="002D7BF0" w:rsidP="0066737B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94C08F9" w14:textId="77777777" w:rsidR="002D7BF0" w:rsidRDefault="002D7BF0" w:rsidP="0066737B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1A444" w14:textId="77777777" w:rsidR="002D7BF0" w:rsidRDefault="002D7BF0" w:rsidP="0066737B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05D2C" w14:textId="77777777" w:rsidR="002D7BF0" w:rsidRDefault="002D7BF0" w:rsidP="0066737B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86E64" w14:textId="77777777" w:rsidR="003B69A1" w:rsidRDefault="003B69A1" w:rsidP="0066737B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C9375" w14:textId="77777777" w:rsidR="00835391" w:rsidRDefault="00835391" w:rsidP="009445AC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B09B0" w14:textId="77777777" w:rsidR="00835391" w:rsidRDefault="00835391" w:rsidP="009445AC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2035E" w14:textId="77777777" w:rsidR="00835391" w:rsidRDefault="00835391" w:rsidP="009445AC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F27D4" w14:textId="77777777" w:rsidR="00835391" w:rsidRDefault="00835391" w:rsidP="009445AC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FCB78" w14:textId="77777777" w:rsidR="00835391" w:rsidRDefault="00835391" w:rsidP="009445AC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74FAF" w14:textId="77777777" w:rsidR="00835391" w:rsidRDefault="00835391" w:rsidP="009445AC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8704A" w14:textId="77777777" w:rsidR="00835391" w:rsidRDefault="00835391" w:rsidP="009445AC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7D3E6" w14:textId="14289929" w:rsidR="009445AC" w:rsidRPr="009C3252" w:rsidRDefault="009445AC" w:rsidP="009445AC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808EAE8" w14:textId="77777777" w:rsidR="009445AC" w:rsidRPr="009C3252" w:rsidRDefault="009445AC" w:rsidP="009445AC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на выполнение работ </w:t>
      </w:r>
    </w:p>
    <w:p w14:paraId="1928A3A5" w14:textId="0214DF7A" w:rsidR="009445AC" w:rsidRDefault="009445AC" w:rsidP="009445AC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85775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CD48FD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88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A4E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3C7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A4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93C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A4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8F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85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D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9D5CB4A" w14:textId="77777777" w:rsidR="007E1AB1" w:rsidRDefault="007E1AB1" w:rsidP="009445AC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D508C" w14:textId="77777777" w:rsidR="008D13CE" w:rsidRPr="009C3252" w:rsidRDefault="008D13CE" w:rsidP="008D13CE">
      <w:pPr>
        <w:widowControl w:val="0"/>
        <w:spacing w:after="0" w:line="298" w:lineRule="exac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8A3489" w14:textId="77777777" w:rsidR="00D0713A" w:rsidRDefault="00D0713A" w:rsidP="00D0713A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E6A06" w14:textId="76FA1CA8" w:rsidR="00D0713A" w:rsidRPr="00996DE6" w:rsidRDefault="00D0713A" w:rsidP="00D0713A">
      <w:pPr>
        <w:tabs>
          <w:tab w:val="left" w:pos="55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  <w:r w:rsidRPr="0099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приема-передачи проектно</w:t>
      </w:r>
      <w:r w:rsidR="0056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-сметной</w:t>
      </w:r>
      <w:r w:rsidRPr="0099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документации для производства работ</w:t>
      </w:r>
    </w:p>
    <w:p w14:paraId="1006447F" w14:textId="77777777" w:rsidR="00D0713A" w:rsidRPr="00941738" w:rsidRDefault="00D0713A" w:rsidP="00D0713A">
      <w:pPr>
        <w:tabs>
          <w:tab w:val="left" w:pos="9638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E6738" w14:textId="77777777" w:rsidR="00D0713A" w:rsidRPr="009C3252" w:rsidRDefault="00D0713A" w:rsidP="00D0713A">
      <w:pPr>
        <w:tabs>
          <w:tab w:val="left" w:pos="9638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ABA32" w14:textId="3401FDF4" w:rsidR="00D0713A" w:rsidRPr="009C3252" w:rsidRDefault="00D0713A" w:rsidP="00D0713A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 Орел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«___»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0F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CD5C464" w14:textId="77777777" w:rsidR="00D0713A" w:rsidRPr="009C3252" w:rsidRDefault="00D0713A" w:rsidP="00D0713A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BFAF5" w14:textId="77777777" w:rsidR="00D0713A" w:rsidRDefault="00D0713A" w:rsidP="00D0713A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proofErr w:type="spellStart"/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Орелгортеплоэнерго</w:t>
      </w:r>
      <w:proofErr w:type="spellEnd"/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именуемое в дальнейшем «Заказчик», в лице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667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енерального директора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Гольцова</w:t>
      </w:r>
      <w:r w:rsidRPr="00667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Олег</w:t>
      </w:r>
      <w:r w:rsidRPr="00667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Александровича, действующего на основании Устава, с одной стороны, </w:t>
      </w:r>
    </w:p>
    <w:p w14:paraId="45375F8C" w14:textId="6725EA20" w:rsidR="00D0713A" w:rsidRPr="00B00F94" w:rsidRDefault="00D0713A" w:rsidP="00D0713A">
      <w:pPr>
        <w:tabs>
          <w:tab w:val="left" w:pos="55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1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2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667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именуемое в дальнейшем «Подрядчик», в лице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2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</w:t>
      </w:r>
      <w:r w:rsidRPr="00667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2D0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2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2D0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другой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приема-передачи проектно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-сметной 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для производства работ </w:t>
      </w:r>
      <w:r w:rsidR="00B00F94" w:rsidRPr="00B00F94">
        <w:rPr>
          <w:rFonts w:ascii="Times New Roman" w:hAnsi="Times New Roman" w:cs="Times New Roman"/>
          <w:b/>
          <w:bCs/>
          <w:sz w:val="24"/>
          <w:szCs w:val="24"/>
        </w:rPr>
        <w:t xml:space="preserve">по монтажу внешнего электроснабжения с прокладкой ЛЭП от ВРУ котельной, расположенной по адресу: г. Орел, пер. Пищевой 9а до РУ-0,4 </w:t>
      </w:r>
      <w:proofErr w:type="spellStart"/>
      <w:r w:rsidR="00B00F94" w:rsidRPr="00B00F94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B00F94" w:rsidRPr="00B00F94">
        <w:rPr>
          <w:rFonts w:ascii="Times New Roman" w:hAnsi="Times New Roman" w:cs="Times New Roman"/>
          <w:b/>
          <w:bCs/>
          <w:sz w:val="24"/>
          <w:szCs w:val="24"/>
        </w:rPr>
        <w:t xml:space="preserve"> ТП 508 РБ №4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0713A" w:rsidRPr="009C3252" w14:paraId="7C6520F8" w14:textId="77777777" w:rsidTr="004F7882">
        <w:tc>
          <w:tcPr>
            <w:tcW w:w="9355" w:type="dxa"/>
            <w:shd w:val="clear" w:color="auto" w:fill="auto"/>
          </w:tcPr>
          <w:p w14:paraId="78594FD4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ru-RU"/>
              </w:rPr>
            </w:pPr>
          </w:p>
          <w:p w14:paraId="15586D48" w14:textId="77777777" w:rsidR="00D0713A" w:rsidRPr="009C3252" w:rsidRDefault="00D0713A" w:rsidP="004F788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713A" w:rsidRPr="009C3252" w14:paraId="447E78BF" w14:textId="77777777" w:rsidTr="004F7882"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4EAEC4AD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C00FC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организация: </w:t>
            </w:r>
          </w:p>
        </w:tc>
      </w:tr>
      <w:tr w:rsidR="00D0713A" w:rsidRPr="009C3252" w14:paraId="4ECCF212" w14:textId="77777777" w:rsidTr="004F7882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B0FE1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№:  </w:t>
            </w:r>
          </w:p>
        </w:tc>
      </w:tr>
    </w:tbl>
    <w:p w14:paraId="276F7362" w14:textId="77777777" w:rsidR="00D0713A" w:rsidRPr="009C3252" w:rsidRDefault="00D0713A" w:rsidP="00D0713A">
      <w:pPr>
        <w:tabs>
          <w:tab w:val="left" w:pos="55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A3E14" w14:textId="77777777" w:rsidR="00D0713A" w:rsidRPr="009C3252" w:rsidRDefault="00D0713A" w:rsidP="00D0713A">
      <w:pPr>
        <w:tabs>
          <w:tab w:val="left" w:pos="55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производству работ</w:t>
      </w:r>
    </w:p>
    <w:p w14:paraId="131C9069" w14:textId="77777777" w:rsidR="00D0713A" w:rsidRPr="009C3252" w:rsidRDefault="00D0713A" w:rsidP="00D0713A">
      <w:pPr>
        <w:tabs>
          <w:tab w:val="left" w:pos="55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979"/>
        <w:gridCol w:w="1275"/>
        <w:gridCol w:w="1525"/>
      </w:tblGrid>
      <w:tr w:rsidR="00D0713A" w:rsidRPr="009C3252" w14:paraId="27A72A2A" w14:textId="77777777" w:rsidTr="004F7882">
        <w:trPr>
          <w:trHeight w:val="463"/>
        </w:trPr>
        <w:tc>
          <w:tcPr>
            <w:tcW w:w="792" w:type="dxa"/>
            <w:shd w:val="clear" w:color="auto" w:fill="auto"/>
            <w:vAlign w:val="center"/>
          </w:tcPr>
          <w:p w14:paraId="49DCCB75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6763400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6FB5BE70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чертежей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7B1BF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14AA4F6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713A" w:rsidRPr="009C3252" w14:paraId="4C732182" w14:textId="77777777" w:rsidTr="004F7882">
        <w:tc>
          <w:tcPr>
            <w:tcW w:w="792" w:type="dxa"/>
            <w:shd w:val="clear" w:color="auto" w:fill="auto"/>
          </w:tcPr>
          <w:p w14:paraId="53095AF5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9" w:type="dxa"/>
            <w:shd w:val="clear" w:color="auto" w:fill="auto"/>
          </w:tcPr>
          <w:p w14:paraId="28F35C35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B252E54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14:paraId="7C6F1485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13A" w:rsidRPr="009C3252" w14:paraId="0260E628" w14:textId="77777777" w:rsidTr="004F7882">
        <w:tc>
          <w:tcPr>
            <w:tcW w:w="792" w:type="dxa"/>
            <w:shd w:val="clear" w:color="auto" w:fill="auto"/>
          </w:tcPr>
          <w:p w14:paraId="77D96758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9" w:type="dxa"/>
            <w:shd w:val="clear" w:color="auto" w:fill="auto"/>
          </w:tcPr>
          <w:p w14:paraId="6A5E831E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6D90252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14:paraId="0E3AD743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13A" w:rsidRPr="009C3252" w14:paraId="34D7AC46" w14:textId="77777777" w:rsidTr="004F7882">
        <w:tc>
          <w:tcPr>
            <w:tcW w:w="792" w:type="dxa"/>
            <w:shd w:val="clear" w:color="auto" w:fill="auto"/>
          </w:tcPr>
          <w:p w14:paraId="5A6A4494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9" w:type="dxa"/>
            <w:shd w:val="clear" w:color="auto" w:fill="auto"/>
          </w:tcPr>
          <w:p w14:paraId="39D5B683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6C79AC7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14:paraId="4289A04E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13A" w:rsidRPr="009C3252" w14:paraId="2CC2DE0C" w14:textId="77777777" w:rsidTr="004F7882">
        <w:tc>
          <w:tcPr>
            <w:tcW w:w="792" w:type="dxa"/>
            <w:shd w:val="clear" w:color="auto" w:fill="auto"/>
          </w:tcPr>
          <w:p w14:paraId="50F8CE66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9" w:type="dxa"/>
            <w:shd w:val="clear" w:color="auto" w:fill="auto"/>
          </w:tcPr>
          <w:p w14:paraId="7412F824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6C67C29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14:paraId="5795E6C4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13A" w:rsidRPr="009C3252" w14:paraId="3EF68A77" w14:textId="77777777" w:rsidTr="004F7882">
        <w:tc>
          <w:tcPr>
            <w:tcW w:w="792" w:type="dxa"/>
            <w:shd w:val="clear" w:color="auto" w:fill="auto"/>
          </w:tcPr>
          <w:p w14:paraId="4ACD3AF7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9" w:type="dxa"/>
            <w:shd w:val="clear" w:color="auto" w:fill="auto"/>
          </w:tcPr>
          <w:p w14:paraId="3E5BEFF2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810E510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14:paraId="6B3081F5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2AD7D1" w14:textId="77777777" w:rsidR="00D0713A" w:rsidRPr="009C3252" w:rsidRDefault="00D0713A" w:rsidP="00D0713A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C382B" w14:textId="77777777" w:rsidR="00D0713A" w:rsidRPr="009C3252" w:rsidRDefault="00D0713A" w:rsidP="00D0713A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03"/>
        <w:gridCol w:w="1893"/>
        <w:gridCol w:w="2537"/>
      </w:tblGrid>
      <w:tr w:rsidR="00D0713A" w:rsidRPr="009C3252" w14:paraId="13D7B0DA" w14:textId="77777777" w:rsidTr="004F7882">
        <w:trPr>
          <w:trHeight w:val="462"/>
        </w:trPr>
        <w:tc>
          <w:tcPr>
            <w:tcW w:w="4703" w:type="dxa"/>
            <w:shd w:val="clear" w:color="auto" w:fill="auto"/>
          </w:tcPr>
          <w:p w14:paraId="7C039346" w14:textId="679811D1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</w:t>
            </w:r>
            <w:r w:rsidR="00EB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о-сметную</w:t>
            </w: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документацию принял:</w:t>
            </w:r>
          </w:p>
        </w:tc>
        <w:tc>
          <w:tcPr>
            <w:tcW w:w="1893" w:type="dxa"/>
            <w:shd w:val="clear" w:color="auto" w:fill="auto"/>
          </w:tcPr>
          <w:p w14:paraId="3035D37A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537" w:type="dxa"/>
            <w:shd w:val="clear" w:color="auto" w:fill="auto"/>
          </w:tcPr>
          <w:p w14:paraId="1BFEAA4B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  <w:tr w:rsidR="00D0713A" w:rsidRPr="009C3252" w14:paraId="02409E83" w14:textId="77777777" w:rsidTr="004F7882">
        <w:trPr>
          <w:trHeight w:val="225"/>
        </w:trPr>
        <w:tc>
          <w:tcPr>
            <w:tcW w:w="4703" w:type="dxa"/>
            <w:shd w:val="clear" w:color="auto" w:fill="auto"/>
          </w:tcPr>
          <w:p w14:paraId="54A8581C" w14:textId="0BCE59BB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</w:t>
            </w:r>
            <w:r w:rsidR="00EB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о-смет</w:t>
            </w:r>
            <w:r w:rsidR="0001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B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документацию передал:</w:t>
            </w:r>
          </w:p>
        </w:tc>
        <w:tc>
          <w:tcPr>
            <w:tcW w:w="1893" w:type="dxa"/>
            <w:shd w:val="clear" w:color="auto" w:fill="auto"/>
          </w:tcPr>
          <w:p w14:paraId="59491DDC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537" w:type="dxa"/>
            <w:shd w:val="clear" w:color="auto" w:fill="auto"/>
          </w:tcPr>
          <w:p w14:paraId="650B6C24" w14:textId="77777777" w:rsidR="00D0713A" w:rsidRPr="009C3252" w:rsidRDefault="00D0713A" w:rsidP="004F7882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C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</w:t>
            </w:r>
          </w:p>
        </w:tc>
      </w:tr>
    </w:tbl>
    <w:p w14:paraId="040DBD9E" w14:textId="77777777" w:rsidR="00D0713A" w:rsidRDefault="00D0713A" w:rsidP="00D0713A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22014" w14:textId="77777777" w:rsidR="00D0713A" w:rsidRPr="00723CF0" w:rsidRDefault="00D0713A" w:rsidP="00D0713A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858A6A" w14:textId="77777777" w:rsidR="00D0713A" w:rsidRPr="00723CF0" w:rsidRDefault="00D0713A" w:rsidP="00D0713A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Заказчик                                                                 Подрядчик</w:t>
      </w:r>
    </w:p>
    <w:tbl>
      <w:tblPr>
        <w:tblW w:w="9841" w:type="dxa"/>
        <w:tblLook w:val="04A0" w:firstRow="1" w:lastRow="0" w:firstColumn="1" w:lastColumn="0" w:noHBand="0" w:noVBand="1"/>
      </w:tblPr>
      <w:tblGrid>
        <w:gridCol w:w="4962"/>
        <w:gridCol w:w="4879"/>
      </w:tblGrid>
      <w:tr w:rsidR="00D0713A" w:rsidRPr="0066737B" w14:paraId="137D4664" w14:textId="77777777" w:rsidTr="004F7882">
        <w:tc>
          <w:tcPr>
            <w:tcW w:w="4962" w:type="dxa"/>
            <w:vAlign w:val="center"/>
            <w:hideMark/>
          </w:tcPr>
          <w:p w14:paraId="741BD49A" w14:textId="77777777" w:rsidR="00D0713A" w:rsidRPr="0066737B" w:rsidRDefault="00D0713A" w:rsidP="004F78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  <w:p w14:paraId="6AB81ED0" w14:textId="77777777" w:rsidR="00D0713A" w:rsidRPr="00F91162" w:rsidRDefault="00D0713A" w:rsidP="004F78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</w:t>
            </w:r>
            <w:proofErr w:type="spellStart"/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Орелгортеплоэнерго</w:t>
            </w:r>
            <w:proofErr w:type="spellEnd"/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9" w:type="dxa"/>
            <w:vAlign w:val="center"/>
          </w:tcPr>
          <w:p w14:paraId="34830FF8" w14:textId="040345ED" w:rsidR="00D0713A" w:rsidRPr="00F7222F" w:rsidRDefault="00D0713A" w:rsidP="004F78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  <w:p w14:paraId="230860FB" w14:textId="08E251DA" w:rsidR="00D0713A" w:rsidRDefault="00D0713A" w:rsidP="004F78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713A" w:rsidRPr="0066737B" w14:paraId="57B3E854" w14:textId="77777777" w:rsidTr="004F7882">
        <w:trPr>
          <w:trHeight w:val="926"/>
        </w:trPr>
        <w:tc>
          <w:tcPr>
            <w:tcW w:w="4962" w:type="dxa"/>
            <w:vAlign w:val="center"/>
            <w:hideMark/>
          </w:tcPr>
          <w:p w14:paraId="16E77ADC" w14:textId="77777777" w:rsidR="00D0713A" w:rsidRPr="0066737B" w:rsidRDefault="00D0713A" w:rsidP="004F7882">
            <w:pPr>
              <w:spacing w:before="120"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</w:t>
            </w:r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</w:t>
            </w:r>
          </w:p>
        </w:tc>
        <w:tc>
          <w:tcPr>
            <w:tcW w:w="4879" w:type="dxa"/>
            <w:vAlign w:val="center"/>
          </w:tcPr>
          <w:p w14:paraId="2BF100AE" w14:textId="0DA3C03F" w:rsidR="00D0713A" w:rsidRPr="00F7222F" w:rsidRDefault="00D0713A" w:rsidP="004F7882">
            <w:pPr>
              <w:spacing w:before="120"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F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</w:t>
            </w:r>
          </w:p>
        </w:tc>
      </w:tr>
    </w:tbl>
    <w:p w14:paraId="22C6CE4D" w14:textId="10F79D2F" w:rsidR="00891AE9" w:rsidRDefault="005254B3" w:rsidP="00891AE9">
      <w:pPr>
        <w:keepNext/>
        <w:tabs>
          <w:tab w:val="num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М.П.</w:t>
      </w:r>
    </w:p>
    <w:p w14:paraId="522AD452" w14:textId="77777777" w:rsidR="00891AE9" w:rsidRDefault="00891AE9" w:rsidP="00891AE9">
      <w:pPr>
        <w:keepNext/>
        <w:tabs>
          <w:tab w:val="num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52B8B" w14:textId="77777777" w:rsidR="00173016" w:rsidRDefault="00173016" w:rsidP="00173016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80A23" w14:textId="77777777" w:rsidR="00347556" w:rsidRDefault="00347556" w:rsidP="00173016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7556" w:rsidSect="006C4DE7">
          <w:footerReference w:type="default" r:id="rId8"/>
          <w:pgSz w:w="11906" w:h="16838"/>
          <w:pgMar w:top="567" w:right="851" w:bottom="1418" w:left="709" w:header="709" w:footer="289" w:gutter="0"/>
          <w:cols w:space="708"/>
          <w:docGrid w:linePitch="360"/>
        </w:sectPr>
      </w:pPr>
    </w:p>
    <w:p w14:paraId="009258D7" w14:textId="77777777" w:rsidR="007A7497" w:rsidRDefault="00173016" w:rsidP="00173016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39C2F665" w14:textId="3968D5AD" w:rsidR="00173016" w:rsidRDefault="00173016" w:rsidP="00173016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на выполнение</w:t>
      </w:r>
      <w:r w:rsidR="007A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2B27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C19D15" w14:textId="0EBD9968" w:rsidR="00173016" w:rsidRDefault="00173016" w:rsidP="00173016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79/2025 </w:t>
      </w:r>
      <w:r w:rsidRPr="009C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 2025 г.</w:t>
      </w:r>
    </w:p>
    <w:p w14:paraId="5BED7B1B" w14:textId="77777777" w:rsidR="007A7497" w:rsidRPr="007A7497" w:rsidRDefault="007A7497" w:rsidP="007A7497">
      <w:pPr>
        <w:tabs>
          <w:tab w:val="left" w:pos="9638"/>
        </w:tabs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D2FBB9" w14:textId="4FA22F8F" w:rsidR="007A7497" w:rsidRDefault="007A7497" w:rsidP="007A7497">
      <w:pPr>
        <w:tabs>
          <w:tab w:val="left" w:pos="9638"/>
        </w:tabs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СТОИМОСТИ РАБОТ</w:t>
      </w:r>
    </w:p>
    <w:p w14:paraId="5D2D42D1" w14:textId="77777777" w:rsidR="007A7497" w:rsidRPr="007A7497" w:rsidRDefault="007A7497" w:rsidP="007A7497">
      <w:pPr>
        <w:tabs>
          <w:tab w:val="left" w:pos="9638"/>
        </w:tabs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2FE7DE" w14:textId="2C6933B4" w:rsidR="007A7497" w:rsidRPr="007A7497" w:rsidRDefault="007A7497" w:rsidP="007A7497">
      <w:pPr>
        <w:tabs>
          <w:tab w:val="left" w:pos="55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стоимости работ (цены выполнения работ):</w:t>
      </w:r>
    </w:p>
    <w:p w14:paraId="60A3B6CB" w14:textId="44E45129" w:rsidR="007A7497" w:rsidRDefault="007A7497" w:rsidP="007A7497">
      <w:pPr>
        <w:tabs>
          <w:tab w:val="left" w:pos="55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00F94">
        <w:rPr>
          <w:rFonts w:ascii="Times New Roman" w:hAnsi="Times New Roman" w:cs="Times New Roman"/>
          <w:b/>
          <w:bCs/>
          <w:sz w:val="24"/>
          <w:szCs w:val="24"/>
        </w:rPr>
        <w:t xml:space="preserve">онтаж внешнего электроснабжения с прокладкой ЛЭП от ВРУ котельной, расположенной по адресу: г. Орел, пер. Пищевой 9а до РУ-0,4 </w:t>
      </w:r>
      <w:proofErr w:type="spellStart"/>
      <w:r w:rsidRPr="00B00F94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B00F94">
        <w:rPr>
          <w:rFonts w:ascii="Times New Roman" w:hAnsi="Times New Roman" w:cs="Times New Roman"/>
          <w:b/>
          <w:bCs/>
          <w:sz w:val="24"/>
          <w:szCs w:val="24"/>
        </w:rPr>
        <w:t xml:space="preserve"> ТП 508 РБ №4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80AA605" w14:textId="77777777" w:rsidR="007A7497" w:rsidRDefault="007A7497" w:rsidP="007A7497">
      <w:pPr>
        <w:tabs>
          <w:tab w:val="left" w:pos="55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6328"/>
        <w:gridCol w:w="3446"/>
      </w:tblGrid>
      <w:tr w:rsidR="007A7497" w14:paraId="3121B879" w14:textId="77777777" w:rsidTr="007A7497">
        <w:tc>
          <w:tcPr>
            <w:tcW w:w="562" w:type="dxa"/>
          </w:tcPr>
          <w:p w14:paraId="56D001B8" w14:textId="11442CCF" w:rsidR="007A7497" w:rsidRPr="007A7497" w:rsidRDefault="007A7497" w:rsidP="007A7497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28" w:type="dxa"/>
          </w:tcPr>
          <w:p w14:paraId="04DEDB5F" w14:textId="578FD4DA" w:rsidR="007A7497" w:rsidRPr="007A7497" w:rsidRDefault="007A7497" w:rsidP="007A7497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446" w:type="dxa"/>
          </w:tcPr>
          <w:p w14:paraId="7DD573B8" w14:textId="77777777" w:rsidR="007A7497" w:rsidRPr="007A7497" w:rsidRDefault="007A7497" w:rsidP="007A7497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</w:t>
            </w:r>
          </w:p>
          <w:p w14:paraId="749271B9" w14:textId="10B9DB04" w:rsidR="007A7497" w:rsidRPr="007A7497" w:rsidRDefault="007A7497" w:rsidP="007A7497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7A7497" w14:paraId="5FCB5EFD" w14:textId="77777777" w:rsidTr="007A7497">
        <w:tc>
          <w:tcPr>
            <w:tcW w:w="562" w:type="dxa"/>
          </w:tcPr>
          <w:p w14:paraId="75AED3F1" w14:textId="3BB29242" w:rsidR="007A7497" w:rsidRPr="007A7497" w:rsidRDefault="007A7497" w:rsidP="007A7497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8" w:type="dxa"/>
          </w:tcPr>
          <w:p w14:paraId="4F05CA86" w14:textId="5CBC33AE" w:rsidR="007A7497" w:rsidRDefault="007A7497" w:rsidP="007A7497">
            <w:pPr>
              <w:tabs>
                <w:tab w:val="left" w:pos="5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B0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онтаж внешнего электроснабжения с прокладкой ЛЭП от ВРУ котельной, расположенной по адресу: г. Орел, пер. Пищевой 9а до РУ-0,4 </w:t>
            </w:r>
            <w:proofErr w:type="spellStart"/>
            <w:r w:rsidRPr="00B0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spellEnd"/>
            <w:r w:rsidRPr="00B0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ТП 508 РБ №4</w:t>
            </w:r>
          </w:p>
        </w:tc>
        <w:tc>
          <w:tcPr>
            <w:tcW w:w="3446" w:type="dxa"/>
          </w:tcPr>
          <w:p w14:paraId="2C3747D4" w14:textId="77777777" w:rsidR="007A7497" w:rsidRDefault="007A7497" w:rsidP="007A7497">
            <w:pPr>
              <w:tabs>
                <w:tab w:val="left" w:pos="5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497" w14:paraId="1CC2DAFD" w14:textId="77777777" w:rsidTr="007A7497">
        <w:tc>
          <w:tcPr>
            <w:tcW w:w="562" w:type="dxa"/>
          </w:tcPr>
          <w:p w14:paraId="1807FAFC" w14:textId="77777777" w:rsidR="007A7497" w:rsidRDefault="007A7497" w:rsidP="007A7497">
            <w:pPr>
              <w:tabs>
                <w:tab w:val="left" w:pos="5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8" w:type="dxa"/>
          </w:tcPr>
          <w:p w14:paraId="05345EAE" w14:textId="42E6471F" w:rsidR="007A7497" w:rsidRPr="007A7497" w:rsidRDefault="007A7497" w:rsidP="007A7497">
            <w:pPr>
              <w:tabs>
                <w:tab w:val="left" w:pos="55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НДС 20%</w:t>
            </w:r>
          </w:p>
        </w:tc>
        <w:tc>
          <w:tcPr>
            <w:tcW w:w="3446" w:type="dxa"/>
          </w:tcPr>
          <w:p w14:paraId="4520F77A" w14:textId="77777777" w:rsidR="007A7497" w:rsidRDefault="007A7497" w:rsidP="007A7497">
            <w:pPr>
              <w:tabs>
                <w:tab w:val="left" w:pos="5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497" w14:paraId="53CDF678" w14:textId="77777777" w:rsidTr="007A7497">
        <w:tc>
          <w:tcPr>
            <w:tcW w:w="562" w:type="dxa"/>
          </w:tcPr>
          <w:p w14:paraId="7A57E350" w14:textId="77777777" w:rsidR="007A7497" w:rsidRDefault="007A7497" w:rsidP="007A7497">
            <w:pPr>
              <w:tabs>
                <w:tab w:val="left" w:pos="5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8" w:type="dxa"/>
          </w:tcPr>
          <w:p w14:paraId="18B8783D" w14:textId="2FED710A" w:rsidR="007A7497" w:rsidRPr="007A7497" w:rsidRDefault="007A7497" w:rsidP="007A7497">
            <w:pPr>
              <w:tabs>
                <w:tab w:val="left" w:pos="55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6" w:type="dxa"/>
          </w:tcPr>
          <w:p w14:paraId="77E97F85" w14:textId="77777777" w:rsidR="007A7497" w:rsidRDefault="007A7497" w:rsidP="007A7497">
            <w:pPr>
              <w:tabs>
                <w:tab w:val="left" w:pos="5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A24814" w14:textId="77777777" w:rsidR="007A7497" w:rsidRPr="00B00F94" w:rsidRDefault="007A7497" w:rsidP="007A7497">
      <w:pPr>
        <w:tabs>
          <w:tab w:val="left" w:pos="55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C71FA" w14:textId="03A874D3" w:rsidR="007A7497" w:rsidRDefault="007A7497" w:rsidP="00173016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65AEF" w14:textId="77777777" w:rsidR="007A7497" w:rsidRPr="00723CF0" w:rsidRDefault="007A7497" w:rsidP="007A7497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Заказчик                                                                 Подрядчик</w:t>
      </w:r>
    </w:p>
    <w:tbl>
      <w:tblPr>
        <w:tblW w:w="9841" w:type="dxa"/>
        <w:tblLook w:val="04A0" w:firstRow="1" w:lastRow="0" w:firstColumn="1" w:lastColumn="0" w:noHBand="0" w:noVBand="1"/>
      </w:tblPr>
      <w:tblGrid>
        <w:gridCol w:w="4962"/>
        <w:gridCol w:w="4879"/>
      </w:tblGrid>
      <w:tr w:rsidR="007A7497" w:rsidRPr="0066737B" w14:paraId="11EFCE25" w14:textId="77777777" w:rsidTr="00597649">
        <w:tc>
          <w:tcPr>
            <w:tcW w:w="4962" w:type="dxa"/>
            <w:vAlign w:val="center"/>
            <w:hideMark/>
          </w:tcPr>
          <w:p w14:paraId="121B6D73" w14:textId="77777777" w:rsidR="007A7497" w:rsidRPr="0066737B" w:rsidRDefault="007A7497" w:rsidP="0059764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  <w:p w14:paraId="41429A76" w14:textId="77777777" w:rsidR="007A7497" w:rsidRPr="00F91162" w:rsidRDefault="007A7497" w:rsidP="0059764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</w:t>
            </w:r>
            <w:proofErr w:type="spellStart"/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Орелгортеплоэнерго</w:t>
            </w:r>
            <w:proofErr w:type="spellEnd"/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9" w:type="dxa"/>
            <w:vAlign w:val="center"/>
          </w:tcPr>
          <w:p w14:paraId="332C77DC" w14:textId="77777777" w:rsidR="007A7497" w:rsidRPr="00F7222F" w:rsidRDefault="007A7497" w:rsidP="0059764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  <w:p w14:paraId="4BFF0857" w14:textId="77777777" w:rsidR="007A7497" w:rsidRDefault="007A7497" w:rsidP="0059764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497" w:rsidRPr="0066737B" w14:paraId="047E8C21" w14:textId="77777777" w:rsidTr="00597649">
        <w:trPr>
          <w:trHeight w:val="926"/>
        </w:trPr>
        <w:tc>
          <w:tcPr>
            <w:tcW w:w="4962" w:type="dxa"/>
            <w:vAlign w:val="center"/>
            <w:hideMark/>
          </w:tcPr>
          <w:p w14:paraId="37C4216E" w14:textId="77777777" w:rsidR="007A7497" w:rsidRPr="0066737B" w:rsidRDefault="007A7497" w:rsidP="00597649">
            <w:pPr>
              <w:spacing w:before="120"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</w:t>
            </w:r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67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</w:t>
            </w:r>
          </w:p>
        </w:tc>
        <w:tc>
          <w:tcPr>
            <w:tcW w:w="4879" w:type="dxa"/>
            <w:vAlign w:val="center"/>
          </w:tcPr>
          <w:p w14:paraId="7A435771" w14:textId="77777777" w:rsidR="007A7497" w:rsidRPr="00F7222F" w:rsidRDefault="007A7497" w:rsidP="00597649">
            <w:pPr>
              <w:spacing w:before="120"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F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</w:t>
            </w:r>
          </w:p>
        </w:tc>
      </w:tr>
    </w:tbl>
    <w:p w14:paraId="05D28E0E" w14:textId="77777777" w:rsidR="007A7497" w:rsidRDefault="007A7497" w:rsidP="007A7497">
      <w:pPr>
        <w:keepNext/>
        <w:tabs>
          <w:tab w:val="num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М.П.</w:t>
      </w:r>
    </w:p>
    <w:p w14:paraId="0C20AAD5" w14:textId="77777777" w:rsidR="007A7497" w:rsidRDefault="007A7497" w:rsidP="00173016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ACD0D" w14:textId="77777777" w:rsidR="007A7497" w:rsidRDefault="007A7497" w:rsidP="00173016">
      <w:pPr>
        <w:tabs>
          <w:tab w:val="left" w:pos="9638"/>
        </w:tabs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D0FBE" w14:textId="22B40D91" w:rsidR="00173016" w:rsidRPr="0039433D" w:rsidRDefault="00173016" w:rsidP="00891AE9">
      <w:pPr>
        <w:keepNext/>
        <w:tabs>
          <w:tab w:val="num" w:pos="54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3016" w:rsidRPr="0039433D" w:rsidSect="007A7497">
      <w:pgSz w:w="11906" w:h="16838"/>
      <w:pgMar w:top="567" w:right="851" w:bottom="1418" w:left="709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35402" w14:textId="77777777" w:rsidR="008A1B7E" w:rsidRDefault="008A1B7E" w:rsidP="005F37A4">
      <w:pPr>
        <w:spacing w:after="0" w:line="240" w:lineRule="auto"/>
      </w:pPr>
      <w:r>
        <w:separator/>
      </w:r>
    </w:p>
  </w:endnote>
  <w:endnote w:type="continuationSeparator" w:id="0">
    <w:p w14:paraId="1B413EC6" w14:textId="77777777" w:rsidR="008A1B7E" w:rsidRDefault="008A1B7E" w:rsidP="005F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0041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7712DD" w14:textId="4C24FC69" w:rsidR="00DC5DCA" w:rsidRPr="00D77AF4" w:rsidRDefault="00DC5DCA">
        <w:pPr>
          <w:pStyle w:val="a6"/>
          <w:jc w:val="center"/>
          <w:rPr>
            <w:rFonts w:ascii="Times New Roman" w:hAnsi="Times New Roman" w:cs="Times New Roman"/>
          </w:rPr>
        </w:pPr>
        <w:r w:rsidRPr="00D77AF4">
          <w:rPr>
            <w:rFonts w:ascii="Times New Roman" w:hAnsi="Times New Roman" w:cs="Times New Roman"/>
          </w:rPr>
          <w:fldChar w:fldCharType="begin"/>
        </w:r>
        <w:r w:rsidRPr="00D77AF4">
          <w:rPr>
            <w:rFonts w:ascii="Times New Roman" w:hAnsi="Times New Roman" w:cs="Times New Roman"/>
          </w:rPr>
          <w:instrText>PAGE   \* MERGEFORMAT</w:instrText>
        </w:r>
        <w:r w:rsidRPr="00D77AF4">
          <w:rPr>
            <w:rFonts w:ascii="Times New Roman" w:hAnsi="Times New Roman" w:cs="Times New Roman"/>
          </w:rPr>
          <w:fldChar w:fldCharType="separate"/>
        </w:r>
        <w:r w:rsidR="00FD35A7">
          <w:rPr>
            <w:rFonts w:ascii="Times New Roman" w:hAnsi="Times New Roman" w:cs="Times New Roman"/>
            <w:noProof/>
          </w:rPr>
          <w:t>20</w:t>
        </w:r>
        <w:r w:rsidRPr="00D77AF4">
          <w:rPr>
            <w:rFonts w:ascii="Times New Roman" w:hAnsi="Times New Roman" w:cs="Times New Roman"/>
          </w:rPr>
          <w:fldChar w:fldCharType="end"/>
        </w:r>
      </w:p>
    </w:sdtContent>
  </w:sdt>
  <w:p w14:paraId="081B6AAD" w14:textId="77777777" w:rsidR="00DC5DCA" w:rsidRDefault="00DC5D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48173" w14:textId="77777777" w:rsidR="008A1B7E" w:rsidRDefault="008A1B7E" w:rsidP="005F37A4">
      <w:pPr>
        <w:spacing w:after="0" w:line="240" w:lineRule="auto"/>
      </w:pPr>
      <w:r>
        <w:separator/>
      </w:r>
    </w:p>
  </w:footnote>
  <w:footnote w:type="continuationSeparator" w:id="0">
    <w:p w14:paraId="3086F001" w14:textId="77777777" w:rsidR="008A1B7E" w:rsidRDefault="008A1B7E" w:rsidP="005F3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3702"/>
    <w:multiLevelType w:val="multilevel"/>
    <w:tmpl w:val="B91842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69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2504BB9"/>
    <w:multiLevelType w:val="multilevel"/>
    <w:tmpl w:val="A15831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698"/>
      </w:pPr>
      <w:rPr>
        <w:b w:val="0"/>
        <w:i w:val="0"/>
      </w:rPr>
    </w:lvl>
    <w:lvl w:ilvl="2">
      <w:start w:val="1"/>
      <w:numFmt w:val="decimal"/>
      <w:lvlText w:val="2.1.%3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6D7EC8"/>
    <w:multiLevelType w:val="hybridMultilevel"/>
    <w:tmpl w:val="203E4508"/>
    <w:lvl w:ilvl="0" w:tplc="D5800850">
      <w:start w:val="1"/>
      <w:numFmt w:val="decimal"/>
      <w:lvlText w:val="%1."/>
      <w:lvlJc w:val="left"/>
      <w:pPr>
        <w:ind w:left="9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3" w15:restartNumberingAfterBreak="0">
    <w:nsid w:val="18B502DC"/>
    <w:multiLevelType w:val="hybridMultilevel"/>
    <w:tmpl w:val="CCE0304C"/>
    <w:lvl w:ilvl="0" w:tplc="0C904EAC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FA2BA1"/>
    <w:multiLevelType w:val="hybridMultilevel"/>
    <w:tmpl w:val="D53C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58CB"/>
    <w:multiLevelType w:val="multilevel"/>
    <w:tmpl w:val="74160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2514245A"/>
    <w:multiLevelType w:val="hybridMultilevel"/>
    <w:tmpl w:val="B43CD13E"/>
    <w:lvl w:ilvl="0" w:tplc="0C904EAC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EDB299A"/>
    <w:multiLevelType w:val="multilevel"/>
    <w:tmpl w:val="99060C2C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i w:val="0"/>
        <w:iCs w:val="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449C4F8E"/>
    <w:multiLevelType w:val="hybridMultilevel"/>
    <w:tmpl w:val="983CCDC6"/>
    <w:lvl w:ilvl="0" w:tplc="0C904EAC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404B4"/>
    <w:multiLevelType w:val="multilevel"/>
    <w:tmpl w:val="5D08857C"/>
    <w:lvl w:ilvl="0">
      <w:start w:val="9"/>
      <w:numFmt w:val="decimal"/>
      <w:lvlText w:val="%1."/>
      <w:lvlJc w:val="left"/>
      <w:pPr>
        <w:ind w:left="480" w:hanging="480"/>
      </w:pPr>
      <w:rPr>
        <w:i w:val="0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i w:val="0"/>
      </w:rPr>
    </w:lvl>
  </w:abstractNum>
  <w:abstractNum w:abstractNumId="10" w15:restartNumberingAfterBreak="0">
    <w:nsid w:val="489F4DFA"/>
    <w:multiLevelType w:val="multilevel"/>
    <w:tmpl w:val="26ACFF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4D2D7A59"/>
    <w:multiLevelType w:val="multilevel"/>
    <w:tmpl w:val="7A7416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1.%2"/>
      <w:lvlJc w:val="left"/>
      <w:pPr>
        <w:tabs>
          <w:tab w:val="num" w:pos="1418"/>
        </w:tabs>
        <w:ind w:left="1418" w:hanging="69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F5B098E"/>
    <w:multiLevelType w:val="multilevel"/>
    <w:tmpl w:val="94C48A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69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0406F32"/>
    <w:multiLevelType w:val="hybridMultilevel"/>
    <w:tmpl w:val="22BCD57E"/>
    <w:lvl w:ilvl="0" w:tplc="D5800850">
      <w:start w:val="1"/>
      <w:numFmt w:val="decimal"/>
      <w:lvlText w:val="%1."/>
      <w:lvlJc w:val="left"/>
      <w:pPr>
        <w:ind w:left="5333" w:hanging="360"/>
      </w:pPr>
    </w:lvl>
    <w:lvl w:ilvl="1" w:tplc="04190019">
      <w:start w:val="1"/>
      <w:numFmt w:val="lowerLetter"/>
      <w:lvlText w:val="%2."/>
      <w:lvlJc w:val="left"/>
      <w:pPr>
        <w:ind w:left="6053" w:hanging="360"/>
      </w:pPr>
    </w:lvl>
    <w:lvl w:ilvl="2" w:tplc="0419001B" w:tentative="1">
      <w:start w:val="1"/>
      <w:numFmt w:val="lowerRoman"/>
      <w:lvlText w:val="%3."/>
      <w:lvlJc w:val="right"/>
      <w:pPr>
        <w:ind w:left="6773" w:hanging="180"/>
      </w:pPr>
    </w:lvl>
    <w:lvl w:ilvl="3" w:tplc="0419000F" w:tentative="1">
      <w:start w:val="1"/>
      <w:numFmt w:val="decimal"/>
      <w:lvlText w:val="%4."/>
      <w:lvlJc w:val="left"/>
      <w:pPr>
        <w:ind w:left="7493" w:hanging="360"/>
      </w:pPr>
    </w:lvl>
    <w:lvl w:ilvl="4" w:tplc="04190019" w:tentative="1">
      <w:start w:val="1"/>
      <w:numFmt w:val="lowerLetter"/>
      <w:lvlText w:val="%5."/>
      <w:lvlJc w:val="left"/>
      <w:pPr>
        <w:ind w:left="8213" w:hanging="360"/>
      </w:pPr>
    </w:lvl>
    <w:lvl w:ilvl="5" w:tplc="0419001B" w:tentative="1">
      <w:start w:val="1"/>
      <w:numFmt w:val="lowerRoman"/>
      <w:lvlText w:val="%6."/>
      <w:lvlJc w:val="right"/>
      <w:pPr>
        <w:ind w:left="8933" w:hanging="180"/>
      </w:pPr>
    </w:lvl>
    <w:lvl w:ilvl="6" w:tplc="0419000F" w:tentative="1">
      <w:start w:val="1"/>
      <w:numFmt w:val="decimal"/>
      <w:lvlText w:val="%7."/>
      <w:lvlJc w:val="left"/>
      <w:pPr>
        <w:ind w:left="9653" w:hanging="360"/>
      </w:pPr>
    </w:lvl>
    <w:lvl w:ilvl="7" w:tplc="04190019" w:tentative="1">
      <w:start w:val="1"/>
      <w:numFmt w:val="lowerLetter"/>
      <w:lvlText w:val="%8."/>
      <w:lvlJc w:val="left"/>
      <w:pPr>
        <w:ind w:left="10373" w:hanging="360"/>
      </w:pPr>
    </w:lvl>
    <w:lvl w:ilvl="8" w:tplc="0419001B" w:tentative="1">
      <w:start w:val="1"/>
      <w:numFmt w:val="lowerRoman"/>
      <w:lvlText w:val="%9."/>
      <w:lvlJc w:val="right"/>
      <w:pPr>
        <w:ind w:left="11093" w:hanging="180"/>
      </w:pPr>
    </w:lvl>
  </w:abstractNum>
  <w:abstractNum w:abstractNumId="14" w15:restartNumberingAfterBreak="0">
    <w:nsid w:val="557F22F6"/>
    <w:multiLevelType w:val="multilevel"/>
    <w:tmpl w:val="A15831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698"/>
      </w:pPr>
      <w:rPr>
        <w:b w:val="0"/>
        <w:i w:val="0"/>
      </w:rPr>
    </w:lvl>
    <w:lvl w:ilvl="2">
      <w:start w:val="1"/>
      <w:numFmt w:val="decimal"/>
      <w:lvlText w:val="2.1.%3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5B96737"/>
    <w:multiLevelType w:val="multilevel"/>
    <w:tmpl w:val="FABC9D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6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 w15:restartNumberingAfterBreak="0">
    <w:nsid w:val="5B451E32"/>
    <w:multiLevelType w:val="multilevel"/>
    <w:tmpl w:val="D6980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698"/>
      </w:pPr>
      <w:rPr>
        <w:rFonts w:hint="default"/>
        <w:b w:val="0"/>
        <w:i w:val="0"/>
      </w:rPr>
    </w:lvl>
    <w:lvl w:ilvl="2">
      <w:start w:val="3"/>
      <w:numFmt w:val="decimal"/>
      <w:lvlText w:val="2.1.%3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E983E95"/>
    <w:multiLevelType w:val="hybridMultilevel"/>
    <w:tmpl w:val="298E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30C44"/>
    <w:multiLevelType w:val="multilevel"/>
    <w:tmpl w:val="CD0CE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8"/>
        </w:tabs>
        <w:ind w:left="1418" w:hanging="69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8501FA8"/>
    <w:multiLevelType w:val="multilevel"/>
    <w:tmpl w:val="94C48A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48"/>
        </w:tabs>
        <w:ind w:left="1548" w:hanging="69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C3A4EB5"/>
    <w:multiLevelType w:val="multilevel"/>
    <w:tmpl w:val="6F9043B0"/>
    <w:lvl w:ilvl="0">
      <w:start w:val="12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1" w15:restartNumberingAfterBreak="0">
    <w:nsid w:val="6D466B88"/>
    <w:multiLevelType w:val="multilevel"/>
    <w:tmpl w:val="FABC9D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6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 w15:restartNumberingAfterBreak="0">
    <w:nsid w:val="6D9B26F7"/>
    <w:multiLevelType w:val="multilevel"/>
    <w:tmpl w:val="E8E4F1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3" w15:restartNumberingAfterBreak="0">
    <w:nsid w:val="77CE6F39"/>
    <w:multiLevelType w:val="hybridMultilevel"/>
    <w:tmpl w:val="3B9EA39E"/>
    <w:lvl w:ilvl="0" w:tplc="0C9CFAD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9CE238C6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6F6AC200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6C1B5C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376037C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9A4AAF8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6DACE10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5129808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E728A4D2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E612769"/>
    <w:multiLevelType w:val="multilevel"/>
    <w:tmpl w:val="3A0ADB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2057579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103379">
    <w:abstractNumId w:val="5"/>
  </w:num>
  <w:num w:numId="3" w16cid:durableId="616569516">
    <w:abstractNumId w:val="19"/>
  </w:num>
  <w:num w:numId="4" w16cid:durableId="153029073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932802">
    <w:abstractNumId w:val="10"/>
    <w:lvlOverride w:ilvl="0">
      <w:startOverride w:val="4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3007325">
    <w:abstractNumId w:val="23"/>
  </w:num>
  <w:num w:numId="7" w16cid:durableId="1758095921">
    <w:abstractNumId w:val="4"/>
  </w:num>
  <w:num w:numId="8" w16cid:durableId="10068906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526267">
    <w:abstractNumId w:val="20"/>
  </w:num>
  <w:num w:numId="10" w16cid:durableId="418672677">
    <w:abstractNumId w:val="16"/>
  </w:num>
  <w:num w:numId="11" w16cid:durableId="16469004">
    <w:abstractNumId w:val="2"/>
  </w:num>
  <w:num w:numId="12" w16cid:durableId="1795707285">
    <w:abstractNumId w:val="8"/>
  </w:num>
  <w:num w:numId="13" w16cid:durableId="1603949664">
    <w:abstractNumId w:val="17"/>
  </w:num>
  <w:num w:numId="14" w16cid:durableId="437794837">
    <w:abstractNumId w:val="13"/>
  </w:num>
  <w:num w:numId="15" w16cid:durableId="977875888">
    <w:abstractNumId w:val="15"/>
  </w:num>
  <w:num w:numId="16" w16cid:durableId="1068961472">
    <w:abstractNumId w:val="0"/>
  </w:num>
  <w:num w:numId="17" w16cid:durableId="912470154">
    <w:abstractNumId w:val="21"/>
  </w:num>
  <w:num w:numId="18" w16cid:durableId="2098087934">
    <w:abstractNumId w:val="14"/>
  </w:num>
  <w:num w:numId="19" w16cid:durableId="210464491">
    <w:abstractNumId w:val="1"/>
  </w:num>
  <w:num w:numId="20" w16cid:durableId="1011643333">
    <w:abstractNumId w:val="6"/>
  </w:num>
  <w:num w:numId="21" w16cid:durableId="119493510">
    <w:abstractNumId w:val="12"/>
  </w:num>
  <w:num w:numId="22" w16cid:durableId="82725533">
    <w:abstractNumId w:val="18"/>
  </w:num>
  <w:num w:numId="23" w16cid:durableId="502430373">
    <w:abstractNumId w:val="11"/>
  </w:num>
  <w:num w:numId="24" w16cid:durableId="1186359560">
    <w:abstractNumId w:val="3"/>
  </w:num>
  <w:num w:numId="25" w16cid:durableId="419135393">
    <w:abstractNumId w:val="24"/>
  </w:num>
  <w:num w:numId="26" w16cid:durableId="20196984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8E"/>
    <w:rsid w:val="00003CCF"/>
    <w:rsid w:val="000040FB"/>
    <w:rsid w:val="000074EF"/>
    <w:rsid w:val="0001178D"/>
    <w:rsid w:val="00014F9B"/>
    <w:rsid w:val="000168DD"/>
    <w:rsid w:val="00025AEC"/>
    <w:rsid w:val="000273ED"/>
    <w:rsid w:val="000321F6"/>
    <w:rsid w:val="00034837"/>
    <w:rsid w:val="00071BF8"/>
    <w:rsid w:val="00076192"/>
    <w:rsid w:val="0008123B"/>
    <w:rsid w:val="000969FB"/>
    <w:rsid w:val="000B14D3"/>
    <w:rsid w:val="000B7BBC"/>
    <w:rsid w:val="000C1FA1"/>
    <w:rsid w:val="000D45DB"/>
    <w:rsid w:val="000E1BEE"/>
    <w:rsid w:val="000E2315"/>
    <w:rsid w:val="000E445D"/>
    <w:rsid w:val="00106FD0"/>
    <w:rsid w:val="00111B13"/>
    <w:rsid w:val="001126E4"/>
    <w:rsid w:val="00125FBC"/>
    <w:rsid w:val="00130D43"/>
    <w:rsid w:val="00142B57"/>
    <w:rsid w:val="00156453"/>
    <w:rsid w:val="00164DA8"/>
    <w:rsid w:val="00173016"/>
    <w:rsid w:val="00180E71"/>
    <w:rsid w:val="00192978"/>
    <w:rsid w:val="00195659"/>
    <w:rsid w:val="001A09F4"/>
    <w:rsid w:val="001A3C83"/>
    <w:rsid w:val="001B2E0B"/>
    <w:rsid w:val="001C17F9"/>
    <w:rsid w:val="001C492A"/>
    <w:rsid w:val="001E07C6"/>
    <w:rsid w:val="001E16AF"/>
    <w:rsid w:val="001E4187"/>
    <w:rsid w:val="001E5997"/>
    <w:rsid w:val="001F069F"/>
    <w:rsid w:val="001F0EB1"/>
    <w:rsid w:val="001F7D71"/>
    <w:rsid w:val="00200A5C"/>
    <w:rsid w:val="00233677"/>
    <w:rsid w:val="002361C8"/>
    <w:rsid w:val="00240ED0"/>
    <w:rsid w:val="002418CE"/>
    <w:rsid w:val="00251111"/>
    <w:rsid w:val="00257CA9"/>
    <w:rsid w:val="00261A21"/>
    <w:rsid w:val="00265F87"/>
    <w:rsid w:val="00271C8D"/>
    <w:rsid w:val="0028106C"/>
    <w:rsid w:val="00283DCA"/>
    <w:rsid w:val="00294067"/>
    <w:rsid w:val="002A29C5"/>
    <w:rsid w:val="002A765C"/>
    <w:rsid w:val="002B05E0"/>
    <w:rsid w:val="002B27B0"/>
    <w:rsid w:val="002B296C"/>
    <w:rsid w:val="002B629D"/>
    <w:rsid w:val="002B6880"/>
    <w:rsid w:val="002D032E"/>
    <w:rsid w:val="002D41C6"/>
    <w:rsid w:val="002D7BF0"/>
    <w:rsid w:val="002E16B9"/>
    <w:rsid w:val="002F3B92"/>
    <w:rsid w:val="002F419C"/>
    <w:rsid w:val="002F7F59"/>
    <w:rsid w:val="003037AC"/>
    <w:rsid w:val="00306177"/>
    <w:rsid w:val="003115D7"/>
    <w:rsid w:val="00311F1D"/>
    <w:rsid w:val="0032078F"/>
    <w:rsid w:val="00322F5F"/>
    <w:rsid w:val="0032425E"/>
    <w:rsid w:val="00346B71"/>
    <w:rsid w:val="00347556"/>
    <w:rsid w:val="00350E3A"/>
    <w:rsid w:val="003758F7"/>
    <w:rsid w:val="003841C4"/>
    <w:rsid w:val="00384EC5"/>
    <w:rsid w:val="00390DC0"/>
    <w:rsid w:val="0039192B"/>
    <w:rsid w:val="0039433D"/>
    <w:rsid w:val="00394CFF"/>
    <w:rsid w:val="00394F9D"/>
    <w:rsid w:val="003951AF"/>
    <w:rsid w:val="003B69A1"/>
    <w:rsid w:val="003E2027"/>
    <w:rsid w:val="00400DB2"/>
    <w:rsid w:val="004016F5"/>
    <w:rsid w:val="00406BC2"/>
    <w:rsid w:val="004219B0"/>
    <w:rsid w:val="00425779"/>
    <w:rsid w:val="004333D2"/>
    <w:rsid w:val="004619A2"/>
    <w:rsid w:val="0047363B"/>
    <w:rsid w:val="00480559"/>
    <w:rsid w:val="0048230C"/>
    <w:rsid w:val="004938C7"/>
    <w:rsid w:val="004A13B5"/>
    <w:rsid w:val="004A370E"/>
    <w:rsid w:val="004B0788"/>
    <w:rsid w:val="004C43D0"/>
    <w:rsid w:val="004D495D"/>
    <w:rsid w:val="004E56DF"/>
    <w:rsid w:val="004F73C4"/>
    <w:rsid w:val="0050413F"/>
    <w:rsid w:val="005044E2"/>
    <w:rsid w:val="0050782A"/>
    <w:rsid w:val="0051009D"/>
    <w:rsid w:val="00511D3C"/>
    <w:rsid w:val="00517079"/>
    <w:rsid w:val="005176F4"/>
    <w:rsid w:val="005254B3"/>
    <w:rsid w:val="00540F61"/>
    <w:rsid w:val="005455FC"/>
    <w:rsid w:val="0055613E"/>
    <w:rsid w:val="005659E4"/>
    <w:rsid w:val="005936C1"/>
    <w:rsid w:val="005A4E44"/>
    <w:rsid w:val="005B0AA8"/>
    <w:rsid w:val="005B34CB"/>
    <w:rsid w:val="005B429A"/>
    <w:rsid w:val="005B5E00"/>
    <w:rsid w:val="005D4ACE"/>
    <w:rsid w:val="005D5188"/>
    <w:rsid w:val="005D5D82"/>
    <w:rsid w:val="005D73B0"/>
    <w:rsid w:val="005E06F9"/>
    <w:rsid w:val="005E5CF1"/>
    <w:rsid w:val="005F37A4"/>
    <w:rsid w:val="0060190A"/>
    <w:rsid w:val="00603A35"/>
    <w:rsid w:val="0060447F"/>
    <w:rsid w:val="00622D52"/>
    <w:rsid w:val="00631BE7"/>
    <w:rsid w:val="006400C5"/>
    <w:rsid w:val="0064079A"/>
    <w:rsid w:val="00650485"/>
    <w:rsid w:val="00656157"/>
    <w:rsid w:val="00666CB8"/>
    <w:rsid w:val="0066737B"/>
    <w:rsid w:val="006911D9"/>
    <w:rsid w:val="006A58A3"/>
    <w:rsid w:val="006B3C9A"/>
    <w:rsid w:val="006C4DB3"/>
    <w:rsid w:val="006C4DE7"/>
    <w:rsid w:val="006C5EBA"/>
    <w:rsid w:val="006C67EC"/>
    <w:rsid w:val="006D0B54"/>
    <w:rsid w:val="006E33CE"/>
    <w:rsid w:val="006F636D"/>
    <w:rsid w:val="00723CF0"/>
    <w:rsid w:val="0073109E"/>
    <w:rsid w:val="007413B7"/>
    <w:rsid w:val="00744ECF"/>
    <w:rsid w:val="0075479C"/>
    <w:rsid w:val="007551A3"/>
    <w:rsid w:val="00761DAB"/>
    <w:rsid w:val="00763B07"/>
    <w:rsid w:val="00763DE9"/>
    <w:rsid w:val="0079171B"/>
    <w:rsid w:val="007A0BA8"/>
    <w:rsid w:val="007A7497"/>
    <w:rsid w:val="007C39FD"/>
    <w:rsid w:val="007C41D5"/>
    <w:rsid w:val="007C68A1"/>
    <w:rsid w:val="007D48C3"/>
    <w:rsid w:val="007D5C47"/>
    <w:rsid w:val="007E1AB1"/>
    <w:rsid w:val="007E44E4"/>
    <w:rsid w:val="0080547D"/>
    <w:rsid w:val="00835391"/>
    <w:rsid w:val="0084314C"/>
    <w:rsid w:val="00843F41"/>
    <w:rsid w:val="0084518E"/>
    <w:rsid w:val="008572B4"/>
    <w:rsid w:val="00857C13"/>
    <w:rsid w:val="00873CD3"/>
    <w:rsid w:val="0088016B"/>
    <w:rsid w:val="008835FE"/>
    <w:rsid w:val="00885775"/>
    <w:rsid w:val="0089155C"/>
    <w:rsid w:val="00891AE9"/>
    <w:rsid w:val="00893C7C"/>
    <w:rsid w:val="008A1B7E"/>
    <w:rsid w:val="008B2236"/>
    <w:rsid w:val="008B7804"/>
    <w:rsid w:val="008D13CE"/>
    <w:rsid w:val="008E07F8"/>
    <w:rsid w:val="008E1EB1"/>
    <w:rsid w:val="008E4A3D"/>
    <w:rsid w:val="00904D12"/>
    <w:rsid w:val="00920800"/>
    <w:rsid w:val="009301E0"/>
    <w:rsid w:val="0093528C"/>
    <w:rsid w:val="009445AC"/>
    <w:rsid w:val="00946899"/>
    <w:rsid w:val="00961EB8"/>
    <w:rsid w:val="0096702F"/>
    <w:rsid w:val="009745F6"/>
    <w:rsid w:val="009840B5"/>
    <w:rsid w:val="00986849"/>
    <w:rsid w:val="009A1349"/>
    <w:rsid w:val="009A1EE9"/>
    <w:rsid w:val="009A271C"/>
    <w:rsid w:val="009B31B5"/>
    <w:rsid w:val="009B4E7B"/>
    <w:rsid w:val="009D2D39"/>
    <w:rsid w:val="00A018D0"/>
    <w:rsid w:val="00A0682E"/>
    <w:rsid w:val="00A10D25"/>
    <w:rsid w:val="00A11696"/>
    <w:rsid w:val="00A134B9"/>
    <w:rsid w:val="00A247C5"/>
    <w:rsid w:val="00A25C9B"/>
    <w:rsid w:val="00A36766"/>
    <w:rsid w:val="00A37820"/>
    <w:rsid w:val="00A60219"/>
    <w:rsid w:val="00A604D3"/>
    <w:rsid w:val="00A6440C"/>
    <w:rsid w:val="00A678D5"/>
    <w:rsid w:val="00A9221E"/>
    <w:rsid w:val="00AA778A"/>
    <w:rsid w:val="00AB0A4D"/>
    <w:rsid w:val="00AD2656"/>
    <w:rsid w:val="00AD693A"/>
    <w:rsid w:val="00AF0EB4"/>
    <w:rsid w:val="00AF1004"/>
    <w:rsid w:val="00B00F94"/>
    <w:rsid w:val="00B01997"/>
    <w:rsid w:val="00B11443"/>
    <w:rsid w:val="00B11C48"/>
    <w:rsid w:val="00B236BA"/>
    <w:rsid w:val="00B244EA"/>
    <w:rsid w:val="00B250E3"/>
    <w:rsid w:val="00B403B6"/>
    <w:rsid w:val="00B41BE1"/>
    <w:rsid w:val="00B53A89"/>
    <w:rsid w:val="00B60C1A"/>
    <w:rsid w:val="00B672C3"/>
    <w:rsid w:val="00B67E65"/>
    <w:rsid w:val="00B80D51"/>
    <w:rsid w:val="00B92CFA"/>
    <w:rsid w:val="00BA3B21"/>
    <w:rsid w:val="00BC4F5A"/>
    <w:rsid w:val="00BD7174"/>
    <w:rsid w:val="00BD7AAE"/>
    <w:rsid w:val="00BE5AB9"/>
    <w:rsid w:val="00BF2FCA"/>
    <w:rsid w:val="00BF42BE"/>
    <w:rsid w:val="00BF53E9"/>
    <w:rsid w:val="00C151D9"/>
    <w:rsid w:val="00C17454"/>
    <w:rsid w:val="00C2102F"/>
    <w:rsid w:val="00C3564B"/>
    <w:rsid w:val="00C379E1"/>
    <w:rsid w:val="00C4369E"/>
    <w:rsid w:val="00C5027C"/>
    <w:rsid w:val="00C52F14"/>
    <w:rsid w:val="00C669D2"/>
    <w:rsid w:val="00C818B0"/>
    <w:rsid w:val="00C959BB"/>
    <w:rsid w:val="00CA60B8"/>
    <w:rsid w:val="00CA753E"/>
    <w:rsid w:val="00CC566B"/>
    <w:rsid w:val="00CC7B98"/>
    <w:rsid w:val="00CC7F86"/>
    <w:rsid w:val="00CD355B"/>
    <w:rsid w:val="00CD48FD"/>
    <w:rsid w:val="00D0464A"/>
    <w:rsid w:val="00D0713A"/>
    <w:rsid w:val="00D16838"/>
    <w:rsid w:val="00D17730"/>
    <w:rsid w:val="00D30616"/>
    <w:rsid w:val="00D37CA7"/>
    <w:rsid w:val="00D45C23"/>
    <w:rsid w:val="00D57FB5"/>
    <w:rsid w:val="00D651F3"/>
    <w:rsid w:val="00D76EE2"/>
    <w:rsid w:val="00D77AF4"/>
    <w:rsid w:val="00D84EA1"/>
    <w:rsid w:val="00DC5DCA"/>
    <w:rsid w:val="00DD193E"/>
    <w:rsid w:val="00DD5168"/>
    <w:rsid w:val="00DE3DBF"/>
    <w:rsid w:val="00DF66B3"/>
    <w:rsid w:val="00E2686D"/>
    <w:rsid w:val="00E3009D"/>
    <w:rsid w:val="00E40A94"/>
    <w:rsid w:val="00E40D73"/>
    <w:rsid w:val="00E41BFA"/>
    <w:rsid w:val="00E4317F"/>
    <w:rsid w:val="00E622A6"/>
    <w:rsid w:val="00E750E5"/>
    <w:rsid w:val="00E9000B"/>
    <w:rsid w:val="00E90BC6"/>
    <w:rsid w:val="00E95D6F"/>
    <w:rsid w:val="00E9706E"/>
    <w:rsid w:val="00EA4BFD"/>
    <w:rsid w:val="00EA5BC6"/>
    <w:rsid w:val="00EB133E"/>
    <w:rsid w:val="00EB171A"/>
    <w:rsid w:val="00EB6A23"/>
    <w:rsid w:val="00EC7531"/>
    <w:rsid w:val="00EC7E84"/>
    <w:rsid w:val="00ED08F4"/>
    <w:rsid w:val="00EE1EB7"/>
    <w:rsid w:val="00EE2CD0"/>
    <w:rsid w:val="00EF0FF5"/>
    <w:rsid w:val="00EF1BA9"/>
    <w:rsid w:val="00EF5704"/>
    <w:rsid w:val="00F11F44"/>
    <w:rsid w:val="00F14D11"/>
    <w:rsid w:val="00F35A58"/>
    <w:rsid w:val="00F42A2B"/>
    <w:rsid w:val="00F43A47"/>
    <w:rsid w:val="00F52F87"/>
    <w:rsid w:val="00F54FAD"/>
    <w:rsid w:val="00F60EFE"/>
    <w:rsid w:val="00F706CE"/>
    <w:rsid w:val="00F72F4C"/>
    <w:rsid w:val="00F823DB"/>
    <w:rsid w:val="00F90C21"/>
    <w:rsid w:val="00F9359D"/>
    <w:rsid w:val="00F94C46"/>
    <w:rsid w:val="00FA14B1"/>
    <w:rsid w:val="00FA63A8"/>
    <w:rsid w:val="00FA6473"/>
    <w:rsid w:val="00FA68A0"/>
    <w:rsid w:val="00FB3660"/>
    <w:rsid w:val="00FC0DB9"/>
    <w:rsid w:val="00FD3566"/>
    <w:rsid w:val="00FD35A7"/>
    <w:rsid w:val="00FF20A7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7D1855"/>
  <w15:docId w15:val="{04586601-0F80-44A8-9330-532D8C23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7A4"/>
  </w:style>
  <w:style w:type="paragraph" w:styleId="a6">
    <w:name w:val="footer"/>
    <w:basedOn w:val="a"/>
    <w:link w:val="a7"/>
    <w:uiPriority w:val="99"/>
    <w:unhideWhenUsed/>
    <w:rsid w:val="005F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7A4"/>
  </w:style>
  <w:style w:type="paragraph" w:styleId="a8">
    <w:name w:val="Balloon Text"/>
    <w:basedOn w:val="a"/>
    <w:link w:val="a9"/>
    <w:uiPriority w:val="99"/>
    <w:semiHidden/>
    <w:unhideWhenUsed/>
    <w:rsid w:val="009A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EE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FA14B1"/>
    <w:rPr>
      <w:i/>
      <w:iCs/>
    </w:rPr>
  </w:style>
  <w:style w:type="character" w:styleId="ac">
    <w:name w:val="Hyperlink"/>
    <w:basedOn w:val="a0"/>
    <w:uiPriority w:val="99"/>
    <w:semiHidden/>
    <w:unhideWhenUsed/>
    <w:rsid w:val="005B5E00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5B5E00"/>
    <w:rPr>
      <w:color w:val="954F72"/>
      <w:u w:val="single"/>
    </w:rPr>
  </w:style>
  <w:style w:type="paragraph" w:customStyle="1" w:styleId="msonormal0">
    <w:name w:val="msonormal"/>
    <w:basedOn w:val="a"/>
    <w:rsid w:val="005B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B5E0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B5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5B5E0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B5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B5E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B5E0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B5E0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5B5E0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5B5E00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6">
    <w:name w:val="xl76"/>
    <w:basedOn w:val="a"/>
    <w:rsid w:val="005B5E00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7">
    <w:name w:val="xl77"/>
    <w:basedOn w:val="a"/>
    <w:rsid w:val="005B5E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79">
    <w:name w:val="xl79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5B5E0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5B5E0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5B5E0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5">
    <w:name w:val="xl85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7">
    <w:name w:val="xl87"/>
    <w:basedOn w:val="a"/>
    <w:rsid w:val="005B5E0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5B5E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5B5E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5B5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5B5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5B5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5B5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5B5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5B5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5B5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9">
    <w:name w:val="xl99"/>
    <w:basedOn w:val="a"/>
    <w:rsid w:val="005B5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5B5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5B5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5B5E0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5B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5B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5B5E0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5B5E0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5B5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5B5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5B5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5B5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5B5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5B5E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5B5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5B5E0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5B5E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B5E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B5E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B5E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B5E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B5E0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B5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5B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B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5B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5B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5B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5B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8">
    <w:name w:val="xl128"/>
    <w:basedOn w:val="a"/>
    <w:rsid w:val="005B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B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B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5B5E0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5B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5B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5B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5B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B5E0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B5E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B5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B5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5B5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B5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5B5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5B5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4">
    <w:name w:val="xl144"/>
    <w:basedOn w:val="a"/>
    <w:rsid w:val="005B5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5B5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5B5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5B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8">
    <w:name w:val="xl148"/>
    <w:basedOn w:val="a"/>
    <w:rsid w:val="005B5E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5B5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5B5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5B5E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5B5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5B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5B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5B5E0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5B5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5B5E0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5B5E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5B5E0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5B5E00"/>
    <w:pP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5B5E0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5B5E0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5B5E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8">
    <w:name w:val="xl168"/>
    <w:basedOn w:val="a"/>
    <w:rsid w:val="005B5E0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5B5E0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5B5E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rsid w:val="005B5E0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font6">
    <w:name w:val="font6"/>
    <w:basedOn w:val="a"/>
    <w:rsid w:val="00322F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322F5F"/>
    <w:pP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322F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322F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322F5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322F5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322F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322F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79">
    <w:name w:val="xl179"/>
    <w:basedOn w:val="a"/>
    <w:rsid w:val="00322F5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80">
    <w:name w:val="xl180"/>
    <w:basedOn w:val="a"/>
    <w:rsid w:val="00322F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81">
    <w:name w:val="xl181"/>
    <w:basedOn w:val="a"/>
    <w:rsid w:val="00322F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322F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22F5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322F5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322F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322F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187">
    <w:name w:val="xl187"/>
    <w:basedOn w:val="a"/>
    <w:rsid w:val="00322F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322F5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FEA5-3E43-4E36-9862-05482A39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9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Пользователь</cp:lastModifiedBy>
  <cp:revision>164</cp:revision>
  <cp:lastPrinted>2024-08-06T05:51:00Z</cp:lastPrinted>
  <dcterms:created xsi:type="dcterms:W3CDTF">2023-06-30T10:10:00Z</dcterms:created>
  <dcterms:modified xsi:type="dcterms:W3CDTF">2025-07-17T07:23:00Z</dcterms:modified>
</cp:coreProperties>
</file>