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A582" w14:textId="77777777" w:rsidR="00D5108E" w:rsidRDefault="00C16218">
      <w:pPr>
        <w:tabs>
          <w:tab w:val="left" w:pos="10632"/>
        </w:tabs>
        <w:spacing w:line="276" w:lineRule="auto"/>
        <w:jc w:val="center"/>
        <w:rPr>
          <w:i/>
        </w:rPr>
      </w:pPr>
      <w:r>
        <w:rPr>
          <w:b/>
        </w:rPr>
        <w:t xml:space="preserve">Общество с ограниченной ответственностью «Санаторий «Карагайский Бор» </w:t>
      </w:r>
      <w:r>
        <w:rPr>
          <w:i/>
        </w:rPr>
        <w:t>=========================================================</w:t>
      </w:r>
    </w:p>
    <w:tbl>
      <w:tblPr>
        <w:tblW w:w="10348" w:type="dxa"/>
        <w:tblInd w:w="108" w:type="dxa"/>
        <w:tblLook w:val="04A0" w:firstRow="1" w:lastRow="0" w:firstColumn="1" w:lastColumn="0" w:noHBand="0" w:noVBand="1"/>
      </w:tblPr>
      <w:tblGrid>
        <w:gridCol w:w="4253"/>
        <w:gridCol w:w="6095"/>
      </w:tblGrid>
      <w:tr w:rsidR="00D5108E" w14:paraId="1FFF84A0" w14:textId="77777777">
        <w:tc>
          <w:tcPr>
            <w:tcW w:w="4253" w:type="dxa"/>
          </w:tcPr>
          <w:p w14:paraId="4B2D6D67" w14:textId="77777777" w:rsidR="00D5108E" w:rsidRDefault="00D5108E">
            <w:pPr>
              <w:widowControl w:val="0"/>
              <w:tabs>
                <w:tab w:val="left" w:pos="10632"/>
              </w:tabs>
              <w:spacing w:line="276" w:lineRule="auto"/>
              <w:ind w:left="106"/>
              <w:rPr>
                <w:b/>
                <w:snapToGrid w:val="0"/>
              </w:rPr>
            </w:pPr>
          </w:p>
        </w:tc>
        <w:tc>
          <w:tcPr>
            <w:tcW w:w="6095" w:type="dxa"/>
          </w:tcPr>
          <w:p w14:paraId="7C505C62" w14:textId="418FD4CD" w:rsidR="00D5108E" w:rsidRDefault="00D5108E">
            <w:pPr>
              <w:tabs>
                <w:tab w:val="left" w:pos="10632"/>
              </w:tabs>
              <w:autoSpaceDE w:val="0"/>
              <w:autoSpaceDN w:val="0"/>
              <w:adjustRightInd w:val="0"/>
              <w:spacing w:line="276" w:lineRule="auto"/>
              <w:ind w:left="1344"/>
              <w:jc w:val="right"/>
              <w:rPr>
                <w:b/>
              </w:rPr>
            </w:pPr>
          </w:p>
          <w:p w14:paraId="45E3915E" w14:textId="464C9545" w:rsidR="00764C04" w:rsidRDefault="00764C04">
            <w:pPr>
              <w:tabs>
                <w:tab w:val="left" w:pos="10632"/>
              </w:tabs>
              <w:autoSpaceDE w:val="0"/>
              <w:autoSpaceDN w:val="0"/>
              <w:adjustRightInd w:val="0"/>
              <w:spacing w:line="276" w:lineRule="auto"/>
              <w:ind w:left="1344"/>
              <w:jc w:val="right"/>
              <w:rPr>
                <w:b/>
              </w:rPr>
            </w:pPr>
          </w:p>
          <w:p w14:paraId="030754E8" w14:textId="4B50FDC8" w:rsidR="00764C04" w:rsidRDefault="00764C04">
            <w:pPr>
              <w:tabs>
                <w:tab w:val="left" w:pos="10632"/>
              </w:tabs>
              <w:autoSpaceDE w:val="0"/>
              <w:autoSpaceDN w:val="0"/>
              <w:adjustRightInd w:val="0"/>
              <w:spacing w:line="276" w:lineRule="auto"/>
              <w:ind w:left="1344"/>
              <w:jc w:val="right"/>
              <w:rPr>
                <w:b/>
              </w:rPr>
            </w:pPr>
          </w:p>
          <w:p w14:paraId="7D24AFA8" w14:textId="77777777" w:rsidR="00764C04" w:rsidRDefault="00764C04">
            <w:pPr>
              <w:tabs>
                <w:tab w:val="left" w:pos="10632"/>
              </w:tabs>
              <w:autoSpaceDE w:val="0"/>
              <w:autoSpaceDN w:val="0"/>
              <w:adjustRightInd w:val="0"/>
              <w:spacing w:line="276" w:lineRule="auto"/>
              <w:ind w:left="1344"/>
              <w:jc w:val="right"/>
              <w:rPr>
                <w:b/>
              </w:rPr>
            </w:pPr>
          </w:p>
          <w:p w14:paraId="31F5064D" w14:textId="77777777" w:rsidR="00D5108E" w:rsidRDefault="00D5108E">
            <w:pPr>
              <w:widowControl w:val="0"/>
              <w:tabs>
                <w:tab w:val="left" w:pos="10632"/>
              </w:tabs>
              <w:spacing w:line="276" w:lineRule="auto"/>
              <w:ind w:left="1344"/>
              <w:jc w:val="right"/>
              <w:rPr>
                <w:b/>
                <w:snapToGrid w:val="0"/>
              </w:rPr>
            </w:pPr>
          </w:p>
        </w:tc>
      </w:tr>
    </w:tbl>
    <w:p w14:paraId="288FC0FF" w14:textId="77777777" w:rsidR="00D5108E" w:rsidRDefault="00D5108E">
      <w:pPr>
        <w:tabs>
          <w:tab w:val="left" w:pos="7088"/>
        </w:tabs>
        <w:suppressAutoHyphens/>
        <w:spacing w:after="0"/>
        <w:jc w:val="right"/>
        <w:rPr>
          <w:b/>
          <w:bCs/>
          <w:i/>
          <w:iCs/>
        </w:rPr>
      </w:pPr>
    </w:p>
    <w:p w14:paraId="2DEBCC6E" w14:textId="77777777" w:rsidR="00D5108E" w:rsidRDefault="00D5108E">
      <w:pPr>
        <w:keepNext/>
        <w:keepLines/>
        <w:widowControl w:val="0"/>
        <w:suppressLineNumbers/>
        <w:suppressAutoHyphens/>
        <w:ind w:left="6379"/>
        <w:rPr>
          <w:b/>
          <w:bCs/>
          <w:color w:val="000000"/>
          <w:sz w:val="22"/>
          <w:szCs w:val="22"/>
        </w:rPr>
      </w:pPr>
    </w:p>
    <w:p w14:paraId="4A0E70FA" w14:textId="77777777" w:rsidR="00D5108E" w:rsidRDefault="00D5108E">
      <w:pPr>
        <w:keepNext/>
        <w:keepLines/>
        <w:widowControl w:val="0"/>
        <w:suppressLineNumbers/>
        <w:suppressAutoHyphens/>
        <w:rPr>
          <w:b/>
          <w:bCs/>
          <w:color w:val="000000"/>
          <w:sz w:val="22"/>
          <w:szCs w:val="22"/>
        </w:rPr>
      </w:pPr>
    </w:p>
    <w:p w14:paraId="2710F892" w14:textId="77777777" w:rsidR="00D5108E" w:rsidRDefault="00D5108E">
      <w:pPr>
        <w:keepNext/>
        <w:keepLines/>
        <w:widowControl w:val="0"/>
        <w:suppressLineNumbers/>
        <w:suppressAutoHyphens/>
        <w:rPr>
          <w:b/>
          <w:bCs/>
          <w:color w:val="000000"/>
          <w:sz w:val="22"/>
          <w:szCs w:val="22"/>
        </w:rPr>
      </w:pPr>
    </w:p>
    <w:p w14:paraId="511CB308" w14:textId="77777777" w:rsidR="00D5108E" w:rsidRDefault="00D5108E">
      <w:pPr>
        <w:keepNext/>
        <w:keepLines/>
        <w:widowControl w:val="0"/>
        <w:suppressLineNumbers/>
        <w:suppressAutoHyphens/>
        <w:rPr>
          <w:b/>
          <w:bCs/>
          <w:color w:val="000000"/>
          <w:sz w:val="22"/>
          <w:szCs w:val="22"/>
        </w:rPr>
      </w:pPr>
    </w:p>
    <w:p w14:paraId="550D2A5F" w14:textId="77777777" w:rsidR="00D5108E" w:rsidRDefault="00D5108E">
      <w:pPr>
        <w:keepNext/>
        <w:keepLines/>
        <w:widowControl w:val="0"/>
        <w:suppressLineNumbers/>
        <w:suppressAutoHyphens/>
        <w:rPr>
          <w:b/>
          <w:bCs/>
          <w:color w:val="000000"/>
          <w:sz w:val="22"/>
          <w:szCs w:val="22"/>
        </w:rPr>
      </w:pPr>
    </w:p>
    <w:p w14:paraId="751F7100" w14:textId="77777777" w:rsidR="00D5108E" w:rsidRDefault="00D5108E">
      <w:pPr>
        <w:keepNext/>
        <w:keepLines/>
        <w:widowControl w:val="0"/>
        <w:suppressLineNumbers/>
        <w:suppressAutoHyphens/>
        <w:rPr>
          <w:b/>
          <w:bCs/>
          <w:color w:val="000000"/>
          <w:sz w:val="22"/>
          <w:szCs w:val="22"/>
        </w:rPr>
      </w:pPr>
    </w:p>
    <w:p w14:paraId="523EFBD1" w14:textId="77777777" w:rsidR="00D5108E" w:rsidRDefault="00D5108E">
      <w:pPr>
        <w:keepNext/>
        <w:keepLines/>
        <w:widowControl w:val="0"/>
        <w:suppressLineNumbers/>
        <w:suppressAutoHyphens/>
        <w:rPr>
          <w:b/>
          <w:bCs/>
          <w:color w:val="000000"/>
          <w:sz w:val="22"/>
          <w:szCs w:val="22"/>
        </w:rPr>
      </w:pPr>
    </w:p>
    <w:p w14:paraId="554F73A4" w14:textId="77777777" w:rsidR="00D5108E" w:rsidRDefault="00D5108E">
      <w:pPr>
        <w:keepNext/>
        <w:keepLines/>
        <w:widowControl w:val="0"/>
        <w:suppressLineNumbers/>
        <w:suppressAutoHyphens/>
        <w:rPr>
          <w:b/>
          <w:bCs/>
          <w:color w:val="000000"/>
          <w:sz w:val="22"/>
          <w:szCs w:val="22"/>
        </w:rPr>
      </w:pPr>
    </w:p>
    <w:p w14:paraId="641437F0" w14:textId="77777777" w:rsidR="00D5108E" w:rsidRDefault="00D5108E">
      <w:pPr>
        <w:keepNext/>
        <w:keepLines/>
        <w:widowControl w:val="0"/>
        <w:suppressLineNumbers/>
        <w:suppressAutoHyphens/>
        <w:rPr>
          <w:b/>
          <w:bCs/>
          <w:color w:val="000000"/>
          <w:sz w:val="22"/>
          <w:szCs w:val="22"/>
        </w:rPr>
      </w:pPr>
    </w:p>
    <w:p w14:paraId="76B2D876" w14:textId="77777777" w:rsidR="00D5108E" w:rsidRDefault="00D5108E">
      <w:pPr>
        <w:keepNext/>
        <w:keepLines/>
        <w:widowControl w:val="0"/>
        <w:suppressLineNumbers/>
        <w:suppressAutoHyphens/>
        <w:rPr>
          <w:b/>
          <w:bCs/>
          <w:color w:val="000000"/>
          <w:sz w:val="22"/>
          <w:szCs w:val="22"/>
        </w:rPr>
      </w:pPr>
    </w:p>
    <w:p w14:paraId="462724BF" w14:textId="77777777" w:rsidR="00D5108E" w:rsidRDefault="00D5108E">
      <w:pPr>
        <w:keepNext/>
        <w:keepLines/>
        <w:widowControl w:val="0"/>
        <w:suppressLineNumbers/>
        <w:suppressAutoHyphens/>
        <w:rPr>
          <w:b/>
          <w:bCs/>
          <w:color w:val="000000"/>
          <w:sz w:val="22"/>
          <w:szCs w:val="22"/>
        </w:rPr>
      </w:pPr>
    </w:p>
    <w:p w14:paraId="66B99338" w14:textId="77777777" w:rsidR="00D5108E" w:rsidRDefault="00D5108E">
      <w:pPr>
        <w:keepNext/>
        <w:keepLines/>
        <w:widowControl w:val="0"/>
        <w:suppressLineNumbers/>
        <w:suppressAutoHyphens/>
        <w:rPr>
          <w:b/>
          <w:bCs/>
          <w:color w:val="000000"/>
          <w:sz w:val="22"/>
          <w:szCs w:val="22"/>
        </w:rPr>
      </w:pPr>
    </w:p>
    <w:p w14:paraId="7851B165" w14:textId="77777777" w:rsidR="00D5108E" w:rsidRDefault="00D5108E">
      <w:pPr>
        <w:keepNext/>
        <w:keepLines/>
        <w:widowControl w:val="0"/>
        <w:suppressLineNumbers/>
        <w:suppressAutoHyphens/>
        <w:spacing w:after="0"/>
        <w:rPr>
          <w:b/>
          <w:bCs/>
          <w:color w:val="000000"/>
          <w:sz w:val="22"/>
          <w:szCs w:val="22"/>
        </w:rPr>
      </w:pPr>
    </w:p>
    <w:p w14:paraId="710F58AA" w14:textId="77777777" w:rsidR="00D5108E" w:rsidRDefault="00C16218">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0847E0E" w14:textId="78B7B9C1" w:rsidR="00D5108E" w:rsidRDefault="00CF255D">
      <w:pPr>
        <w:jc w:val="center"/>
        <w:rPr>
          <w:b/>
          <w:sz w:val="18"/>
          <w:szCs w:val="18"/>
        </w:rPr>
      </w:pPr>
      <w:r w:rsidRPr="00CF255D">
        <w:rPr>
          <w:b/>
          <w:bCs/>
          <w:color w:val="000000"/>
          <w:sz w:val="28"/>
          <w:szCs w:val="28"/>
        </w:rPr>
        <w:t xml:space="preserve">на </w:t>
      </w:r>
      <w:r w:rsidR="00EE5B75" w:rsidRPr="00EE5B75">
        <w:rPr>
          <w:b/>
          <w:bCs/>
          <w:color w:val="000000"/>
          <w:sz w:val="28"/>
          <w:szCs w:val="28"/>
        </w:rPr>
        <w:t>оказание комплекса услуг по проведению обязательных  периодических  медицинских осмотров работников ООО «Санаторий «Карагайский бор»</w:t>
      </w:r>
    </w:p>
    <w:p w14:paraId="75E4994D" w14:textId="77777777" w:rsidR="00D5108E" w:rsidRDefault="00D5108E">
      <w:pPr>
        <w:jc w:val="center"/>
        <w:rPr>
          <w:b/>
          <w:sz w:val="18"/>
          <w:szCs w:val="18"/>
        </w:rPr>
      </w:pPr>
    </w:p>
    <w:p w14:paraId="5DDA2458" w14:textId="77777777" w:rsidR="00D5108E" w:rsidRDefault="00D5108E">
      <w:pPr>
        <w:jc w:val="center"/>
        <w:rPr>
          <w:b/>
          <w:sz w:val="18"/>
          <w:szCs w:val="18"/>
        </w:rPr>
      </w:pPr>
    </w:p>
    <w:p w14:paraId="14B135A3" w14:textId="77777777" w:rsidR="00D5108E" w:rsidRDefault="00D5108E">
      <w:pPr>
        <w:jc w:val="center"/>
        <w:rPr>
          <w:b/>
          <w:sz w:val="18"/>
          <w:szCs w:val="18"/>
        </w:rPr>
      </w:pPr>
    </w:p>
    <w:p w14:paraId="6D6376BE" w14:textId="77777777" w:rsidR="00D5108E" w:rsidRDefault="00D5108E">
      <w:pPr>
        <w:jc w:val="center"/>
        <w:rPr>
          <w:b/>
          <w:sz w:val="18"/>
          <w:szCs w:val="18"/>
        </w:rPr>
      </w:pPr>
    </w:p>
    <w:p w14:paraId="1BCF50A2" w14:textId="77777777" w:rsidR="00D5108E" w:rsidRDefault="00D5108E">
      <w:pPr>
        <w:jc w:val="center"/>
        <w:rPr>
          <w:b/>
          <w:sz w:val="18"/>
          <w:szCs w:val="18"/>
        </w:rPr>
      </w:pPr>
    </w:p>
    <w:p w14:paraId="7B552932" w14:textId="77777777" w:rsidR="00D5108E" w:rsidRDefault="00D5108E">
      <w:pPr>
        <w:jc w:val="center"/>
        <w:rPr>
          <w:b/>
          <w:sz w:val="18"/>
          <w:szCs w:val="18"/>
        </w:rPr>
      </w:pPr>
    </w:p>
    <w:p w14:paraId="0D1A54E9" w14:textId="77777777" w:rsidR="00D5108E" w:rsidRDefault="00D5108E">
      <w:pPr>
        <w:jc w:val="center"/>
        <w:rPr>
          <w:b/>
          <w:sz w:val="18"/>
          <w:szCs w:val="18"/>
        </w:rPr>
      </w:pPr>
    </w:p>
    <w:p w14:paraId="463817EE" w14:textId="77777777" w:rsidR="00D5108E" w:rsidRDefault="00D5108E">
      <w:pPr>
        <w:jc w:val="center"/>
        <w:rPr>
          <w:b/>
          <w:sz w:val="18"/>
          <w:szCs w:val="18"/>
        </w:rPr>
      </w:pPr>
    </w:p>
    <w:p w14:paraId="70FAE285" w14:textId="77777777" w:rsidR="00D5108E" w:rsidRDefault="00D5108E">
      <w:pPr>
        <w:jc w:val="center"/>
        <w:rPr>
          <w:b/>
          <w:sz w:val="18"/>
          <w:szCs w:val="18"/>
        </w:rPr>
      </w:pPr>
    </w:p>
    <w:p w14:paraId="63D0F915" w14:textId="77777777" w:rsidR="00D5108E" w:rsidRDefault="00D5108E">
      <w:pPr>
        <w:jc w:val="center"/>
        <w:rPr>
          <w:b/>
          <w:sz w:val="18"/>
          <w:szCs w:val="18"/>
        </w:rPr>
      </w:pPr>
    </w:p>
    <w:p w14:paraId="62F082B4" w14:textId="7879AE06" w:rsidR="00D5108E" w:rsidRDefault="00D5108E">
      <w:pPr>
        <w:jc w:val="center"/>
        <w:rPr>
          <w:b/>
          <w:sz w:val="18"/>
          <w:szCs w:val="18"/>
        </w:rPr>
      </w:pPr>
    </w:p>
    <w:p w14:paraId="6F16212D" w14:textId="3F03A512" w:rsidR="00591EFA" w:rsidRDefault="00591EFA">
      <w:pPr>
        <w:jc w:val="center"/>
        <w:rPr>
          <w:b/>
          <w:sz w:val="18"/>
          <w:szCs w:val="18"/>
        </w:rPr>
      </w:pPr>
    </w:p>
    <w:p w14:paraId="09E088C5" w14:textId="05EBB042" w:rsidR="00591EFA" w:rsidRDefault="00591EFA">
      <w:pPr>
        <w:jc w:val="center"/>
        <w:rPr>
          <w:b/>
          <w:sz w:val="18"/>
          <w:szCs w:val="18"/>
        </w:rPr>
      </w:pPr>
    </w:p>
    <w:p w14:paraId="3DD57A6A" w14:textId="41C61551" w:rsidR="00591EFA" w:rsidRDefault="00591EFA">
      <w:pPr>
        <w:jc w:val="center"/>
        <w:rPr>
          <w:b/>
          <w:sz w:val="18"/>
          <w:szCs w:val="18"/>
        </w:rPr>
      </w:pPr>
    </w:p>
    <w:p w14:paraId="672C91F9" w14:textId="33E8FD96" w:rsidR="00591EFA" w:rsidRDefault="00591EFA">
      <w:pPr>
        <w:jc w:val="center"/>
        <w:rPr>
          <w:b/>
          <w:sz w:val="18"/>
          <w:szCs w:val="18"/>
        </w:rPr>
      </w:pPr>
    </w:p>
    <w:p w14:paraId="0C552E33" w14:textId="3ADA11AD" w:rsidR="00591EFA" w:rsidRDefault="00591EFA">
      <w:pPr>
        <w:jc w:val="center"/>
        <w:rPr>
          <w:b/>
          <w:sz w:val="18"/>
          <w:szCs w:val="18"/>
        </w:rPr>
      </w:pPr>
    </w:p>
    <w:p w14:paraId="5AE4E7B2" w14:textId="1A998D4E" w:rsidR="00591EFA" w:rsidRDefault="00591EFA">
      <w:pPr>
        <w:jc w:val="center"/>
        <w:rPr>
          <w:b/>
          <w:sz w:val="18"/>
          <w:szCs w:val="18"/>
        </w:rPr>
      </w:pPr>
    </w:p>
    <w:p w14:paraId="0FCEA38F" w14:textId="05655D99" w:rsidR="00591EFA" w:rsidRDefault="00591EFA">
      <w:pPr>
        <w:jc w:val="center"/>
        <w:rPr>
          <w:b/>
          <w:sz w:val="18"/>
          <w:szCs w:val="18"/>
        </w:rPr>
      </w:pPr>
    </w:p>
    <w:p w14:paraId="1CC47659" w14:textId="37FCFDEA" w:rsidR="00591EFA" w:rsidRDefault="00591EFA">
      <w:pPr>
        <w:jc w:val="center"/>
        <w:rPr>
          <w:b/>
          <w:sz w:val="18"/>
          <w:szCs w:val="18"/>
        </w:rPr>
      </w:pPr>
    </w:p>
    <w:p w14:paraId="13C4E676" w14:textId="77777777" w:rsidR="00591EFA" w:rsidRDefault="00591EFA">
      <w:pPr>
        <w:jc w:val="center"/>
        <w:rPr>
          <w:b/>
          <w:sz w:val="18"/>
          <w:szCs w:val="18"/>
        </w:rPr>
      </w:pPr>
    </w:p>
    <w:p w14:paraId="3FD318B2" w14:textId="77777777" w:rsidR="00D5108E" w:rsidRDefault="00D5108E">
      <w:pPr>
        <w:jc w:val="center"/>
        <w:rPr>
          <w:b/>
          <w:sz w:val="18"/>
          <w:szCs w:val="18"/>
        </w:rPr>
      </w:pPr>
    </w:p>
    <w:p w14:paraId="20672E52" w14:textId="77777777" w:rsidR="00D5108E" w:rsidRDefault="00D5108E">
      <w:pPr>
        <w:jc w:val="center"/>
        <w:rPr>
          <w:b/>
          <w:sz w:val="18"/>
          <w:szCs w:val="18"/>
        </w:rPr>
      </w:pPr>
    </w:p>
    <w:p w14:paraId="3168C879" w14:textId="2DDC5370" w:rsidR="00D5108E" w:rsidRDefault="00C16218">
      <w:pPr>
        <w:shd w:val="clear" w:color="auto" w:fill="FFFFFF"/>
        <w:jc w:val="center"/>
        <w:rPr>
          <w:sz w:val="28"/>
          <w:szCs w:val="28"/>
        </w:rPr>
        <w:sectPr w:rsidR="00D5108E">
          <w:footerReference w:type="default" r:id="rId8"/>
          <w:pgSz w:w="11906" w:h="16838"/>
          <w:pgMar w:top="1134" w:right="760" w:bottom="709" w:left="1134" w:header="720" w:footer="720" w:gutter="0"/>
          <w:cols w:space="720"/>
          <w:docGrid w:linePitch="360"/>
        </w:sectPr>
      </w:pPr>
      <w:r>
        <w:rPr>
          <w:sz w:val="28"/>
          <w:szCs w:val="28"/>
        </w:rPr>
        <w:t>202</w:t>
      </w:r>
      <w:r w:rsidR="00591EFA">
        <w:rPr>
          <w:sz w:val="28"/>
          <w:szCs w:val="28"/>
        </w:rPr>
        <w:t>5</w:t>
      </w:r>
      <w:r>
        <w:rPr>
          <w:sz w:val="28"/>
          <w:szCs w:val="28"/>
        </w:rPr>
        <w:t xml:space="preserve"> год</w:t>
      </w:r>
    </w:p>
    <w:p w14:paraId="1BDF84C7" w14:textId="77777777" w:rsidR="00D5108E" w:rsidRDefault="00C16218">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t>Общество с ограниченной ответственностью «Санаторий «Карагайский Бор» (ООО "САНАТОРИЙ "КАРАГАЙСКИЙ БОР").</w:t>
      </w:r>
    </w:p>
    <w:p w14:paraId="68F59052" w14:textId="77777777" w:rsidR="00D5108E" w:rsidRDefault="00D5108E">
      <w:pPr>
        <w:jc w:val="center"/>
        <w:rPr>
          <w:b/>
          <w:sz w:val="18"/>
          <w:szCs w:val="18"/>
        </w:rPr>
      </w:pPr>
    </w:p>
    <w:p w14:paraId="2FAE8550" w14:textId="77777777" w:rsidR="00D5108E" w:rsidRDefault="00C16218">
      <w:pPr>
        <w:spacing w:after="0"/>
        <w:jc w:val="center"/>
        <w:rPr>
          <w:b/>
          <w:bCs/>
          <w:color w:val="000000"/>
          <w:sz w:val="22"/>
          <w:szCs w:val="22"/>
        </w:rPr>
      </w:pPr>
      <w:r>
        <w:rPr>
          <w:b/>
          <w:bCs/>
          <w:color w:val="000000"/>
          <w:sz w:val="22"/>
          <w:szCs w:val="22"/>
        </w:rPr>
        <w:t>ИНФОРМАЦИОННАЯ КАРТА</w:t>
      </w:r>
    </w:p>
    <w:p w14:paraId="553D1AA3" w14:textId="77777777" w:rsidR="00D5108E" w:rsidRDefault="00D5108E">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D5108E" w14:paraId="557AEB0D" w14:textId="77777777">
        <w:trPr>
          <w:tblHeader/>
          <w:jc w:val="center"/>
        </w:trPr>
        <w:tc>
          <w:tcPr>
            <w:tcW w:w="737" w:type="dxa"/>
            <w:shd w:val="clear" w:color="auto" w:fill="C6D9F1"/>
          </w:tcPr>
          <w:p w14:paraId="2433D17C" w14:textId="77777777" w:rsidR="00D5108E" w:rsidRDefault="00C16218">
            <w:pPr>
              <w:spacing w:after="0"/>
              <w:jc w:val="center"/>
              <w:rPr>
                <w:b/>
                <w:bCs/>
                <w:color w:val="000000"/>
                <w:sz w:val="22"/>
                <w:szCs w:val="22"/>
              </w:rPr>
            </w:pPr>
            <w:r>
              <w:rPr>
                <w:b/>
                <w:bCs/>
                <w:color w:val="000000"/>
                <w:sz w:val="22"/>
                <w:szCs w:val="22"/>
              </w:rPr>
              <w:t>№</w:t>
            </w:r>
          </w:p>
        </w:tc>
        <w:tc>
          <w:tcPr>
            <w:tcW w:w="3192" w:type="dxa"/>
            <w:shd w:val="clear" w:color="auto" w:fill="C6D9F1"/>
          </w:tcPr>
          <w:p w14:paraId="72F83598" w14:textId="77777777" w:rsidR="00D5108E" w:rsidRDefault="00C16218">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372D0739" w14:textId="77777777" w:rsidR="00D5108E" w:rsidRDefault="00C16218">
            <w:pPr>
              <w:spacing w:after="0"/>
              <w:jc w:val="center"/>
              <w:rPr>
                <w:b/>
                <w:bCs/>
                <w:color w:val="000000"/>
                <w:sz w:val="22"/>
                <w:szCs w:val="22"/>
              </w:rPr>
            </w:pPr>
            <w:r>
              <w:rPr>
                <w:b/>
                <w:bCs/>
                <w:color w:val="000000"/>
                <w:sz w:val="22"/>
                <w:szCs w:val="22"/>
              </w:rPr>
              <w:t>Информация</w:t>
            </w:r>
          </w:p>
        </w:tc>
      </w:tr>
      <w:tr w:rsidR="00D5108E" w14:paraId="53282C5B" w14:textId="77777777">
        <w:trPr>
          <w:jc w:val="center"/>
        </w:trPr>
        <w:tc>
          <w:tcPr>
            <w:tcW w:w="10134" w:type="dxa"/>
            <w:gridSpan w:val="3"/>
          </w:tcPr>
          <w:p w14:paraId="6798274A" w14:textId="77777777" w:rsidR="00D5108E" w:rsidRDefault="00C16218">
            <w:pPr>
              <w:spacing w:after="0"/>
              <w:jc w:val="center"/>
              <w:rPr>
                <w:b/>
                <w:bCs/>
                <w:color w:val="000000"/>
                <w:sz w:val="22"/>
                <w:szCs w:val="22"/>
              </w:rPr>
            </w:pPr>
            <w:r>
              <w:rPr>
                <w:b/>
                <w:i/>
                <w:sz w:val="22"/>
                <w:szCs w:val="22"/>
              </w:rPr>
              <w:t xml:space="preserve">Общие сведения о форме закупки </w:t>
            </w:r>
          </w:p>
        </w:tc>
      </w:tr>
      <w:tr w:rsidR="00D5108E" w14:paraId="125523A7" w14:textId="77777777">
        <w:trPr>
          <w:trHeight w:val="701"/>
          <w:jc w:val="center"/>
        </w:trPr>
        <w:tc>
          <w:tcPr>
            <w:tcW w:w="737" w:type="dxa"/>
          </w:tcPr>
          <w:p w14:paraId="473A7D2B"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9E0B9DB" w14:textId="77777777" w:rsidR="00D5108E" w:rsidRDefault="00C16218">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2D46DB3B" w14:textId="77777777" w:rsidR="00D5108E" w:rsidRDefault="00C16218">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D5108E" w14:paraId="3C88930A" w14:textId="77777777">
        <w:trPr>
          <w:trHeight w:val="701"/>
          <w:jc w:val="center"/>
        </w:trPr>
        <w:tc>
          <w:tcPr>
            <w:tcW w:w="737" w:type="dxa"/>
          </w:tcPr>
          <w:p w14:paraId="67458080"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705FAF99" w14:textId="77777777" w:rsidR="00D5108E" w:rsidRDefault="00C16218">
            <w:pPr>
              <w:spacing w:after="0"/>
              <w:jc w:val="left"/>
              <w:rPr>
                <w:sz w:val="22"/>
                <w:szCs w:val="22"/>
              </w:rPr>
            </w:pPr>
            <w:r>
              <w:rPr>
                <w:sz w:val="22"/>
                <w:szCs w:val="22"/>
              </w:rPr>
              <w:t xml:space="preserve">Способ подачи заявок на участие в закупке   </w:t>
            </w:r>
          </w:p>
        </w:tc>
        <w:tc>
          <w:tcPr>
            <w:tcW w:w="6205" w:type="dxa"/>
          </w:tcPr>
          <w:p w14:paraId="21E07F83" w14:textId="6605B236" w:rsidR="00D5108E" w:rsidRDefault="00C16218">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w:t>
            </w:r>
            <w:r w:rsidRPr="00361BEE">
              <w:rPr>
                <w:sz w:val="22"/>
                <w:szCs w:val="22"/>
              </w:rPr>
              <w:t>регламентом ООО «</w:t>
            </w:r>
            <w:r w:rsidR="007D241A" w:rsidRPr="00361BEE">
              <w:rPr>
                <w:sz w:val="22"/>
                <w:szCs w:val="22"/>
              </w:rPr>
              <w:t>РЭСТ</w:t>
            </w:r>
            <w:r w:rsidRPr="00361BEE">
              <w:rPr>
                <w:sz w:val="22"/>
                <w:szCs w:val="22"/>
              </w:rPr>
              <w:t>», расположенный по адресу:</w:t>
            </w:r>
            <w:r w:rsidR="007D241A" w:rsidRPr="00361BEE">
              <w:rPr>
                <w:sz w:val="22"/>
                <w:szCs w:val="22"/>
              </w:rPr>
              <w:t xml:space="preserve"> https://portal.r-est.ru</w:t>
            </w:r>
          </w:p>
        </w:tc>
      </w:tr>
      <w:tr w:rsidR="00D5108E" w14:paraId="1A5347DD" w14:textId="77777777">
        <w:trPr>
          <w:jc w:val="center"/>
        </w:trPr>
        <w:tc>
          <w:tcPr>
            <w:tcW w:w="10134" w:type="dxa"/>
            <w:gridSpan w:val="3"/>
          </w:tcPr>
          <w:p w14:paraId="5E7DC74A" w14:textId="77777777" w:rsidR="00D5108E" w:rsidRDefault="00C16218">
            <w:pPr>
              <w:spacing w:after="0"/>
              <w:ind w:left="927"/>
              <w:jc w:val="center"/>
              <w:rPr>
                <w:b/>
                <w:bCs/>
                <w:color w:val="000000"/>
                <w:sz w:val="22"/>
                <w:szCs w:val="22"/>
              </w:rPr>
            </w:pPr>
            <w:r>
              <w:rPr>
                <w:b/>
                <w:i/>
                <w:sz w:val="22"/>
                <w:szCs w:val="22"/>
              </w:rPr>
              <w:t>Информация о заказчике</w:t>
            </w:r>
          </w:p>
        </w:tc>
      </w:tr>
      <w:tr w:rsidR="00D5108E" w14:paraId="78B7C982" w14:textId="77777777">
        <w:trPr>
          <w:jc w:val="center"/>
        </w:trPr>
        <w:tc>
          <w:tcPr>
            <w:tcW w:w="737" w:type="dxa"/>
          </w:tcPr>
          <w:p w14:paraId="07F8A4EF"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68DC086A" w14:textId="77777777" w:rsidR="00D5108E" w:rsidRDefault="00C16218">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5C3BAF0F" w14:textId="77777777" w:rsidR="00D5108E" w:rsidRDefault="00C16218">
            <w:pPr>
              <w:rPr>
                <w:color w:val="000000"/>
                <w:sz w:val="22"/>
                <w:szCs w:val="22"/>
              </w:rPr>
            </w:pPr>
            <w:r>
              <w:rPr>
                <w:color w:val="000000"/>
                <w:sz w:val="22"/>
                <w:szCs w:val="22"/>
              </w:rPr>
              <w:t>Общество с ограниченной ответственностью «Санаторий «Карагайский Бор» (</w:t>
            </w:r>
            <w:r>
              <w:rPr>
                <w:sz w:val="22"/>
                <w:szCs w:val="22"/>
              </w:rPr>
              <w:t>ООО "САНАТОРИЙ "КАРАГАЙСКИЙ БОР")</w:t>
            </w:r>
          </w:p>
        </w:tc>
      </w:tr>
      <w:tr w:rsidR="00D5108E" w14:paraId="4BE1D705" w14:textId="77777777">
        <w:trPr>
          <w:jc w:val="center"/>
        </w:trPr>
        <w:tc>
          <w:tcPr>
            <w:tcW w:w="737" w:type="dxa"/>
          </w:tcPr>
          <w:p w14:paraId="3DBA721E"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34B8C656" w14:textId="77777777" w:rsidR="00D5108E" w:rsidRDefault="00C16218">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2F9D9820" w14:textId="77777777" w:rsidR="00D5108E" w:rsidRDefault="00C16218">
            <w:pPr>
              <w:rPr>
                <w:b/>
                <w:bCs/>
                <w:color w:val="000000"/>
                <w:sz w:val="22"/>
                <w:szCs w:val="22"/>
                <w:highlight w:val="yellow"/>
              </w:rPr>
            </w:pPr>
            <w:r>
              <w:rPr>
                <w:color w:val="000000"/>
                <w:sz w:val="22"/>
                <w:szCs w:val="22"/>
              </w:rPr>
              <w:t>457680, Челябинская область, Верхнеуральский район, Мкр. Карагайский, Санаторий «Карагайский Бор».</w:t>
            </w:r>
          </w:p>
        </w:tc>
      </w:tr>
      <w:tr w:rsidR="00D5108E" w14:paraId="4C2CA41E" w14:textId="77777777">
        <w:trPr>
          <w:jc w:val="center"/>
        </w:trPr>
        <w:tc>
          <w:tcPr>
            <w:tcW w:w="737" w:type="dxa"/>
          </w:tcPr>
          <w:p w14:paraId="3202BB07"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DCDB7B6" w14:textId="77777777" w:rsidR="00D5108E" w:rsidRDefault="00C16218">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80D957C" w14:textId="77777777" w:rsidR="00D5108E" w:rsidRDefault="00C16218">
            <w:pPr>
              <w:rPr>
                <w:bCs/>
                <w:color w:val="000000"/>
                <w:sz w:val="22"/>
                <w:szCs w:val="22"/>
                <w:highlight w:val="yellow"/>
              </w:rPr>
            </w:pPr>
            <w:r>
              <w:rPr>
                <w:color w:val="000000"/>
                <w:sz w:val="22"/>
                <w:szCs w:val="22"/>
              </w:rPr>
              <w:t>457680, Челябинская область, Верхнеуральский район, Мкр. Карагайский, Санаторий «Карагайский Бор».</w:t>
            </w:r>
          </w:p>
        </w:tc>
      </w:tr>
      <w:tr w:rsidR="00D5108E" w14:paraId="721D41A6" w14:textId="77777777">
        <w:trPr>
          <w:jc w:val="center"/>
        </w:trPr>
        <w:tc>
          <w:tcPr>
            <w:tcW w:w="737" w:type="dxa"/>
          </w:tcPr>
          <w:p w14:paraId="67A0E637"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2ACCB96" w14:textId="77777777" w:rsidR="00D5108E" w:rsidRDefault="00C16218">
            <w:pPr>
              <w:jc w:val="left"/>
              <w:rPr>
                <w:b/>
                <w:bCs/>
                <w:color w:val="000000"/>
                <w:sz w:val="22"/>
                <w:szCs w:val="22"/>
              </w:rPr>
            </w:pPr>
            <w:r>
              <w:rPr>
                <w:sz w:val="22"/>
                <w:szCs w:val="22"/>
              </w:rPr>
              <w:t>Адрес электронной почты</w:t>
            </w:r>
            <w:r>
              <w:rPr>
                <w:color w:val="000000"/>
                <w:sz w:val="22"/>
                <w:szCs w:val="22"/>
              </w:rPr>
              <w:t xml:space="preserve"> заказчика</w:t>
            </w:r>
          </w:p>
        </w:tc>
        <w:tc>
          <w:tcPr>
            <w:tcW w:w="6205" w:type="dxa"/>
            <w:vAlign w:val="center"/>
          </w:tcPr>
          <w:p w14:paraId="5A0AF9C8" w14:textId="77777777" w:rsidR="00D5108E" w:rsidRDefault="00C16218">
            <w:pPr>
              <w:jc w:val="left"/>
              <w:rPr>
                <w:bCs/>
                <w:color w:val="000000"/>
                <w:sz w:val="22"/>
                <w:szCs w:val="22"/>
                <w:highlight w:val="yellow"/>
              </w:rPr>
            </w:pPr>
            <w:r>
              <w:rPr>
                <w:color w:val="000000"/>
                <w:sz w:val="22"/>
                <w:szCs w:val="22"/>
                <w:lang w:val="en-US"/>
              </w:rPr>
              <w:t>emsh03@mail.ru</w:t>
            </w:r>
            <w:r>
              <w:rPr>
                <w:color w:val="000000"/>
                <w:sz w:val="22"/>
                <w:szCs w:val="22"/>
              </w:rPr>
              <w:t xml:space="preserve"> </w:t>
            </w:r>
          </w:p>
        </w:tc>
      </w:tr>
      <w:tr w:rsidR="00D5108E" w14:paraId="4B2206E0" w14:textId="77777777">
        <w:trPr>
          <w:jc w:val="center"/>
        </w:trPr>
        <w:tc>
          <w:tcPr>
            <w:tcW w:w="737" w:type="dxa"/>
          </w:tcPr>
          <w:p w14:paraId="676C6EE5"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45E72F1E" w14:textId="77777777" w:rsidR="00D5108E" w:rsidRDefault="00C16218">
            <w:pPr>
              <w:jc w:val="left"/>
              <w:rPr>
                <w:sz w:val="22"/>
                <w:szCs w:val="22"/>
              </w:rPr>
            </w:pPr>
            <w:r>
              <w:rPr>
                <w:bCs/>
                <w:sz w:val="22"/>
                <w:szCs w:val="22"/>
              </w:rPr>
              <w:t>Ответственное должностное лицо Заказчика, номер контактного телефона и факса</w:t>
            </w:r>
          </w:p>
        </w:tc>
        <w:tc>
          <w:tcPr>
            <w:tcW w:w="6205" w:type="dxa"/>
          </w:tcPr>
          <w:p w14:paraId="51076944" w14:textId="77777777" w:rsidR="00D5108E" w:rsidRDefault="00C16218">
            <w:pPr>
              <w:spacing w:after="0"/>
              <w:rPr>
                <w:color w:val="000000"/>
                <w:sz w:val="22"/>
                <w:szCs w:val="22"/>
              </w:rPr>
            </w:pPr>
            <w:r>
              <w:rPr>
                <w:color w:val="000000"/>
                <w:sz w:val="22"/>
                <w:szCs w:val="22"/>
              </w:rPr>
              <w:t>Номер контактного телефона: 8 995</w:t>
            </w:r>
            <w:r>
              <w:rPr>
                <w:color w:val="000000"/>
                <w:sz w:val="22"/>
                <w:szCs w:val="22"/>
                <w:lang w:val="en-US"/>
              </w:rPr>
              <w:t> </w:t>
            </w:r>
            <w:r>
              <w:rPr>
                <w:color w:val="000000"/>
                <w:sz w:val="22"/>
                <w:szCs w:val="22"/>
              </w:rPr>
              <w:t>307 14 86</w:t>
            </w:r>
          </w:p>
          <w:p w14:paraId="245E279A" w14:textId="77777777" w:rsidR="00D5108E" w:rsidRDefault="00C16218">
            <w:pPr>
              <w:spacing w:after="0"/>
              <w:rPr>
                <w:bCs/>
                <w:color w:val="000000"/>
                <w:sz w:val="22"/>
                <w:szCs w:val="22"/>
                <w:highlight w:val="yellow"/>
              </w:rPr>
            </w:pPr>
            <w:r>
              <w:rPr>
                <w:color w:val="000000"/>
                <w:sz w:val="22"/>
                <w:szCs w:val="22"/>
              </w:rPr>
              <w:t>Контактное лицо (ФИО): Емшанов Иван Вячеславович</w:t>
            </w:r>
          </w:p>
        </w:tc>
      </w:tr>
      <w:tr w:rsidR="00D5108E" w14:paraId="77208BD2" w14:textId="77777777">
        <w:trPr>
          <w:jc w:val="center"/>
        </w:trPr>
        <w:tc>
          <w:tcPr>
            <w:tcW w:w="10134" w:type="dxa"/>
            <w:gridSpan w:val="3"/>
          </w:tcPr>
          <w:p w14:paraId="736EA799" w14:textId="77777777" w:rsidR="00D5108E" w:rsidRDefault="00C16218">
            <w:pPr>
              <w:jc w:val="center"/>
              <w:rPr>
                <w:bCs/>
                <w:color w:val="000000"/>
                <w:sz w:val="22"/>
                <w:szCs w:val="22"/>
              </w:rPr>
            </w:pPr>
            <w:r>
              <w:rPr>
                <w:b/>
                <w:i/>
                <w:color w:val="000000"/>
                <w:sz w:val="22"/>
                <w:szCs w:val="22"/>
              </w:rPr>
              <w:t>Информация об объекте закупки</w:t>
            </w:r>
          </w:p>
        </w:tc>
      </w:tr>
      <w:tr w:rsidR="00D5108E" w14:paraId="1BCDCB37" w14:textId="77777777">
        <w:trPr>
          <w:trHeight w:val="394"/>
          <w:jc w:val="center"/>
        </w:trPr>
        <w:tc>
          <w:tcPr>
            <w:tcW w:w="737" w:type="dxa"/>
          </w:tcPr>
          <w:p w14:paraId="36A0DF3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4A0186C" w14:textId="77777777" w:rsidR="00D5108E" w:rsidRDefault="00C16218">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4F376941" w14:textId="1F409CEB" w:rsidR="00D5108E" w:rsidRDefault="00EE5B75">
            <w:pPr>
              <w:rPr>
                <w:b/>
                <w:bCs/>
                <w:color w:val="000000"/>
                <w:sz w:val="22"/>
                <w:szCs w:val="22"/>
              </w:rPr>
            </w:pPr>
            <w:r>
              <w:rPr>
                <w:b/>
                <w:bCs/>
                <w:color w:val="000000"/>
                <w:sz w:val="22"/>
                <w:szCs w:val="22"/>
              </w:rPr>
              <w:t>О</w:t>
            </w:r>
            <w:r w:rsidRPr="00EE5B75">
              <w:rPr>
                <w:b/>
                <w:bCs/>
                <w:color w:val="000000"/>
                <w:sz w:val="22"/>
                <w:szCs w:val="22"/>
              </w:rPr>
              <w:t>казание комплекса услуг по проведению обязательных  периодических  медицинских осмотров работников ООО «Санаторий «Карагайский бор»</w:t>
            </w:r>
            <w:r w:rsidR="00CF255D">
              <w:rPr>
                <w:b/>
                <w:bCs/>
                <w:color w:val="000000"/>
                <w:sz w:val="22"/>
                <w:szCs w:val="22"/>
              </w:rPr>
              <w:t xml:space="preserve">. </w:t>
            </w:r>
            <w:r w:rsidR="00C16218">
              <w:rPr>
                <w:sz w:val="22"/>
                <w:szCs w:val="22"/>
              </w:rPr>
              <w:t>Сведения об объекте закупки</w:t>
            </w:r>
            <w:r w:rsidR="00764C04">
              <w:rPr>
                <w:sz w:val="22"/>
                <w:szCs w:val="22"/>
              </w:rPr>
              <w:t xml:space="preserve"> и</w:t>
            </w:r>
            <w:r w:rsidR="00C16218">
              <w:rPr>
                <w:sz w:val="22"/>
                <w:szCs w:val="22"/>
              </w:rPr>
              <w:t xml:space="preserve"> информация об объеме услуг приведены в Техническом задании (Приложение №1 настоящего Извещения о запросе котировок в электронной форме)</w:t>
            </w:r>
          </w:p>
        </w:tc>
      </w:tr>
      <w:tr w:rsidR="00D5108E" w14:paraId="72C218F6" w14:textId="77777777">
        <w:trPr>
          <w:trHeight w:val="2141"/>
          <w:jc w:val="center"/>
        </w:trPr>
        <w:tc>
          <w:tcPr>
            <w:tcW w:w="737" w:type="dxa"/>
          </w:tcPr>
          <w:p w14:paraId="40F9C656"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93AA46A" w14:textId="77777777" w:rsidR="00D5108E" w:rsidRDefault="00C16218">
            <w:pPr>
              <w:spacing w:after="0"/>
              <w:jc w:val="left"/>
              <w:rPr>
                <w:color w:val="000000"/>
                <w:sz w:val="22"/>
                <w:szCs w:val="22"/>
              </w:rPr>
            </w:pPr>
            <w:r>
              <w:rPr>
                <w:color w:val="000000"/>
                <w:sz w:val="22"/>
                <w:szCs w:val="22"/>
              </w:rPr>
              <w:t xml:space="preserve">Описание предмета закупки  </w:t>
            </w:r>
          </w:p>
          <w:p w14:paraId="69C241CF" w14:textId="77777777" w:rsidR="00D5108E" w:rsidRDefault="00C16218">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14:paraId="5C639117" w14:textId="77777777" w:rsidR="00D5108E" w:rsidRDefault="00C16218">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Техническом задании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D5108E" w14:paraId="300880ED" w14:textId="77777777">
        <w:trPr>
          <w:trHeight w:val="268"/>
          <w:jc w:val="center"/>
        </w:trPr>
        <w:tc>
          <w:tcPr>
            <w:tcW w:w="10134" w:type="dxa"/>
            <w:gridSpan w:val="3"/>
          </w:tcPr>
          <w:p w14:paraId="1B448E01" w14:textId="77777777" w:rsidR="00D5108E" w:rsidRDefault="00C16218">
            <w:pPr>
              <w:keepNext/>
              <w:keepLines/>
              <w:widowControl w:val="0"/>
              <w:suppressLineNumbers/>
              <w:suppressAutoHyphens/>
              <w:spacing w:after="0"/>
              <w:jc w:val="center"/>
              <w:rPr>
                <w:color w:val="000000"/>
                <w:sz w:val="22"/>
                <w:szCs w:val="22"/>
              </w:rPr>
            </w:pPr>
            <w:r>
              <w:rPr>
                <w:b/>
                <w:i/>
                <w:color w:val="000000"/>
                <w:sz w:val="22"/>
                <w:szCs w:val="22"/>
              </w:rPr>
              <w:lastRenderedPageBreak/>
              <w:t>Информация о цене договора</w:t>
            </w:r>
          </w:p>
        </w:tc>
      </w:tr>
      <w:tr w:rsidR="00D5108E" w14:paraId="1D82F9B8" w14:textId="77777777">
        <w:trPr>
          <w:trHeight w:val="543"/>
          <w:jc w:val="center"/>
        </w:trPr>
        <w:tc>
          <w:tcPr>
            <w:tcW w:w="737" w:type="dxa"/>
          </w:tcPr>
          <w:p w14:paraId="5146BF4A"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22566C1" w14:textId="77777777" w:rsidR="00D5108E" w:rsidRDefault="00C16218">
            <w:pPr>
              <w:jc w:val="left"/>
              <w:rPr>
                <w:sz w:val="22"/>
                <w:szCs w:val="22"/>
              </w:rPr>
            </w:pPr>
            <w:r>
              <w:rPr>
                <w:color w:val="000000"/>
                <w:sz w:val="22"/>
                <w:szCs w:val="22"/>
              </w:rPr>
              <w:t>Начальная (максимальная) цена договора</w:t>
            </w:r>
          </w:p>
          <w:p w14:paraId="0FE3D109" w14:textId="77777777" w:rsidR="00D5108E" w:rsidRDefault="00C16218">
            <w:pPr>
              <w:tabs>
                <w:tab w:val="left" w:pos="2000"/>
              </w:tabs>
              <w:rPr>
                <w:sz w:val="22"/>
                <w:szCs w:val="22"/>
              </w:rPr>
            </w:pPr>
            <w:r>
              <w:rPr>
                <w:sz w:val="22"/>
                <w:szCs w:val="22"/>
              </w:rPr>
              <w:tab/>
            </w:r>
          </w:p>
        </w:tc>
        <w:tc>
          <w:tcPr>
            <w:tcW w:w="6205" w:type="dxa"/>
          </w:tcPr>
          <w:p w14:paraId="31D6EE5B" w14:textId="4E800F0F" w:rsidR="00D5108E" w:rsidRDefault="00EE5B75">
            <w:pPr>
              <w:rPr>
                <w:b/>
                <w:bCs/>
                <w:i/>
                <w:iCs/>
                <w:color w:val="0000CC"/>
                <w:sz w:val="22"/>
                <w:szCs w:val="22"/>
              </w:rPr>
            </w:pPr>
            <w:r>
              <w:rPr>
                <w:b/>
                <w:bCs/>
                <w:i/>
                <w:iCs/>
                <w:sz w:val="22"/>
                <w:szCs w:val="22"/>
              </w:rPr>
              <w:t>803 076,67</w:t>
            </w:r>
            <w:r w:rsidR="007D241A" w:rsidRPr="007D241A">
              <w:rPr>
                <w:b/>
                <w:bCs/>
                <w:i/>
                <w:iCs/>
                <w:sz w:val="22"/>
                <w:szCs w:val="22"/>
              </w:rPr>
              <w:t xml:space="preserve"> </w:t>
            </w:r>
            <w:r w:rsidR="00C16218" w:rsidRPr="007D241A">
              <w:rPr>
                <w:b/>
                <w:bCs/>
                <w:i/>
                <w:iCs/>
                <w:sz w:val="22"/>
                <w:szCs w:val="22"/>
              </w:rPr>
              <w:t>(</w:t>
            </w:r>
            <w:r>
              <w:rPr>
                <w:b/>
                <w:bCs/>
                <w:i/>
                <w:iCs/>
                <w:sz w:val="22"/>
                <w:szCs w:val="22"/>
              </w:rPr>
              <w:t>Восемьсот три тысячи семьдесят шесть</w:t>
            </w:r>
            <w:r w:rsidR="00C16218" w:rsidRPr="007D241A">
              <w:rPr>
                <w:b/>
                <w:bCs/>
                <w:i/>
                <w:iCs/>
                <w:sz w:val="22"/>
                <w:szCs w:val="22"/>
              </w:rPr>
              <w:t>) рублей</w:t>
            </w:r>
            <w:r w:rsidR="007D241A">
              <w:rPr>
                <w:b/>
                <w:bCs/>
                <w:i/>
                <w:iCs/>
                <w:sz w:val="22"/>
                <w:szCs w:val="22"/>
              </w:rPr>
              <w:t>,</w:t>
            </w:r>
            <w:r w:rsidR="00C16218" w:rsidRPr="007D241A">
              <w:rPr>
                <w:b/>
                <w:bCs/>
                <w:i/>
                <w:iCs/>
                <w:sz w:val="22"/>
                <w:szCs w:val="22"/>
              </w:rPr>
              <w:t xml:space="preserve"> </w:t>
            </w:r>
            <w:r w:rsidR="00517AA0">
              <w:rPr>
                <w:b/>
                <w:bCs/>
                <w:i/>
                <w:iCs/>
                <w:sz w:val="22"/>
                <w:szCs w:val="22"/>
              </w:rPr>
              <w:t>67</w:t>
            </w:r>
            <w:r w:rsidR="00C16218" w:rsidRPr="007D241A">
              <w:rPr>
                <w:b/>
                <w:bCs/>
                <w:i/>
                <w:iCs/>
                <w:sz w:val="22"/>
                <w:szCs w:val="22"/>
              </w:rPr>
              <w:t xml:space="preserve"> копеек.</w:t>
            </w:r>
            <w:r w:rsidR="00C16218" w:rsidRPr="002B0C1D">
              <w:rPr>
                <w:b/>
                <w:bCs/>
                <w:i/>
                <w:iCs/>
                <w:sz w:val="22"/>
                <w:szCs w:val="22"/>
              </w:rPr>
              <w:t xml:space="preserve"> Расчёт произведён </w:t>
            </w:r>
            <w:r w:rsidR="00743E86">
              <w:rPr>
                <w:b/>
                <w:bCs/>
                <w:i/>
                <w:iCs/>
                <w:sz w:val="22"/>
                <w:szCs w:val="22"/>
              </w:rPr>
              <w:t>методом сопоставления рыночных цен.</w:t>
            </w:r>
          </w:p>
        </w:tc>
      </w:tr>
      <w:tr w:rsidR="00D5108E" w14:paraId="22E3B50D" w14:textId="77777777">
        <w:trPr>
          <w:trHeight w:val="761"/>
          <w:jc w:val="center"/>
        </w:trPr>
        <w:tc>
          <w:tcPr>
            <w:tcW w:w="737" w:type="dxa"/>
          </w:tcPr>
          <w:p w14:paraId="44B2C775"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9AB583" w14:textId="77777777" w:rsidR="00D5108E" w:rsidRDefault="00C16218">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5F322C8B" w14:textId="77777777" w:rsidR="00D5108E" w:rsidRDefault="00C16218">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 2 </w:t>
            </w:r>
            <w:r>
              <w:rPr>
                <w:bCs/>
                <w:sz w:val="22"/>
                <w:szCs w:val="22"/>
              </w:rPr>
              <w:t>настоящего Извещения о  запросе котировок в электронной форме</w:t>
            </w:r>
          </w:p>
        </w:tc>
      </w:tr>
      <w:tr w:rsidR="00D5108E" w14:paraId="6F5346AC" w14:textId="77777777">
        <w:trPr>
          <w:trHeight w:val="157"/>
          <w:jc w:val="center"/>
        </w:trPr>
        <w:tc>
          <w:tcPr>
            <w:tcW w:w="737" w:type="dxa"/>
          </w:tcPr>
          <w:p w14:paraId="14A5846C"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CD5EEC3" w14:textId="77777777" w:rsidR="00D5108E" w:rsidRDefault="00C16218">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14:paraId="26358C47" w14:textId="32CB1647" w:rsidR="00D5108E" w:rsidRDefault="00C16218" w:rsidP="008D45EA">
            <w:pPr>
              <w:rPr>
                <w:sz w:val="22"/>
                <w:szCs w:val="22"/>
              </w:rPr>
            </w:pPr>
            <w:r>
              <w:rPr>
                <w:sz w:val="22"/>
                <w:szCs w:val="22"/>
              </w:rPr>
              <w:t xml:space="preserve">Цена Договора включает в себя помимо стоимости Работ все расходы </w:t>
            </w:r>
            <w:r w:rsidR="008D45EA">
              <w:rPr>
                <w:sz w:val="22"/>
                <w:szCs w:val="22"/>
              </w:rPr>
              <w:t>Подрядчик</w:t>
            </w:r>
            <w:r>
              <w:rPr>
                <w:sz w:val="22"/>
                <w:szCs w:val="22"/>
              </w:rPr>
              <w:t>, возникшие при исполнении договора, в том числе: транспортные расходы, оформления необходимой документации, таможенной очистки, сертификации, страховые расходы, налоги (в том числе НДС) и сборы, другие платежи, установленные действующим законодательством Российской Федерации, а также стоимость тары и упаковки.</w:t>
            </w:r>
          </w:p>
        </w:tc>
      </w:tr>
      <w:tr w:rsidR="00D5108E" w14:paraId="23023B7E" w14:textId="77777777">
        <w:trPr>
          <w:trHeight w:val="223"/>
          <w:jc w:val="center"/>
        </w:trPr>
        <w:tc>
          <w:tcPr>
            <w:tcW w:w="737" w:type="dxa"/>
          </w:tcPr>
          <w:p w14:paraId="68CB2E3E"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5B9E0CE" w14:textId="77777777" w:rsidR="00D5108E" w:rsidRDefault="00C16218">
            <w:pPr>
              <w:keepNext/>
              <w:keepLines/>
              <w:widowControl w:val="0"/>
              <w:suppressLineNumbers/>
              <w:suppressAutoHyphens/>
              <w:spacing w:after="0"/>
              <w:jc w:val="left"/>
              <w:rPr>
                <w:color w:val="000000"/>
                <w:sz w:val="22"/>
                <w:szCs w:val="22"/>
                <w:highlight w:val="yellow"/>
              </w:rPr>
            </w:pPr>
            <w:r>
              <w:rPr>
                <w:color w:val="000000"/>
                <w:sz w:val="22"/>
                <w:szCs w:val="22"/>
              </w:rPr>
              <w:t>Источник финансирования</w:t>
            </w:r>
          </w:p>
        </w:tc>
        <w:tc>
          <w:tcPr>
            <w:tcW w:w="6205" w:type="dxa"/>
            <w:vAlign w:val="center"/>
          </w:tcPr>
          <w:p w14:paraId="56F22855" w14:textId="77777777" w:rsidR="00D5108E" w:rsidRDefault="00C16218">
            <w:pPr>
              <w:rPr>
                <w:bCs/>
                <w:sz w:val="22"/>
                <w:szCs w:val="22"/>
              </w:rPr>
            </w:pPr>
            <w:r>
              <w:rPr>
                <w:bCs/>
                <w:sz w:val="22"/>
                <w:szCs w:val="22"/>
              </w:rPr>
              <w:t>Финансирование из собственных средств.</w:t>
            </w:r>
          </w:p>
        </w:tc>
      </w:tr>
      <w:tr w:rsidR="00D5108E" w14:paraId="73AE789C" w14:textId="77777777">
        <w:trPr>
          <w:jc w:val="center"/>
        </w:trPr>
        <w:tc>
          <w:tcPr>
            <w:tcW w:w="737" w:type="dxa"/>
          </w:tcPr>
          <w:p w14:paraId="27B118DB"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013595B" w14:textId="77777777" w:rsidR="00D5108E" w:rsidRDefault="00C16218">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1157E30F" w14:textId="77777777" w:rsidR="00D5108E" w:rsidRDefault="00C16218">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D5108E" w14:paraId="1A28DC4B" w14:textId="77777777">
        <w:trPr>
          <w:jc w:val="center"/>
        </w:trPr>
        <w:tc>
          <w:tcPr>
            <w:tcW w:w="737" w:type="dxa"/>
          </w:tcPr>
          <w:p w14:paraId="0755E16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04B5C3AE" w14:textId="77777777" w:rsidR="00D5108E" w:rsidRDefault="00C16218">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14:paraId="4C209CB6" w14:textId="77777777" w:rsidR="00D5108E" w:rsidRDefault="00C16218">
            <w:pPr>
              <w:keepNext/>
              <w:keepLines/>
              <w:widowControl w:val="0"/>
              <w:suppressLineNumbers/>
              <w:suppressAutoHyphens/>
              <w:spacing w:after="0"/>
              <w:rPr>
                <w:sz w:val="22"/>
                <w:szCs w:val="22"/>
              </w:rPr>
            </w:pPr>
            <w:r>
              <w:rPr>
                <w:sz w:val="22"/>
                <w:szCs w:val="22"/>
              </w:rPr>
              <w:t>Не применяется</w:t>
            </w:r>
          </w:p>
        </w:tc>
      </w:tr>
      <w:tr w:rsidR="00D5108E" w14:paraId="5B31BD66" w14:textId="77777777">
        <w:trPr>
          <w:jc w:val="center"/>
        </w:trPr>
        <w:tc>
          <w:tcPr>
            <w:tcW w:w="10134" w:type="dxa"/>
            <w:gridSpan w:val="3"/>
          </w:tcPr>
          <w:p w14:paraId="2C97EB7C" w14:textId="77777777" w:rsidR="00D5108E" w:rsidRDefault="00C16218">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D5108E" w14:paraId="74C360F8" w14:textId="77777777">
        <w:trPr>
          <w:jc w:val="center"/>
        </w:trPr>
        <w:tc>
          <w:tcPr>
            <w:tcW w:w="737" w:type="dxa"/>
          </w:tcPr>
          <w:p w14:paraId="1E3BEB9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BC9CB28" w14:textId="77777777" w:rsidR="00D5108E" w:rsidRDefault="00C16218">
            <w:pPr>
              <w:keepNext/>
              <w:keepLines/>
              <w:widowControl w:val="0"/>
              <w:suppressLineNumbers/>
              <w:suppressAutoHyphens/>
              <w:rPr>
                <w:color w:val="000000"/>
                <w:sz w:val="22"/>
                <w:szCs w:val="22"/>
              </w:rPr>
            </w:pPr>
            <w:r>
              <w:rPr>
                <w:color w:val="000000"/>
                <w:sz w:val="22"/>
                <w:szCs w:val="22"/>
              </w:rPr>
              <w:t xml:space="preserve">Место выполнения работ </w:t>
            </w:r>
          </w:p>
        </w:tc>
        <w:tc>
          <w:tcPr>
            <w:tcW w:w="6205" w:type="dxa"/>
            <w:vAlign w:val="center"/>
          </w:tcPr>
          <w:p w14:paraId="665562FD" w14:textId="0AB87275" w:rsidR="00D5108E" w:rsidRPr="00743E86" w:rsidRDefault="00EE5B75" w:rsidP="00743E86">
            <w:pPr>
              <w:suppressAutoHyphens/>
              <w:autoSpaceDN w:val="0"/>
              <w:spacing w:after="0"/>
              <w:textAlignment w:val="baseline"/>
            </w:pPr>
            <w:r>
              <w:t xml:space="preserve">На территории Заказчика: </w:t>
            </w:r>
            <w:r w:rsidR="00743E86">
              <w:t>457680, Челябинская область, Верхнеуральский район, поселок Карагайский, микрорайон Карагайский Бор</w:t>
            </w:r>
            <w:r>
              <w:t>.</w:t>
            </w:r>
            <w:r w:rsidR="00C16218">
              <w:rPr>
                <w:sz w:val="22"/>
                <w:szCs w:val="22"/>
              </w:rPr>
              <w:t xml:space="preserve"> </w:t>
            </w:r>
          </w:p>
        </w:tc>
      </w:tr>
      <w:tr w:rsidR="00D5108E" w14:paraId="3BED6CC2" w14:textId="77777777">
        <w:trPr>
          <w:jc w:val="center"/>
        </w:trPr>
        <w:tc>
          <w:tcPr>
            <w:tcW w:w="737" w:type="dxa"/>
          </w:tcPr>
          <w:p w14:paraId="066BFAD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783B1FF" w14:textId="77777777" w:rsidR="00D5108E" w:rsidRDefault="00C16218">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36F04E02" w14:textId="4C42ECAE" w:rsidR="00D5108E" w:rsidRDefault="00361BEE" w:rsidP="005707BC">
            <w:pPr>
              <w:pStyle w:val="affd"/>
              <w:ind w:firstLine="0"/>
              <w:rPr>
                <w:b/>
                <w:bCs/>
                <w:color w:val="000000"/>
              </w:rPr>
            </w:pPr>
            <w:r w:rsidRPr="00361BEE">
              <w:rPr>
                <w:sz w:val="24"/>
                <w:szCs w:val="24"/>
              </w:rPr>
              <w:t xml:space="preserve">с </w:t>
            </w:r>
            <w:r w:rsidR="00517AA0">
              <w:rPr>
                <w:sz w:val="24"/>
                <w:szCs w:val="24"/>
              </w:rPr>
              <w:t>момента подписания Договора</w:t>
            </w:r>
            <w:r w:rsidRPr="00361BEE">
              <w:rPr>
                <w:sz w:val="24"/>
                <w:szCs w:val="24"/>
              </w:rPr>
              <w:t xml:space="preserve"> по </w:t>
            </w:r>
            <w:r w:rsidR="00EE5B75">
              <w:rPr>
                <w:sz w:val="24"/>
                <w:szCs w:val="24"/>
              </w:rPr>
              <w:t>31</w:t>
            </w:r>
            <w:r w:rsidRPr="00361BEE">
              <w:rPr>
                <w:sz w:val="24"/>
                <w:szCs w:val="24"/>
              </w:rPr>
              <w:t>.0</w:t>
            </w:r>
            <w:r w:rsidR="00EE5B75">
              <w:rPr>
                <w:sz w:val="24"/>
                <w:szCs w:val="24"/>
              </w:rPr>
              <w:t>8</w:t>
            </w:r>
            <w:r w:rsidRPr="00361BEE">
              <w:rPr>
                <w:sz w:val="24"/>
                <w:szCs w:val="24"/>
              </w:rPr>
              <w:t>.202</w:t>
            </w:r>
            <w:r w:rsidR="00517AA0">
              <w:rPr>
                <w:sz w:val="24"/>
                <w:szCs w:val="24"/>
              </w:rPr>
              <w:t>5</w:t>
            </w:r>
            <w:r>
              <w:rPr>
                <w:sz w:val="24"/>
                <w:szCs w:val="24"/>
              </w:rPr>
              <w:t xml:space="preserve"> </w:t>
            </w:r>
            <w:r w:rsidR="00743E86" w:rsidRPr="00743E86">
              <w:rPr>
                <w:sz w:val="24"/>
                <w:szCs w:val="24"/>
              </w:rPr>
              <w:t>года.</w:t>
            </w:r>
          </w:p>
        </w:tc>
      </w:tr>
      <w:tr w:rsidR="00D5108E" w14:paraId="1663D539" w14:textId="77777777">
        <w:trPr>
          <w:jc w:val="center"/>
        </w:trPr>
        <w:tc>
          <w:tcPr>
            <w:tcW w:w="737" w:type="dxa"/>
          </w:tcPr>
          <w:p w14:paraId="1E7213A3"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6820CB" w14:textId="77777777" w:rsidR="00D5108E" w:rsidRDefault="00C16218">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4ABED7A6" w14:textId="3DE66D43" w:rsidR="00D5108E" w:rsidRDefault="00C16218" w:rsidP="005707BC">
            <w:pPr>
              <w:spacing w:after="0"/>
              <w:rPr>
                <w:sz w:val="22"/>
                <w:szCs w:val="22"/>
              </w:rPr>
            </w:pPr>
            <w:r>
              <w:rPr>
                <w:color w:val="000000"/>
                <w:sz w:val="22"/>
                <w:szCs w:val="22"/>
              </w:rPr>
              <w:t xml:space="preserve">Оплата Работ производится в рублях Российской Федерации путем перечисления Заказчиком денежных средств на расчетный счет Подрядчика в течение 7 (семи) рабочих дней с момента подписания акта сдачи-приемки выполненных работ, и </w:t>
            </w:r>
            <w:r w:rsidR="005707BC">
              <w:rPr>
                <w:color w:val="000000"/>
                <w:sz w:val="22"/>
                <w:szCs w:val="22"/>
              </w:rPr>
              <w:t xml:space="preserve">выставленного </w:t>
            </w:r>
            <w:r>
              <w:rPr>
                <w:color w:val="000000"/>
                <w:sz w:val="22"/>
                <w:szCs w:val="22"/>
              </w:rPr>
              <w:t>счета на оплату.  Авансовый платеж по настоящему договору не предусмотрен.</w:t>
            </w:r>
          </w:p>
        </w:tc>
      </w:tr>
      <w:tr w:rsidR="00D5108E" w14:paraId="48580C46" w14:textId="77777777">
        <w:trPr>
          <w:jc w:val="center"/>
        </w:trPr>
        <w:tc>
          <w:tcPr>
            <w:tcW w:w="737" w:type="dxa"/>
          </w:tcPr>
          <w:p w14:paraId="0EF79DF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4C74A1D1" w14:textId="77777777" w:rsidR="00D5108E" w:rsidRDefault="00C16218">
            <w:pPr>
              <w:jc w:val="left"/>
              <w:rPr>
                <w:color w:val="000000"/>
                <w:sz w:val="22"/>
                <w:szCs w:val="22"/>
              </w:rPr>
            </w:pPr>
            <w:r>
              <w:rPr>
                <w:sz w:val="22"/>
                <w:szCs w:val="22"/>
              </w:rPr>
              <w:t>Обеспечение исполнения договора</w:t>
            </w:r>
          </w:p>
        </w:tc>
        <w:tc>
          <w:tcPr>
            <w:tcW w:w="6205" w:type="dxa"/>
            <w:vAlign w:val="center"/>
          </w:tcPr>
          <w:p w14:paraId="31709D87" w14:textId="77777777" w:rsidR="00D5108E" w:rsidRDefault="00C16218">
            <w:pPr>
              <w:keepNext/>
              <w:keepLines/>
              <w:tabs>
                <w:tab w:val="left" w:pos="284"/>
              </w:tabs>
              <w:spacing w:after="0"/>
              <w:ind w:right="104"/>
              <w:rPr>
                <w:sz w:val="22"/>
                <w:szCs w:val="22"/>
              </w:rPr>
            </w:pPr>
            <w:r>
              <w:rPr>
                <w:sz w:val="22"/>
                <w:szCs w:val="22"/>
              </w:rPr>
              <w:t>Не установлено</w:t>
            </w:r>
          </w:p>
        </w:tc>
      </w:tr>
      <w:tr w:rsidR="00D5108E" w14:paraId="6BEAAE3B" w14:textId="77777777">
        <w:trPr>
          <w:jc w:val="center"/>
        </w:trPr>
        <w:tc>
          <w:tcPr>
            <w:tcW w:w="737" w:type="dxa"/>
          </w:tcPr>
          <w:p w14:paraId="74DBB72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C0EA904" w14:textId="77777777" w:rsidR="00D5108E" w:rsidRDefault="00C16218">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4976C184" w14:textId="77777777" w:rsidR="00D5108E" w:rsidRDefault="00C16218">
            <w:pPr>
              <w:keepNext/>
              <w:keepLines/>
              <w:tabs>
                <w:tab w:val="left" w:pos="284"/>
              </w:tabs>
              <w:spacing w:after="0"/>
              <w:ind w:right="104"/>
              <w:rPr>
                <w:bCs/>
                <w:sz w:val="22"/>
                <w:szCs w:val="22"/>
              </w:rPr>
            </w:pPr>
            <w:r>
              <w:rPr>
                <w:bCs/>
                <w:sz w:val="22"/>
                <w:szCs w:val="22"/>
              </w:rPr>
              <w:t>Не установлено</w:t>
            </w:r>
          </w:p>
        </w:tc>
      </w:tr>
      <w:tr w:rsidR="00D5108E" w14:paraId="7DABCF7F" w14:textId="77777777">
        <w:trPr>
          <w:jc w:val="center"/>
        </w:trPr>
        <w:tc>
          <w:tcPr>
            <w:tcW w:w="10134" w:type="dxa"/>
            <w:gridSpan w:val="3"/>
          </w:tcPr>
          <w:p w14:paraId="252B0000" w14:textId="77777777" w:rsidR="00D5108E" w:rsidRDefault="00C16218">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D5108E" w14:paraId="5C60210C" w14:textId="77777777">
        <w:trPr>
          <w:jc w:val="center"/>
        </w:trPr>
        <w:tc>
          <w:tcPr>
            <w:tcW w:w="737" w:type="dxa"/>
          </w:tcPr>
          <w:p w14:paraId="434430A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A0A3CC6" w14:textId="4D87CFF6" w:rsidR="00D5108E" w:rsidRDefault="00C16218" w:rsidP="00196391">
            <w:pPr>
              <w:autoSpaceDE w:val="0"/>
              <w:autoSpaceDN w:val="0"/>
              <w:adjustRightInd w:val="0"/>
              <w:spacing w:after="0"/>
              <w:jc w:val="left"/>
              <w:rPr>
                <w:color w:val="000000"/>
                <w:sz w:val="22"/>
                <w:szCs w:val="22"/>
              </w:rPr>
            </w:pPr>
            <w:r>
              <w:rPr>
                <w:sz w:val="22"/>
                <w:szCs w:val="22"/>
              </w:rPr>
              <w:t xml:space="preserve">Требование к участникам </w:t>
            </w:r>
            <w:r w:rsidR="00196391">
              <w:rPr>
                <w:sz w:val="22"/>
                <w:szCs w:val="22"/>
              </w:rPr>
              <w:t>закупки</w:t>
            </w:r>
          </w:p>
        </w:tc>
        <w:tc>
          <w:tcPr>
            <w:tcW w:w="6205" w:type="dxa"/>
          </w:tcPr>
          <w:p w14:paraId="65CA38D1" w14:textId="77777777" w:rsidR="00D5108E" w:rsidRDefault="00C16218">
            <w:pPr>
              <w:spacing w:after="0"/>
              <w:rPr>
                <w:sz w:val="22"/>
                <w:szCs w:val="22"/>
              </w:rPr>
            </w:pPr>
            <w:r>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w:t>
            </w:r>
            <w:r>
              <w:rPr>
                <w:sz w:val="22"/>
                <w:szCs w:val="22"/>
              </w:rPr>
              <w:lastRenderedPageBreak/>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p w14:paraId="19F28F4E" w14:textId="77777777" w:rsidR="00D5108E" w:rsidRDefault="00C16218">
            <w:pPr>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097073F6" w14:textId="77777777" w:rsidR="00D5108E" w:rsidRDefault="00C16218">
            <w:pPr>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3A1D68ED" w14:textId="77777777" w:rsidR="00D5108E" w:rsidRDefault="00C16218">
            <w:pPr>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154F2DA8" w14:textId="77777777" w:rsidR="00D5108E" w:rsidRDefault="00C16218">
            <w:pPr>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19974C8B" w14:textId="03AB7CE5" w:rsidR="00361BEE" w:rsidRPr="00995789" w:rsidRDefault="00C16218">
            <w:pPr>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D5108E" w14:paraId="313D35F2" w14:textId="77777777">
        <w:trPr>
          <w:jc w:val="center"/>
        </w:trPr>
        <w:tc>
          <w:tcPr>
            <w:tcW w:w="10134" w:type="dxa"/>
            <w:gridSpan w:val="3"/>
          </w:tcPr>
          <w:p w14:paraId="7DFEC0F3" w14:textId="77777777" w:rsidR="00D5108E" w:rsidRDefault="00C16218">
            <w:pPr>
              <w:autoSpaceDE w:val="0"/>
              <w:autoSpaceDN w:val="0"/>
              <w:adjustRightInd w:val="0"/>
              <w:spacing w:after="0"/>
              <w:ind w:right="104"/>
              <w:jc w:val="center"/>
              <w:rPr>
                <w:b/>
                <w:i/>
                <w:sz w:val="22"/>
                <w:szCs w:val="22"/>
              </w:rPr>
            </w:pPr>
            <w:r>
              <w:rPr>
                <w:b/>
                <w:i/>
                <w:sz w:val="22"/>
                <w:szCs w:val="22"/>
              </w:rPr>
              <w:lastRenderedPageBreak/>
              <w:t>Требования к заявке участника</w:t>
            </w:r>
          </w:p>
        </w:tc>
      </w:tr>
      <w:tr w:rsidR="00D5108E" w14:paraId="7A5C3192" w14:textId="77777777">
        <w:trPr>
          <w:jc w:val="center"/>
        </w:trPr>
        <w:tc>
          <w:tcPr>
            <w:tcW w:w="737" w:type="dxa"/>
          </w:tcPr>
          <w:p w14:paraId="144B4E9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811FFB9" w14:textId="77777777" w:rsidR="00D5108E" w:rsidRDefault="00C16218">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558C1706" w14:textId="77777777" w:rsidR="00D5108E" w:rsidRDefault="00C16218">
            <w:pPr>
              <w:spacing w:after="0"/>
              <w:rPr>
                <w:sz w:val="22"/>
                <w:szCs w:val="22"/>
                <w:highlight w:val="yellow"/>
              </w:rPr>
            </w:pPr>
            <w:r>
              <w:rPr>
                <w:sz w:val="22"/>
                <w:szCs w:val="22"/>
              </w:rPr>
              <w:t>Не установлено</w:t>
            </w:r>
          </w:p>
        </w:tc>
      </w:tr>
      <w:tr w:rsidR="00D5108E" w14:paraId="36211FBA" w14:textId="77777777">
        <w:trPr>
          <w:jc w:val="center"/>
        </w:trPr>
        <w:tc>
          <w:tcPr>
            <w:tcW w:w="737" w:type="dxa"/>
          </w:tcPr>
          <w:p w14:paraId="3DE6999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29DF5F7" w14:textId="77777777" w:rsidR="00D5108E" w:rsidRDefault="00C16218">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10F1D79B" w14:textId="77777777" w:rsidR="00D5108E" w:rsidRDefault="00C16218">
            <w:pPr>
              <w:pStyle w:val="ConsPlusNormal"/>
              <w:widowControl/>
              <w:ind w:firstLine="0"/>
              <w:jc w:val="both"/>
              <w:rPr>
                <w:rFonts w:ascii="Times New Roman" w:hAnsi="Times New Roman" w:cs="Times New Roman"/>
              </w:rPr>
            </w:pPr>
            <w:r>
              <w:rPr>
                <w:rFonts w:ascii="Times New Roman" w:hAnsi="Times New Roman" w:cs="Times New Roman"/>
              </w:rPr>
              <w:t>Котировочная заявка должна содержать следующие сведения:</w:t>
            </w:r>
          </w:p>
          <w:p w14:paraId="28E904BD" w14:textId="77777777" w:rsidR="00D5108E" w:rsidRDefault="00C16218">
            <w:pPr>
              <w:widowControl w:val="0"/>
              <w:tabs>
                <w:tab w:val="left" w:pos="601"/>
              </w:tabs>
              <w:spacing w:after="0"/>
              <w:rPr>
                <w:sz w:val="22"/>
                <w:szCs w:val="22"/>
              </w:rPr>
            </w:pPr>
            <w:r>
              <w:rPr>
                <w:sz w:val="22"/>
                <w:szCs w:val="22"/>
              </w:rPr>
              <w:t xml:space="preserve">1) Информация об участнике закупок, подавшем заявку: наименование, фирменное наименование (при наличии), организационно-правовую форму, место нахождения (для юридического лица), почтовый адрес участника,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w:t>
            </w:r>
            <w:r>
              <w:rPr>
                <w:sz w:val="22"/>
                <w:szCs w:val="22"/>
              </w:rPr>
              <w:lastRenderedPageBreak/>
              <w:t xml:space="preserve">органа участника, фамилия, имя, отчество (при наличии), паспортные данные, место жительства (для физического лица), номер контактного телефона; </w:t>
            </w:r>
          </w:p>
          <w:p w14:paraId="0E679FAE" w14:textId="77777777" w:rsidR="00D5108E" w:rsidRDefault="00C16218">
            <w:pPr>
              <w:widowControl w:val="0"/>
              <w:tabs>
                <w:tab w:val="left" w:pos="601"/>
              </w:tabs>
              <w:spacing w:after="0"/>
              <w:rPr>
                <w:sz w:val="22"/>
                <w:szCs w:val="22"/>
              </w:rPr>
            </w:pPr>
            <w:r>
              <w:rPr>
                <w:sz w:val="22"/>
                <w:szCs w:val="22"/>
              </w:rPr>
              <w:t xml:space="preserve">2)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конкурса, или нотариально заверенную копию такой выписки; -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конкурентной закупки; </w:t>
            </w:r>
          </w:p>
          <w:p w14:paraId="38658198" w14:textId="77777777" w:rsidR="00D5108E" w:rsidRDefault="00C16218">
            <w:pPr>
              <w:widowControl w:val="0"/>
              <w:tabs>
                <w:tab w:val="left" w:pos="601"/>
              </w:tabs>
              <w:spacing w:after="0"/>
              <w:rPr>
                <w:sz w:val="22"/>
                <w:szCs w:val="22"/>
              </w:rPr>
            </w:pPr>
            <w:r>
              <w:rPr>
                <w:sz w:val="22"/>
                <w:szCs w:val="22"/>
              </w:rPr>
              <w:t xml:space="preserve">3)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При осуществлении через представителя (уполномоченное лицо) действий от имени участника закупки дополнительно необходимо предоставить: - для юридического лица – доверенность на осуществление действий от имени участника закупки, выданную представителю руководителем участника закупки, заверенную печатью участника закупки и подписанную руководителем, либо нотариально заверенную копию такой доверенности. В случае если доверенность на осуществление действий от имени участника закупки выдана представителю уполномоченным лицом участника закупки, то такая доверенность должна быть подписана уполномоченным лицом и нотариально удостоверена (или предоставлена нотариально заверенная копия такой нотариально удостоверенной доверенности). - для индивидуального предпринимателя – нотариально удостоверенная доверенность на осуществление действий от имени участника закупки, выданную представителю участником закупки или нотариально заверенная копия нотариально удостоверенной доверенности. </w:t>
            </w:r>
          </w:p>
          <w:p w14:paraId="29298494" w14:textId="77777777" w:rsidR="00D5108E" w:rsidRDefault="00C16218">
            <w:pPr>
              <w:widowControl w:val="0"/>
              <w:tabs>
                <w:tab w:val="left" w:pos="601"/>
              </w:tabs>
              <w:spacing w:after="0"/>
              <w:rPr>
                <w:sz w:val="22"/>
                <w:szCs w:val="22"/>
              </w:rPr>
            </w:pPr>
            <w:r>
              <w:rPr>
                <w:sz w:val="22"/>
                <w:szCs w:val="22"/>
              </w:rPr>
              <w:t xml:space="preserve">4) копии учредительных документов юридического лица. Копии учредительных документов должны быть предоставлены в действующей редакции. Копии учредительных документов должны предоставляться в полном объеме (содержать все страницы оригинала документа). Документы, удостоверяющие личность (для физических лиц); 5) решение об одобрении совершения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w:t>
            </w:r>
            <w:r>
              <w:rPr>
                <w:sz w:val="22"/>
                <w:szCs w:val="22"/>
              </w:rPr>
              <w:lastRenderedPageBreak/>
              <w:t xml:space="preserve">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38CFEBDF" w14:textId="77777777" w:rsidR="00D5108E" w:rsidRDefault="00C16218">
            <w:pPr>
              <w:widowControl w:val="0"/>
              <w:tabs>
                <w:tab w:val="left" w:pos="601"/>
              </w:tabs>
              <w:spacing w:after="0"/>
              <w:rPr>
                <w:sz w:val="22"/>
                <w:szCs w:val="22"/>
              </w:rPr>
            </w:pPr>
            <w:r>
              <w:rPr>
                <w:sz w:val="22"/>
                <w:szCs w:val="22"/>
              </w:rPr>
              <w:t xml:space="preserve">6) документ, декларирующий следующее: </w:t>
            </w:r>
          </w:p>
          <w:p w14:paraId="1B989624" w14:textId="77777777" w:rsidR="00D5108E" w:rsidRDefault="00C16218">
            <w:pPr>
              <w:widowControl w:val="0"/>
              <w:tabs>
                <w:tab w:val="left" w:pos="601"/>
              </w:tabs>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47C4AB89" w14:textId="77777777" w:rsidR="00D5108E" w:rsidRDefault="00C16218">
            <w:pPr>
              <w:widowControl w:val="0"/>
              <w:tabs>
                <w:tab w:val="left" w:pos="601"/>
              </w:tabs>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5EF5730C" w14:textId="77777777" w:rsidR="00D5108E" w:rsidRDefault="00C16218">
            <w:pPr>
              <w:widowControl w:val="0"/>
              <w:tabs>
                <w:tab w:val="left" w:pos="601"/>
              </w:tabs>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094B69C1" w14:textId="77777777" w:rsidR="00D5108E" w:rsidRDefault="00C16218">
            <w:pPr>
              <w:widowControl w:val="0"/>
              <w:tabs>
                <w:tab w:val="left" w:pos="601"/>
              </w:tabs>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2D24D526" w14:textId="77777777" w:rsidR="00D5108E" w:rsidRDefault="00C16218">
            <w:pPr>
              <w:widowControl w:val="0"/>
              <w:tabs>
                <w:tab w:val="left" w:pos="601"/>
              </w:tabs>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911E9F1" w14:textId="77777777" w:rsidR="00D5108E" w:rsidRDefault="00C16218">
            <w:pPr>
              <w:widowControl w:val="0"/>
              <w:tabs>
                <w:tab w:val="left" w:pos="601"/>
              </w:tabs>
              <w:spacing w:after="0"/>
              <w:rPr>
                <w:sz w:val="22"/>
                <w:szCs w:val="22"/>
              </w:rPr>
            </w:pPr>
            <w:r>
              <w:rPr>
                <w:sz w:val="22"/>
                <w:szCs w:val="22"/>
              </w:rPr>
              <w:t xml:space="preserve">7) предложение о цене договора; </w:t>
            </w:r>
          </w:p>
          <w:p w14:paraId="3F48CC45" w14:textId="77777777" w:rsidR="00D5108E" w:rsidRDefault="00C16218">
            <w:pPr>
              <w:widowControl w:val="0"/>
              <w:tabs>
                <w:tab w:val="left" w:pos="601"/>
              </w:tabs>
              <w:spacing w:after="0"/>
              <w:rPr>
                <w:sz w:val="22"/>
                <w:szCs w:val="22"/>
              </w:rPr>
            </w:pPr>
            <w:r>
              <w:rPr>
                <w:sz w:val="22"/>
                <w:szCs w:val="22"/>
              </w:rPr>
              <w:t xml:space="preserve">8)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 </w:t>
            </w:r>
          </w:p>
          <w:p w14:paraId="66D14782" w14:textId="77777777" w:rsidR="00D5108E" w:rsidRDefault="00C16218">
            <w:pPr>
              <w:widowControl w:val="0"/>
              <w:tabs>
                <w:tab w:val="left" w:pos="601"/>
              </w:tabs>
              <w:spacing w:after="0"/>
              <w:rPr>
                <w:sz w:val="22"/>
                <w:szCs w:val="22"/>
              </w:rPr>
            </w:pPr>
            <w:r>
              <w:rPr>
                <w:sz w:val="22"/>
                <w:szCs w:val="22"/>
              </w:rPr>
              <w:t xml:space="preserve">9)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w:t>
            </w:r>
            <w:r>
              <w:rPr>
                <w:sz w:val="22"/>
                <w:szCs w:val="22"/>
              </w:rPr>
              <w:lastRenderedPageBreak/>
              <w:t xml:space="preserve">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14:paraId="05B13B45" w14:textId="77777777" w:rsidR="00D5108E" w:rsidRDefault="00C16218">
            <w:pPr>
              <w:widowControl w:val="0"/>
              <w:tabs>
                <w:tab w:val="left" w:pos="601"/>
              </w:tabs>
              <w:spacing w:after="0"/>
              <w:rPr>
                <w:sz w:val="22"/>
                <w:szCs w:val="22"/>
              </w:rPr>
            </w:pPr>
            <w:r>
              <w:rPr>
                <w:sz w:val="22"/>
                <w:szCs w:val="22"/>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7B3B6EE6" w14:textId="77777777" w:rsidR="00D5108E" w:rsidRDefault="00D5108E">
            <w:pPr>
              <w:widowControl w:val="0"/>
              <w:tabs>
                <w:tab w:val="left" w:pos="601"/>
              </w:tabs>
              <w:spacing w:after="0"/>
              <w:rPr>
                <w:b/>
                <w:i/>
                <w:iCs/>
                <w:color w:val="000000"/>
                <w:sz w:val="22"/>
                <w:szCs w:val="22"/>
                <w:lang w:eastAsia="ar-SA"/>
              </w:rPr>
            </w:pPr>
          </w:p>
          <w:p w14:paraId="321A6D89" w14:textId="77777777" w:rsidR="00D5108E" w:rsidRDefault="00C16218">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3AE8DD89" w14:textId="77777777" w:rsidR="00D5108E" w:rsidRDefault="00C16218">
            <w:pPr>
              <w:spacing w:after="0"/>
              <w:rPr>
                <w:b/>
                <w:i/>
                <w:color w:val="000000"/>
                <w:sz w:val="22"/>
                <w:szCs w:val="22"/>
              </w:rPr>
            </w:pPr>
            <w:r>
              <w:rPr>
                <w:b/>
                <w:i/>
                <w:color w:val="000000"/>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1287B686" w14:textId="77777777" w:rsidR="00D5108E" w:rsidRDefault="00C16218">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7B71FFC7" w14:textId="77777777" w:rsidR="00D5108E" w:rsidRDefault="00C16218">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5F6E71F9" w14:textId="77777777" w:rsidR="00D5108E" w:rsidRDefault="00C16218">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2B1740E3" w14:textId="77777777" w:rsidR="00D5108E" w:rsidRDefault="00C16218">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D5108E" w14:paraId="1AA0CA0B" w14:textId="77777777">
        <w:trPr>
          <w:jc w:val="center"/>
        </w:trPr>
        <w:tc>
          <w:tcPr>
            <w:tcW w:w="10134" w:type="dxa"/>
            <w:gridSpan w:val="3"/>
          </w:tcPr>
          <w:p w14:paraId="2FCB058D" w14:textId="77777777" w:rsidR="00D5108E" w:rsidRDefault="00C16218">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D5108E" w14:paraId="66BEA0CC" w14:textId="77777777">
        <w:trPr>
          <w:jc w:val="center"/>
        </w:trPr>
        <w:tc>
          <w:tcPr>
            <w:tcW w:w="737" w:type="dxa"/>
          </w:tcPr>
          <w:p w14:paraId="2573B6FA"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33F6A63" w14:textId="77777777" w:rsidR="00D5108E" w:rsidRDefault="00C16218">
            <w:pPr>
              <w:jc w:val="left"/>
              <w:rPr>
                <w:sz w:val="22"/>
                <w:szCs w:val="22"/>
              </w:rPr>
            </w:pPr>
            <w:r>
              <w:rPr>
                <w:sz w:val="22"/>
                <w:szCs w:val="22"/>
              </w:rPr>
              <w:t>Сроки подачи котировочных заявок</w:t>
            </w:r>
          </w:p>
        </w:tc>
        <w:tc>
          <w:tcPr>
            <w:tcW w:w="6205" w:type="dxa"/>
            <w:shd w:val="clear" w:color="auto" w:fill="auto"/>
            <w:vAlign w:val="center"/>
          </w:tcPr>
          <w:p w14:paraId="12E14271" w14:textId="1485656F" w:rsidR="00D5108E" w:rsidRDefault="00C16218">
            <w:pPr>
              <w:ind w:right="104"/>
              <w:rPr>
                <w:rFonts w:asciiTheme="minorHAnsi" w:hAnsiTheme="minorHAnsi"/>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t>
            </w:r>
            <w:hyperlink r:id="rId9" w:history="1">
              <w:r>
                <w:rPr>
                  <w:rStyle w:val="a9"/>
                  <w:sz w:val="22"/>
                  <w:szCs w:val="22"/>
                </w:rPr>
                <w:t>www.zakupki.gov.ru</w:t>
              </w:r>
            </w:hyperlink>
            <w:r>
              <w:rPr>
                <w:sz w:val="22"/>
                <w:szCs w:val="22"/>
              </w:rPr>
              <w:t>) до 9:00 (местное время заказчика</w:t>
            </w:r>
            <w:r w:rsidRPr="00632565">
              <w:rPr>
                <w:sz w:val="22"/>
                <w:szCs w:val="22"/>
              </w:rPr>
              <w:t>) «</w:t>
            </w:r>
            <w:r w:rsidR="00995789">
              <w:rPr>
                <w:sz w:val="22"/>
                <w:szCs w:val="22"/>
              </w:rPr>
              <w:t>3</w:t>
            </w:r>
            <w:r w:rsidR="006207E8">
              <w:rPr>
                <w:sz w:val="22"/>
                <w:szCs w:val="22"/>
              </w:rPr>
              <w:t>1</w:t>
            </w:r>
            <w:r w:rsidRPr="00632565">
              <w:rPr>
                <w:sz w:val="22"/>
                <w:szCs w:val="22"/>
              </w:rPr>
              <w:t xml:space="preserve">» </w:t>
            </w:r>
            <w:r w:rsidR="00995789">
              <w:rPr>
                <w:sz w:val="22"/>
                <w:szCs w:val="22"/>
              </w:rPr>
              <w:t>июля</w:t>
            </w:r>
            <w:r w:rsidRPr="00632565">
              <w:rPr>
                <w:sz w:val="22"/>
                <w:szCs w:val="22"/>
              </w:rPr>
              <w:t xml:space="preserve"> 202</w:t>
            </w:r>
            <w:r w:rsidR="00517AA0">
              <w:rPr>
                <w:sz w:val="22"/>
                <w:szCs w:val="22"/>
              </w:rPr>
              <w:t>5</w:t>
            </w:r>
            <w:r w:rsidRPr="00632565">
              <w:rPr>
                <w:sz w:val="22"/>
                <w:szCs w:val="22"/>
              </w:rPr>
              <w:t>г.</w:t>
            </w:r>
          </w:p>
        </w:tc>
      </w:tr>
      <w:tr w:rsidR="00D5108E" w14:paraId="1AFC748F" w14:textId="77777777">
        <w:trPr>
          <w:jc w:val="center"/>
        </w:trPr>
        <w:tc>
          <w:tcPr>
            <w:tcW w:w="737" w:type="dxa"/>
          </w:tcPr>
          <w:p w14:paraId="3A2B9158"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3473B1A4" w14:textId="77777777" w:rsidR="00D5108E" w:rsidRDefault="00C16218">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55729DCB" w14:textId="77777777" w:rsidR="00D5108E" w:rsidRDefault="00C16218">
            <w:pPr>
              <w:spacing w:after="0"/>
              <w:ind w:firstLine="103"/>
              <w:rPr>
                <w:sz w:val="22"/>
                <w:szCs w:val="22"/>
              </w:rPr>
            </w:pPr>
            <w:r>
              <w:rPr>
                <w:sz w:val="22"/>
                <w:szCs w:val="22"/>
              </w:rPr>
              <w:t xml:space="preserve">1. Подача заявок на участие в запросе котировок в электронной форме осуществляется только лицами, </w:t>
            </w:r>
            <w:r>
              <w:rPr>
                <w:sz w:val="22"/>
                <w:szCs w:val="22"/>
              </w:rPr>
              <w:lastRenderedPageBreak/>
              <w:t>зарегистрированными в ЕИС и аккредитованными на электронной площадке.</w:t>
            </w:r>
          </w:p>
          <w:p w14:paraId="291C5DF2" w14:textId="77777777" w:rsidR="00D5108E" w:rsidRDefault="00C16218">
            <w:pPr>
              <w:spacing w:after="0"/>
              <w:ind w:firstLine="103"/>
              <w:rPr>
                <w:sz w:val="22"/>
                <w:szCs w:val="22"/>
              </w:rPr>
            </w:pPr>
            <w:r>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404CE7A7" w14:textId="77777777" w:rsidR="00D5108E" w:rsidRDefault="00C16218">
            <w:pPr>
              <w:spacing w:after="0"/>
              <w:ind w:firstLine="103"/>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15FCA3B" w14:textId="77777777" w:rsidR="00D5108E" w:rsidRDefault="00C16218">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32DE2E19" w14:textId="77777777" w:rsidR="00D5108E" w:rsidRDefault="00C16218">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09B47CE" w14:textId="77777777" w:rsidR="00D5108E" w:rsidRDefault="00C16218">
            <w:pPr>
              <w:spacing w:after="0"/>
              <w:rPr>
                <w:sz w:val="22"/>
                <w:szCs w:val="22"/>
              </w:rPr>
            </w:pPr>
            <w:r>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301E71B2" w14:textId="77777777" w:rsidR="00D5108E" w:rsidRDefault="00C16218">
            <w:pPr>
              <w:spacing w:after="0"/>
              <w:rPr>
                <w:sz w:val="22"/>
                <w:szCs w:val="22"/>
              </w:rPr>
            </w:pPr>
            <w:r>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D5108E" w14:paraId="1BC02F45" w14:textId="77777777">
        <w:trPr>
          <w:jc w:val="center"/>
        </w:trPr>
        <w:tc>
          <w:tcPr>
            <w:tcW w:w="737" w:type="dxa"/>
          </w:tcPr>
          <w:p w14:paraId="621062F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9B0C551" w14:textId="77777777" w:rsidR="00D5108E" w:rsidRDefault="00C16218">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7D8E8160" w14:textId="77777777" w:rsidR="00D5108E" w:rsidRDefault="00C16218">
            <w:pPr>
              <w:spacing w:after="0"/>
              <w:ind w:right="104"/>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5F062E9E" w14:textId="77777777" w:rsidR="00D5108E" w:rsidRDefault="00C16218">
            <w:pPr>
              <w:spacing w:after="0"/>
              <w:ind w:right="104"/>
              <w:rPr>
                <w:sz w:val="22"/>
                <w:szCs w:val="22"/>
              </w:rPr>
            </w:pPr>
            <w:r>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0B374F39" w14:textId="77777777" w:rsidR="00D5108E" w:rsidRDefault="00C16218">
            <w:pPr>
              <w:spacing w:after="0"/>
              <w:ind w:right="104"/>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3E6FFCB" w14:textId="77777777" w:rsidR="00D5108E" w:rsidRDefault="00C16218">
            <w:pPr>
              <w:spacing w:after="0"/>
              <w:ind w:right="104"/>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2FEFF087" w14:textId="77777777" w:rsidR="00D5108E" w:rsidRDefault="00D5108E">
            <w:pPr>
              <w:spacing w:after="0"/>
              <w:ind w:right="104" w:firstLine="103"/>
              <w:rPr>
                <w:sz w:val="22"/>
                <w:szCs w:val="22"/>
              </w:rPr>
            </w:pPr>
          </w:p>
          <w:p w14:paraId="22EB4675" w14:textId="77777777" w:rsidR="00D5108E" w:rsidRDefault="00C16218">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36FAC10F" w14:textId="47A0A3D0" w:rsidR="00D5108E" w:rsidRDefault="00995789">
            <w:pPr>
              <w:spacing w:after="0"/>
              <w:rPr>
                <w:b/>
                <w:bCs/>
                <w:i/>
                <w:iCs/>
                <w:sz w:val="22"/>
                <w:szCs w:val="22"/>
              </w:rPr>
            </w:pPr>
            <w:r>
              <w:rPr>
                <w:b/>
                <w:bCs/>
                <w:i/>
                <w:iCs/>
                <w:sz w:val="22"/>
                <w:szCs w:val="22"/>
              </w:rPr>
              <w:t>23</w:t>
            </w:r>
            <w:r w:rsidR="00C16218" w:rsidRPr="00632565">
              <w:rPr>
                <w:b/>
                <w:bCs/>
                <w:i/>
                <w:iCs/>
                <w:sz w:val="22"/>
                <w:szCs w:val="22"/>
              </w:rPr>
              <w:t>.</w:t>
            </w:r>
            <w:r w:rsidR="003F6A8A">
              <w:rPr>
                <w:b/>
                <w:bCs/>
                <w:i/>
                <w:iCs/>
                <w:sz w:val="22"/>
                <w:szCs w:val="22"/>
              </w:rPr>
              <w:t>0</w:t>
            </w:r>
            <w:r>
              <w:rPr>
                <w:b/>
                <w:bCs/>
                <w:i/>
                <w:iCs/>
                <w:sz w:val="22"/>
                <w:szCs w:val="22"/>
              </w:rPr>
              <w:t>8</w:t>
            </w:r>
            <w:r w:rsidR="00C16218" w:rsidRPr="00632565">
              <w:rPr>
                <w:b/>
                <w:bCs/>
                <w:i/>
                <w:iCs/>
                <w:sz w:val="22"/>
                <w:szCs w:val="22"/>
              </w:rPr>
              <w:t>.202</w:t>
            </w:r>
            <w:r w:rsidR="00FD4CDA">
              <w:rPr>
                <w:b/>
                <w:bCs/>
                <w:i/>
                <w:iCs/>
                <w:sz w:val="22"/>
                <w:szCs w:val="22"/>
              </w:rPr>
              <w:t>5</w:t>
            </w:r>
            <w:r w:rsidR="00C16218">
              <w:rPr>
                <w:b/>
                <w:bCs/>
                <w:i/>
                <w:iCs/>
                <w:sz w:val="22"/>
                <w:szCs w:val="22"/>
              </w:rPr>
              <w:t xml:space="preserve"> г.</w:t>
            </w:r>
          </w:p>
          <w:p w14:paraId="4CCD2C06" w14:textId="77777777" w:rsidR="00D5108E" w:rsidRDefault="00D5108E">
            <w:pPr>
              <w:spacing w:after="0"/>
              <w:rPr>
                <w:sz w:val="22"/>
                <w:szCs w:val="22"/>
              </w:rPr>
            </w:pPr>
          </w:p>
          <w:p w14:paraId="761EB845" w14:textId="77777777" w:rsidR="00D5108E" w:rsidRDefault="00C16218">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139023F5" w14:textId="04D6DAB7" w:rsidR="00D5108E" w:rsidRDefault="006207E8">
            <w:pPr>
              <w:spacing w:after="0"/>
              <w:rPr>
                <w:b/>
                <w:bCs/>
                <w:i/>
                <w:iCs/>
                <w:sz w:val="22"/>
                <w:szCs w:val="22"/>
              </w:rPr>
            </w:pPr>
            <w:r>
              <w:rPr>
                <w:b/>
                <w:bCs/>
                <w:i/>
                <w:iCs/>
                <w:sz w:val="22"/>
                <w:szCs w:val="22"/>
              </w:rPr>
              <w:t>30</w:t>
            </w:r>
            <w:r w:rsidR="00C16218" w:rsidRPr="00632565">
              <w:rPr>
                <w:b/>
                <w:bCs/>
                <w:i/>
                <w:iCs/>
                <w:sz w:val="22"/>
                <w:szCs w:val="22"/>
              </w:rPr>
              <w:t>.</w:t>
            </w:r>
            <w:r w:rsidR="003F6A8A">
              <w:rPr>
                <w:b/>
                <w:bCs/>
                <w:i/>
                <w:iCs/>
                <w:sz w:val="22"/>
                <w:szCs w:val="22"/>
              </w:rPr>
              <w:t>0</w:t>
            </w:r>
            <w:r w:rsidR="00995789">
              <w:rPr>
                <w:b/>
                <w:bCs/>
                <w:i/>
                <w:iCs/>
                <w:sz w:val="22"/>
                <w:szCs w:val="22"/>
              </w:rPr>
              <w:t>8</w:t>
            </w:r>
            <w:r w:rsidR="00C16218" w:rsidRPr="00632565">
              <w:rPr>
                <w:b/>
                <w:bCs/>
                <w:i/>
                <w:iCs/>
                <w:sz w:val="22"/>
                <w:szCs w:val="22"/>
              </w:rPr>
              <w:t>.202</w:t>
            </w:r>
            <w:r w:rsidR="00FD4CDA">
              <w:rPr>
                <w:b/>
                <w:bCs/>
                <w:i/>
                <w:iCs/>
                <w:sz w:val="22"/>
                <w:szCs w:val="22"/>
              </w:rPr>
              <w:t>5</w:t>
            </w:r>
            <w:r w:rsidR="00C16218">
              <w:rPr>
                <w:b/>
                <w:bCs/>
                <w:i/>
                <w:iCs/>
                <w:sz w:val="22"/>
                <w:szCs w:val="22"/>
              </w:rPr>
              <w:t xml:space="preserve"> г. до 08 ч</w:t>
            </w:r>
            <w:r w:rsidR="006A17D3">
              <w:rPr>
                <w:b/>
                <w:bCs/>
                <w:i/>
                <w:iCs/>
                <w:sz w:val="22"/>
                <w:szCs w:val="22"/>
              </w:rPr>
              <w:t xml:space="preserve">. </w:t>
            </w:r>
            <w:r w:rsidR="00C16218">
              <w:rPr>
                <w:b/>
                <w:bCs/>
                <w:i/>
                <w:iCs/>
                <w:sz w:val="22"/>
                <w:szCs w:val="22"/>
              </w:rPr>
              <w:t>59 мин.</w:t>
            </w:r>
          </w:p>
        </w:tc>
      </w:tr>
      <w:tr w:rsidR="00D5108E" w14:paraId="1CC7C155" w14:textId="77777777">
        <w:trPr>
          <w:jc w:val="center"/>
        </w:trPr>
        <w:tc>
          <w:tcPr>
            <w:tcW w:w="10134" w:type="dxa"/>
            <w:gridSpan w:val="3"/>
          </w:tcPr>
          <w:p w14:paraId="36E2258F" w14:textId="77777777" w:rsidR="00D5108E" w:rsidRDefault="00C16218">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D5108E" w14:paraId="09A7C595" w14:textId="77777777">
        <w:trPr>
          <w:jc w:val="center"/>
        </w:trPr>
        <w:tc>
          <w:tcPr>
            <w:tcW w:w="737" w:type="dxa"/>
          </w:tcPr>
          <w:p w14:paraId="3650A05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4E22ED03" w14:textId="77777777" w:rsidR="00D5108E" w:rsidRDefault="00C16218">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2CEB5EAA" w14:textId="77777777" w:rsidR="00D5108E" w:rsidRDefault="00C16218">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5C9B59AD" w14:textId="77777777" w:rsidR="00D5108E" w:rsidRDefault="00C16218">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4ECC2B59" w14:textId="77777777" w:rsidR="00D5108E" w:rsidRDefault="00C16218">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5108E" w14:paraId="52A19CB7" w14:textId="77777777">
        <w:trPr>
          <w:jc w:val="center"/>
        </w:trPr>
        <w:tc>
          <w:tcPr>
            <w:tcW w:w="737" w:type="dxa"/>
          </w:tcPr>
          <w:p w14:paraId="0453AD3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28C06B" w14:textId="77777777" w:rsidR="00D5108E" w:rsidRDefault="00C16218">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4B6A8D81" w14:textId="77777777" w:rsidR="00D5108E" w:rsidRDefault="00C16218">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51C37663" w14:textId="77777777" w:rsidR="00D5108E" w:rsidRDefault="00C16218">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D5108E" w14:paraId="07CC49DD" w14:textId="77777777">
        <w:trPr>
          <w:jc w:val="center"/>
        </w:trPr>
        <w:tc>
          <w:tcPr>
            <w:tcW w:w="10134" w:type="dxa"/>
            <w:gridSpan w:val="3"/>
          </w:tcPr>
          <w:p w14:paraId="1D05EFC6" w14:textId="77777777" w:rsidR="00D5108E" w:rsidRDefault="00C16218">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D5108E" w14:paraId="01F8A01B" w14:textId="77777777">
        <w:trPr>
          <w:jc w:val="center"/>
        </w:trPr>
        <w:tc>
          <w:tcPr>
            <w:tcW w:w="737" w:type="dxa"/>
          </w:tcPr>
          <w:p w14:paraId="433A48F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E0E604F" w14:textId="62D4DD21" w:rsidR="00D5108E" w:rsidRDefault="00C16218">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r w:rsidR="00855C28">
              <w:rPr>
                <w:sz w:val="22"/>
                <w:szCs w:val="22"/>
              </w:rPr>
              <w:t>и подведения итогов</w:t>
            </w:r>
          </w:p>
        </w:tc>
        <w:tc>
          <w:tcPr>
            <w:tcW w:w="6205" w:type="dxa"/>
            <w:vAlign w:val="center"/>
          </w:tcPr>
          <w:p w14:paraId="78918718" w14:textId="0CDD7B79" w:rsidR="00D5108E" w:rsidRDefault="00C16218">
            <w:pPr>
              <w:autoSpaceDE w:val="0"/>
              <w:autoSpaceDN w:val="0"/>
              <w:adjustRightInd w:val="0"/>
              <w:spacing w:after="0"/>
              <w:jc w:val="left"/>
              <w:rPr>
                <w:sz w:val="22"/>
                <w:szCs w:val="22"/>
              </w:rPr>
            </w:pPr>
            <w:r>
              <w:rPr>
                <w:b/>
                <w:iCs/>
                <w:sz w:val="22"/>
                <w:szCs w:val="22"/>
              </w:rPr>
              <w:t xml:space="preserve"> </w:t>
            </w:r>
            <w:r w:rsidRPr="00632565">
              <w:rPr>
                <w:b/>
                <w:iCs/>
                <w:sz w:val="22"/>
                <w:szCs w:val="22"/>
              </w:rPr>
              <w:t>«</w:t>
            </w:r>
            <w:r w:rsidR="00995789">
              <w:rPr>
                <w:b/>
                <w:iCs/>
                <w:sz w:val="22"/>
                <w:szCs w:val="22"/>
              </w:rPr>
              <w:t>3</w:t>
            </w:r>
            <w:r w:rsidR="006207E8">
              <w:rPr>
                <w:b/>
                <w:iCs/>
                <w:sz w:val="22"/>
                <w:szCs w:val="22"/>
              </w:rPr>
              <w:t>1</w:t>
            </w:r>
            <w:r w:rsidRPr="00632565">
              <w:rPr>
                <w:b/>
                <w:iCs/>
                <w:sz w:val="22"/>
                <w:szCs w:val="22"/>
              </w:rPr>
              <w:t xml:space="preserve">» </w:t>
            </w:r>
            <w:r w:rsidR="00855C28">
              <w:rPr>
                <w:b/>
                <w:iCs/>
                <w:sz w:val="22"/>
                <w:szCs w:val="22"/>
              </w:rPr>
              <w:t>июля</w:t>
            </w:r>
            <w:r w:rsidRPr="00632565">
              <w:rPr>
                <w:b/>
                <w:iCs/>
                <w:sz w:val="22"/>
                <w:szCs w:val="22"/>
              </w:rPr>
              <w:t xml:space="preserve"> 202</w:t>
            </w:r>
            <w:r w:rsidR="00FD4CDA">
              <w:rPr>
                <w:b/>
                <w:iCs/>
                <w:sz w:val="22"/>
                <w:szCs w:val="22"/>
              </w:rPr>
              <w:t>5</w:t>
            </w:r>
            <w:r w:rsidRPr="00632565">
              <w:rPr>
                <w:b/>
                <w:iCs/>
                <w:sz w:val="22"/>
                <w:szCs w:val="22"/>
              </w:rPr>
              <w:t xml:space="preserve"> </w:t>
            </w:r>
            <w:r w:rsidRPr="00632565">
              <w:rPr>
                <w:b/>
                <w:sz w:val="22"/>
                <w:szCs w:val="22"/>
              </w:rPr>
              <w:t>г.</w:t>
            </w:r>
            <w:r>
              <w:rPr>
                <w:b/>
                <w:sz w:val="22"/>
                <w:szCs w:val="22"/>
              </w:rPr>
              <w:t xml:space="preserve"> </w:t>
            </w:r>
          </w:p>
        </w:tc>
      </w:tr>
      <w:tr w:rsidR="00D5108E" w14:paraId="2BD647FB" w14:textId="77777777">
        <w:trPr>
          <w:jc w:val="center"/>
        </w:trPr>
        <w:tc>
          <w:tcPr>
            <w:tcW w:w="737" w:type="dxa"/>
          </w:tcPr>
          <w:p w14:paraId="3A22CD01"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641F64BF" w14:textId="77777777" w:rsidR="00D5108E" w:rsidRDefault="00C16218">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2368EBE0" w14:textId="77777777" w:rsidR="00D5108E" w:rsidRDefault="00C16218">
            <w:pPr>
              <w:autoSpaceDE w:val="0"/>
              <w:autoSpaceDN w:val="0"/>
              <w:adjustRightInd w:val="0"/>
              <w:spacing w:after="0"/>
              <w:rPr>
                <w:sz w:val="22"/>
                <w:szCs w:val="22"/>
              </w:rPr>
            </w:pPr>
            <w:r>
              <w:rPr>
                <w:sz w:val="22"/>
                <w:szCs w:val="22"/>
              </w:rPr>
              <w:t>1.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0B2DA6DA" w14:textId="77777777" w:rsidR="00D5108E" w:rsidRDefault="00C16218">
            <w:pPr>
              <w:autoSpaceDE w:val="0"/>
              <w:autoSpaceDN w:val="0"/>
              <w:adjustRightInd w:val="0"/>
              <w:spacing w:after="0"/>
              <w:rPr>
                <w:sz w:val="22"/>
                <w:szCs w:val="22"/>
              </w:rPr>
            </w:pPr>
            <w:r>
              <w:rPr>
                <w:sz w:val="22"/>
                <w:szCs w:val="22"/>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14:paraId="7166AEB1" w14:textId="1A448846" w:rsidR="00D5108E" w:rsidRDefault="00C16218">
            <w:pPr>
              <w:autoSpaceDE w:val="0"/>
              <w:autoSpaceDN w:val="0"/>
              <w:adjustRightInd w:val="0"/>
              <w:spacing w:after="0"/>
              <w:rPr>
                <w:sz w:val="22"/>
                <w:szCs w:val="22"/>
              </w:rPr>
            </w:pPr>
            <w:r>
              <w:rPr>
                <w:sz w:val="22"/>
                <w:szCs w:val="22"/>
              </w:rPr>
              <w:t>3. 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w:t>
            </w:r>
          </w:p>
          <w:p w14:paraId="0B48B0AB" w14:textId="3E5A6F28" w:rsidR="00D5108E" w:rsidRDefault="00C16218">
            <w:pPr>
              <w:autoSpaceDE w:val="0"/>
              <w:autoSpaceDN w:val="0"/>
              <w:adjustRightInd w:val="0"/>
              <w:spacing w:after="0"/>
              <w:rPr>
                <w:sz w:val="22"/>
                <w:szCs w:val="22"/>
              </w:rPr>
            </w:pPr>
            <w:r>
              <w:rPr>
                <w:sz w:val="22"/>
                <w:szCs w:val="22"/>
              </w:rPr>
              <w:lastRenderedPageBreak/>
              <w:t xml:space="preserve">1) выявлено несоответствие участника хотя бы одному из требований, перечисленных в п. 21 настоящего Извещения если таковые требования установлены в документации о закупке (извещении запроса котировок, конкурентного отбора) и являются обязательными для предоставления; </w:t>
            </w:r>
          </w:p>
          <w:p w14:paraId="7EAE470A" w14:textId="77777777" w:rsidR="00D5108E" w:rsidRDefault="00C16218">
            <w:pPr>
              <w:autoSpaceDE w:val="0"/>
              <w:autoSpaceDN w:val="0"/>
              <w:adjustRightInd w:val="0"/>
              <w:spacing w:after="0"/>
              <w:rPr>
                <w:sz w:val="22"/>
                <w:szCs w:val="22"/>
              </w:rPr>
            </w:pPr>
            <w:r>
              <w:rPr>
                <w:sz w:val="22"/>
                <w:szCs w:val="22"/>
              </w:rPr>
              <w:t xml:space="preserve">2) участник закупки и (или) его заявка не соответствуют иным требованиям документации о закупке (извещению о проведении запроса котировок, конкурентного отбора) или Положения; </w:t>
            </w:r>
          </w:p>
          <w:p w14:paraId="7EE8504D" w14:textId="77777777" w:rsidR="00D5108E" w:rsidRDefault="00C16218">
            <w:pPr>
              <w:autoSpaceDE w:val="0"/>
              <w:autoSpaceDN w:val="0"/>
              <w:adjustRightInd w:val="0"/>
              <w:spacing w:after="0"/>
              <w:rPr>
                <w:sz w:val="22"/>
                <w:szCs w:val="22"/>
              </w:rPr>
            </w:pPr>
            <w:r>
              <w:rPr>
                <w:sz w:val="22"/>
                <w:szCs w:val="22"/>
              </w:rPr>
              <w:t xml:space="preserve">3) участник закупки не представил документы, необходимые для участия в процедуре закупки; </w:t>
            </w:r>
          </w:p>
          <w:p w14:paraId="315D9BF9" w14:textId="77777777" w:rsidR="00D5108E" w:rsidRDefault="00C16218">
            <w:pPr>
              <w:autoSpaceDE w:val="0"/>
              <w:autoSpaceDN w:val="0"/>
              <w:adjustRightInd w:val="0"/>
              <w:spacing w:after="0"/>
              <w:rPr>
                <w:sz w:val="22"/>
                <w:szCs w:val="22"/>
              </w:rPr>
            </w:pPr>
            <w:r>
              <w:rPr>
                <w:sz w:val="22"/>
                <w:szCs w:val="22"/>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6F357EFD" w14:textId="77777777" w:rsidR="00D5108E" w:rsidRDefault="00C16218">
            <w:pPr>
              <w:autoSpaceDE w:val="0"/>
              <w:autoSpaceDN w:val="0"/>
              <w:adjustRightInd w:val="0"/>
              <w:spacing w:after="0"/>
              <w:rPr>
                <w:sz w:val="22"/>
                <w:szCs w:val="22"/>
              </w:rPr>
            </w:pPr>
            <w:r>
              <w:rPr>
                <w:sz w:val="22"/>
                <w:szCs w:val="22"/>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p>
          <w:p w14:paraId="7255A073" w14:textId="77777777" w:rsidR="00D5108E" w:rsidRDefault="00C16218">
            <w:pPr>
              <w:autoSpaceDE w:val="0"/>
              <w:autoSpaceDN w:val="0"/>
              <w:adjustRightInd w:val="0"/>
              <w:spacing w:after="0"/>
              <w:rPr>
                <w:sz w:val="22"/>
                <w:szCs w:val="22"/>
              </w:rPr>
            </w:pPr>
            <w:r>
              <w:rPr>
                <w:sz w:val="22"/>
                <w:szCs w:val="22"/>
              </w:rPr>
              <w:t>Если выявлен хотя бы один из фактов, указанных в настоящем пункте, комиссия по закупкам обязана отстранить участника от процедуры закупки на любом этапе ее проведения до момента заключения договора.</w:t>
            </w:r>
          </w:p>
          <w:p w14:paraId="59F95562" w14:textId="77777777" w:rsidR="00D5108E" w:rsidRDefault="00C16218">
            <w:pPr>
              <w:autoSpaceDE w:val="0"/>
              <w:autoSpaceDN w:val="0"/>
              <w:adjustRightInd w:val="0"/>
              <w:spacing w:after="0"/>
              <w:rPr>
                <w:sz w:val="22"/>
                <w:szCs w:val="22"/>
              </w:rPr>
            </w:pPr>
            <w:r>
              <w:rPr>
                <w:sz w:val="22"/>
                <w:szCs w:val="22"/>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14:paraId="4D4D8950" w14:textId="77777777" w:rsidR="00D5108E" w:rsidRDefault="00C16218">
            <w:pPr>
              <w:autoSpaceDE w:val="0"/>
              <w:autoSpaceDN w:val="0"/>
              <w:adjustRightInd w:val="0"/>
              <w:spacing w:after="0"/>
              <w:rPr>
                <w:sz w:val="22"/>
                <w:szCs w:val="22"/>
              </w:rPr>
            </w:pPr>
            <w:r>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32998D71" w14:textId="77777777" w:rsidR="00D5108E" w:rsidRDefault="00C16218">
            <w:pPr>
              <w:autoSpaceDE w:val="0"/>
              <w:autoSpaceDN w:val="0"/>
              <w:adjustRightInd w:val="0"/>
              <w:spacing w:after="0"/>
              <w:rPr>
                <w:sz w:val="22"/>
                <w:szCs w:val="22"/>
              </w:rPr>
            </w:pPr>
            <w:r>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47D3F78D" w14:textId="77777777" w:rsidR="00D5108E" w:rsidRDefault="00C16218">
            <w:pPr>
              <w:autoSpaceDE w:val="0"/>
              <w:autoSpaceDN w:val="0"/>
              <w:adjustRightInd w:val="0"/>
              <w:spacing w:after="0"/>
              <w:rPr>
                <w:sz w:val="22"/>
                <w:szCs w:val="22"/>
              </w:rPr>
            </w:pPr>
            <w:r>
              <w:rPr>
                <w:sz w:val="22"/>
                <w:szCs w:val="22"/>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29CCAB59" w14:textId="77777777" w:rsidR="00D5108E" w:rsidRDefault="00C16218">
            <w:pPr>
              <w:autoSpaceDE w:val="0"/>
              <w:autoSpaceDN w:val="0"/>
              <w:adjustRightInd w:val="0"/>
              <w:spacing w:after="0"/>
              <w:rPr>
                <w:sz w:val="22"/>
                <w:szCs w:val="22"/>
              </w:rPr>
            </w:pPr>
            <w:r>
              <w:rPr>
                <w:sz w:val="22"/>
                <w:szCs w:val="22"/>
              </w:rPr>
              <w:t xml:space="preserve">7. В случае, если победитель в проведении запроса котировок признан уклонившимся от заключения договора, Заказчик </w:t>
            </w:r>
            <w:r>
              <w:rPr>
                <w:sz w:val="22"/>
                <w:szCs w:val="22"/>
              </w:rPr>
              <w:lastRenderedPageBreak/>
              <w:t xml:space="preserve">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D5108E" w14:paraId="4354E232" w14:textId="77777777">
        <w:trPr>
          <w:jc w:val="center"/>
        </w:trPr>
        <w:tc>
          <w:tcPr>
            <w:tcW w:w="737" w:type="dxa"/>
          </w:tcPr>
          <w:p w14:paraId="5694291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0CF87CEC" w14:textId="2E6715A4" w:rsidR="00D5108E" w:rsidRDefault="00C16218">
            <w:pPr>
              <w:rPr>
                <w:sz w:val="22"/>
                <w:szCs w:val="22"/>
              </w:rPr>
            </w:pPr>
            <w:r>
              <w:rPr>
                <w:bCs/>
                <w:sz w:val="22"/>
                <w:szCs w:val="22"/>
              </w:rPr>
              <w:t>Место рассмотрения и оценки котировочных заявок:</w:t>
            </w:r>
          </w:p>
        </w:tc>
        <w:tc>
          <w:tcPr>
            <w:tcW w:w="6205" w:type="dxa"/>
          </w:tcPr>
          <w:p w14:paraId="33DD13FF" w14:textId="77777777" w:rsidR="00D5108E" w:rsidRDefault="00C16218">
            <w:pPr>
              <w:rPr>
                <w:sz w:val="22"/>
                <w:szCs w:val="22"/>
              </w:rPr>
            </w:pPr>
            <w:r>
              <w:rPr>
                <w:color w:val="000000"/>
                <w:sz w:val="22"/>
                <w:szCs w:val="22"/>
              </w:rPr>
              <w:t>457680, Челябинская область, Верхнеуральский район, Мкр. Карагайский, Санаторий «Карагайский Бор», адм. корпус, каб.25</w:t>
            </w:r>
          </w:p>
        </w:tc>
      </w:tr>
      <w:tr w:rsidR="00D5108E" w14:paraId="763C6F85" w14:textId="77777777">
        <w:trPr>
          <w:jc w:val="center"/>
        </w:trPr>
        <w:tc>
          <w:tcPr>
            <w:tcW w:w="737" w:type="dxa"/>
          </w:tcPr>
          <w:p w14:paraId="2A7679B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E2874B8" w14:textId="77777777" w:rsidR="00D5108E" w:rsidRDefault="00C16218">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11126767" w14:textId="77777777" w:rsidR="00D5108E" w:rsidRDefault="00C16218">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A158282" w14:textId="77777777" w:rsidR="00D5108E" w:rsidRDefault="00C16218">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D5108E" w14:paraId="0FB92E20" w14:textId="77777777">
        <w:trPr>
          <w:jc w:val="center"/>
        </w:trPr>
        <w:tc>
          <w:tcPr>
            <w:tcW w:w="737" w:type="dxa"/>
          </w:tcPr>
          <w:p w14:paraId="078F274C"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E34A54" w14:textId="77777777" w:rsidR="00D5108E" w:rsidRDefault="00C16218">
            <w:pPr>
              <w:jc w:val="left"/>
              <w:rPr>
                <w:bCs/>
                <w:sz w:val="22"/>
                <w:szCs w:val="22"/>
              </w:rPr>
            </w:pPr>
            <w:r>
              <w:rPr>
                <w:bCs/>
                <w:sz w:val="22"/>
                <w:szCs w:val="22"/>
              </w:rPr>
              <w:t>Признание запроса котировок несостоявшимся</w:t>
            </w:r>
          </w:p>
        </w:tc>
        <w:tc>
          <w:tcPr>
            <w:tcW w:w="6205" w:type="dxa"/>
            <w:vAlign w:val="center"/>
          </w:tcPr>
          <w:p w14:paraId="3FA74970" w14:textId="77777777" w:rsidR="00D5108E" w:rsidRDefault="00C16218">
            <w:pPr>
              <w:pStyle w:val="af9"/>
              <w:suppressAutoHyphens/>
              <w:spacing w:after="0"/>
              <w:jc w:val="both"/>
              <w:rPr>
                <w:sz w:val="22"/>
                <w:szCs w:val="22"/>
              </w:rPr>
            </w:pPr>
            <w:r>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D5108E" w14:paraId="562D0B14" w14:textId="77777777">
        <w:trPr>
          <w:jc w:val="center"/>
        </w:trPr>
        <w:tc>
          <w:tcPr>
            <w:tcW w:w="737" w:type="dxa"/>
          </w:tcPr>
          <w:p w14:paraId="4E2B2C55" w14:textId="77777777" w:rsidR="00D5108E" w:rsidRDefault="00D5108E">
            <w:pPr>
              <w:pStyle w:val="affb"/>
              <w:tabs>
                <w:tab w:val="left" w:pos="426"/>
              </w:tabs>
              <w:spacing w:after="0"/>
              <w:ind w:left="0"/>
              <w:rPr>
                <w:b/>
                <w:bCs/>
                <w:color w:val="000000"/>
                <w:sz w:val="22"/>
                <w:szCs w:val="22"/>
              </w:rPr>
            </w:pPr>
          </w:p>
        </w:tc>
        <w:tc>
          <w:tcPr>
            <w:tcW w:w="9397" w:type="dxa"/>
            <w:gridSpan w:val="2"/>
            <w:vAlign w:val="center"/>
          </w:tcPr>
          <w:p w14:paraId="6950A73F" w14:textId="77777777" w:rsidR="00D5108E" w:rsidRDefault="00C16218">
            <w:pPr>
              <w:jc w:val="center"/>
              <w:rPr>
                <w:b/>
                <w:i/>
                <w:sz w:val="22"/>
                <w:szCs w:val="22"/>
              </w:rPr>
            </w:pPr>
            <w:r>
              <w:rPr>
                <w:b/>
                <w:i/>
                <w:sz w:val="22"/>
                <w:szCs w:val="22"/>
              </w:rPr>
              <w:t>Информация о заключение договора</w:t>
            </w:r>
          </w:p>
        </w:tc>
      </w:tr>
      <w:tr w:rsidR="00D5108E" w14:paraId="06348EF5" w14:textId="77777777">
        <w:trPr>
          <w:trHeight w:val="440"/>
          <w:jc w:val="center"/>
        </w:trPr>
        <w:tc>
          <w:tcPr>
            <w:tcW w:w="737" w:type="dxa"/>
          </w:tcPr>
          <w:p w14:paraId="190EED63"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6CB5B0C0" w14:textId="77777777" w:rsidR="00D5108E" w:rsidRDefault="00C16218">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114AA206" w14:textId="77777777" w:rsidR="00D5108E" w:rsidRDefault="00C16218">
            <w:pPr>
              <w:tabs>
                <w:tab w:val="left" w:pos="5983"/>
              </w:tabs>
              <w:spacing w:after="0"/>
              <w:rPr>
                <w:sz w:val="22"/>
                <w:szCs w:val="22"/>
              </w:rPr>
            </w:pPr>
            <w:r>
              <w:rPr>
                <w:sz w:val="22"/>
                <w:szCs w:val="22"/>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14:paraId="773685C9" w14:textId="77777777" w:rsidR="00D5108E" w:rsidRDefault="00C16218">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01B76669" w14:textId="77777777" w:rsidR="00D5108E" w:rsidRDefault="00C16218">
            <w:pPr>
              <w:tabs>
                <w:tab w:val="left" w:pos="5983"/>
              </w:tabs>
              <w:spacing w:after="0"/>
              <w:rPr>
                <w:sz w:val="22"/>
                <w:szCs w:val="22"/>
              </w:rPr>
            </w:pPr>
            <w:r>
              <w:rPr>
                <w:sz w:val="22"/>
                <w:szCs w:val="22"/>
              </w:rPr>
              <w:t xml:space="preserve">После публикации итогового протокола по результатам закупочной процедуры, до подписания договора победитель запроса котировок (участник закупки, с которым принято решение заключить договор), предоставляет актуальные документы, подтверждающие правоспособность и полномочия лица, подписывающего договор и с учетом требований статьи </w:t>
            </w:r>
            <w:r>
              <w:rPr>
                <w:sz w:val="22"/>
                <w:szCs w:val="22"/>
              </w:rPr>
              <w:lastRenderedPageBreak/>
              <w:t xml:space="preserve">3 Федерального закона от 27.07.2006 № 152-ФЗ «О персональных данных» согласие физического лица на обработку персональных данных. </w:t>
            </w:r>
          </w:p>
          <w:p w14:paraId="73E07D51" w14:textId="77777777" w:rsidR="00D5108E" w:rsidRDefault="00C16218">
            <w:pPr>
              <w:tabs>
                <w:tab w:val="left" w:pos="5983"/>
              </w:tabs>
              <w:spacing w:after="0"/>
              <w:rPr>
                <w:sz w:val="22"/>
                <w:szCs w:val="22"/>
              </w:rPr>
            </w:pPr>
            <w:r>
              <w:rPr>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w:t>
            </w:r>
            <w:r>
              <w:t xml:space="preserve"> </w:t>
            </w:r>
          </w:p>
        </w:tc>
      </w:tr>
      <w:tr w:rsidR="00D5108E" w14:paraId="5774C518" w14:textId="77777777">
        <w:trPr>
          <w:jc w:val="center"/>
        </w:trPr>
        <w:tc>
          <w:tcPr>
            <w:tcW w:w="737" w:type="dxa"/>
          </w:tcPr>
          <w:p w14:paraId="295D013B"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004FF0F" w14:textId="77777777" w:rsidR="00D5108E" w:rsidRDefault="00C16218">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205" w:type="dxa"/>
            <w:vAlign w:val="center"/>
          </w:tcPr>
          <w:p w14:paraId="0AB9DF5C" w14:textId="77777777" w:rsidR="00D5108E" w:rsidRDefault="00C16218">
            <w:pPr>
              <w:spacing w:after="0"/>
              <w:rPr>
                <w:sz w:val="22"/>
                <w:szCs w:val="22"/>
              </w:rPr>
            </w:pPr>
            <w:r>
              <w:rPr>
                <w:sz w:val="22"/>
                <w:szCs w:val="22"/>
              </w:rPr>
              <w:t>Участник закупки признается уклонившимся от заключения договора в случае, когда:</w:t>
            </w:r>
          </w:p>
          <w:p w14:paraId="17BA781C" w14:textId="77777777" w:rsidR="00D5108E" w:rsidRDefault="00C16218">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определённый настоящим Извещением;</w:t>
            </w:r>
          </w:p>
          <w:p w14:paraId="679E79AD" w14:textId="77777777" w:rsidR="00D5108E" w:rsidRDefault="00C16218">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5AEC1D5" w14:textId="77777777" w:rsidR="00D5108E" w:rsidRDefault="00C16218">
            <w:pPr>
              <w:autoSpaceDE w:val="0"/>
              <w:autoSpaceDN w:val="0"/>
              <w:adjustRightInd w:val="0"/>
              <w:spacing w:after="0"/>
              <w:rPr>
                <w:sz w:val="22"/>
                <w:szCs w:val="22"/>
              </w:rPr>
            </w:pPr>
            <w:r>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C4ED601" w14:textId="77777777" w:rsidR="00D5108E" w:rsidRDefault="00C16218">
            <w:pPr>
              <w:spacing w:after="0"/>
              <w:rPr>
                <w:sz w:val="22"/>
                <w:szCs w:val="22"/>
              </w:rPr>
            </w:pPr>
            <w:r>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D5108E" w14:paraId="3F0455A5" w14:textId="77777777">
        <w:trPr>
          <w:jc w:val="center"/>
        </w:trPr>
        <w:tc>
          <w:tcPr>
            <w:tcW w:w="10134" w:type="dxa"/>
            <w:gridSpan w:val="3"/>
          </w:tcPr>
          <w:p w14:paraId="35BA16AA" w14:textId="77777777" w:rsidR="00D5108E" w:rsidRDefault="00C16218">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D5108E" w14:paraId="545BBBBF" w14:textId="77777777">
        <w:trPr>
          <w:jc w:val="center"/>
        </w:trPr>
        <w:tc>
          <w:tcPr>
            <w:tcW w:w="737" w:type="dxa"/>
            <w:tcBorders>
              <w:right w:val="single" w:sz="4" w:space="0" w:color="auto"/>
            </w:tcBorders>
          </w:tcPr>
          <w:p w14:paraId="24566546"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177E91A" w14:textId="77777777" w:rsidR="00D5108E" w:rsidRDefault="00C16218">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14:paraId="1036468B" w14:textId="77777777" w:rsidR="00D5108E" w:rsidRDefault="00C16218">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D3CE98A" w14:textId="77777777" w:rsidR="00D5108E" w:rsidRDefault="00C16218">
            <w:pPr>
              <w:pStyle w:val="pj"/>
              <w:shd w:val="clear" w:color="auto" w:fill="FFFFFF"/>
              <w:spacing w:before="0" w:beforeAutospacing="0" w:after="0" w:afterAutospacing="0"/>
              <w:rPr>
                <w:sz w:val="22"/>
                <w:szCs w:val="22"/>
              </w:rPr>
            </w:pPr>
            <w:r>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w:t>
            </w:r>
            <w:r>
              <w:rPr>
                <w:sz w:val="22"/>
                <w:szCs w:val="22"/>
              </w:rPr>
              <w:lastRenderedPageBreak/>
              <w:t>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4D7F898" w14:textId="77777777" w:rsidR="00D5108E" w:rsidRDefault="00C16218">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1C68D888" w14:textId="77777777" w:rsidR="00D5108E" w:rsidRDefault="00C16218">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14:paraId="7D478FE0" w14:textId="77777777" w:rsidR="00D5108E" w:rsidRDefault="00C16218">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D67869A" w14:textId="77777777" w:rsidR="00D5108E" w:rsidRDefault="00C16218">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7A39018" w14:textId="77777777" w:rsidR="00D5108E" w:rsidRDefault="00C16218">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DBD3DD" w14:textId="77777777" w:rsidR="00D5108E" w:rsidRDefault="00C16218">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5108E" w14:paraId="1C311F3C" w14:textId="77777777">
        <w:trPr>
          <w:jc w:val="center"/>
        </w:trPr>
        <w:tc>
          <w:tcPr>
            <w:tcW w:w="10134" w:type="dxa"/>
            <w:gridSpan w:val="3"/>
            <w:tcBorders>
              <w:right w:val="single" w:sz="4" w:space="0" w:color="auto"/>
            </w:tcBorders>
          </w:tcPr>
          <w:p w14:paraId="5E3E6EE5" w14:textId="77777777" w:rsidR="00D5108E" w:rsidRDefault="00C16218">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D5108E" w14:paraId="2EA64D60" w14:textId="77777777">
        <w:trPr>
          <w:jc w:val="center"/>
        </w:trPr>
        <w:tc>
          <w:tcPr>
            <w:tcW w:w="737" w:type="dxa"/>
            <w:tcBorders>
              <w:right w:val="single" w:sz="4" w:space="0" w:color="auto"/>
            </w:tcBorders>
          </w:tcPr>
          <w:p w14:paraId="238804AF"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342876C8" w14:textId="77777777" w:rsidR="00D5108E" w:rsidRDefault="00C16218">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F619BE5" w14:textId="77777777" w:rsidR="00D5108E" w:rsidRDefault="00C16218">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14:paraId="3CF323A8"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56ABBE52"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15B124E9"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47E1BF4F"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3A750A2C"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371416F9"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18C211E5"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5F8F55DB" w14:textId="08A2C4DA" w:rsidR="00632565" w:rsidRDefault="00632565" w:rsidP="00FD4CDA">
      <w:pPr>
        <w:pStyle w:val="ConsPlusNormal"/>
        <w:widowControl/>
        <w:tabs>
          <w:tab w:val="left" w:pos="360"/>
        </w:tabs>
        <w:spacing w:before="120"/>
        <w:ind w:firstLine="0"/>
        <w:rPr>
          <w:rFonts w:ascii="Times New Roman" w:hAnsi="Times New Roman" w:cs="Times New Roman"/>
          <w:bCs/>
          <w:color w:val="000000"/>
        </w:rPr>
      </w:pPr>
    </w:p>
    <w:p w14:paraId="6766A134" w14:textId="67434911"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1B56F0B6" w14:textId="715D404B"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17876B5" w14:textId="256EC22A"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51B98E1" w14:textId="2EC4BE7D"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4CCC9794" w14:textId="5FDFDE42"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A5E6D7C" w14:textId="77777777"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06B23D6B" w14:textId="77777777" w:rsidR="00D5108E" w:rsidRDefault="00C16218" w:rsidP="00D22840">
      <w:pPr>
        <w:pStyle w:val="ConsPlusNormal"/>
        <w:widowControl/>
        <w:tabs>
          <w:tab w:val="left" w:pos="360"/>
        </w:tabs>
        <w:spacing w:before="120"/>
        <w:ind w:firstLine="0"/>
        <w:rPr>
          <w:rFonts w:ascii="Times New Roman" w:hAnsi="Times New Roman" w:cs="Times New Roman"/>
          <w:bCs/>
          <w:color w:val="000000"/>
        </w:rPr>
      </w:pPr>
      <w:r>
        <w:rPr>
          <w:rFonts w:ascii="Times New Roman" w:hAnsi="Times New Roman" w:cs="Times New Roman"/>
          <w:bCs/>
          <w:color w:val="000000"/>
        </w:rPr>
        <w:t xml:space="preserve">                                                                            </w:t>
      </w:r>
    </w:p>
    <w:p w14:paraId="7EEAEE56"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1 к Извещению</w:t>
      </w:r>
    </w:p>
    <w:p w14:paraId="15C6497D" w14:textId="77777777" w:rsidR="00D5108E" w:rsidRDefault="00D5108E">
      <w:pPr>
        <w:jc w:val="center"/>
        <w:rPr>
          <w:b/>
          <w:bCs/>
          <w:color w:val="000000"/>
          <w:sz w:val="18"/>
          <w:szCs w:val="18"/>
        </w:rPr>
      </w:pPr>
    </w:p>
    <w:p w14:paraId="1417966A" w14:textId="77777777" w:rsidR="00D5108E" w:rsidRDefault="00D5108E">
      <w:pPr>
        <w:pStyle w:val="affd"/>
        <w:ind w:firstLine="0"/>
        <w:jc w:val="center"/>
        <w:rPr>
          <w:rFonts w:eastAsia="Calibri"/>
          <w:b/>
          <w:bCs/>
          <w:sz w:val="24"/>
          <w:szCs w:val="24"/>
          <w:lang w:eastAsia="en-US"/>
        </w:rPr>
      </w:pPr>
    </w:p>
    <w:p w14:paraId="1CFC3975" w14:textId="3F50C204" w:rsidR="0086306C" w:rsidRPr="00D22840" w:rsidRDefault="0086306C" w:rsidP="0086306C">
      <w:pPr>
        <w:jc w:val="center"/>
        <w:rPr>
          <w:b/>
          <w:bCs/>
          <w:sz w:val="28"/>
          <w:szCs w:val="28"/>
        </w:rPr>
      </w:pPr>
      <w:r w:rsidRPr="00D22840">
        <w:rPr>
          <w:b/>
          <w:bCs/>
          <w:sz w:val="28"/>
          <w:szCs w:val="28"/>
        </w:rPr>
        <w:t>Техническое задание</w:t>
      </w:r>
    </w:p>
    <w:p w14:paraId="5FCD1D6E" w14:textId="265C55B5" w:rsidR="00D5108E" w:rsidRPr="00A220D6" w:rsidRDefault="00D22840" w:rsidP="00D22840">
      <w:pPr>
        <w:suppressAutoHyphens/>
        <w:jc w:val="center"/>
        <w:rPr>
          <w:b/>
          <w:bCs/>
          <w:i/>
          <w:iCs/>
          <w:sz w:val="22"/>
          <w:szCs w:val="22"/>
        </w:rPr>
      </w:pPr>
      <w:r w:rsidRPr="00A220D6">
        <w:rPr>
          <w:b/>
          <w:bCs/>
          <w:i/>
          <w:iCs/>
        </w:rPr>
        <w:t>Приложено отдельным файлом</w:t>
      </w:r>
    </w:p>
    <w:p w14:paraId="5AEEE64B" w14:textId="77777777" w:rsidR="00D5108E" w:rsidRPr="00A220D6" w:rsidRDefault="00D5108E">
      <w:pPr>
        <w:jc w:val="center"/>
        <w:rPr>
          <w:b/>
          <w:bCs/>
          <w:color w:val="000000"/>
        </w:rPr>
      </w:pPr>
    </w:p>
    <w:p w14:paraId="1A05A337" w14:textId="77777777" w:rsidR="00D5108E" w:rsidRDefault="00D5108E">
      <w:pPr>
        <w:jc w:val="center"/>
        <w:rPr>
          <w:b/>
          <w:bCs/>
          <w:color w:val="000000"/>
        </w:rPr>
      </w:pPr>
    </w:p>
    <w:p w14:paraId="655331E5" w14:textId="2A1F499D" w:rsidR="00D5108E" w:rsidRDefault="00D5108E">
      <w:pPr>
        <w:pStyle w:val="affd"/>
        <w:ind w:firstLine="0"/>
        <w:rPr>
          <w:sz w:val="22"/>
          <w:szCs w:val="22"/>
        </w:rPr>
      </w:pPr>
    </w:p>
    <w:p w14:paraId="0D57D492" w14:textId="7D8291EB" w:rsidR="00632565" w:rsidRDefault="00632565">
      <w:pPr>
        <w:pStyle w:val="affd"/>
        <w:ind w:firstLine="0"/>
        <w:rPr>
          <w:sz w:val="22"/>
          <w:szCs w:val="22"/>
        </w:rPr>
      </w:pPr>
    </w:p>
    <w:p w14:paraId="1524DD02" w14:textId="423F5A49" w:rsidR="00632565" w:rsidRDefault="00632565">
      <w:pPr>
        <w:pStyle w:val="affd"/>
        <w:ind w:firstLine="0"/>
        <w:rPr>
          <w:sz w:val="22"/>
          <w:szCs w:val="22"/>
        </w:rPr>
      </w:pPr>
    </w:p>
    <w:p w14:paraId="13778414" w14:textId="6B12B9C5" w:rsidR="00632565" w:rsidRDefault="00632565">
      <w:pPr>
        <w:pStyle w:val="affd"/>
        <w:ind w:firstLine="0"/>
        <w:rPr>
          <w:sz w:val="22"/>
          <w:szCs w:val="22"/>
        </w:rPr>
      </w:pPr>
    </w:p>
    <w:p w14:paraId="486DB7D9" w14:textId="3432CE48" w:rsidR="00632565" w:rsidRDefault="00632565">
      <w:pPr>
        <w:pStyle w:val="affd"/>
        <w:ind w:firstLine="0"/>
        <w:rPr>
          <w:sz w:val="22"/>
          <w:szCs w:val="22"/>
        </w:rPr>
      </w:pPr>
    </w:p>
    <w:p w14:paraId="1C2080D1" w14:textId="25FA918B" w:rsidR="00632565" w:rsidRDefault="00632565">
      <w:pPr>
        <w:pStyle w:val="affd"/>
        <w:ind w:firstLine="0"/>
        <w:rPr>
          <w:sz w:val="22"/>
          <w:szCs w:val="22"/>
        </w:rPr>
      </w:pPr>
    </w:p>
    <w:p w14:paraId="18AE3D24" w14:textId="6F6C5808" w:rsidR="00632565" w:rsidRDefault="00632565">
      <w:pPr>
        <w:pStyle w:val="affd"/>
        <w:ind w:firstLine="0"/>
        <w:rPr>
          <w:sz w:val="22"/>
          <w:szCs w:val="22"/>
        </w:rPr>
      </w:pPr>
    </w:p>
    <w:p w14:paraId="2A7A0F76" w14:textId="27AFF2B7" w:rsidR="00632565" w:rsidRDefault="00632565">
      <w:pPr>
        <w:pStyle w:val="affd"/>
        <w:ind w:firstLine="0"/>
        <w:rPr>
          <w:sz w:val="22"/>
          <w:szCs w:val="22"/>
        </w:rPr>
      </w:pPr>
    </w:p>
    <w:p w14:paraId="23FF2FF2" w14:textId="0FDF2C1C" w:rsidR="00632565" w:rsidRDefault="00632565">
      <w:pPr>
        <w:pStyle w:val="affd"/>
        <w:ind w:firstLine="0"/>
        <w:rPr>
          <w:sz w:val="22"/>
          <w:szCs w:val="22"/>
        </w:rPr>
      </w:pPr>
    </w:p>
    <w:p w14:paraId="7FABF5CD" w14:textId="0301AC31" w:rsidR="00632565" w:rsidRDefault="00632565">
      <w:pPr>
        <w:pStyle w:val="affd"/>
        <w:ind w:firstLine="0"/>
        <w:rPr>
          <w:sz w:val="22"/>
          <w:szCs w:val="22"/>
        </w:rPr>
      </w:pPr>
    </w:p>
    <w:p w14:paraId="72378ADF" w14:textId="57D77A42" w:rsidR="00632565" w:rsidRDefault="00632565">
      <w:pPr>
        <w:pStyle w:val="affd"/>
        <w:ind w:firstLine="0"/>
        <w:rPr>
          <w:sz w:val="22"/>
          <w:szCs w:val="22"/>
        </w:rPr>
      </w:pPr>
    </w:p>
    <w:p w14:paraId="007A2074" w14:textId="683BB9E3" w:rsidR="00632565" w:rsidRDefault="00632565">
      <w:pPr>
        <w:pStyle w:val="affd"/>
        <w:ind w:firstLine="0"/>
        <w:rPr>
          <w:sz w:val="22"/>
          <w:szCs w:val="22"/>
        </w:rPr>
      </w:pPr>
    </w:p>
    <w:p w14:paraId="565718B3" w14:textId="665B6B29" w:rsidR="00632565" w:rsidRDefault="00632565">
      <w:pPr>
        <w:pStyle w:val="affd"/>
        <w:ind w:firstLine="0"/>
        <w:rPr>
          <w:sz w:val="22"/>
          <w:szCs w:val="22"/>
        </w:rPr>
      </w:pPr>
    </w:p>
    <w:p w14:paraId="5C2ADF75" w14:textId="73CB63FE" w:rsidR="00632565" w:rsidRDefault="00632565">
      <w:pPr>
        <w:pStyle w:val="affd"/>
        <w:ind w:firstLine="0"/>
        <w:rPr>
          <w:sz w:val="22"/>
          <w:szCs w:val="22"/>
        </w:rPr>
      </w:pPr>
    </w:p>
    <w:p w14:paraId="5CC7F4F8" w14:textId="7E0DA4EF" w:rsidR="00632565" w:rsidRDefault="00632565">
      <w:pPr>
        <w:pStyle w:val="affd"/>
        <w:ind w:firstLine="0"/>
        <w:rPr>
          <w:sz w:val="22"/>
          <w:szCs w:val="22"/>
        </w:rPr>
      </w:pPr>
    </w:p>
    <w:p w14:paraId="6C7D52AB" w14:textId="1ED94F0D" w:rsidR="00632565" w:rsidRDefault="00632565">
      <w:pPr>
        <w:pStyle w:val="affd"/>
        <w:ind w:firstLine="0"/>
        <w:rPr>
          <w:sz w:val="22"/>
          <w:szCs w:val="22"/>
        </w:rPr>
      </w:pPr>
    </w:p>
    <w:p w14:paraId="11BA72FA" w14:textId="38D99EB6" w:rsidR="00632565" w:rsidRDefault="00632565">
      <w:pPr>
        <w:pStyle w:val="affd"/>
        <w:ind w:firstLine="0"/>
        <w:rPr>
          <w:sz w:val="22"/>
          <w:szCs w:val="22"/>
        </w:rPr>
      </w:pPr>
    </w:p>
    <w:p w14:paraId="0FAA874F" w14:textId="1C15975A" w:rsidR="00632565" w:rsidRDefault="00632565">
      <w:pPr>
        <w:pStyle w:val="affd"/>
        <w:ind w:firstLine="0"/>
        <w:rPr>
          <w:sz w:val="22"/>
          <w:szCs w:val="22"/>
        </w:rPr>
      </w:pPr>
    </w:p>
    <w:p w14:paraId="035C0D46" w14:textId="7D75E508" w:rsidR="00632565" w:rsidRDefault="00632565">
      <w:pPr>
        <w:pStyle w:val="affd"/>
        <w:ind w:firstLine="0"/>
        <w:rPr>
          <w:sz w:val="22"/>
          <w:szCs w:val="22"/>
        </w:rPr>
      </w:pPr>
    </w:p>
    <w:p w14:paraId="2EE0635C" w14:textId="71509936" w:rsidR="00632565" w:rsidRDefault="00632565">
      <w:pPr>
        <w:pStyle w:val="affd"/>
        <w:ind w:firstLine="0"/>
        <w:rPr>
          <w:sz w:val="22"/>
          <w:szCs w:val="22"/>
        </w:rPr>
      </w:pPr>
    </w:p>
    <w:p w14:paraId="3C128FD3" w14:textId="2F245803" w:rsidR="00632565" w:rsidRDefault="00632565">
      <w:pPr>
        <w:pStyle w:val="affd"/>
        <w:ind w:firstLine="0"/>
        <w:rPr>
          <w:sz w:val="22"/>
          <w:szCs w:val="22"/>
        </w:rPr>
      </w:pPr>
    </w:p>
    <w:p w14:paraId="20513412" w14:textId="66476D3B" w:rsidR="00632565" w:rsidRDefault="00632565">
      <w:pPr>
        <w:pStyle w:val="affd"/>
        <w:ind w:firstLine="0"/>
        <w:rPr>
          <w:sz w:val="22"/>
          <w:szCs w:val="22"/>
        </w:rPr>
      </w:pPr>
    </w:p>
    <w:p w14:paraId="5D365057" w14:textId="07B506A1" w:rsidR="00632565" w:rsidRDefault="00632565">
      <w:pPr>
        <w:pStyle w:val="affd"/>
        <w:ind w:firstLine="0"/>
        <w:rPr>
          <w:sz w:val="22"/>
          <w:szCs w:val="22"/>
        </w:rPr>
      </w:pPr>
    </w:p>
    <w:p w14:paraId="46CC0CFA" w14:textId="1D1ABF65" w:rsidR="00632565" w:rsidRDefault="00632565">
      <w:pPr>
        <w:pStyle w:val="affd"/>
        <w:ind w:firstLine="0"/>
        <w:rPr>
          <w:sz w:val="22"/>
          <w:szCs w:val="22"/>
        </w:rPr>
      </w:pPr>
    </w:p>
    <w:p w14:paraId="262D40BD" w14:textId="31194B3B" w:rsidR="00632565" w:rsidRDefault="00632565">
      <w:pPr>
        <w:pStyle w:val="affd"/>
        <w:ind w:firstLine="0"/>
        <w:rPr>
          <w:sz w:val="22"/>
          <w:szCs w:val="22"/>
        </w:rPr>
      </w:pPr>
    </w:p>
    <w:p w14:paraId="3267F598" w14:textId="594595EB" w:rsidR="00632565" w:rsidRDefault="00632565">
      <w:pPr>
        <w:pStyle w:val="affd"/>
        <w:ind w:firstLine="0"/>
        <w:rPr>
          <w:sz w:val="22"/>
          <w:szCs w:val="22"/>
        </w:rPr>
      </w:pPr>
    </w:p>
    <w:p w14:paraId="5D954012" w14:textId="41C7DB5D" w:rsidR="00632565" w:rsidRDefault="00632565">
      <w:pPr>
        <w:pStyle w:val="affd"/>
        <w:ind w:firstLine="0"/>
        <w:rPr>
          <w:sz w:val="22"/>
          <w:szCs w:val="22"/>
        </w:rPr>
      </w:pPr>
    </w:p>
    <w:p w14:paraId="2B375D0C" w14:textId="05F95C2C" w:rsidR="00632565" w:rsidRDefault="00632565">
      <w:pPr>
        <w:pStyle w:val="affd"/>
        <w:ind w:firstLine="0"/>
        <w:rPr>
          <w:sz w:val="22"/>
          <w:szCs w:val="22"/>
        </w:rPr>
      </w:pPr>
    </w:p>
    <w:p w14:paraId="4A51AA0C" w14:textId="39F572B0" w:rsidR="00632565" w:rsidRDefault="00632565">
      <w:pPr>
        <w:pStyle w:val="affd"/>
        <w:ind w:firstLine="0"/>
        <w:rPr>
          <w:sz w:val="22"/>
          <w:szCs w:val="22"/>
        </w:rPr>
      </w:pPr>
    </w:p>
    <w:p w14:paraId="183DAC19" w14:textId="10FFEC9D" w:rsidR="00632565" w:rsidRDefault="00632565">
      <w:pPr>
        <w:pStyle w:val="affd"/>
        <w:ind w:firstLine="0"/>
        <w:rPr>
          <w:sz w:val="22"/>
          <w:szCs w:val="22"/>
        </w:rPr>
      </w:pPr>
    </w:p>
    <w:p w14:paraId="4524F8FC" w14:textId="3670ACFF" w:rsidR="00632565" w:rsidRDefault="00632565">
      <w:pPr>
        <w:pStyle w:val="affd"/>
        <w:ind w:firstLine="0"/>
        <w:rPr>
          <w:sz w:val="22"/>
          <w:szCs w:val="22"/>
        </w:rPr>
      </w:pPr>
    </w:p>
    <w:p w14:paraId="1BA97720" w14:textId="4F4BBAD9" w:rsidR="00632565" w:rsidRDefault="00632565">
      <w:pPr>
        <w:pStyle w:val="affd"/>
        <w:ind w:firstLine="0"/>
        <w:rPr>
          <w:sz w:val="22"/>
          <w:szCs w:val="22"/>
        </w:rPr>
      </w:pPr>
    </w:p>
    <w:p w14:paraId="274C07D3" w14:textId="2AD50032" w:rsidR="00632565" w:rsidRDefault="00632565">
      <w:pPr>
        <w:pStyle w:val="affd"/>
        <w:ind w:firstLine="0"/>
        <w:rPr>
          <w:sz w:val="22"/>
          <w:szCs w:val="22"/>
        </w:rPr>
      </w:pPr>
    </w:p>
    <w:p w14:paraId="48755023" w14:textId="57901D9D" w:rsidR="00632565" w:rsidRDefault="00632565">
      <w:pPr>
        <w:pStyle w:val="affd"/>
        <w:ind w:firstLine="0"/>
        <w:rPr>
          <w:sz w:val="22"/>
          <w:szCs w:val="22"/>
        </w:rPr>
      </w:pPr>
    </w:p>
    <w:p w14:paraId="4ECCF424" w14:textId="27BED655" w:rsidR="00632565" w:rsidRDefault="00632565">
      <w:pPr>
        <w:pStyle w:val="affd"/>
        <w:ind w:firstLine="0"/>
        <w:rPr>
          <w:sz w:val="22"/>
          <w:szCs w:val="22"/>
        </w:rPr>
      </w:pPr>
    </w:p>
    <w:p w14:paraId="5F3138C5" w14:textId="7E5BB8C0" w:rsidR="00632565" w:rsidRDefault="00632565">
      <w:pPr>
        <w:pStyle w:val="affd"/>
        <w:ind w:firstLine="0"/>
        <w:rPr>
          <w:sz w:val="22"/>
          <w:szCs w:val="22"/>
        </w:rPr>
      </w:pPr>
    </w:p>
    <w:p w14:paraId="1FCBA021" w14:textId="61CAC78F" w:rsidR="00632565" w:rsidRDefault="00632565">
      <w:pPr>
        <w:pStyle w:val="affd"/>
        <w:ind w:firstLine="0"/>
        <w:rPr>
          <w:sz w:val="22"/>
          <w:szCs w:val="22"/>
        </w:rPr>
      </w:pPr>
    </w:p>
    <w:p w14:paraId="3B56B448" w14:textId="084F0740" w:rsidR="00632565" w:rsidRDefault="00632565">
      <w:pPr>
        <w:pStyle w:val="affd"/>
        <w:ind w:firstLine="0"/>
        <w:rPr>
          <w:sz w:val="22"/>
          <w:szCs w:val="22"/>
        </w:rPr>
      </w:pPr>
    </w:p>
    <w:p w14:paraId="5AD5D49A" w14:textId="182FF550" w:rsidR="00632565" w:rsidRDefault="00632565">
      <w:pPr>
        <w:pStyle w:val="affd"/>
        <w:ind w:firstLine="0"/>
        <w:rPr>
          <w:sz w:val="22"/>
          <w:szCs w:val="22"/>
        </w:rPr>
      </w:pPr>
    </w:p>
    <w:p w14:paraId="02E2BA16" w14:textId="4F097E10" w:rsidR="00D22840" w:rsidRDefault="00D22840">
      <w:pPr>
        <w:pStyle w:val="affd"/>
        <w:ind w:firstLine="0"/>
        <w:rPr>
          <w:sz w:val="22"/>
          <w:szCs w:val="22"/>
        </w:rPr>
      </w:pPr>
    </w:p>
    <w:p w14:paraId="3A35FBC4" w14:textId="2894E90A" w:rsidR="00D22840" w:rsidRDefault="00D22840">
      <w:pPr>
        <w:pStyle w:val="affd"/>
        <w:ind w:firstLine="0"/>
        <w:rPr>
          <w:sz w:val="22"/>
          <w:szCs w:val="22"/>
        </w:rPr>
      </w:pPr>
    </w:p>
    <w:p w14:paraId="73BCDD0E" w14:textId="2F794A50" w:rsidR="00FD4CDA" w:rsidRDefault="00FD4CDA">
      <w:pPr>
        <w:pStyle w:val="affd"/>
        <w:ind w:firstLine="0"/>
        <w:rPr>
          <w:sz w:val="22"/>
          <w:szCs w:val="22"/>
        </w:rPr>
      </w:pPr>
    </w:p>
    <w:p w14:paraId="5B24AC03" w14:textId="28E7DDD6" w:rsidR="00FD4CDA" w:rsidRDefault="00FD4CDA">
      <w:pPr>
        <w:pStyle w:val="affd"/>
        <w:ind w:firstLine="0"/>
        <w:rPr>
          <w:sz w:val="22"/>
          <w:szCs w:val="22"/>
        </w:rPr>
      </w:pPr>
    </w:p>
    <w:p w14:paraId="6236200D" w14:textId="51786D3C" w:rsidR="00FD4CDA" w:rsidRDefault="00FD4CDA">
      <w:pPr>
        <w:pStyle w:val="affd"/>
        <w:ind w:firstLine="0"/>
        <w:rPr>
          <w:sz w:val="22"/>
          <w:szCs w:val="22"/>
        </w:rPr>
      </w:pPr>
    </w:p>
    <w:p w14:paraId="140380D3" w14:textId="6571D2F3" w:rsidR="00FD4CDA" w:rsidRDefault="00FD4CDA">
      <w:pPr>
        <w:pStyle w:val="affd"/>
        <w:ind w:firstLine="0"/>
        <w:rPr>
          <w:sz w:val="22"/>
          <w:szCs w:val="22"/>
        </w:rPr>
      </w:pPr>
    </w:p>
    <w:p w14:paraId="5AB6AC3C" w14:textId="2CFA7295" w:rsidR="00FD4CDA" w:rsidRDefault="00FD4CDA">
      <w:pPr>
        <w:pStyle w:val="affd"/>
        <w:ind w:firstLine="0"/>
        <w:rPr>
          <w:sz w:val="22"/>
          <w:szCs w:val="22"/>
        </w:rPr>
      </w:pPr>
    </w:p>
    <w:p w14:paraId="1F0A907A" w14:textId="77777777" w:rsidR="00FD4CDA" w:rsidRDefault="00FD4CDA">
      <w:pPr>
        <w:pStyle w:val="affd"/>
        <w:ind w:firstLine="0"/>
        <w:rPr>
          <w:sz w:val="22"/>
          <w:szCs w:val="22"/>
        </w:rPr>
      </w:pPr>
    </w:p>
    <w:p w14:paraId="044E6B93" w14:textId="77777777" w:rsidR="00D22840" w:rsidRDefault="00D22840">
      <w:pPr>
        <w:pStyle w:val="affd"/>
        <w:ind w:firstLine="0"/>
        <w:rPr>
          <w:sz w:val="22"/>
          <w:szCs w:val="22"/>
        </w:rPr>
      </w:pPr>
    </w:p>
    <w:p w14:paraId="2829798E" w14:textId="77777777" w:rsidR="00632565" w:rsidRDefault="00632565">
      <w:pPr>
        <w:pStyle w:val="affd"/>
        <w:ind w:firstLine="0"/>
        <w:rPr>
          <w:sz w:val="22"/>
          <w:szCs w:val="22"/>
        </w:rPr>
      </w:pPr>
    </w:p>
    <w:p w14:paraId="43AE11E1"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2 к Извещению</w:t>
      </w:r>
    </w:p>
    <w:p w14:paraId="07F0CFF7" w14:textId="77777777" w:rsidR="00D5108E" w:rsidRDefault="00D5108E">
      <w:pPr>
        <w:pStyle w:val="Standard"/>
        <w:jc w:val="right"/>
        <w:rPr>
          <w:b/>
          <w:bCs/>
          <w:color w:val="000000"/>
          <w:sz w:val="22"/>
          <w:szCs w:val="22"/>
        </w:rPr>
      </w:pPr>
    </w:p>
    <w:p w14:paraId="3C66E76F" w14:textId="77777777" w:rsidR="00D5108E" w:rsidRDefault="00D5108E">
      <w:pPr>
        <w:ind w:left="10915"/>
        <w:jc w:val="center"/>
        <w:rPr>
          <w:sz w:val="22"/>
          <w:szCs w:val="22"/>
        </w:rPr>
      </w:pPr>
    </w:p>
    <w:p w14:paraId="52C969B6" w14:textId="77777777" w:rsidR="00D5108E" w:rsidRDefault="00C16218">
      <w:pPr>
        <w:jc w:val="center"/>
        <w:rPr>
          <w:b/>
        </w:rPr>
      </w:pPr>
      <w:bookmarkStart w:id="0" w:name="_Toc467516357"/>
      <w:r>
        <w:rPr>
          <w:b/>
        </w:rPr>
        <w:t xml:space="preserve">Обоснование начальной (максимальной) цены </w:t>
      </w:r>
      <w:bookmarkEnd w:id="0"/>
      <w:r>
        <w:rPr>
          <w:b/>
        </w:rPr>
        <w:t xml:space="preserve">договора </w:t>
      </w:r>
    </w:p>
    <w:p w14:paraId="76D09F21" w14:textId="77777777" w:rsidR="00D5108E" w:rsidRDefault="00D5108E">
      <w:pPr>
        <w:autoSpaceDE w:val="0"/>
        <w:autoSpaceDN w:val="0"/>
        <w:adjustRightInd w:val="0"/>
        <w:ind w:firstLine="709"/>
        <w:rPr>
          <w:color w:val="FF0000"/>
        </w:rPr>
      </w:pPr>
    </w:p>
    <w:p w14:paraId="3C75B651" w14:textId="642F1B20" w:rsidR="00D5108E" w:rsidRDefault="00C16218">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w:t>
      </w:r>
      <w:r w:rsidR="0086306C">
        <w:rPr>
          <w:b/>
          <w:bCs/>
          <w:i/>
          <w:iCs/>
        </w:rPr>
        <w:t>ом</w:t>
      </w:r>
      <w:r>
        <w:rPr>
          <w:b/>
          <w:bCs/>
          <w:i/>
          <w:iCs/>
        </w:rPr>
        <w:t>.</w:t>
      </w:r>
      <w:r>
        <w:rPr>
          <w:b/>
          <w:bCs/>
          <w:i/>
          <w:iCs/>
        </w:rPr>
        <w:br/>
      </w:r>
    </w:p>
    <w:p w14:paraId="0AE008B0" w14:textId="77777777" w:rsidR="00D5108E" w:rsidRDefault="00D5108E">
      <w:pPr>
        <w:autoSpaceDE w:val="0"/>
        <w:autoSpaceDN w:val="0"/>
        <w:adjustRightInd w:val="0"/>
        <w:spacing w:after="0"/>
        <w:jc w:val="left"/>
        <w:rPr>
          <w:sz w:val="22"/>
          <w:szCs w:val="22"/>
        </w:rPr>
      </w:pPr>
    </w:p>
    <w:p w14:paraId="4FB9F172" w14:textId="64067736" w:rsidR="00D5108E" w:rsidRDefault="00D5108E">
      <w:pPr>
        <w:autoSpaceDE w:val="0"/>
        <w:autoSpaceDN w:val="0"/>
        <w:adjustRightInd w:val="0"/>
        <w:spacing w:after="0"/>
        <w:jc w:val="left"/>
        <w:rPr>
          <w:sz w:val="22"/>
          <w:szCs w:val="22"/>
        </w:rPr>
      </w:pPr>
    </w:p>
    <w:p w14:paraId="67184448" w14:textId="29006D0D" w:rsidR="00E77507" w:rsidRDefault="00E77507">
      <w:pPr>
        <w:autoSpaceDE w:val="0"/>
        <w:autoSpaceDN w:val="0"/>
        <w:adjustRightInd w:val="0"/>
        <w:spacing w:after="0"/>
        <w:jc w:val="left"/>
        <w:rPr>
          <w:sz w:val="22"/>
          <w:szCs w:val="22"/>
        </w:rPr>
      </w:pPr>
    </w:p>
    <w:p w14:paraId="10645EF9" w14:textId="759C225D" w:rsidR="00E77507" w:rsidRDefault="00E77507">
      <w:pPr>
        <w:autoSpaceDE w:val="0"/>
        <w:autoSpaceDN w:val="0"/>
        <w:adjustRightInd w:val="0"/>
        <w:spacing w:after="0"/>
        <w:jc w:val="left"/>
        <w:rPr>
          <w:sz w:val="22"/>
          <w:szCs w:val="22"/>
        </w:rPr>
      </w:pPr>
    </w:p>
    <w:p w14:paraId="01DF3490" w14:textId="6AF025A4" w:rsidR="00E77507" w:rsidRDefault="00E77507">
      <w:pPr>
        <w:autoSpaceDE w:val="0"/>
        <w:autoSpaceDN w:val="0"/>
        <w:adjustRightInd w:val="0"/>
        <w:spacing w:after="0"/>
        <w:jc w:val="left"/>
        <w:rPr>
          <w:sz w:val="22"/>
          <w:szCs w:val="22"/>
        </w:rPr>
      </w:pPr>
    </w:p>
    <w:p w14:paraId="19E100AA" w14:textId="67E33C84" w:rsidR="00E77507" w:rsidRDefault="00E77507">
      <w:pPr>
        <w:autoSpaceDE w:val="0"/>
        <w:autoSpaceDN w:val="0"/>
        <w:adjustRightInd w:val="0"/>
        <w:spacing w:after="0"/>
        <w:jc w:val="left"/>
        <w:rPr>
          <w:sz w:val="22"/>
          <w:szCs w:val="22"/>
        </w:rPr>
      </w:pPr>
    </w:p>
    <w:p w14:paraId="13958E17" w14:textId="6B78BEAD" w:rsidR="00E77507" w:rsidRDefault="00E77507">
      <w:pPr>
        <w:autoSpaceDE w:val="0"/>
        <w:autoSpaceDN w:val="0"/>
        <w:adjustRightInd w:val="0"/>
        <w:spacing w:after="0"/>
        <w:jc w:val="left"/>
        <w:rPr>
          <w:sz w:val="22"/>
          <w:szCs w:val="22"/>
        </w:rPr>
      </w:pPr>
    </w:p>
    <w:p w14:paraId="1237E724" w14:textId="05AAFFF6" w:rsidR="00E77507" w:rsidRDefault="00E77507">
      <w:pPr>
        <w:autoSpaceDE w:val="0"/>
        <w:autoSpaceDN w:val="0"/>
        <w:adjustRightInd w:val="0"/>
        <w:spacing w:after="0"/>
        <w:jc w:val="left"/>
        <w:rPr>
          <w:sz w:val="22"/>
          <w:szCs w:val="22"/>
        </w:rPr>
      </w:pPr>
    </w:p>
    <w:p w14:paraId="0C2A3678" w14:textId="4A78529D" w:rsidR="00E77507" w:rsidRDefault="00E77507">
      <w:pPr>
        <w:autoSpaceDE w:val="0"/>
        <w:autoSpaceDN w:val="0"/>
        <w:adjustRightInd w:val="0"/>
        <w:spacing w:after="0"/>
        <w:jc w:val="left"/>
        <w:rPr>
          <w:sz w:val="22"/>
          <w:szCs w:val="22"/>
        </w:rPr>
      </w:pPr>
    </w:p>
    <w:p w14:paraId="050633A5" w14:textId="59F7F5EA" w:rsidR="00E77507" w:rsidRDefault="00E77507">
      <w:pPr>
        <w:autoSpaceDE w:val="0"/>
        <w:autoSpaceDN w:val="0"/>
        <w:adjustRightInd w:val="0"/>
        <w:spacing w:after="0"/>
        <w:jc w:val="left"/>
        <w:rPr>
          <w:sz w:val="22"/>
          <w:szCs w:val="22"/>
        </w:rPr>
      </w:pPr>
    </w:p>
    <w:p w14:paraId="18A1FBF6" w14:textId="194BB9B4" w:rsidR="00E77507" w:rsidRDefault="00E77507">
      <w:pPr>
        <w:autoSpaceDE w:val="0"/>
        <w:autoSpaceDN w:val="0"/>
        <w:adjustRightInd w:val="0"/>
        <w:spacing w:after="0"/>
        <w:jc w:val="left"/>
        <w:rPr>
          <w:sz w:val="22"/>
          <w:szCs w:val="22"/>
        </w:rPr>
      </w:pPr>
    </w:p>
    <w:p w14:paraId="091FDDC0" w14:textId="268ABA6F" w:rsidR="00E77507" w:rsidRDefault="00E77507">
      <w:pPr>
        <w:autoSpaceDE w:val="0"/>
        <w:autoSpaceDN w:val="0"/>
        <w:adjustRightInd w:val="0"/>
        <w:spacing w:after="0"/>
        <w:jc w:val="left"/>
        <w:rPr>
          <w:sz w:val="22"/>
          <w:szCs w:val="22"/>
        </w:rPr>
      </w:pPr>
    </w:p>
    <w:p w14:paraId="331F0A31" w14:textId="48D6D9C9" w:rsidR="00E77507" w:rsidRDefault="00E77507">
      <w:pPr>
        <w:autoSpaceDE w:val="0"/>
        <w:autoSpaceDN w:val="0"/>
        <w:adjustRightInd w:val="0"/>
        <w:spacing w:after="0"/>
        <w:jc w:val="left"/>
        <w:rPr>
          <w:sz w:val="22"/>
          <w:szCs w:val="22"/>
        </w:rPr>
      </w:pPr>
    </w:p>
    <w:p w14:paraId="756DC1A4" w14:textId="0EAAB7AD" w:rsidR="00E77507" w:rsidRDefault="00E77507">
      <w:pPr>
        <w:autoSpaceDE w:val="0"/>
        <w:autoSpaceDN w:val="0"/>
        <w:adjustRightInd w:val="0"/>
        <w:spacing w:after="0"/>
        <w:jc w:val="left"/>
        <w:rPr>
          <w:sz w:val="22"/>
          <w:szCs w:val="22"/>
        </w:rPr>
      </w:pPr>
    </w:p>
    <w:p w14:paraId="46552E81" w14:textId="4CE5EFB7" w:rsidR="00E77507" w:rsidRDefault="00E77507">
      <w:pPr>
        <w:autoSpaceDE w:val="0"/>
        <w:autoSpaceDN w:val="0"/>
        <w:adjustRightInd w:val="0"/>
        <w:spacing w:after="0"/>
        <w:jc w:val="left"/>
        <w:rPr>
          <w:sz w:val="22"/>
          <w:szCs w:val="22"/>
        </w:rPr>
      </w:pPr>
    </w:p>
    <w:p w14:paraId="2C2A2C0E" w14:textId="68E8D021" w:rsidR="00E77507" w:rsidRDefault="00E77507">
      <w:pPr>
        <w:autoSpaceDE w:val="0"/>
        <w:autoSpaceDN w:val="0"/>
        <w:adjustRightInd w:val="0"/>
        <w:spacing w:after="0"/>
        <w:jc w:val="left"/>
        <w:rPr>
          <w:sz w:val="22"/>
          <w:szCs w:val="22"/>
        </w:rPr>
      </w:pPr>
    </w:p>
    <w:p w14:paraId="468560EC" w14:textId="05E41CE6" w:rsidR="00E77507" w:rsidRDefault="00E77507">
      <w:pPr>
        <w:autoSpaceDE w:val="0"/>
        <w:autoSpaceDN w:val="0"/>
        <w:adjustRightInd w:val="0"/>
        <w:spacing w:after="0"/>
        <w:jc w:val="left"/>
        <w:rPr>
          <w:sz w:val="22"/>
          <w:szCs w:val="22"/>
        </w:rPr>
      </w:pPr>
    </w:p>
    <w:p w14:paraId="1B354AE5" w14:textId="6686F487" w:rsidR="00E77507" w:rsidRDefault="00E77507">
      <w:pPr>
        <w:autoSpaceDE w:val="0"/>
        <w:autoSpaceDN w:val="0"/>
        <w:adjustRightInd w:val="0"/>
        <w:spacing w:after="0"/>
        <w:jc w:val="left"/>
        <w:rPr>
          <w:sz w:val="22"/>
          <w:szCs w:val="22"/>
        </w:rPr>
      </w:pPr>
    </w:p>
    <w:p w14:paraId="625FC7DE" w14:textId="0F836DE9" w:rsidR="00E77507" w:rsidRDefault="00E77507">
      <w:pPr>
        <w:autoSpaceDE w:val="0"/>
        <w:autoSpaceDN w:val="0"/>
        <w:adjustRightInd w:val="0"/>
        <w:spacing w:after="0"/>
        <w:jc w:val="left"/>
        <w:rPr>
          <w:sz w:val="22"/>
          <w:szCs w:val="22"/>
        </w:rPr>
      </w:pPr>
    </w:p>
    <w:p w14:paraId="401C4A74" w14:textId="18611092" w:rsidR="00E77507" w:rsidRDefault="00E77507">
      <w:pPr>
        <w:autoSpaceDE w:val="0"/>
        <w:autoSpaceDN w:val="0"/>
        <w:adjustRightInd w:val="0"/>
        <w:spacing w:after="0"/>
        <w:jc w:val="left"/>
        <w:rPr>
          <w:sz w:val="22"/>
          <w:szCs w:val="22"/>
        </w:rPr>
      </w:pPr>
    </w:p>
    <w:p w14:paraId="5EC56F01" w14:textId="57405B85" w:rsidR="00E77507" w:rsidRDefault="00E77507">
      <w:pPr>
        <w:autoSpaceDE w:val="0"/>
        <w:autoSpaceDN w:val="0"/>
        <w:adjustRightInd w:val="0"/>
        <w:spacing w:after="0"/>
        <w:jc w:val="left"/>
        <w:rPr>
          <w:sz w:val="22"/>
          <w:szCs w:val="22"/>
        </w:rPr>
      </w:pPr>
    </w:p>
    <w:p w14:paraId="5B03D535" w14:textId="3D172E91" w:rsidR="00E77507" w:rsidRDefault="00E77507">
      <w:pPr>
        <w:autoSpaceDE w:val="0"/>
        <w:autoSpaceDN w:val="0"/>
        <w:adjustRightInd w:val="0"/>
        <w:spacing w:after="0"/>
        <w:jc w:val="left"/>
        <w:rPr>
          <w:sz w:val="22"/>
          <w:szCs w:val="22"/>
        </w:rPr>
      </w:pPr>
    </w:p>
    <w:p w14:paraId="3D624220" w14:textId="7D8F8A1B" w:rsidR="00E77507" w:rsidRDefault="00E77507">
      <w:pPr>
        <w:autoSpaceDE w:val="0"/>
        <w:autoSpaceDN w:val="0"/>
        <w:adjustRightInd w:val="0"/>
        <w:spacing w:after="0"/>
        <w:jc w:val="left"/>
        <w:rPr>
          <w:sz w:val="22"/>
          <w:szCs w:val="22"/>
        </w:rPr>
      </w:pPr>
    </w:p>
    <w:p w14:paraId="06B22EC4" w14:textId="7CB8B98A" w:rsidR="00E77507" w:rsidRDefault="00E77507">
      <w:pPr>
        <w:autoSpaceDE w:val="0"/>
        <w:autoSpaceDN w:val="0"/>
        <w:adjustRightInd w:val="0"/>
        <w:spacing w:after="0"/>
        <w:jc w:val="left"/>
        <w:rPr>
          <w:sz w:val="22"/>
          <w:szCs w:val="22"/>
        </w:rPr>
      </w:pPr>
    </w:p>
    <w:p w14:paraId="55B2E701" w14:textId="4B550594" w:rsidR="00E77507" w:rsidRDefault="00E77507">
      <w:pPr>
        <w:autoSpaceDE w:val="0"/>
        <w:autoSpaceDN w:val="0"/>
        <w:adjustRightInd w:val="0"/>
        <w:spacing w:after="0"/>
        <w:jc w:val="left"/>
        <w:rPr>
          <w:sz w:val="22"/>
          <w:szCs w:val="22"/>
        </w:rPr>
      </w:pPr>
    </w:p>
    <w:p w14:paraId="17C3CE0B" w14:textId="4DC43637" w:rsidR="00E77507" w:rsidRDefault="00E77507">
      <w:pPr>
        <w:autoSpaceDE w:val="0"/>
        <w:autoSpaceDN w:val="0"/>
        <w:adjustRightInd w:val="0"/>
        <w:spacing w:after="0"/>
        <w:jc w:val="left"/>
        <w:rPr>
          <w:sz w:val="22"/>
          <w:szCs w:val="22"/>
        </w:rPr>
      </w:pPr>
    </w:p>
    <w:p w14:paraId="7B60BAFC" w14:textId="48F2620A" w:rsidR="00E77507" w:rsidRDefault="00E77507">
      <w:pPr>
        <w:autoSpaceDE w:val="0"/>
        <w:autoSpaceDN w:val="0"/>
        <w:adjustRightInd w:val="0"/>
        <w:spacing w:after="0"/>
        <w:jc w:val="left"/>
        <w:rPr>
          <w:sz w:val="22"/>
          <w:szCs w:val="22"/>
        </w:rPr>
      </w:pPr>
    </w:p>
    <w:p w14:paraId="15A7E34A" w14:textId="64C75690" w:rsidR="00E77507" w:rsidRDefault="00E77507">
      <w:pPr>
        <w:autoSpaceDE w:val="0"/>
        <w:autoSpaceDN w:val="0"/>
        <w:adjustRightInd w:val="0"/>
        <w:spacing w:after="0"/>
        <w:jc w:val="left"/>
        <w:rPr>
          <w:sz w:val="22"/>
          <w:szCs w:val="22"/>
        </w:rPr>
      </w:pPr>
    </w:p>
    <w:p w14:paraId="4E50B37E" w14:textId="0902D92B" w:rsidR="00E77507" w:rsidRDefault="00E77507">
      <w:pPr>
        <w:autoSpaceDE w:val="0"/>
        <w:autoSpaceDN w:val="0"/>
        <w:adjustRightInd w:val="0"/>
        <w:spacing w:after="0"/>
        <w:jc w:val="left"/>
        <w:rPr>
          <w:sz w:val="22"/>
          <w:szCs w:val="22"/>
        </w:rPr>
      </w:pPr>
    </w:p>
    <w:p w14:paraId="4D520BC8" w14:textId="5F9AC43B" w:rsidR="00E77507" w:rsidRDefault="00E77507">
      <w:pPr>
        <w:autoSpaceDE w:val="0"/>
        <w:autoSpaceDN w:val="0"/>
        <w:adjustRightInd w:val="0"/>
        <w:spacing w:after="0"/>
        <w:jc w:val="left"/>
        <w:rPr>
          <w:sz w:val="22"/>
          <w:szCs w:val="22"/>
        </w:rPr>
      </w:pPr>
    </w:p>
    <w:p w14:paraId="4F66FDB3" w14:textId="3D1F95F1" w:rsidR="00E77507" w:rsidRDefault="00E77507">
      <w:pPr>
        <w:autoSpaceDE w:val="0"/>
        <w:autoSpaceDN w:val="0"/>
        <w:adjustRightInd w:val="0"/>
        <w:spacing w:after="0"/>
        <w:jc w:val="left"/>
        <w:rPr>
          <w:sz w:val="22"/>
          <w:szCs w:val="22"/>
        </w:rPr>
      </w:pPr>
    </w:p>
    <w:p w14:paraId="7FC81730" w14:textId="3A2E8812" w:rsidR="00E77507" w:rsidRDefault="00E77507">
      <w:pPr>
        <w:autoSpaceDE w:val="0"/>
        <w:autoSpaceDN w:val="0"/>
        <w:adjustRightInd w:val="0"/>
        <w:spacing w:after="0"/>
        <w:jc w:val="left"/>
        <w:rPr>
          <w:sz w:val="22"/>
          <w:szCs w:val="22"/>
        </w:rPr>
      </w:pPr>
    </w:p>
    <w:p w14:paraId="2626E94A" w14:textId="3DD0920D" w:rsidR="00E77507" w:rsidRDefault="00E77507">
      <w:pPr>
        <w:autoSpaceDE w:val="0"/>
        <w:autoSpaceDN w:val="0"/>
        <w:adjustRightInd w:val="0"/>
        <w:spacing w:after="0"/>
        <w:jc w:val="left"/>
        <w:rPr>
          <w:sz w:val="22"/>
          <w:szCs w:val="22"/>
        </w:rPr>
      </w:pPr>
    </w:p>
    <w:p w14:paraId="057FD238" w14:textId="13B06B7D" w:rsidR="00E77507" w:rsidRDefault="00E77507">
      <w:pPr>
        <w:autoSpaceDE w:val="0"/>
        <w:autoSpaceDN w:val="0"/>
        <w:adjustRightInd w:val="0"/>
        <w:spacing w:after="0"/>
        <w:jc w:val="left"/>
        <w:rPr>
          <w:sz w:val="22"/>
          <w:szCs w:val="22"/>
        </w:rPr>
      </w:pPr>
    </w:p>
    <w:p w14:paraId="72185646" w14:textId="2AB2C0A7" w:rsidR="00E77507" w:rsidRDefault="00E77507">
      <w:pPr>
        <w:autoSpaceDE w:val="0"/>
        <w:autoSpaceDN w:val="0"/>
        <w:adjustRightInd w:val="0"/>
        <w:spacing w:after="0"/>
        <w:jc w:val="left"/>
        <w:rPr>
          <w:sz w:val="22"/>
          <w:szCs w:val="22"/>
        </w:rPr>
      </w:pPr>
    </w:p>
    <w:p w14:paraId="26959F03" w14:textId="5501EF7C" w:rsidR="00E77507" w:rsidRDefault="00E77507">
      <w:pPr>
        <w:autoSpaceDE w:val="0"/>
        <w:autoSpaceDN w:val="0"/>
        <w:adjustRightInd w:val="0"/>
        <w:spacing w:after="0"/>
        <w:jc w:val="left"/>
        <w:rPr>
          <w:sz w:val="22"/>
          <w:szCs w:val="22"/>
        </w:rPr>
      </w:pPr>
    </w:p>
    <w:p w14:paraId="464D4721" w14:textId="1DAEAA16" w:rsidR="00E77507" w:rsidRDefault="00E77507">
      <w:pPr>
        <w:autoSpaceDE w:val="0"/>
        <w:autoSpaceDN w:val="0"/>
        <w:adjustRightInd w:val="0"/>
        <w:spacing w:after="0"/>
        <w:jc w:val="left"/>
        <w:rPr>
          <w:sz w:val="22"/>
          <w:szCs w:val="22"/>
        </w:rPr>
      </w:pPr>
    </w:p>
    <w:p w14:paraId="50BFD373" w14:textId="6A1FCB3A" w:rsidR="00E77507" w:rsidRDefault="00E77507">
      <w:pPr>
        <w:autoSpaceDE w:val="0"/>
        <w:autoSpaceDN w:val="0"/>
        <w:adjustRightInd w:val="0"/>
        <w:spacing w:after="0"/>
        <w:jc w:val="left"/>
        <w:rPr>
          <w:sz w:val="22"/>
          <w:szCs w:val="22"/>
        </w:rPr>
      </w:pPr>
    </w:p>
    <w:p w14:paraId="60C451DA" w14:textId="6684F39B" w:rsidR="00E77507" w:rsidRDefault="00E77507">
      <w:pPr>
        <w:autoSpaceDE w:val="0"/>
        <w:autoSpaceDN w:val="0"/>
        <w:adjustRightInd w:val="0"/>
        <w:spacing w:after="0"/>
        <w:jc w:val="left"/>
        <w:rPr>
          <w:sz w:val="22"/>
          <w:szCs w:val="22"/>
        </w:rPr>
      </w:pPr>
    </w:p>
    <w:p w14:paraId="1582723A" w14:textId="4864EAA5" w:rsidR="00E77507" w:rsidRDefault="00E77507">
      <w:pPr>
        <w:autoSpaceDE w:val="0"/>
        <w:autoSpaceDN w:val="0"/>
        <w:adjustRightInd w:val="0"/>
        <w:spacing w:after="0"/>
        <w:jc w:val="left"/>
        <w:rPr>
          <w:sz w:val="22"/>
          <w:szCs w:val="22"/>
        </w:rPr>
      </w:pPr>
    </w:p>
    <w:p w14:paraId="628A9208" w14:textId="791131CB" w:rsidR="00E77507" w:rsidRDefault="00E77507">
      <w:pPr>
        <w:autoSpaceDE w:val="0"/>
        <w:autoSpaceDN w:val="0"/>
        <w:adjustRightInd w:val="0"/>
        <w:spacing w:after="0"/>
        <w:jc w:val="left"/>
        <w:rPr>
          <w:sz w:val="22"/>
          <w:szCs w:val="22"/>
        </w:rPr>
      </w:pPr>
    </w:p>
    <w:p w14:paraId="23B02060" w14:textId="36D6BE72" w:rsidR="00E77507" w:rsidRDefault="00E77507">
      <w:pPr>
        <w:autoSpaceDE w:val="0"/>
        <w:autoSpaceDN w:val="0"/>
        <w:adjustRightInd w:val="0"/>
        <w:spacing w:after="0"/>
        <w:jc w:val="left"/>
        <w:rPr>
          <w:sz w:val="22"/>
          <w:szCs w:val="22"/>
        </w:rPr>
      </w:pPr>
    </w:p>
    <w:p w14:paraId="6754DE66" w14:textId="3DE4D7BB" w:rsidR="00E77507" w:rsidRDefault="00E77507">
      <w:pPr>
        <w:autoSpaceDE w:val="0"/>
        <w:autoSpaceDN w:val="0"/>
        <w:adjustRightInd w:val="0"/>
        <w:spacing w:after="0"/>
        <w:jc w:val="left"/>
        <w:rPr>
          <w:sz w:val="22"/>
          <w:szCs w:val="22"/>
        </w:rPr>
      </w:pPr>
    </w:p>
    <w:p w14:paraId="0F34F143" w14:textId="7D184006" w:rsidR="00E77507" w:rsidRDefault="00E77507">
      <w:pPr>
        <w:autoSpaceDE w:val="0"/>
        <w:autoSpaceDN w:val="0"/>
        <w:adjustRightInd w:val="0"/>
        <w:spacing w:after="0"/>
        <w:jc w:val="left"/>
        <w:rPr>
          <w:sz w:val="22"/>
          <w:szCs w:val="22"/>
        </w:rPr>
      </w:pPr>
    </w:p>
    <w:p w14:paraId="265D1839" w14:textId="5C7707DD" w:rsidR="00E77507" w:rsidRDefault="00E77507">
      <w:pPr>
        <w:autoSpaceDE w:val="0"/>
        <w:autoSpaceDN w:val="0"/>
        <w:adjustRightInd w:val="0"/>
        <w:spacing w:after="0"/>
        <w:jc w:val="left"/>
        <w:rPr>
          <w:sz w:val="22"/>
          <w:szCs w:val="22"/>
        </w:rPr>
      </w:pPr>
    </w:p>
    <w:p w14:paraId="5D759C39" w14:textId="4F819E99" w:rsidR="00E77507" w:rsidRDefault="00E77507">
      <w:pPr>
        <w:autoSpaceDE w:val="0"/>
        <w:autoSpaceDN w:val="0"/>
        <w:adjustRightInd w:val="0"/>
        <w:spacing w:after="0"/>
        <w:jc w:val="left"/>
        <w:rPr>
          <w:sz w:val="22"/>
          <w:szCs w:val="22"/>
        </w:rPr>
      </w:pPr>
    </w:p>
    <w:p w14:paraId="3AAE3643" w14:textId="77777777" w:rsidR="00D22840" w:rsidRDefault="00D22840">
      <w:pPr>
        <w:autoSpaceDE w:val="0"/>
        <w:autoSpaceDN w:val="0"/>
        <w:adjustRightInd w:val="0"/>
        <w:spacing w:after="0"/>
        <w:jc w:val="left"/>
        <w:rPr>
          <w:sz w:val="22"/>
          <w:szCs w:val="22"/>
        </w:rPr>
      </w:pPr>
    </w:p>
    <w:p w14:paraId="3BEBB25F" w14:textId="77777777" w:rsidR="00E77507" w:rsidRDefault="00E77507">
      <w:pPr>
        <w:autoSpaceDE w:val="0"/>
        <w:autoSpaceDN w:val="0"/>
        <w:adjustRightInd w:val="0"/>
        <w:spacing w:after="0"/>
        <w:jc w:val="left"/>
        <w:rPr>
          <w:sz w:val="22"/>
          <w:szCs w:val="22"/>
        </w:rPr>
      </w:pPr>
    </w:p>
    <w:p w14:paraId="2B709462" w14:textId="735563B2" w:rsidR="00D5108E" w:rsidRDefault="00D5108E">
      <w:pPr>
        <w:pStyle w:val="ConsPlusNormal"/>
        <w:widowControl/>
        <w:tabs>
          <w:tab w:val="left" w:pos="360"/>
        </w:tabs>
        <w:ind w:firstLine="0"/>
        <w:jc w:val="right"/>
        <w:rPr>
          <w:rFonts w:ascii="Times New Roman" w:hAnsi="Times New Roman" w:cs="Times New Roman"/>
          <w:b/>
          <w:bCs/>
          <w:color w:val="000000"/>
        </w:rPr>
      </w:pPr>
    </w:p>
    <w:p w14:paraId="2DDE9987" w14:textId="4FB49F3E" w:rsidR="00FD4CDA" w:rsidRDefault="00FD4CDA">
      <w:pPr>
        <w:pStyle w:val="ConsPlusNormal"/>
        <w:widowControl/>
        <w:tabs>
          <w:tab w:val="left" w:pos="360"/>
        </w:tabs>
        <w:ind w:firstLine="0"/>
        <w:jc w:val="right"/>
        <w:rPr>
          <w:rFonts w:ascii="Times New Roman" w:hAnsi="Times New Roman" w:cs="Times New Roman"/>
          <w:b/>
          <w:bCs/>
          <w:color w:val="000000"/>
        </w:rPr>
      </w:pPr>
    </w:p>
    <w:p w14:paraId="5F4DE723" w14:textId="77777777" w:rsidR="00FD4CDA" w:rsidRDefault="00FD4CDA">
      <w:pPr>
        <w:pStyle w:val="ConsPlusNormal"/>
        <w:widowControl/>
        <w:tabs>
          <w:tab w:val="left" w:pos="360"/>
        </w:tabs>
        <w:ind w:firstLine="0"/>
        <w:jc w:val="right"/>
        <w:rPr>
          <w:rFonts w:ascii="Times New Roman" w:hAnsi="Times New Roman" w:cs="Times New Roman"/>
          <w:b/>
          <w:bCs/>
          <w:color w:val="000000"/>
        </w:rPr>
      </w:pPr>
    </w:p>
    <w:p w14:paraId="18F931A5"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14:paraId="2AF249B4" w14:textId="77777777" w:rsidR="00D5108E" w:rsidRDefault="00D5108E">
      <w:pPr>
        <w:shd w:val="clear" w:color="auto" w:fill="FFFFFF"/>
        <w:autoSpaceDE w:val="0"/>
        <w:autoSpaceDN w:val="0"/>
        <w:adjustRightInd w:val="0"/>
        <w:spacing w:after="0"/>
        <w:contextualSpacing/>
        <w:jc w:val="center"/>
        <w:rPr>
          <w:b/>
          <w:color w:val="000000"/>
          <w:highlight w:val="red"/>
        </w:rPr>
      </w:pPr>
    </w:p>
    <w:p w14:paraId="2C025229" w14:textId="77777777" w:rsidR="00D5108E" w:rsidRDefault="00D5108E">
      <w:pPr>
        <w:spacing w:after="0"/>
        <w:contextualSpacing/>
        <w:jc w:val="right"/>
        <w:rPr>
          <w:b/>
        </w:rPr>
      </w:pPr>
    </w:p>
    <w:p w14:paraId="7016CB94" w14:textId="77777777" w:rsidR="00D5108E" w:rsidRDefault="00C16218">
      <w:pPr>
        <w:pStyle w:val="af9"/>
        <w:tabs>
          <w:tab w:val="left" w:pos="0"/>
        </w:tabs>
        <w:spacing w:after="0"/>
        <w:rPr>
          <w:i/>
        </w:rPr>
      </w:pPr>
      <w:r>
        <w:rPr>
          <w:i/>
        </w:rPr>
        <w:t>На бланке организации</w:t>
      </w:r>
    </w:p>
    <w:p w14:paraId="358CE10E" w14:textId="77777777" w:rsidR="00D5108E" w:rsidRDefault="00C16218">
      <w:pPr>
        <w:shd w:val="clear" w:color="auto" w:fill="FFFFFF"/>
        <w:spacing w:after="0"/>
        <w:rPr>
          <w:i/>
          <w:sz w:val="20"/>
          <w:szCs w:val="20"/>
        </w:rPr>
      </w:pPr>
      <w:r>
        <w:rPr>
          <w:i/>
          <w:sz w:val="20"/>
          <w:szCs w:val="20"/>
        </w:rPr>
        <w:t>Дата, исх. Номер</w:t>
      </w:r>
    </w:p>
    <w:p w14:paraId="78A2AC53" w14:textId="77777777" w:rsidR="00D5108E" w:rsidRDefault="00D5108E">
      <w:pPr>
        <w:shd w:val="clear" w:color="auto" w:fill="FFFFFF"/>
        <w:spacing w:after="0"/>
        <w:rPr>
          <w:b/>
          <w:bCs/>
          <w:i/>
          <w:color w:val="000000"/>
          <w:sz w:val="20"/>
          <w:szCs w:val="20"/>
        </w:rPr>
      </w:pPr>
    </w:p>
    <w:p w14:paraId="13B9EEFB" w14:textId="77777777" w:rsidR="00D5108E" w:rsidRDefault="00D5108E">
      <w:pPr>
        <w:widowControl w:val="0"/>
        <w:autoSpaceDE w:val="0"/>
        <w:autoSpaceDN w:val="0"/>
        <w:adjustRightInd w:val="0"/>
        <w:ind w:firstLine="540"/>
        <w:contextualSpacing/>
        <w:jc w:val="right"/>
        <w:rPr>
          <w:b/>
          <w:sz w:val="22"/>
          <w:szCs w:val="22"/>
        </w:rPr>
      </w:pPr>
    </w:p>
    <w:p w14:paraId="5F11CC5A" w14:textId="77777777" w:rsidR="00D5108E" w:rsidRDefault="00C16218">
      <w:pPr>
        <w:shd w:val="clear" w:color="auto" w:fill="FFFFFF"/>
        <w:autoSpaceDE w:val="0"/>
        <w:autoSpaceDN w:val="0"/>
        <w:adjustRightInd w:val="0"/>
        <w:spacing w:after="0"/>
        <w:contextualSpacing/>
        <w:jc w:val="center"/>
        <w:rPr>
          <w:b/>
          <w:color w:val="000000"/>
          <w:sz w:val="22"/>
          <w:szCs w:val="22"/>
        </w:rPr>
      </w:pPr>
      <w:r>
        <w:rPr>
          <w:b/>
          <w:color w:val="000000"/>
          <w:sz w:val="22"/>
          <w:szCs w:val="22"/>
        </w:rPr>
        <w:t>ЗАЯВКА НА УЧАСТИЕ В ЗАПРОСЕ КОТИРОВОК В ЭЛЕКТРОННОЙ ФОРМЕ</w:t>
      </w:r>
    </w:p>
    <w:p w14:paraId="48D9893D" w14:textId="77777777" w:rsidR="00D5108E" w:rsidRDefault="00D5108E">
      <w:pPr>
        <w:shd w:val="clear" w:color="auto" w:fill="FFFFFF"/>
        <w:autoSpaceDE w:val="0"/>
        <w:autoSpaceDN w:val="0"/>
        <w:adjustRightInd w:val="0"/>
        <w:spacing w:after="0"/>
        <w:contextualSpacing/>
        <w:jc w:val="center"/>
        <w:rPr>
          <w:b/>
          <w:color w:val="000000"/>
          <w:sz w:val="22"/>
          <w:szCs w:val="22"/>
          <w:highlight w:val="red"/>
        </w:rPr>
      </w:pPr>
    </w:p>
    <w:p w14:paraId="5C72BC41"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i/>
          <w:color w:val="000000"/>
          <w:sz w:val="22"/>
          <w:szCs w:val="22"/>
          <w:vertAlign w:val="superscript"/>
        </w:rPr>
      </w:pPr>
      <w:r>
        <w:rPr>
          <w:sz w:val="22"/>
          <w:szCs w:val="22"/>
        </w:rPr>
        <w:t>Изучив извещение и документацию о запросе котировок в электронной форме</w:t>
      </w:r>
      <w:r>
        <w:rPr>
          <w:color w:val="FF0000"/>
          <w:sz w:val="22"/>
          <w:szCs w:val="22"/>
        </w:rPr>
        <w:t xml:space="preserve"> </w:t>
      </w:r>
      <w:r>
        <w:rPr>
          <w:color w:val="000000"/>
          <w:sz w:val="22"/>
          <w:szCs w:val="22"/>
        </w:rPr>
        <w:t xml:space="preserve">№___________ «_________________________________________________», </w:t>
      </w:r>
      <w:r>
        <w:rPr>
          <w:sz w:val="22"/>
          <w:szCs w:val="22"/>
        </w:rPr>
        <w:t xml:space="preserve">включая проект договора, который </w:t>
      </w:r>
      <w:r>
        <w:rPr>
          <w:i/>
          <w:color w:val="000000"/>
          <w:sz w:val="22"/>
          <w:szCs w:val="22"/>
          <w:vertAlign w:val="superscript"/>
        </w:rPr>
        <w:t>(наименование закупки)</w:t>
      </w:r>
    </w:p>
    <w:p w14:paraId="38ACF450" w14:textId="77777777" w:rsidR="00D5108E" w:rsidRDefault="00C16218">
      <w:pPr>
        <w:shd w:val="clear" w:color="auto" w:fill="FFFFFF"/>
        <w:autoSpaceDE w:val="0"/>
        <w:autoSpaceDN w:val="0"/>
        <w:adjustRightInd w:val="0"/>
        <w:spacing w:after="0"/>
        <w:contextualSpacing/>
        <w:rPr>
          <w:sz w:val="22"/>
          <w:szCs w:val="22"/>
        </w:rPr>
      </w:pPr>
      <w:r>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sz w:val="22"/>
          <w:szCs w:val="22"/>
        </w:rPr>
        <w:t>,</w:t>
      </w:r>
    </w:p>
    <w:p w14:paraId="5E256DB6" w14:textId="77777777" w:rsidR="00D5108E" w:rsidRDefault="00C16218">
      <w:pPr>
        <w:shd w:val="clear" w:color="auto" w:fill="FFFFFF"/>
        <w:autoSpaceDE w:val="0"/>
        <w:autoSpaceDN w:val="0"/>
        <w:adjustRightInd w:val="0"/>
        <w:spacing w:after="0"/>
        <w:contextualSpacing/>
        <w:rPr>
          <w:i/>
          <w:color w:val="000000"/>
          <w:sz w:val="22"/>
          <w:szCs w:val="22"/>
          <w:vertAlign w:val="superscript"/>
        </w:rPr>
      </w:pPr>
      <w:r>
        <w:rPr>
          <w:sz w:val="22"/>
          <w:szCs w:val="22"/>
        </w:rPr>
        <w:t xml:space="preserve">____________________________________________________________________________________, </w:t>
      </w:r>
    </w:p>
    <w:p w14:paraId="5CEED85A" w14:textId="77777777" w:rsidR="00D5108E" w:rsidRDefault="00C16218">
      <w:pPr>
        <w:spacing w:after="0"/>
        <w:contextualSpacing/>
        <w:rPr>
          <w:i/>
          <w:sz w:val="22"/>
          <w:szCs w:val="22"/>
          <w:vertAlign w:val="superscript"/>
        </w:rPr>
      </w:pPr>
      <w:r>
        <w:rPr>
          <w:i/>
          <w:sz w:val="22"/>
          <w:szCs w:val="22"/>
          <w:vertAlign w:val="superscript"/>
        </w:rPr>
        <w:t>(наименование участника закупки)</w:t>
      </w:r>
    </w:p>
    <w:p w14:paraId="51EECA7D" w14:textId="77777777" w:rsidR="00D5108E" w:rsidRDefault="00C16218">
      <w:pPr>
        <w:spacing w:after="0"/>
        <w:contextualSpacing/>
        <w:rPr>
          <w:sz w:val="22"/>
          <w:szCs w:val="22"/>
        </w:rPr>
      </w:pPr>
      <w:r>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Pr>
          <w:sz w:val="22"/>
          <w:szCs w:val="22"/>
        </w:rPr>
        <w:t xml:space="preserve">в лице__________________________________________________________________________________, </w:t>
      </w:r>
    </w:p>
    <w:p w14:paraId="50DAF66D" w14:textId="77777777" w:rsidR="00D5108E" w:rsidRDefault="00C16218">
      <w:pPr>
        <w:spacing w:after="0"/>
        <w:contextualSpacing/>
        <w:rPr>
          <w:i/>
          <w:sz w:val="22"/>
          <w:szCs w:val="22"/>
          <w:vertAlign w:val="superscript"/>
        </w:rPr>
      </w:pPr>
      <w:r>
        <w:rPr>
          <w:i/>
          <w:sz w:val="22"/>
          <w:szCs w:val="22"/>
          <w:vertAlign w:val="superscript"/>
        </w:rPr>
        <w:t xml:space="preserve">   (наименование должности руководителя и его Ф.И.О. Ф.И.О. указываются полностью)</w:t>
      </w:r>
    </w:p>
    <w:p w14:paraId="7B2C8557" w14:textId="77777777" w:rsidR="00D5108E" w:rsidRDefault="00C16218">
      <w:pPr>
        <w:spacing w:after="0"/>
        <w:contextualSpacing/>
        <w:rPr>
          <w:sz w:val="22"/>
          <w:szCs w:val="22"/>
        </w:rPr>
      </w:pPr>
      <w:r>
        <w:rPr>
          <w:sz w:val="22"/>
          <w:szCs w:val="22"/>
        </w:rPr>
        <w:t>действующего на основании _____________________________________________________________,</w:t>
      </w:r>
    </w:p>
    <w:p w14:paraId="76046153" w14:textId="77777777" w:rsidR="00D5108E" w:rsidRDefault="00C16218">
      <w:pPr>
        <w:spacing w:after="0"/>
        <w:contextualSpacing/>
        <w:rPr>
          <w:i/>
          <w:sz w:val="22"/>
          <w:szCs w:val="22"/>
          <w:vertAlign w:val="superscript"/>
        </w:rPr>
      </w:pPr>
      <w:r>
        <w:rPr>
          <w:i/>
          <w:sz w:val="22"/>
          <w:szCs w:val="22"/>
          <w:vertAlign w:val="superscript"/>
        </w:rPr>
        <w:t xml:space="preserve"> (устав, доверенность, свидетельство с указанием его реквизитов и т.п.)</w:t>
      </w:r>
    </w:p>
    <w:p w14:paraId="21169DC6" w14:textId="77777777" w:rsidR="00D5108E" w:rsidRDefault="00C16218">
      <w:pPr>
        <w:spacing w:after="0"/>
        <w:contextualSpacing/>
        <w:rPr>
          <w:sz w:val="22"/>
          <w:szCs w:val="22"/>
        </w:rPr>
      </w:pPr>
      <w:r>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7BAF68B4" w14:textId="77777777" w:rsidR="00D5108E" w:rsidRDefault="00C16218">
      <w:pPr>
        <w:numPr>
          <w:ilvl w:val="0"/>
          <w:numId w:val="6"/>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Pr>
          <w:sz w:val="22"/>
          <w:szCs w:val="22"/>
        </w:rPr>
        <w:t xml:space="preserve">Настоящей заявкой подтверждаем, что ________________________________________________                      </w:t>
      </w:r>
    </w:p>
    <w:p w14:paraId="1350AEF0" w14:textId="77777777" w:rsidR="00D5108E" w:rsidRDefault="00C16218">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Pr>
          <w:i/>
          <w:sz w:val="22"/>
          <w:szCs w:val="22"/>
          <w:vertAlign w:val="superscript"/>
        </w:rPr>
        <w:t xml:space="preserve">(наименование участника закупки) </w:t>
      </w:r>
    </w:p>
    <w:p w14:paraId="1953F63F" w14:textId="77777777" w:rsidR="00D5108E" w:rsidRDefault="00C16218">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Pr>
          <w:sz w:val="22"/>
          <w:szCs w:val="22"/>
        </w:rPr>
        <w:t>соответствует следующим требованиям:</w:t>
      </w:r>
    </w:p>
    <w:p w14:paraId="451A862F" w14:textId="77777777" w:rsidR="00D5108E" w:rsidRDefault="00C16218">
      <w:pPr>
        <w:widowControl w:val="0"/>
        <w:tabs>
          <w:tab w:val="left" w:pos="601"/>
        </w:tabs>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259A94DD" w14:textId="77777777" w:rsidR="00D5108E" w:rsidRDefault="00C16218">
      <w:pPr>
        <w:widowControl w:val="0"/>
        <w:tabs>
          <w:tab w:val="left" w:pos="601"/>
        </w:tabs>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364DA951" w14:textId="77777777" w:rsidR="00D5108E" w:rsidRDefault="00C16218">
      <w:pPr>
        <w:widowControl w:val="0"/>
        <w:tabs>
          <w:tab w:val="left" w:pos="601"/>
        </w:tabs>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5C6569C2" w14:textId="77777777" w:rsidR="00D5108E" w:rsidRDefault="00C16218">
      <w:pPr>
        <w:widowControl w:val="0"/>
        <w:tabs>
          <w:tab w:val="left" w:pos="601"/>
        </w:tabs>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39970F71" w14:textId="77777777" w:rsidR="00D5108E" w:rsidRDefault="00C16218">
      <w:pPr>
        <w:widowControl w:val="0"/>
        <w:tabs>
          <w:tab w:val="left" w:pos="601"/>
        </w:tabs>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3384554" w14:textId="77777777" w:rsidR="00D5108E" w:rsidRDefault="00C16218">
      <w:pPr>
        <w:shd w:val="clear" w:color="auto" w:fill="FFFFFF"/>
        <w:tabs>
          <w:tab w:val="left" w:pos="284"/>
        </w:tabs>
        <w:autoSpaceDE w:val="0"/>
        <w:autoSpaceDN w:val="0"/>
        <w:adjustRightInd w:val="0"/>
        <w:spacing w:after="0"/>
        <w:ind w:left="390"/>
        <w:contextualSpacing/>
        <w:rPr>
          <w:color w:val="000000"/>
          <w:sz w:val="22"/>
          <w:szCs w:val="22"/>
        </w:rPr>
      </w:pPr>
      <w:r>
        <w:rPr>
          <w:color w:val="000000"/>
          <w:sz w:val="22"/>
          <w:szCs w:val="22"/>
        </w:rPr>
        <w:t xml:space="preserve">Мы обязуемся  выполнить работы  с соблюдением требований и срока исполнения обязательств по договору.                                                                                                                                                                                     </w:t>
      </w:r>
    </w:p>
    <w:p w14:paraId="50C89B34"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 xml:space="preserve">с ценой </w:t>
      </w:r>
      <w:r>
        <w:rPr>
          <w:sz w:val="22"/>
          <w:szCs w:val="22"/>
        </w:rPr>
        <w:t>договора</w:t>
      </w:r>
      <w:r>
        <w:rPr>
          <w:color w:val="000000"/>
          <w:sz w:val="22"/>
          <w:szCs w:val="22"/>
        </w:rPr>
        <w:t xml:space="preserve">: ______________________(_____________________________) рублей ___ копеек, </w:t>
      </w:r>
    </w:p>
    <w:p w14:paraId="3AF7051D" w14:textId="77777777" w:rsidR="00D5108E" w:rsidRDefault="00C16218">
      <w:pPr>
        <w:shd w:val="clear" w:color="auto" w:fill="FFFFFF"/>
        <w:tabs>
          <w:tab w:val="left" w:pos="284"/>
        </w:tabs>
        <w:autoSpaceDE w:val="0"/>
        <w:autoSpaceDN w:val="0"/>
        <w:adjustRightInd w:val="0"/>
        <w:spacing w:after="0"/>
        <w:ind w:left="-22"/>
        <w:contextualSpacing/>
        <w:rPr>
          <w:color w:val="000000"/>
          <w:sz w:val="22"/>
          <w:szCs w:val="22"/>
          <w:vertAlign w:val="superscript"/>
        </w:rPr>
      </w:pPr>
      <w:r>
        <w:rPr>
          <w:color w:val="000000"/>
          <w:sz w:val="22"/>
          <w:szCs w:val="22"/>
          <w:vertAlign w:val="superscript"/>
        </w:rPr>
        <w:t xml:space="preserve"> (цифрой)    (прописью) </w:t>
      </w:r>
    </w:p>
    <w:p w14:paraId="318C009A"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в том числе НДС по ставке ___% в сумме: ________(______________________) рублей ___ копеек</w:t>
      </w:r>
    </w:p>
    <w:p w14:paraId="62FFF055"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vertAlign w:val="superscript"/>
        </w:rPr>
        <w:t>(цифрой)    (прописью)</w:t>
      </w:r>
    </w:p>
    <w:p w14:paraId="0FB3C54C"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i/>
          <w:sz w:val="22"/>
          <w:szCs w:val="22"/>
        </w:rPr>
        <w:lastRenderedPageBreak/>
        <w:t>(либо НДС не предусмотрен).</w:t>
      </w:r>
    </w:p>
    <w:p w14:paraId="7EA4B4F8" w14:textId="77777777" w:rsidR="00D5108E" w:rsidRDefault="00D5108E">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0FBF8F6C" w14:textId="77777777" w:rsidR="00D5108E" w:rsidRDefault="00C16218">
      <w:pPr>
        <w:spacing w:after="0"/>
        <w:contextualSpacing/>
        <w:rPr>
          <w:color w:val="000000"/>
          <w:sz w:val="22"/>
          <w:szCs w:val="22"/>
        </w:rPr>
      </w:pPr>
      <w:r>
        <w:rPr>
          <w:color w:val="000000"/>
          <w:sz w:val="22"/>
          <w:szCs w:val="22"/>
        </w:rPr>
        <w:t>В указанную цену включены*: _________________________________________________________.</w:t>
      </w:r>
    </w:p>
    <w:p w14:paraId="42EDE97E" w14:textId="77777777" w:rsidR="00D5108E" w:rsidRDefault="00C16218">
      <w:pPr>
        <w:spacing w:after="0"/>
        <w:contextualSpacing/>
        <w:jc w:val="center"/>
        <w:rPr>
          <w:sz w:val="22"/>
          <w:szCs w:val="22"/>
          <w:vertAlign w:val="superscript"/>
        </w:rPr>
      </w:pPr>
      <w:r>
        <w:rPr>
          <w:color w:val="000000"/>
          <w:sz w:val="22"/>
          <w:szCs w:val="22"/>
          <w:vertAlign w:val="superscript"/>
        </w:rPr>
        <w:t xml:space="preserve">   (*указать </w:t>
      </w:r>
      <w:r>
        <w:rPr>
          <w:sz w:val="22"/>
          <w:szCs w:val="22"/>
          <w:vertAlign w:val="superscript"/>
        </w:rPr>
        <w:t>затраты участника, связанные с исполнением договора, в соответствии с Разделом 12 Части</w:t>
      </w:r>
      <w:r>
        <w:rPr>
          <w:sz w:val="22"/>
          <w:szCs w:val="22"/>
          <w:vertAlign w:val="superscript"/>
          <w:lang w:val="en-US"/>
        </w:rPr>
        <w:t>I</w:t>
      </w:r>
      <w:r>
        <w:rPr>
          <w:sz w:val="22"/>
          <w:szCs w:val="22"/>
          <w:vertAlign w:val="superscript"/>
        </w:rPr>
        <w:t xml:space="preserve"> документации о закупке)</w:t>
      </w:r>
    </w:p>
    <w:p w14:paraId="3C2356A6"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Место выполнения работ:</w:t>
      </w:r>
    </w:p>
    <w:p w14:paraId="32BFE9E9"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077D4DB0"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Срок выполнения работ</w:t>
      </w:r>
    </w:p>
    <w:p w14:paraId="6D1A1BB2"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1DA575CD"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ООО «Санаторий  «Карагайский Бор» соответствии с требованиями документации о запросе котировок в электронной форме и условиями наших предложений. </w:t>
      </w:r>
    </w:p>
    <w:p w14:paraId="6FA4EFF1"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595F2C7"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(наименование участника закупки) </w:t>
      </w:r>
    </w:p>
    <w:p w14:paraId="048F8A72"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договора, сведения о нашей организации будут включены в Реестр недобросовестных поставщиков.</w:t>
      </w:r>
    </w:p>
    <w:p w14:paraId="11BEFC34"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i/>
          <w:sz w:val="22"/>
          <w:szCs w:val="22"/>
        </w:rPr>
      </w:pPr>
      <w:r>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6DE00A0" w14:textId="77777777" w:rsidR="00D5108E" w:rsidRDefault="00C16218">
      <w:pPr>
        <w:tabs>
          <w:tab w:val="left" w:pos="284"/>
          <w:tab w:val="left" w:pos="1080"/>
          <w:tab w:val="left" w:pos="4253"/>
        </w:tabs>
        <w:spacing w:after="0"/>
        <w:ind w:right="140"/>
        <w:rPr>
          <w:i/>
          <w:sz w:val="22"/>
          <w:szCs w:val="22"/>
        </w:rPr>
      </w:pPr>
      <w:r>
        <w:rPr>
          <w:sz w:val="22"/>
          <w:szCs w:val="22"/>
        </w:rPr>
        <w:t>___________________________________________________________________________________.</w:t>
      </w:r>
    </w:p>
    <w:p w14:paraId="6DCADAA1" w14:textId="77777777" w:rsidR="00D5108E" w:rsidRDefault="00C16218">
      <w:pPr>
        <w:tabs>
          <w:tab w:val="left" w:pos="0"/>
          <w:tab w:val="left" w:pos="284"/>
          <w:tab w:val="left" w:pos="1080"/>
          <w:tab w:val="left" w:pos="4253"/>
        </w:tabs>
        <w:spacing w:after="0"/>
        <w:jc w:val="center"/>
        <w:rPr>
          <w:sz w:val="22"/>
          <w:szCs w:val="22"/>
        </w:rPr>
      </w:pPr>
      <w:r>
        <w:rPr>
          <w:sz w:val="22"/>
          <w:szCs w:val="22"/>
        </w:rPr>
        <w:t>(Ф.И.О., телефон, адрес электронной почты работника участника закупки)</w:t>
      </w:r>
    </w:p>
    <w:p w14:paraId="1A3250E5" w14:textId="77777777" w:rsidR="00D5108E" w:rsidRDefault="00C16218">
      <w:pPr>
        <w:tabs>
          <w:tab w:val="left" w:pos="0"/>
          <w:tab w:val="left" w:pos="284"/>
          <w:tab w:val="left" w:pos="1080"/>
          <w:tab w:val="left" w:pos="4253"/>
        </w:tabs>
        <w:spacing w:after="0"/>
        <w:rPr>
          <w:sz w:val="22"/>
          <w:szCs w:val="22"/>
        </w:rPr>
      </w:pPr>
      <w:r>
        <w:rPr>
          <w:sz w:val="22"/>
          <w:szCs w:val="22"/>
        </w:rPr>
        <w:t>Все сведения просим сообщать указанному уполномоченному лицу.</w:t>
      </w:r>
    </w:p>
    <w:p w14:paraId="17562527"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sz w:val="22"/>
          <w:szCs w:val="22"/>
        </w:rPr>
      </w:pPr>
      <w:r>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D5108E" w14:paraId="6D87278C" w14:textId="77777777">
        <w:tc>
          <w:tcPr>
            <w:tcW w:w="4942" w:type="dxa"/>
          </w:tcPr>
          <w:p w14:paraId="5EDC1957" w14:textId="77777777" w:rsidR="00D5108E" w:rsidRDefault="00C16218">
            <w:pPr>
              <w:autoSpaceDE w:val="0"/>
              <w:autoSpaceDN w:val="0"/>
              <w:adjustRightInd w:val="0"/>
              <w:spacing w:after="0"/>
              <w:contextualSpacing/>
              <w:rPr>
                <w:sz w:val="22"/>
                <w:szCs w:val="22"/>
              </w:rPr>
            </w:pPr>
            <w:r>
              <w:rPr>
                <w:sz w:val="22"/>
                <w:szCs w:val="22"/>
              </w:rPr>
              <w:t>Место нахождения (для юридического лица), место жительства (для физического лица):</w:t>
            </w:r>
          </w:p>
        </w:tc>
        <w:tc>
          <w:tcPr>
            <w:tcW w:w="4804" w:type="dxa"/>
          </w:tcPr>
          <w:p w14:paraId="3CC50615" w14:textId="77777777" w:rsidR="00D5108E" w:rsidRDefault="00D5108E">
            <w:pPr>
              <w:autoSpaceDE w:val="0"/>
              <w:autoSpaceDN w:val="0"/>
              <w:adjustRightInd w:val="0"/>
              <w:spacing w:after="0"/>
              <w:contextualSpacing/>
              <w:rPr>
                <w:sz w:val="22"/>
                <w:szCs w:val="22"/>
              </w:rPr>
            </w:pPr>
          </w:p>
        </w:tc>
      </w:tr>
      <w:tr w:rsidR="00D5108E" w14:paraId="2AB4FEDF" w14:textId="77777777">
        <w:tc>
          <w:tcPr>
            <w:tcW w:w="4942" w:type="dxa"/>
          </w:tcPr>
          <w:p w14:paraId="7505107B" w14:textId="77777777" w:rsidR="00D5108E" w:rsidRDefault="00C16218">
            <w:pPr>
              <w:autoSpaceDE w:val="0"/>
              <w:autoSpaceDN w:val="0"/>
              <w:adjustRightInd w:val="0"/>
              <w:spacing w:after="0"/>
              <w:contextualSpacing/>
              <w:rPr>
                <w:sz w:val="22"/>
                <w:szCs w:val="22"/>
              </w:rPr>
            </w:pPr>
            <w:r>
              <w:rPr>
                <w:sz w:val="22"/>
                <w:szCs w:val="22"/>
              </w:rPr>
              <w:t>Почтовый адрес (для юридического лица)</w:t>
            </w:r>
          </w:p>
        </w:tc>
        <w:tc>
          <w:tcPr>
            <w:tcW w:w="4804" w:type="dxa"/>
          </w:tcPr>
          <w:p w14:paraId="5E562ACE" w14:textId="77777777" w:rsidR="00D5108E" w:rsidRDefault="00D5108E">
            <w:pPr>
              <w:autoSpaceDE w:val="0"/>
              <w:autoSpaceDN w:val="0"/>
              <w:adjustRightInd w:val="0"/>
              <w:spacing w:after="0"/>
              <w:contextualSpacing/>
              <w:rPr>
                <w:sz w:val="22"/>
                <w:szCs w:val="22"/>
              </w:rPr>
            </w:pPr>
          </w:p>
        </w:tc>
      </w:tr>
      <w:tr w:rsidR="00D5108E" w14:paraId="00D5D46A" w14:textId="77777777">
        <w:tc>
          <w:tcPr>
            <w:tcW w:w="4942" w:type="dxa"/>
          </w:tcPr>
          <w:p w14:paraId="7CA28946" w14:textId="77777777" w:rsidR="00D5108E" w:rsidRDefault="00C16218">
            <w:pPr>
              <w:autoSpaceDE w:val="0"/>
              <w:autoSpaceDN w:val="0"/>
              <w:adjustRightInd w:val="0"/>
              <w:spacing w:after="0"/>
              <w:contextualSpacing/>
              <w:rPr>
                <w:sz w:val="22"/>
                <w:szCs w:val="22"/>
              </w:rPr>
            </w:pPr>
            <w:r>
              <w:rPr>
                <w:sz w:val="22"/>
                <w:szCs w:val="22"/>
              </w:rPr>
              <w:t>Контактный телефон:</w:t>
            </w:r>
          </w:p>
        </w:tc>
        <w:tc>
          <w:tcPr>
            <w:tcW w:w="4804" w:type="dxa"/>
          </w:tcPr>
          <w:p w14:paraId="02794196" w14:textId="77777777" w:rsidR="00D5108E" w:rsidRDefault="00D5108E">
            <w:pPr>
              <w:autoSpaceDE w:val="0"/>
              <w:autoSpaceDN w:val="0"/>
              <w:adjustRightInd w:val="0"/>
              <w:spacing w:after="0"/>
              <w:contextualSpacing/>
              <w:rPr>
                <w:sz w:val="22"/>
                <w:szCs w:val="22"/>
              </w:rPr>
            </w:pPr>
          </w:p>
        </w:tc>
      </w:tr>
      <w:tr w:rsidR="00D5108E" w14:paraId="6E55AAC8" w14:textId="77777777">
        <w:tc>
          <w:tcPr>
            <w:tcW w:w="4942" w:type="dxa"/>
          </w:tcPr>
          <w:p w14:paraId="26428D7A" w14:textId="77777777" w:rsidR="00D5108E" w:rsidRDefault="00C16218">
            <w:pPr>
              <w:autoSpaceDE w:val="0"/>
              <w:autoSpaceDN w:val="0"/>
              <w:adjustRightInd w:val="0"/>
              <w:spacing w:after="0"/>
              <w:contextualSpacing/>
              <w:rPr>
                <w:sz w:val="22"/>
                <w:szCs w:val="22"/>
              </w:rPr>
            </w:pPr>
            <w:r>
              <w:rPr>
                <w:sz w:val="22"/>
                <w:szCs w:val="22"/>
              </w:rPr>
              <w:t>Факс (при наличии):</w:t>
            </w:r>
          </w:p>
        </w:tc>
        <w:tc>
          <w:tcPr>
            <w:tcW w:w="4804" w:type="dxa"/>
          </w:tcPr>
          <w:p w14:paraId="623A36D0" w14:textId="77777777" w:rsidR="00D5108E" w:rsidRDefault="00D5108E">
            <w:pPr>
              <w:autoSpaceDE w:val="0"/>
              <w:autoSpaceDN w:val="0"/>
              <w:adjustRightInd w:val="0"/>
              <w:spacing w:after="0"/>
              <w:contextualSpacing/>
              <w:rPr>
                <w:sz w:val="22"/>
                <w:szCs w:val="22"/>
              </w:rPr>
            </w:pPr>
          </w:p>
        </w:tc>
      </w:tr>
      <w:tr w:rsidR="00D5108E" w14:paraId="35264B62" w14:textId="77777777">
        <w:tc>
          <w:tcPr>
            <w:tcW w:w="4942" w:type="dxa"/>
          </w:tcPr>
          <w:p w14:paraId="67859B50" w14:textId="77777777" w:rsidR="00D5108E" w:rsidRDefault="00C16218">
            <w:pPr>
              <w:autoSpaceDE w:val="0"/>
              <w:autoSpaceDN w:val="0"/>
              <w:adjustRightInd w:val="0"/>
              <w:spacing w:after="0"/>
              <w:contextualSpacing/>
              <w:rPr>
                <w:sz w:val="22"/>
                <w:szCs w:val="22"/>
              </w:rPr>
            </w:pPr>
            <w:r>
              <w:rPr>
                <w:sz w:val="22"/>
                <w:szCs w:val="22"/>
              </w:rPr>
              <w:t>Адрес электронной почты:</w:t>
            </w:r>
          </w:p>
        </w:tc>
        <w:tc>
          <w:tcPr>
            <w:tcW w:w="4804" w:type="dxa"/>
          </w:tcPr>
          <w:p w14:paraId="0BA43231" w14:textId="77777777" w:rsidR="00D5108E" w:rsidRDefault="00D5108E">
            <w:pPr>
              <w:autoSpaceDE w:val="0"/>
              <w:autoSpaceDN w:val="0"/>
              <w:adjustRightInd w:val="0"/>
              <w:spacing w:after="0"/>
              <w:contextualSpacing/>
              <w:rPr>
                <w:sz w:val="22"/>
                <w:szCs w:val="22"/>
              </w:rPr>
            </w:pPr>
          </w:p>
        </w:tc>
      </w:tr>
      <w:tr w:rsidR="00D5108E" w14:paraId="440129CE" w14:textId="77777777">
        <w:tc>
          <w:tcPr>
            <w:tcW w:w="4942" w:type="dxa"/>
          </w:tcPr>
          <w:p w14:paraId="1926B051" w14:textId="77777777" w:rsidR="00D5108E" w:rsidRDefault="00C16218">
            <w:pPr>
              <w:autoSpaceDE w:val="0"/>
              <w:autoSpaceDN w:val="0"/>
              <w:adjustRightInd w:val="0"/>
              <w:spacing w:after="0"/>
              <w:contextualSpacing/>
              <w:rPr>
                <w:sz w:val="22"/>
                <w:szCs w:val="22"/>
              </w:rPr>
            </w:pPr>
            <w:r>
              <w:rPr>
                <w:sz w:val="22"/>
                <w:szCs w:val="22"/>
              </w:rPr>
              <w:t>ИНН</w:t>
            </w:r>
          </w:p>
        </w:tc>
        <w:tc>
          <w:tcPr>
            <w:tcW w:w="4804" w:type="dxa"/>
          </w:tcPr>
          <w:p w14:paraId="7C46D25D" w14:textId="77777777" w:rsidR="00D5108E" w:rsidRDefault="00D5108E">
            <w:pPr>
              <w:autoSpaceDE w:val="0"/>
              <w:autoSpaceDN w:val="0"/>
              <w:adjustRightInd w:val="0"/>
              <w:spacing w:after="0"/>
              <w:contextualSpacing/>
              <w:rPr>
                <w:sz w:val="22"/>
                <w:szCs w:val="22"/>
              </w:rPr>
            </w:pPr>
          </w:p>
        </w:tc>
      </w:tr>
      <w:tr w:rsidR="00D5108E" w14:paraId="6CEAC3C8" w14:textId="77777777">
        <w:tc>
          <w:tcPr>
            <w:tcW w:w="4942" w:type="dxa"/>
          </w:tcPr>
          <w:p w14:paraId="7BAD8C97" w14:textId="77777777" w:rsidR="00D5108E" w:rsidRDefault="00C16218">
            <w:pPr>
              <w:autoSpaceDE w:val="0"/>
              <w:autoSpaceDN w:val="0"/>
              <w:adjustRightInd w:val="0"/>
              <w:spacing w:after="0"/>
              <w:contextualSpacing/>
              <w:rPr>
                <w:sz w:val="22"/>
                <w:szCs w:val="22"/>
              </w:rPr>
            </w:pPr>
            <w:r>
              <w:rPr>
                <w:sz w:val="22"/>
                <w:szCs w:val="22"/>
              </w:rPr>
              <w:t>КПП</w:t>
            </w:r>
          </w:p>
        </w:tc>
        <w:tc>
          <w:tcPr>
            <w:tcW w:w="4804" w:type="dxa"/>
          </w:tcPr>
          <w:p w14:paraId="4BF76501" w14:textId="77777777" w:rsidR="00D5108E" w:rsidRDefault="00D5108E">
            <w:pPr>
              <w:autoSpaceDE w:val="0"/>
              <w:autoSpaceDN w:val="0"/>
              <w:adjustRightInd w:val="0"/>
              <w:spacing w:after="0"/>
              <w:contextualSpacing/>
              <w:rPr>
                <w:sz w:val="22"/>
                <w:szCs w:val="22"/>
              </w:rPr>
            </w:pPr>
          </w:p>
        </w:tc>
      </w:tr>
      <w:tr w:rsidR="00D5108E" w14:paraId="0102C3A6" w14:textId="77777777">
        <w:tc>
          <w:tcPr>
            <w:tcW w:w="4942" w:type="dxa"/>
          </w:tcPr>
          <w:p w14:paraId="0565C97E" w14:textId="77777777" w:rsidR="00D5108E" w:rsidRDefault="00C16218">
            <w:pPr>
              <w:autoSpaceDE w:val="0"/>
              <w:autoSpaceDN w:val="0"/>
              <w:adjustRightInd w:val="0"/>
              <w:spacing w:after="0"/>
              <w:contextualSpacing/>
              <w:rPr>
                <w:sz w:val="22"/>
                <w:szCs w:val="22"/>
              </w:rPr>
            </w:pPr>
            <w:r>
              <w:rPr>
                <w:sz w:val="22"/>
                <w:szCs w:val="22"/>
              </w:rPr>
              <w:t>ОГРН</w:t>
            </w:r>
          </w:p>
        </w:tc>
        <w:tc>
          <w:tcPr>
            <w:tcW w:w="4804" w:type="dxa"/>
          </w:tcPr>
          <w:p w14:paraId="2CEFA7BD" w14:textId="77777777" w:rsidR="00D5108E" w:rsidRDefault="00D5108E">
            <w:pPr>
              <w:autoSpaceDE w:val="0"/>
              <w:autoSpaceDN w:val="0"/>
              <w:adjustRightInd w:val="0"/>
              <w:spacing w:after="0"/>
              <w:contextualSpacing/>
              <w:rPr>
                <w:sz w:val="22"/>
                <w:szCs w:val="22"/>
              </w:rPr>
            </w:pPr>
          </w:p>
        </w:tc>
      </w:tr>
      <w:tr w:rsidR="00D5108E" w14:paraId="481876D5" w14:textId="77777777">
        <w:tc>
          <w:tcPr>
            <w:tcW w:w="4942" w:type="dxa"/>
          </w:tcPr>
          <w:p w14:paraId="62185D71" w14:textId="77777777" w:rsidR="00D5108E" w:rsidRDefault="00C16218">
            <w:pPr>
              <w:autoSpaceDE w:val="0"/>
              <w:autoSpaceDN w:val="0"/>
              <w:adjustRightInd w:val="0"/>
              <w:spacing w:after="0"/>
              <w:contextualSpacing/>
              <w:rPr>
                <w:sz w:val="22"/>
                <w:szCs w:val="22"/>
              </w:rPr>
            </w:pPr>
            <w:r>
              <w:rPr>
                <w:sz w:val="22"/>
                <w:szCs w:val="22"/>
              </w:rPr>
              <w:t>ОКПО</w:t>
            </w:r>
          </w:p>
        </w:tc>
        <w:tc>
          <w:tcPr>
            <w:tcW w:w="4804" w:type="dxa"/>
          </w:tcPr>
          <w:p w14:paraId="5BC5A359" w14:textId="77777777" w:rsidR="00D5108E" w:rsidRDefault="00D5108E">
            <w:pPr>
              <w:autoSpaceDE w:val="0"/>
              <w:autoSpaceDN w:val="0"/>
              <w:adjustRightInd w:val="0"/>
              <w:spacing w:after="0"/>
              <w:contextualSpacing/>
              <w:rPr>
                <w:sz w:val="22"/>
                <w:szCs w:val="22"/>
              </w:rPr>
            </w:pPr>
          </w:p>
        </w:tc>
      </w:tr>
      <w:tr w:rsidR="00D5108E" w14:paraId="19D319FD" w14:textId="77777777">
        <w:tc>
          <w:tcPr>
            <w:tcW w:w="4942" w:type="dxa"/>
          </w:tcPr>
          <w:p w14:paraId="6D9399A0" w14:textId="77777777" w:rsidR="00D5108E" w:rsidRDefault="00C16218">
            <w:pPr>
              <w:autoSpaceDE w:val="0"/>
              <w:autoSpaceDN w:val="0"/>
              <w:adjustRightInd w:val="0"/>
              <w:spacing w:after="0"/>
              <w:contextualSpacing/>
              <w:rPr>
                <w:b/>
                <w:sz w:val="22"/>
                <w:szCs w:val="22"/>
              </w:rPr>
            </w:pPr>
            <w:r>
              <w:rPr>
                <w:b/>
                <w:sz w:val="22"/>
                <w:szCs w:val="22"/>
              </w:rPr>
              <w:t>Банковские реквизиты:</w:t>
            </w:r>
          </w:p>
        </w:tc>
        <w:tc>
          <w:tcPr>
            <w:tcW w:w="4804" w:type="dxa"/>
          </w:tcPr>
          <w:p w14:paraId="52797D92" w14:textId="77777777" w:rsidR="00D5108E" w:rsidRDefault="00D5108E">
            <w:pPr>
              <w:autoSpaceDE w:val="0"/>
              <w:autoSpaceDN w:val="0"/>
              <w:adjustRightInd w:val="0"/>
              <w:spacing w:after="0"/>
              <w:contextualSpacing/>
              <w:rPr>
                <w:sz w:val="22"/>
                <w:szCs w:val="22"/>
              </w:rPr>
            </w:pPr>
          </w:p>
        </w:tc>
      </w:tr>
      <w:tr w:rsidR="00D5108E" w14:paraId="366E5C3B" w14:textId="77777777">
        <w:tc>
          <w:tcPr>
            <w:tcW w:w="4942" w:type="dxa"/>
          </w:tcPr>
          <w:p w14:paraId="5298D17B" w14:textId="77777777" w:rsidR="00D5108E" w:rsidRDefault="00C16218">
            <w:pPr>
              <w:suppressAutoHyphens/>
              <w:autoSpaceDN w:val="0"/>
              <w:spacing w:after="0"/>
              <w:contextualSpacing/>
              <w:rPr>
                <w:sz w:val="22"/>
                <w:szCs w:val="22"/>
              </w:rPr>
            </w:pPr>
            <w:r>
              <w:rPr>
                <w:rStyle w:val="afffff"/>
                <w:rFonts w:ascii="Calibri" w:eastAsia="Calibri" w:hAnsi="Calibri" w:cs="Calibri"/>
                <w:sz w:val="22"/>
                <w:szCs w:val="22"/>
              </w:rPr>
              <w:t>Наименование обслуживающего банка</w:t>
            </w:r>
          </w:p>
        </w:tc>
        <w:tc>
          <w:tcPr>
            <w:tcW w:w="4804" w:type="dxa"/>
          </w:tcPr>
          <w:p w14:paraId="4BA93BF7" w14:textId="77777777" w:rsidR="00D5108E" w:rsidRDefault="00D5108E">
            <w:pPr>
              <w:autoSpaceDE w:val="0"/>
              <w:autoSpaceDN w:val="0"/>
              <w:adjustRightInd w:val="0"/>
              <w:spacing w:after="0"/>
              <w:contextualSpacing/>
              <w:rPr>
                <w:sz w:val="22"/>
                <w:szCs w:val="22"/>
              </w:rPr>
            </w:pPr>
          </w:p>
        </w:tc>
      </w:tr>
      <w:tr w:rsidR="00D5108E" w14:paraId="37CA44D5" w14:textId="77777777">
        <w:tc>
          <w:tcPr>
            <w:tcW w:w="4942" w:type="dxa"/>
          </w:tcPr>
          <w:p w14:paraId="42D513AF" w14:textId="77777777" w:rsidR="00D5108E" w:rsidRDefault="00C16218">
            <w:pPr>
              <w:suppressAutoHyphens/>
              <w:autoSpaceDN w:val="0"/>
              <w:spacing w:after="0"/>
              <w:contextualSpacing/>
              <w:rPr>
                <w:rStyle w:val="afffff"/>
                <w:sz w:val="22"/>
                <w:szCs w:val="22"/>
              </w:rPr>
            </w:pPr>
            <w:r>
              <w:rPr>
                <w:sz w:val="22"/>
                <w:szCs w:val="22"/>
              </w:rPr>
              <w:t>Расчетный счет</w:t>
            </w:r>
          </w:p>
        </w:tc>
        <w:tc>
          <w:tcPr>
            <w:tcW w:w="4804" w:type="dxa"/>
          </w:tcPr>
          <w:p w14:paraId="0360E8A9" w14:textId="77777777" w:rsidR="00D5108E" w:rsidRDefault="00D5108E">
            <w:pPr>
              <w:autoSpaceDE w:val="0"/>
              <w:autoSpaceDN w:val="0"/>
              <w:adjustRightInd w:val="0"/>
              <w:spacing w:after="0"/>
              <w:contextualSpacing/>
              <w:rPr>
                <w:sz w:val="22"/>
                <w:szCs w:val="22"/>
              </w:rPr>
            </w:pPr>
          </w:p>
        </w:tc>
      </w:tr>
      <w:tr w:rsidR="00D5108E" w14:paraId="369A02C9" w14:textId="77777777">
        <w:tc>
          <w:tcPr>
            <w:tcW w:w="4942" w:type="dxa"/>
          </w:tcPr>
          <w:p w14:paraId="65BF6403" w14:textId="77777777" w:rsidR="00D5108E" w:rsidRDefault="00C16218">
            <w:pPr>
              <w:suppressAutoHyphens/>
              <w:autoSpaceDN w:val="0"/>
              <w:spacing w:after="0"/>
              <w:contextualSpacing/>
              <w:rPr>
                <w:rStyle w:val="afffff"/>
                <w:sz w:val="22"/>
                <w:szCs w:val="22"/>
              </w:rPr>
            </w:pPr>
            <w:r>
              <w:rPr>
                <w:rStyle w:val="afffff"/>
                <w:rFonts w:ascii="Calibri" w:eastAsia="Calibri" w:hAnsi="Calibri" w:cs="Calibri"/>
                <w:sz w:val="22"/>
                <w:szCs w:val="22"/>
              </w:rPr>
              <w:t>Корреспондентский счет</w:t>
            </w:r>
          </w:p>
        </w:tc>
        <w:tc>
          <w:tcPr>
            <w:tcW w:w="4804" w:type="dxa"/>
          </w:tcPr>
          <w:p w14:paraId="7A6CAF9D" w14:textId="77777777" w:rsidR="00D5108E" w:rsidRDefault="00D5108E">
            <w:pPr>
              <w:autoSpaceDE w:val="0"/>
              <w:autoSpaceDN w:val="0"/>
              <w:adjustRightInd w:val="0"/>
              <w:spacing w:after="0"/>
              <w:contextualSpacing/>
              <w:rPr>
                <w:sz w:val="22"/>
                <w:szCs w:val="22"/>
              </w:rPr>
            </w:pPr>
          </w:p>
        </w:tc>
      </w:tr>
      <w:tr w:rsidR="00D5108E" w14:paraId="1C352B1C" w14:textId="77777777">
        <w:tc>
          <w:tcPr>
            <w:tcW w:w="4942" w:type="dxa"/>
          </w:tcPr>
          <w:p w14:paraId="4D69B076" w14:textId="77777777" w:rsidR="00D5108E" w:rsidRDefault="00C16218">
            <w:pPr>
              <w:suppressAutoHyphens/>
              <w:autoSpaceDN w:val="0"/>
              <w:spacing w:after="0"/>
              <w:contextualSpacing/>
              <w:rPr>
                <w:rStyle w:val="afffff"/>
                <w:sz w:val="22"/>
                <w:szCs w:val="22"/>
              </w:rPr>
            </w:pPr>
            <w:r>
              <w:rPr>
                <w:rStyle w:val="afffff"/>
                <w:rFonts w:ascii="Calibri" w:eastAsia="Calibri" w:hAnsi="Calibri" w:cs="Calibri"/>
                <w:sz w:val="22"/>
                <w:szCs w:val="22"/>
              </w:rPr>
              <w:t>БИК</w:t>
            </w:r>
          </w:p>
        </w:tc>
        <w:tc>
          <w:tcPr>
            <w:tcW w:w="4804" w:type="dxa"/>
          </w:tcPr>
          <w:p w14:paraId="6AA377BB" w14:textId="77777777" w:rsidR="00D5108E" w:rsidRDefault="00D5108E">
            <w:pPr>
              <w:autoSpaceDE w:val="0"/>
              <w:autoSpaceDN w:val="0"/>
              <w:adjustRightInd w:val="0"/>
              <w:spacing w:after="0"/>
              <w:contextualSpacing/>
              <w:rPr>
                <w:sz w:val="22"/>
                <w:szCs w:val="22"/>
              </w:rPr>
            </w:pPr>
          </w:p>
        </w:tc>
      </w:tr>
    </w:tbl>
    <w:p w14:paraId="3EC39369"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sz w:val="22"/>
          <w:szCs w:val="22"/>
        </w:rPr>
      </w:pPr>
      <w:r>
        <w:rPr>
          <w:sz w:val="22"/>
          <w:szCs w:val="22"/>
        </w:rPr>
        <w:t>Подпись руководителя (уполномоченного лица):</w:t>
      </w:r>
    </w:p>
    <w:p w14:paraId="6FFAEC7F" w14:textId="77777777" w:rsidR="00D5108E" w:rsidRDefault="00C16218">
      <w:pPr>
        <w:shd w:val="clear" w:color="auto" w:fill="FFFFFF"/>
        <w:tabs>
          <w:tab w:val="left" w:pos="7088"/>
        </w:tabs>
        <w:autoSpaceDE w:val="0"/>
        <w:autoSpaceDN w:val="0"/>
        <w:adjustRightInd w:val="0"/>
        <w:spacing w:after="0"/>
        <w:contextualSpacing/>
        <w:rPr>
          <w:sz w:val="22"/>
          <w:szCs w:val="22"/>
          <w:vertAlign w:val="superscript"/>
        </w:rPr>
      </w:pPr>
      <w:r>
        <w:rPr>
          <w:color w:val="000000"/>
          <w:sz w:val="22"/>
          <w:szCs w:val="22"/>
        </w:rPr>
        <w:t xml:space="preserve">_________________________(_______________________)               «___»______________  20____ г.  </w:t>
      </w:r>
      <w:r>
        <w:rPr>
          <w:sz w:val="22"/>
          <w:szCs w:val="22"/>
          <w:vertAlign w:val="superscript"/>
        </w:rPr>
        <w:t>(наименование должности, подпись, Ф.И.О)</w:t>
      </w:r>
    </w:p>
    <w:p w14:paraId="084FBDAD" w14:textId="77777777" w:rsidR="00D5108E" w:rsidRDefault="00C16218">
      <w:pPr>
        <w:shd w:val="clear" w:color="auto" w:fill="FFFFFF"/>
        <w:tabs>
          <w:tab w:val="left" w:pos="7088"/>
        </w:tabs>
        <w:autoSpaceDE w:val="0"/>
        <w:autoSpaceDN w:val="0"/>
        <w:adjustRightInd w:val="0"/>
        <w:spacing w:after="0"/>
        <w:contextualSpacing/>
        <w:rPr>
          <w:b/>
          <w:sz w:val="22"/>
          <w:szCs w:val="22"/>
          <w:vertAlign w:val="superscript"/>
        </w:rPr>
      </w:pPr>
      <w:r>
        <w:rPr>
          <w:b/>
          <w:sz w:val="22"/>
          <w:szCs w:val="22"/>
          <w:vertAlign w:val="superscript"/>
        </w:rPr>
        <w:t>М.П. (при наличии)</w:t>
      </w:r>
    </w:p>
    <w:p w14:paraId="762C3AEF" w14:textId="77777777" w:rsidR="00D5108E" w:rsidRDefault="00D5108E">
      <w:pPr>
        <w:spacing w:after="0"/>
        <w:contextualSpacing/>
        <w:jc w:val="right"/>
        <w:rPr>
          <w:b/>
          <w:sz w:val="22"/>
          <w:szCs w:val="22"/>
        </w:rPr>
      </w:pPr>
    </w:p>
    <w:p w14:paraId="19DDDFA8" w14:textId="77777777" w:rsidR="00D5108E" w:rsidRDefault="00D5108E">
      <w:pPr>
        <w:spacing w:after="0"/>
        <w:contextualSpacing/>
        <w:jc w:val="right"/>
        <w:rPr>
          <w:b/>
          <w:sz w:val="22"/>
          <w:szCs w:val="22"/>
        </w:rPr>
      </w:pPr>
    </w:p>
    <w:p w14:paraId="6FD9FB2F" w14:textId="77777777" w:rsidR="00D5108E" w:rsidRDefault="00D5108E">
      <w:pPr>
        <w:spacing w:after="0"/>
        <w:contextualSpacing/>
        <w:jc w:val="right"/>
        <w:rPr>
          <w:b/>
          <w:sz w:val="22"/>
          <w:szCs w:val="22"/>
        </w:rPr>
      </w:pPr>
    </w:p>
    <w:p w14:paraId="18861B09" w14:textId="77777777" w:rsidR="00D5108E" w:rsidRDefault="00D5108E">
      <w:pPr>
        <w:spacing w:after="0"/>
        <w:contextualSpacing/>
        <w:jc w:val="right"/>
        <w:rPr>
          <w:b/>
          <w:sz w:val="22"/>
          <w:szCs w:val="22"/>
        </w:rPr>
      </w:pPr>
    </w:p>
    <w:p w14:paraId="6BC7DD8B" w14:textId="77777777" w:rsidR="00D5108E" w:rsidRDefault="00D5108E">
      <w:pPr>
        <w:spacing w:after="0"/>
        <w:contextualSpacing/>
        <w:jc w:val="right"/>
        <w:rPr>
          <w:b/>
          <w:sz w:val="22"/>
          <w:szCs w:val="22"/>
        </w:rPr>
      </w:pPr>
    </w:p>
    <w:p w14:paraId="6D8AFCF4" w14:textId="77777777" w:rsidR="00D5108E" w:rsidRDefault="00D5108E">
      <w:pPr>
        <w:spacing w:after="0"/>
        <w:contextualSpacing/>
        <w:jc w:val="right"/>
        <w:rPr>
          <w:b/>
          <w:sz w:val="22"/>
          <w:szCs w:val="22"/>
        </w:rPr>
      </w:pPr>
    </w:p>
    <w:p w14:paraId="0817065E" w14:textId="77777777" w:rsidR="00D5108E" w:rsidRDefault="00D5108E">
      <w:pPr>
        <w:spacing w:after="0"/>
        <w:contextualSpacing/>
        <w:jc w:val="right"/>
        <w:rPr>
          <w:b/>
          <w:sz w:val="22"/>
          <w:szCs w:val="22"/>
        </w:rPr>
      </w:pPr>
    </w:p>
    <w:p w14:paraId="765C0303" w14:textId="77777777" w:rsidR="00D5108E" w:rsidRDefault="00D5108E">
      <w:pPr>
        <w:spacing w:after="0"/>
        <w:contextualSpacing/>
        <w:jc w:val="right"/>
        <w:rPr>
          <w:b/>
          <w:sz w:val="22"/>
          <w:szCs w:val="22"/>
        </w:rPr>
      </w:pPr>
    </w:p>
    <w:p w14:paraId="42EC7324" w14:textId="77777777" w:rsidR="00D5108E" w:rsidRDefault="00C16218">
      <w:pPr>
        <w:ind w:left="708" w:hanging="708"/>
        <w:rPr>
          <w:sz w:val="22"/>
          <w:szCs w:val="22"/>
        </w:rPr>
      </w:pPr>
      <w:r>
        <w:rPr>
          <w:sz w:val="22"/>
          <w:szCs w:val="22"/>
        </w:rPr>
        <w:t>ПОДТВЕРЖДЕНИЕ СОГЛАСИЯ ФИЗИЧЕСКОГО ЛИЦА НА ОБРАБОТКУ ПЕРСОНАЛЬНЫХ ДАННЫХ</w:t>
      </w:r>
    </w:p>
    <w:p w14:paraId="0409F909" w14:textId="77777777" w:rsidR="00D5108E" w:rsidRDefault="00C16218">
      <w:pPr>
        <w:ind w:left="708" w:hanging="708"/>
        <w:rPr>
          <w:sz w:val="22"/>
          <w:szCs w:val="22"/>
        </w:rPr>
      </w:pPr>
      <w:r>
        <w:rPr>
          <w:sz w:val="22"/>
          <w:szCs w:val="22"/>
        </w:rPr>
        <w:t>Настоящим _______________________________________________________________________,</w:t>
      </w:r>
    </w:p>
    <w:p w14:paraId="0DA3704A" w14:textId="77777777" w:rsidR="00D5108E" w:rsidRDefault="00C16218">
      <w:pPr>
        <w:ind w:left="708" w:hanging="708"/>
        <w:rPr>
          <w:sz w:val="22"/>
          <w:szCs w:val="22"/>
        </w:rPr>
      </w:pPr>
      <w:r>
        <w:rPr>
          <w:sz w:val="22"/>
          <w:szCs w:val="22"/>
        </w:rPr>
        <w:tab/>
      </w:r>
      <w:r>
        <w:rPr>
          <w:sz w:val="22"/>
          <w:szCs w:val="22"/>
        </w:rPr>
        <w:tab/>
      </w:r>
      <w:r>
        <w:rPr>
          <w:sz w:val="22"/>
          <w:szCs w:val="22"/>
        </w:rPr>
        <w:tab/>
      </w:r>
      <w:r>
        <w:rPr>
          <w:sz w:val="22"/>
          <w:szCs w:val="22"/>
        </w:rPr>
        <w:tab/>
      </w:r>
      <w:r>
        <w:rPr>
          <w:sz w:val="22"/>
          <w:szCs w:val="22"/>
        </w:rPr>
        <w:tab/>
        <w:t>(фамилия, имя, отчество Поставщика)</w:t>
      </w:r>
    </w:p>
    <w:p w14:paraId="52178C31" w14:textId="77777777" w:rsidR="00D5108E" w:rsidRDefault="00C16218">
      <w:pPr>
        <w:ind w:left="708" w:hanging="708"/>
        <w:rPr>
          <w:sz w:val="22"/>
          <w:szCs w:val="22"/>
        </w:rPr>
      </w:pPr>
      <w:r>
        <w:rPr>
          <w:sz w:val="22"/>
          <w:szCs w:val="22"/>
        </w:rPr>
        <w:t>Основной документ, удостоверяющий личность _______________________________________,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(серия, номер, кем и когда выдан)</w:t>
      </w:r>
    </w:p>
    <w:p w14:paraId="6C6A0E50" w14:textId="77777777" w:rsidR="00D5108E" w:rsidRDefault="00C16218">
      <w:pPr>
        <w:ind w:left="708" w:hanging="708"/>
        <w:rPr>
          <w:sz w:val="22"/>
          <w:szCs w:val="22"/>
        </w:rPr>
      </w:pPr>
      <w:r>
        <w:rPr>
          <w:sz w:val="22"/>
          <w:szCs w:val="22"/>
        </w:rPr>
        <w:t>Адрес регистрации: _______________________________________________________________,</w:t>
      </w:r>
    </w:p>
    <w:p w14:paraId="3BB3FD16" w14:textId="77777777" w:rsidR="00D5108E" w:rsidRDefault="00C16218">
      <w:pPr>
        <w:ind w:left="708" w:hanging="708"/>
        <w:rPr>
          <w:sz w:val="22"/>
          <w:szCs w:val="22"/>
        </w:rPr>
      </w:pPr>
      <w:r>
        <w:rPr>
          <w:sz w:val="22"/>
          <w:szCs w:val="22"/>
        </w:rPr>
        <w:t>Дата рождения: ___________________________________________________________________,</w:t>
      </w:r>
    </w:p>
    <w:p w14:paraId="03010FBC" w14:textId="77777777" w:rsidR="00D5108E" w:rsidRDefault="00C16218">
      <w:pPr>
        <w:ind w:left="708" w:hanging="708"/>
        <w:rPr>
          <w:sz w:val="22"/>
          <w:szCs w:val="22"/>
        </w:rPr>
      </w:pPr>
      <w:r>
        <w:rPr>
          <w:sz w:val="22"/>
          <w:szCs w:val="22"/>
        </w:rPr>
        <w:t>ИНН ____________________________________________________________________________</w:t>
      </w:r>
    </w:p>
    <w:p w14:paraId="5AC5517F" w14:textId="77777777" w:rsidR="00D5108E" w:rsidRDefault="00C16218">
      <w:pPr>
        <w:ind w:left="8" w:firstLine="472"/>
        <w:rPr>
          <w:sz w:val="22"/>
          <w:szCs w:val="22"/>
        </w:rPr>
      </w:pPr>
      <w:r>
        <w:rPr>
          <w:sz w:val="22"/>
          <w:szCs w:val="22"/>
        </w:rPr>
        <w:lastRenderedPageBreak/>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О закупке товаров, работ, услуг.</w:t>
      </w:r>
    </w:p>
    <w:p w14:paraId="5ED469CD" w14:textId="77777777" w:rsidR="00D5108E" w:rsidRDefault="00C16218">
      <w:pPr>
        <w:ind w:left="8" w:firstLine="472"/>
        <w:rPr>
          <w:sz w:val="22"/>
          <w:szCs w:val="22"/>
        </w:rPr>
      </w:pPr>
      <w:r>
        <w:rPr>
          <w:sz w:val="22"/>
          <w:szCs w:val="22"/>
        </w:rPr>
        <w:t>Оператор, получающий настоящее согласие: [указать наименование  ], зарегистрирован по адресу: [указать адрес].</w:t>
      </w:r>
    </w:p>
    <w:p w14:paraId="15EBC733" w14:textId="77777777" w:rsidR="00D5108E" w:rsidRDefault="00C16218">
      <w:pPr>
        <w:ind w:left="8" w:firstLine="472"/>
        <w:rPr>
          <w:sz w:val="22"/>
          <w:szCs w:val="22"/>
        </w:rPr>
      </w:pPr>
      <w:r>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145AE52" w14:textId="77777777" w:rsidR="00D5108E" w:rsidRDefault="00C16218">
      <w:pPr>
        <w:ind w:left="8" w:firstLine="472"/>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393D3B82" w14:textId="77777777" w:rsidR="00D5108E" w:rsidRDefault="00C16218">
      <w:pPr>
        <w:ind w:left="8" w:firstLine="472"/>
        <w:rPr>
          <w:sz w:val="22"/>
          <w:szCs w:val="22"/>
        </w:rPr>
      </w:pPr>
      <w:r>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7D20BB25" w14:textId="77777777" w:rsidR="00D5108E" w:rsidRDefault="00C16218">
      <w:pPr>
        <w:ind w:left="8" w:firstLine="472"/>
        <w:rPr>
          <w:sz w:val="22"/>
          <w:szCs w:val="22"/>
        </w:rPr>
      </w:pPr>
      <w:r>
        <w:rPr>
          <w:sz w:val="22"/>
          <w:szCs w:val="22"/>
        </w:rPr>
        <w:t xml:space="preserve">Настоящее согласие действует в течение 5 лет со дня его подписания. </w:t>
      </w:r>
    </w:p>
    <w:p w14:paraId="6BB8813C" w14:textId="77777777" w:rsidR="00D5108E" w:rsidRDefault="00C16218">
      <w:pPr>
        <w:ind w:left="8" w:firstLine="472"/>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042D24F" w14:textId="77777777" w:rsidR="00D5108E" w:rsidRDefault="00C16218">
      <w:pPr>
        <w:ind w:left="708" w:hanging="708"/>
        <w:rPr>
          <w:sz w:val="22"/>
          <w:szCs w:val="22"/>
        </w:rPr>
      </w:pPr>
      <w:r>
        <w:rPr>
          <w:sz w:val="22"/>
          <w:szCs w:val="22"/>
        </w:rPr>
        <w:t>«___» ______________ 202_ г.                                 _________________ (_________)</w:t>
      </w:r>
    </w:p>
    <w:p w14:paraId="3E8AEFC0" w14:textId="77777777" w:rsidR="00D5108E" w:rsidRDefault="00C16218">
      <w:pPr>
        <w:ind w:left="708" w:hanging="708"/>
        <w:rPr>
          <w:sz w:val="22"/>
          <w:szCs w:val="22"/>
        </w:rPr>
      </w:pPr>
      <w:r>
        <w:rPr>
          <w:sz w:val="22"/>
          <w:szCs w:val="22"/>
        </w:rPr>
        <w:tab/>
      </w:r>
      <w:r>
        <w:rPr>
          <w:sz w:val="22"/>
          <w:szCs w:val="22"/>
        </w:rPr>
        <w:tab/>
      </w:r>
      <w:r>
        <w:rPr>
          <w:sz w:val="22"/>
          <w:szCs w:val="22"/>
        </w:rPr>
        <w:tab/>
      </w:r>
      <w:r>
        <w:rPr>
          <w:sz w:val="22"/>
          <w:szCs w:val="22"/>
        </w:rPr>
        <w:tab/>
        <w:t xml:space="preserve">                                                                                         (подпись) </w:t>
      </w:r>
      <w:r>
        <w:rPr>
          <w:sz w:val="22"/>
          <w:szCs w:val="22"/>
        </w:rPr>
        <w:tab/>
      </w:r>
      <w:r>
        <w:rPr>
          <w:sz w:val="22"/>
          <w:szCs w:val="22"/>
        </w:rPr>
        <w:tab/>
        <w:t>ФИО</w:t>
      </w:r>
    </w:p>
    <w:p w14:paraId="731C646D" w14:textId="77777777" w:rsidR="00D5108E" w:rsidRDefault="00D5108E">
      <w:pPr>
        <w:ind w:left="708" w:hanging="708"/>
        <w:rPr>
          <w:sz w:val="22"/>
          <w:szCs w:val="22"/>
        </w:rPr>
      </w:pPr>
    </w:p>
    <w:p w14:paraId="234594F9" w14:textId="77777777" w:rsidR="00D5108E" w:rsidRDefault="00D5108E">
      <w:pPr>
        <w:spacing w:after="0"/>
        <w:contextualSpacing/>
        <w:jc w:val="right"/>
        <w:rPr>
          <w:b/>
        </w:rPr>
      </w:pPr>
    </w:p>
    <w:p w14:paraId="3F70D32C" w14:textId="5A290531" w:rsidR="00D5108E" w:rsidRDefault="00D5108E">
      <w:pPr>
        <w:spacing w:after="0"/>
        <w:contextualSpacing/>
        <w:jc w:val="right"/>
        <w:rPr>
          <w:b/>
        </w:rPr>
      </w:pPr>
    </w:p>
    <w:p w14:paraId="72B90303" w14:textId="3EB57E9B" w:rsidR="00632565" w:rsidRDefault="00632565">
      <w:pPr>
        <w:spacing w:after="0"/>
        <w:contextualSpacing/>
        <w:jc w:val="right"/>
        <w:rPr>
          <w:b/>
        </w:rPr>
      </w:pPr>
    </w:p>
    <w:p w14:paraId="53C6C52B" w14:textId="0B86D9B1" w:rsidR="00632565" w:rsidRDefault="00632565">
      <w:pPr>
        <w:spacing w:after="0"/>
        <w:contextualSpacing/>
        <w:jc w:val="right"/>
        <w:rPr>
          <w:b/>
        </w:rPr>
      </w:pPr>
    </w:p>
    <w:p w14:paraId="4F5A1153" w14:textId="4D577591" w:rsidR="00632565" w:rsidRDefault="00632565">
      <w:pPr>
        <w:spacing w:after="0"/>
        <w:contextualSpacing/>
        <w:jc w:val="right"/>
        <w:rPr>
          <w:b/>
        </w:rPr>
      </w:pPr>
    </w:p>
    <w:p w14:paraId="2F462267" w14:textId="30A2A462" w:rsidR="00632565" w:rsidRDefault="00632565">
      <w:pPr>
        <w:spacing w:after="0"/>
        <w:contextualSpacing/>
        <w:jc w:val="right"/>
        <w:rPr>
          <w:b/>
        </w:rPr>
      </w:pPr>
    </w:p>
    <w:p w14:paraId="6A890AB5" w14:textId="266CAA0E" w:rsidR="00632565" w:rsidRDefault="00632565">
      <w:pPr>
        <w:spacing w:after="0"/>
        <w:contextualSpacing/>
        <w:jc w:val="right"/>
        <w:rPr>
          <w:b/>
        </w:rPr>
      </w:pPr>
    </w:p>
    <w:p w14:paraId="31C4AEEF" w14:textId="6177C41D" w:rsidR="00632565" w:rsidRDefault="00632565">
      <w:pPr>
        <w:spacing w:after="0"/>
        <w:contextualSpacing/>
        <w:jc w:val="right"/>
        <w:rPr>
          <w:b/>
        </w:rPr>
      </w:pPr>
    </w:p>
    <w:p w14:paraId="4AAB7CB4" w14:textId="2FDBDC02" w:rsidR="00632565" w:rsidRDefault="00632565">
      <w:pPr>
        <w:spacing w:after="0"/>
        <w:contextualSpacing/>
        <w:jc w:val="right"/>
        <w:rPr>
          <w:b/>
        </w:rPr>
      </w:pPr>
    </w:p>
    <w:p w14:paraId="209411AB" w14:textId="5C26BF27" w:rsidR="00632565" w:rsidRDefault="00632565">
      <w:pPr>
        <w:spacing w:after="0"/>
        <w:contextualSpacing/>
        <w:jc w:val="right"/>
        <w:rPr>
          <w:b/>
        </w:rPr>
      </w:pPr>
    </w:p>
    <w:p w14:paraId="5580106F" w14:textId="2D03674A" w:rsidR="00E77507" w:rsidRDefault="00E77507">
      <w:pPr>
        <w:spacing w:after="0"/>
        <w:contextualSpacing/>
        <w:jc w:val="right"/>
        <w:rPr>
          <w:b/>
        </w:rPr>
      </w:pPr>
    </w:p>
    <w:p w14:paraId="769E4A1C" w14:textId="318E1846" w:rsidR="00E77507" w:rsidRDefault="00E77507">
      <w:pPr>
        <w:spacing w:after="0"/>
        <w:contextualSpacing/>
        <w:jc w:val="right"/>
        <w:rPr>
          <w:b/>
        </w:rPr>
      </w:pPr>
    </w:p>
    <w:p w14:paraId="3345F1E6" w14:textId="1D5DCE70" w:rsidR="00E77507" w:rsidRDefault="00E77507">
      <w:pPr>
        <w:spacing w:after="0"/>
        <w:contextualSpacing/>
        <w:jc w:val="right"/>
        <w:rPr>
          <w:b/>
        </w:rPr>
      </w:pPr>
    </w:p>
    <w:p w14:paraId="32C555E9" w14:textId="577DA076" w:rsidR="00E77507" w:rsidRDefault="00E77507">
      <w:pPr>
        <w:spacing w:after="0"/>
        <w:contextualSpacing/>
        <w:jc w:val="right"/>
        <w:rPr>
          <w:b/>
        </w:rPr>
      </w:pPr>
    </w:p>
    <w:p w14:paraId="0981C063" w14:textId="51BE508F" w:rsidR="00E77507" w:rsidRDefault="00E77507">
      <w:pPr>
        <w:spacing w:after="0"/>
        <w:contextualSpacing/>
        <w:jc w:val="right"/>
        <w:rPr>
          <w:b/>
        </w:rPr>
      </w:pPr>
    </w:p>
    <w:p w14:paraId="0D255971" w14:textId="6CE4EF35" w:rsidR="00E77507" w:rsidRDefault="00E77507">
      <w:pPr>
        <w:spacing w:after="0"/>
        <w:contextualSpacing/>
        <w:jc w:val="right"/>
        <w:rPr>
          <w:b/>
        </w:rPr>
      </w:pPr>
    </w:p>
    <w:p w14:paraId="25B9B612" w14:textId="608AA714" w:rsidR="00E77507" w:rsidRDefault="00E77507">
      <w:pPr>
        <w:spacing w:after="0"/>
        <w:contextualSpacing/>
        <w:jc w:val="right"/>
        <w:rPr>
          <w:b/>
        </w:rPr>
      </w:pPr>
    </w:p>
    <w:p w14:paraId="4238A29A" w14:textId="11C2BCD9" w:rsidR="00E77507" w:rsidRDefault="00E77507">
      <w:pPr>
        <w:spacing w:after="0"/>
        <w:contextualSpacing/>
        <w:jc w:val="right"/>
        <w:rPr>
          <w:b/>
        </w:rPr>
      </w:pPr>
    </w:p>
    <w:p w14:paraId="76D38E92" w14:textId="2D116AA8" w:rsidR="00E77507" w:rsidRDefault="00E77507">
      <w:pPr>
        <w:spacing w:after="0"/>
        <w:contextualSpacing/>
        <w:jc w:val="right"/>
        <w:rPr>
          <w:b/>
        </w:rPr>
      </w:pPr>
    </w:p>
    <w:p w14:paraId="10356D00" w14:textId="6CA354CA" w:rsidR="00E77507" w:rsidRDefault="00E77507">
      <w:pPr>
        <w:spacing w:after="0"/>
        <w:contextualSpacing/>
        <w:jc w:val="right"/>
        <w:rPr>
          <w:b/>
        </w:rPr>
      </w:pPr>
    </w:p>
    <w:p w14:paraId="37C4B05D" w14:textId="77777777" w:rsidR="00E77507" w:rsidRDefault="00E77507">
      <w:pPr>
        <w:spacing w:after="0"/>
        <w:contextualSpacing/>
        <w:jc w:val="right"/>
        <w:rPr>
          <w:b/>
        </w:rPr>
      </w:pPr>
    </w:p>
    <w:p w14:paraId="3FAE3709" w14:textId="19821E14" w:rsidR="00632565" w:rsidRDefault="00632565">
      <w:pPr>
        <w:spacing w:after="0"/>
        <w:contextualSpacing/>
        <w:jc w:val="right"/>
        <w:rPr>
          <w:b/>
        </w:rPr>
      </w:pPr>
    </w:p>
    <w:p w14:paraId="2FC89585" w14:textId="3D1CE842" w:rsidR="00632565" w:rsidRDefault="00632565">
      <w:pPr>
        <w:spacing w:after="0"/>
        <w:contextualSpacing/>
        <w:jc w:val="right"/>
        <w:rPr>
          <w:b/>
        </w:rPr>
      </w:pPr>
    </w:p>
    <w:p w14:paraId="1906F6C2" w14:textId="77777777" w:rsidR="00632565" w:rsidRDefault="00632565">
      <w:pPr>
        <w:spacing w:after="0"/>
        <w:contextualSpacing/>
        <w:jc w:val="right"/>
        <w:rPr>
          <w:b/>
        </w:rPr>
      </w:pPr>
    </w:p>
    <w:p w14:paraId="66621A18" w14:textId="77777777" w:rsidR="00D5108E" w:rsidRDefault="00D5108E">
      <w:pPr>
        <w:shd w:val="clear" w:color="auto" w:fill="FFFFFF"/>
        <w:ind w:left="134" w:right="2" w:firstLine="709"/>
        <w:jc w:val="right"/>
      </w:pPr>
    </w:p>
    <w:p w14:paraId="5C900620" w14:textId="77777777" w:rsidR="00D5108E" w:rsidRDefault="00C16218">
      <w:pPr>
        <w:spacing w:after="0" w:line="276" w:lineRule="auto"/>
        <w:jc w:val="right"/>
        <w:rPr>
          <w:b/>
          <w:bCs/>
          <w:color w:val="000000"/>
          <w:sz w:val="22"/>
          <w:szCs w:val="22"/>
        </w:rPr>
      </w:pPr>
      <w:r>
        <w:rPr>
          <w:b/>
          <w:bCs/>
          <w:color w:val="000000"/>
          <w:sz w:val="22"/>
          <w:szCs w:val="22"/>
        </w:rPr>
        <w:lastRenderedPageBreak/>
        <w:t>Приложение № 4 к Извещению</w:t>
      </w:r>
    </w:p>
    <w:p w14:paraId="1C47D9B0" w14:textId="77777777" w:rsidR="00D5108E" w:rsidRDefault="00D5108E">
      <w:pPr>
        <w:spacing w:after="0"/>
        <w:rPr>
          <w:bCs/>
          <w:i/>
          <w:color w:val="000000"/>
          <w:sz w:val="22"/>
          <w:szCs w:val="22"/>
        </w:rPr>
      </w:pPr>
    </w:p>
    <w:p w14:paraId="0B76E32C" w14:textId="77777777" w:rsidR="00D5108E" w:rsidRDefault="00C16218">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6AF5C53B" w14:textId="77777777" w:rsidR="00D5108E" w:rsidRDefault="00D5108E">
      <w:pPr>
        <w:pStyle w:val="ConsPlusNormal"/>
        <w:widowControl/>
        <w:tabs>
          <w:tab w:val="left" w:pos="360"/>
        </w:tabs>
        <w:ind w:firstLine="0"/>
        <w:jc w:val="center"/>
        <w:rPr>
          <w:rFonts w:ascii="Times New Roman" w:hAnsi="Times New Roman" w:cs="Times New Roman"/>
          <w:b/>
        </w:rPr>
      </w:pPr>
    </w:p>
    <w:p w14:paraId="719C55C0" w14:textId="77777777" w:rsidR="00D5108E" w:rsidRPr="00BC5DD4" w:rsidRDefault="00C16218">
      <w:pPr>
        <w:shd w:val="clear" w:color="auto" w:fill="FFFFFF"/>
        <w:tabs>
          <w:tab w:val="left" w:pos="2515"/>
        </w:tabs>
        <w:spacing w:after="0"/>
        <w:ind w:firstLine="567"/>
        <w:jc w:val="center"/>
        <w:outlineLvl w:val="0"/>
        <w:rPr>
          <w:rFonts w:ascii="Liberation Serif" w:eastAsia="Calibri" w:hAnsi="Liberation Serif"/>
          <w:b/>
          <w:spacing w:val="-5"/>
        </w:rPr>
      </w:pPr>
      <w:r w:rsidRPr="00BC5DD4">
        <w:rPr>
          <w:rFonts w:ascii="Liberation Serif" w:eastAsia="Calibri" w:hAnsi="Liberation Serif"/>
          <w:b/>
          <w:spacing w:val="-5"/>
        </w:rPr>
        <w:t>ДОГОВОР №_____</w:t>
      </w:r>
    </w:p>
    <w:p w14:paraId="1592A78E" w14:textId="77777777" w:rsidR="00D5108E" w:rsidRPr="00BC5DD4" w:rsidRDefault="00D5108E">
      <w:pPr>
        <w:spacing w:after="0"/>
        <w:jc w:val="center"/>
        <w:rPr>
          <w:rFonts w:ascii="Liberation Serif" w:hAnsi="Liberation Serif"/>
          <w:b/>
        </w:rPr>
      </w:pPr>
    </w:p>
    <w:p w14:paraId="761FE2EB" w14:textId="0FCBA9EA" w:rsidR="00CF255D" w:rsidRDefault="00BC5DD4" w:rsidP="00CF255D">
      <w:pPr>
        <w:suppressAutoHyphens/>
        <w:autoSpaceDE w:val="0"/>
        <w:autoSpaceDN w:val="0"/>
        <w:spacing w:after="0"/>
        <w:jc w:val="center"/>
        <w:textAlignment w:val="baseline"/>
        <w:rPr>
          <w:b/>
          <w:bCs/>
        </w:rPr>
      </w:pPr>
      <w:r w:rsidRPr="00BC5DD4">
        <w:rPr>
          <w:rFonts w:ascii="Liberation Serif" w:eastAsia="Calibri" w:hAnsi="Liberation Serif"/>
          <w:b/>
        </w:rPr>
        <w:t>На</w:t>
      </w:r>
      <w:r w:rsidR="00CF255D">
        <w:rPr>
          <w:b/>
          <w:bCs/>
        </w:rPr>
        <w:t xml:space="preserve"> </w:t>
      </w:r>
      <w:r w:rsidR="00995789" w:rsidRPr="00995789">
        <w:rPr>
          <w:b/>
          <w:bCs/>
        </w:rPr>
        <w:t>оказание комплекса услуг по проведению обязательных  периодических  медицинских осмотров работников ООО «Санаторий «Карагайский бор»</w:t>
      </w:r>
    </w:p>
    <w:p w14:paraId="2C48DF27" w14:textId="4051370D" w:rsidR="00BC5DD4" w:rsidRDefault="00BC5DD4">
      <w:pPr>
        <w:spacing w:after="0"/>
        <w:jc w:val="center"/>
        <w:rPr>
          <w:rFonts w:ascii="Liberation Serif" w:eastAsia="Calibri" w:hAnsi="Liberation Serif"/>
          <w:b/>
        </w:rPr>
      </w:pPr>
    </w:p>
    <w:p w14:paraId="12BF60E1" w14:textId="0DCE93D4" w:rsidR="00D5108E" w:rsidRPr="0086306C" w:rsidRDefault="0086306C" w:rsidP="00CF255D">
      <w:pPr>
        <w:spacing w:after="0"/>
        <w:jc w:val="center"/>
        <w:rPr>
          <w:rFonts w:ascii="Liberation Serif" w:eastAsia="Calibri" w:hAnsi="Liberation Serif"/>
          <w:b/>
          <w:i/>
        </w:rPr>
      </w:pPr>
      <w:r w:rsidRPr="0086306C">
        <w:rPr>
          <w:rFonts w:ascii="Liberation Serif" w:eastAsia="Calibri" w:hAnsi="Liberation Serif"/>
          <w:b/>
          <w:i/>
        </w:rPr>
        <w:t>Проект договора прилагается отдельным файлом.</w:t>
      </w:r>
    </w:p>
    <w:sectPr w:rsidR="00D5108E" w:rsidRPr="0086306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4E8A" w14:textId="77777777" w:rsidR="00F27B8B" w:rsidRDefault="00F27B8B">
      <w:pPr>
        <w:spacing w:after="0"/>
      </w:pPr>
      <w:r>
        <w:separator/>
      </w:r>
    </w:p>
  </w:endnote>
  <w:endnote w:type="continuationSeparator" w:id="0">
    <w:p w14:paraId="22A4E35F" w14:textId="77777777" w:rsidR="00F27B8B" w:rsidRDefault="00F2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Segoe Print"/>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Segoe Print"/>
    <w:charset w:val="00"/>
    <w:family w:val="roman"/>
    <w:pitch w:val="default"/>
  </w:font>
  <w:font w:name="Times New Roman CYR">
    <w:altName w:val="Times New Roman"/>
    <w:panose1 w:val="02020603050405020304"/>
    <w:charset w:val="00"/>
    <w:family w:val="roman"/>
    <w:pitch w:val="default"/>
  </w:font>
  <w:font w:name="GaramondNarrowC">
    <w:altName w:val="Cambria"/>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Yu Gothic"/>
    <w:charset w:val="80"/>
    <w:family w:val="roman"/>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Segoe Print"/>
    <w:charset w:val="00"/>
    <w:family w:val="roman"/>
    <w:pitch w:val="default"/>
  </w:font>
  <w:font w:name="Liberation Serif">
    <w:altName w:val="Times New Roman"/>
    <w:charset w:val="CC"/>
    <w:family w:val="roman"/>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AE8D" w14:textId="77777777" w:rsidR="003A7B88" w:rsidRDefault="003A7B88">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1580" w14:textId="77777777" w:rsidR="00F27B8B" w:rsidRDefault="00F27B8B">
      <w:pPr>
        <w:spacing w:after="0"/>
      </w:pPr>
      <w:r>
        <w:separator/>
      </w:r>
    </w:p>
  </w:footnote>
  <w:footnote w:type="continuationSeparator" w:id="0">
    <w:p w14:paraId="15E20FA7" w14:textId="77777777" w:rsidR="00F27B8B" w:rsidRDefault="00F27B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8F6B1"/>
    <w:multiLevelType w:val="singleLevel"/>
    <w:tmpl w:val="A9A8F6B1"/>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227495C"/>
    <w:multiLevelType w:val="hybridMultilevel"/>
    <w:tmpl w:val="94865470"/>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32FC3C3D"/>
    <w:multiLevelType w:val="hybridMultilevel"/>
    <w:tmpl w:val="94865470"/>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39EB29E2"/>
    <w:multiLevelType w:val="multilevel"/>
    <w:tmpl w:val="39EB29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FF2667"/>
    <w:multiLevelType w:val="hybridMultilevel"/>
    <w:tmpl w:val="4D6EE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A65CF3"/>
    <w:multiLevelType w:val="hybridMultilevel"/>
    <w:tmpl w:val="1ADA88E8"/>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3E9511E6"/>
    <w:multiLevelType w:val="hybridMultilevel"/>
    <w:tmpl w:val="BAA4C624"/>
    <w:lvl w:ilvl="0" w:tplc="D432FE3C">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4747B8"/>
    <w:multiLevelType w:val="hybridMultilevel"/>
    <w:tmpl w:val="38C2DBB2"/>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2"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1"/>
  </w:num>
  <w:num w:numId="2">
    <w:abstractNumId w:val="3"/>
  </w:num>
  <w:num w:numId="3">
    <w:abstractNumId w:val="12"/>
  </w:num>
  <w:num w:numId="4">
    <w:abstractNumId w:val="9"/>
  </w:num>
  <w:num w:numId="5">
    <w:abstractNumId w:val="0"/>
  </w:num>
  <w:num w:numId="6">
    <w:abstractNumId w:val="11"/>
  </w:num>
  <w:num w:numId="7">
    <w:abstractNumId w:val="5"/>
  </w:num>
  <w:num w:numId="8">
    <w:abstractNumId w:val="6"/>
  </w:num>
  <w:num w:numId="9">
    <w:abstractNumId w:val="8"/>
  </w:num>
  <w:num w:numId="10">
    <w:abstractNumId w:val="4"/>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1F76"/>
    <w:rsid w:val="0000257A"/>
    <w:rsid w:val="000025A4"/>
    <w:rsid w:val="00002A2F"/>
    <w:rsid w:val="00002B5E"/>
    <w:rsid w:val="00003384"/>
    <w:rsid w:val="0000360E"/>
    <w:rsid w:val="0000381C"/>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58E3"/>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13"/>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27E"/>
    <w:rsid w:val="000A03A8"/>
    <w:rsid w:val="000A0426"/>
    <w:rsid w:val="000A07A2"/>
    <w:rsid w:val="000A07E5"/>
    <w:rsid w:val="000A0AC0"/>
    <w:rsid w:val="000A10B5"/>
    <w:rsid w:val="000A1111"/>
    <w:rsid w:val="000A17B0"/>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555D"/>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5B30"/>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B9C"/>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198C"/>
    <w:rsid w:val="00132291"/>
    <w:rsid w:val="001322F0"/>
    <w:rsid w:val="0013278A"/>
    <w:rsid w:val="001329D6"/>
    <w:rsid w:val="00133A26"/>
    <w:rsid w:val="001344FF"/>
    <w:rsid w:val="00134962"/>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77E3E"/>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391"/>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3E5D"/>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E61"/>
    <w:rsid w:val="001D0F96"/>
    <w:rsid w:val="001D1439"/>
    <w:rsid w:val="001D191D"/>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63C"/>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7D6"/>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210C"/>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B0"/>
    <w:rsid w:val="002409D8"/>
    <w:rsid w:val="00240A09"/>
    <w:rsid w:val="00241061"/>
    <w:rsid w:val="002417EA"/>
    <w:rsid w:val="00241910"/>
    <w:rsid w:val="002425A9"/>
    <w:rsid w:val="00242920"/>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39B"/>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794"/>
    <w:rsid w:val="0026397A"/>
    <w:rsid w:val="00263A63"/>
    <w:rsid w:val="00264A9D"/>
    <w:rsid w:val="00264F2C"/>
    <w:rsid w:val="0026531E"/>
    <w:rsid w:val="0026533E"/>
    <w:rsid w:val="00265498"/>
    <w:rsid w:val="00265E07"/>
    <w:rsid w:val="00265E11"/>
    <w:rsid w:val="00267175"/>
    <w:rsid w:val="002671AC"/>
    <w:rsid w:val="0027028B"/>
    <w:rsid w:val="002705AE"/>
    <w:rsid w:val="00270F80"/>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1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0A0"/>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080"/>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B36"/>
    <w:rsid w:val="00361BEE"/>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88D"/>
    <w:rsid w:val="003729CE"/>
    <w:rsid w:val="00372FE2"/>
    <w:rsid w:val="003730D7"/>
    <w:rsid w:val="003732EF"/>
    <w:rsid w:val="003734D5"/>
    <w:rsid w:val="003739AB"/>
    <w:rsid w:val="00373B3F"/>
    <w:rsid w:val="00373DE7"/>
    <w:rsid w:val="00374351"/>
    <w:rsid w:val="0037443E"/>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4F5E"/>
    <w:rsid w:val="003A513C"/>
    <w:rsid w:val="003A5AC7"/>
    <w:rsid w:val="003A5C9E"/>
    <w:rsid w:val="003A7369"/>
    <w:rsid w:val="003A7AB9"/>
    <w:rsid w:val="003A7B88"/>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A8A"/>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D76"/>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AA0"/>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4EEC"/>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5D6"/>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7BC"/>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EFA"/>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022"/>
    <w:rsid w:val="00613167"/>
    <w:rsid w:val="0061328B"/>
    <w:rsid w:val="0061333C"/>
    <w:rsid w:val="006133AC"/>
    <w:rsid w:val="006133D4"/>
    <w:rsid w:val="006134D1"/>
    <w:rsid w:val="006141C5"/>
    <w:rsid w:val="00614444"/>
    <w:rsid w:val="006145E3"/>
    <w:rsid w:val="0061483A"/>
    <w:rsid w:val="00614ABC"/>
    <w:rsid w:val="00615402"/>
    <w:rsid w:val="00615557"/>
    <w:rsid w:val="00615A74"/>
    <w:rsid w:val="006160E6"/>
    <w:rsid w:val="0061630C"/>
    <w:rsid w:val="00616980"/>
    <w:rsid w:val="00616D99"/>
    <w:rsid w:val="00617779"/>
    <w:rsid w:val="00617801"/>
    <w:rsid w:val="006178FD"/>
    <w:rsid w:val="00617F36"/>
    <w:rsid w:val="006202C0"/>
    <w:rsid w:val="00620577"/>
    <w:rsid w:val="006207E8"/>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565"/>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74B"/>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2814"/>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049"/>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B0B"/>
    <w:rsid w:val="00695542"/>
    <w:rsid w:val="00696E64"/>
    <w:rsid w:val="006975A8"/>
    <w:rsid w:val="0069761E"/>
    <w:rsid w:val="006A0086"/>
    <w:rsid w:val="006A0471"/>
    <w:rsid w:val="006A06DC"/>
    <w:rsid w:val="006A071A"/>
    <w:rsid w:val="006A0D03"/>
    <w:rsid w:val="006A0E8A"/>
    <w:rsid w:val="006A0FCF"/>
    <w:rsid w:val="006A1613"/>
    <w:rsid w:val="006A17D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11D"/>
    <w:rsid w:val="006B755D"/>
    <w:rsid w:val="006B7666"/>
    <w:rsid w:val="006B799C"/>
    <w:rsid w:val="006C02F6"/>
    <w:rsid w:val="006C071F"/>
    <w:rsid w:val="006C07FB"/>
    <w:rsid w:val="006C0900"/>
    <w:rsid w:val="006C0AB0"/>
    <w:rsid w:val="006C126A"/>
    <w:rsid w:val="006C1642"/>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5D3"/>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3E86"/>
    <w:rsid w:val="007441EF"/>
    <w:rsid w:val="00744534"/>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0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B8B"/>
    <w:rsid w:val="007B0D00"/>
    <w:rsid w:val="007B1743"/>
    <w:rsid w:val="007B1772"/>
    <w:rsid w:val="007B1C04"/>
    <w:rsid w:val="007B1D49"/>
    <w:rsid w:val="007B1D7B"/>
    <w:rsid w:val="007B20E4"/>
    <w:rsid w:val="007B2408"/>
    <w:rsid w:val="007B2B4B"/>
    <w:rsid w:val="007B3229"/>
    <w:rsid w:val="007B32EC"/>
    <w:rsid w:val="007B3715"/>
    <w:rsid w:val="007B38FF"/>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0BB"/>
    <w:rsid w:val="007C33CA"/>
    <w:rsid w:val="007C40B1"/>
    <w:rsid w:val="007C4189"/>
    <w:rsid w:val="007C46F9"/>
    <w:rsid w:val="007C493E"/>
    <w:rsid w:val="007C4D35"/>
    <w:rsid w:val="007C51F1"/>
    <w:rsid w:val="007C520A"/>
    <w:rsid w:val="007C68E1"/>
    <w:rsid w:val="007C6EC4"/>
    <w:rsid w:val="007C6FC5"/>
    <w:rsid w:val="007C7402"/>
    <w:rsid w:val="007C7573"/>
    <w:rsid w:val="007C763A"/>
    <w:rsid w:val="007C7B29"/>
    <w:rsid w:val="007C7E31"/>
    <w:rsid w:val="007D036A"/>
    <w:rsid w:val="007D0D8B"/>
    <w:rsid w:val="007D11E4"/>
    <w:rsid w:val="007D171D"/>
    <w:rsid w:val="007D1CB4"/>
    <w:rsid w:val="007D241A"/>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44F"/>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7B"/>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DD0"/>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656"/>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5C2B"/>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5C28"/>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06C"/>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228"/>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25C"/>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3EB"/>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4C54"/>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0ED3"/>
    <w:rsid w:val="008D102B"/>
    <w:rsid w:val="008D11F2"/>
    <w:rsid w:val="008D13CB"/>
    <w:rsid w:val="008D1425"/>
    <w:rsid w:val="008D1D17"/>
    <w:rsid w:val="008D1FC5"/>
    <w:rsid w:val="008D1FDB"/>
    <w:rsid w:val="008D2A79"/>
    <w:rsid w:val="008D301D"/>
    <w:rsid w:val="008D3C1A"/>
    <w:rsid w:val="008D3D4C"/>
    <w:rsid w:val="008D445D"/>
    <w:rsid w:val="008D45EA"/>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3A9"/>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3EE"/>
    <w:rsid w:val="008F6B2D"/>
    <w:rsid w:val="008F6DE6"/>
    <w:rsid w:val="008F7F7A"/>
    <w:rsid w:val="00900C03"/>
    <w:rsid w:val="00900F88"/>
    <w:rsid w:val="00901204"/>
    <w:rsid w:val="0090151C"/>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23"/>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BA2"/>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151"/>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789"/>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D2D"/>
    <w:rsid w:val="00A06F11"/>
    <w:rsid w:val="00A0723D"/>
    <w:rsid w:val="00A07796"/>
    <w:rsid w:val="00A0785D"/>
    <w:rsid w:val="00A07FE1"/>
    <w:rsid w:val="00A104B8"/>
    <w:rsid w:val="00A104F6"/>
    <w:rsid w:val="00A111E2"/>
    <w:rsid w:val="00A112F4"/>
    <w:rsid w:val="00A11A46"/>
    <w:rsid w:val="00A1234B"/>
    <w:rsid w:val="00A1325A"/>
    <w:rsid w:val="00A1327E"/>
    <w:rsid w:val="00A14312"/>
    <w:rsid w:val="00A1441B"/>
    <w:rsid w:val="00A145C8"/>
    <w:rsid w:val="00A14742"/>
    <w:rsid w:val="00A14C56"/>
    <w:rsid w:val="00A14D4E"/>
    <w:rsid w:val="00A14F0E"/>
    <w:rsid w:val="00A1504C"/>
    <w:rsid w:val="00A15773"/>
    <w:rsid w:val="00A15835"/>
    <w:rsid w:val="00A15877"/>
    <w:rsid w:val="00A162DA"/>
    <w:rsid w:val="00A16735"/>
    <w:rsid w:val="00A171F0"/>
    <w:rsid w:val="00A1753E"/>
    <w:rsid w:val="00A20444"/>
    <w:rsid w:val="00A2067F"/>
    <w:rsid w:val="00A20796"/>
    <w:rsid w:val="00A20DA3"/>
    <w:rsid w:val="00A21F41"/>
    <w:rsid w:val="00A220D6"/>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D78"/>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083"/>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403"/>
    <w:rsid w:val="00AE38EA"/>
    <w:rsid w:val="00AE3993"/>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26A"/>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1EB0"/>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0DA6"/>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5DD4"/>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6EF"/>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7AD"/>
    <w:rsid w:val="00C039F2"/>
    <w:rsid w:val="00C03A34"/>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6218"/>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33B"/>
    <w:rsid w:val="00C24A69"/>
    <w:rsid w:val="00C24B59"/>
    <w:rsid w:val="00C24ED3"/>
    <w:rsid w:val="00C25207"/>
    <w:rsid w:val="00C25AD8"/>
    <w:rsid w:val="00C26099"/>
    <w:rsid w:val="00C26168"/>
    <w:rsid w:val="00C266DB"/>
    <w:rsid w:val="00C26902"/>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41"/>
    <w:rsid w:val="00C823B3"/>
    <w:rsid w:val="00C824FB"/>
    <w:rsid w:val="00C82772"/>
    <w:rsid w:val="00C82791"/>
    <w:rsid w:val="00C82C8D"/>
    <w:rsid w:val="00C82D87"/>
    <w:rsid w:val="00C83043"/>
    <w:rsid w:val="00C83098"/>
    <w:rsid w:val="00C8313F"/>
    <w:rsid w:val="00C8317E"/>
    <w:rsid w:val="00C844EF"/>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B68"/>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1306"/>
    <w:rsid w:val="00CD207C"/>
    <w:rsid w:val="00CD272B"/>
    <w:rsid w:val="00CD3028"/>
    <w:rsid w:val="00CD302D"/>
    <w:rsid w:val="00CD31C5"/>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55D"/>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759"/>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840"/>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135"/>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08E"/>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61D"/>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2ED8"/>
    <w:rsid w:val="00D931F1"/>
    <w:rsid w:val="00D93236"/>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849"/>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964"/>
    <w:rsid w:val="00DD3FF9"/>
    <w:rsid w:val="00DD4533"/>
    <w:rsid w:val="00DD4A1D"/>
    <w:rsid w:val="00DD4AD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0C2C"/>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6763"/>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507"/>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7DC"/>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32"/>
    <w:rsid w:val="00EC2E6E"/>
    <w:rsid w:val="00EC2F1B"/>
    <w:rsid w:val="00EC3528"/>
    <w:rsid w:val="00EC3568"/>
    <w:rsid w:val="00EC376B"/>
    <w:rsid w:val="00EC398E"/>
    <w:rsid w:val="00EC3CF0"/>
    <w:rsid w:val="00EC4C7E"/>
    <w:rsid w:val="00EC5397"/>
    <w:rsid w:val="00EC581D"/>
    <w:rsid w:val="00EC5CFB"/>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7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27B8B"/>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2EF"/>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1A3"/>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14A"/>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4CDA"/>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B15"/>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778"/>
    <w:rsid w:val="00FE7F45"/>
    <w:rsid w:val="00FF0849"/>
    <w:rsid w:val="00FF0C8A"/>
    <w:rsid w:val="00FF0DF7"/>
    <w:rsid w:val="00FF14DB"/>
    <w:rsid w:val="00FF2BB2"/>
    <w:rsid w:val="00FF3180"/>
    <w:rsid w:val="00FF3378"/>
    <w:rsid w:val="00FF3E05"/>
    <w:rsid w:val="00FF3FEA"/>
    <w:rsid w:val="00FF4280"/>
    <w:rsid w:val="00FF4609"/>
    <w:rsid w:val="00FF4A91"/>
    <w:rsid w:val="00FF4DF3"/>
    <w:rsid w:val="00FF595A"/>
    <w:rsid w:val="00FF68D8"/>
    <w:rsid w:val="00FF6A44"/>
    <w:rsid w:val="00FF6E25"/>
    <w:rsid w:val="00FF6F30"/>
    <w:rsid w:val="00FF7221"/>
    <w:rsid w:val="00FF7913"/>
    <w:rsid w:val="00FF7C9A"/>
    <w:rsid w:val="00FF7F5F"/>
    <w:rsid w:val="1E9C683A"/>
    <w:rsid w:val="35152876"/>
    <w:rsid w:val="3F510CE4"/>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82B"/>
  <w15:docId w15:val="{628171FC-4D07-47DE-B540-1A5A875D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aliases w:val="для таблиц,Без интервала2,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aliases w:val="для таблиц Знак,Без интервала2 Знак,No Spacing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Pr>
      <w:color w:val="605E5C"/>
      <w:shd w:val="clear" w:color="auto" w:fill="E1DFDD"/>
    </w:rPr>
  </w:style>
  <w:style w:type="paragraph" w:customStyle="1" w:styleId="afffff0">
    <w:name w:val="Заголовок формы"/>
    <w:basedOn w:val="a1"/>
    <w:next w:val="a1"/>
    <w:locked/>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Pr>
      <w:color w:val="605E5C"/>
      <w:shd w:val="clear" w:color="auto" w:fill="E1DFDD"/>
    </w:rPr>
  </w:style>
  <w:style w:type="character" w:customStyle="1" w:styleId="48">
    <w:name w:val="Неразрешенное упоминание4"/>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8932">
      <w:bodyDiv w:val="1"/>
      <w:marLeft w:val="0"/>
      <w:marRight w:val="0"/>
      <w:marTop w:val="0"/>
      <w:marBottom w:val="0"/>
      <w:divBdr>
        <w:top w:val="none" w:sz="0" w:space="0" w:color="auto"/>
        <w:left w:val="none" w:sz="0" w:space="0" w:color="auto"/>
        <w:bottom w:val="none" w:sz="0" w:space="0" w:color="auto"/>
        <w:right w:val="none" w:sz="0" w:space="0" w:color="auto"/>
      </w:divBdr>
    </w:div>
    <w:div w:id="12913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336E3-5763-4F4D-8E67-3304FD0E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19</Pages>
  <Words>6801</Words>
  <Characters>38771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Иван Емшанов</cp:lastModifiedBy>
  <cp:revision>13</cp:revision>
  <cp:lastPrinted>2020-09-11T04:58:00Z</cp:lastPrinted>
  <dcterms:created xsi:type="dcterms:W3CDTF">2023-10-02T06:02:00Z</dcterms:created>
  <dcterms:modified xsi:type="dcterms:W3CDTF">2025-07-24T05:21:00Z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FCA9FD8ABD244EB8B4132FE316D6E986</vt:lpwstr>
  </property>
</Properties>
</file>