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D2836" w14:textId="36912543" w:rsidR="002A0FD9" w:rsidRDefault="002A0FD9" w:rsidP="002A0FD9">
      <w:pPr>
        <w:jc w:val="center"/>
        <w:rPr>
          <w:b/>
          <w:color w:val="000000" w:themeColor="text1"/>
          <w:sz w:val="24"/>
          <w:szCs w:val="24"/>
          <w:lang w:eastAsia="en-US"/>
        </w:rPr>
      </w:pPr>
      <w:bookmarkStart w:id="0" w:name="_Toc222309742"/>
      <w:r>
        <w:rPr>
          <w:b/>
          <w:color w:val="000000" w:themeColor="text1"/>
          <w:sz w:val="24"/>
          <w:szCs w:val="24"/>
        </w:rPr>
        <w:t>ДОГОВОР № _______</w:t>
      </w:r>
      <w:r w:rsidR="00BF7438">
        <w:rPr>
          <w:b/>
          <w:color w:val="000000" w:themeColor="text1"/>
          <w:spacing w:val="1"/>
          <w:sz w:val="24"/>
          <w:szCs w:val="24"/>
          <w:lang w:eastAsia="ru-RU"/>
        </w:rPr>
        <w:t>______</w:t>
      </w:r>
    </w:p>
    <w:p w14:paraId="429C7689" w14:textId="77777777" w:rsidR="002A0FD9" w:rsidRDefault="002A0FD9" w:rsidP="002A0FD9">
      <w:pPr>
        <w:widowControl w:val="0"/>
        <w:autoSpaceDE w:val="0"/>
        <w:autoSpaceDN w:val="0"/>
        <w:adjustRightInd w:val="0"/>
        <w:rPr>
          <w:color w:val="000000" w:themeColor="text1"/>
          <w:sz w:val="24"/>
          <w:szCs w:val="24"/>
        </w:rPr>
      </w:pPr>
    </w:p>
    <w:p w14:paraId="077C3439" w14:textId="47BC53C8" w:rsidR="002A0FD9" w:rsidRDefault="002A0FD9" w:rsidP="002A0FD9">
      <w:pPr>
        <w:widowControl w:val="0"/>
        <w:autoSpaceDE w:val="0"/>
        <w:autoSpaceDN w:val="0"/>
        <w:adjustRightInd w:val="0"/>
        <w:jc w:val="center"/>
        <w:rPr>
          <w:color w:val="000000" w:themeColor="text1"/>
          <w:sz w:val="24"/>
          <w:szCs w:val="24"/>
        </w:rPr>
      </w:pPr>
      <w:r>
        <w:rPr>
          <w:color w:val="000000" w:themeColor="text1"/>
          <w:sz w:val="24"/>
          <w:szCs w:val="24"/>
        </w:rPr>
        <w:t>г. </w:t>
      </w:r>
      <w:r w:rsidR="003523EB">
        <w:rPr>
          <w:color w:val="000000" w:themeColor="text1"/>
          <w:sz w:val="24"/>
          <w:szCs w:val="24"/>
        </w:rPr>
        <w:t>Уфа</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w:t>
      </w:r>
      <w:r w:rsidR="00692A8B">
        <w:rPr>
          <w:color w:val="000000" w:themeColor="text1"/>
          <w:sz w:val="24"/>
          <w:szCs w:val="24"/>
        </w:rPr>
        <w:t xml:space="preserve">                          </w:t>
      </w:r>
      <w:proofErr w:type="gramStart"/>
      <w:r w:rsidR="00692A8B">
        <w:rPr>
          <w:color w:val="000000" w:themeColor="text1"/>
          <w:sz w:val="24"/>
          <w:szCs w:val="24"/>
        </w:rPr>
        <w:t xml:space="preserve">   </w:t>
      </w:r>
      <w:r>
        <w:rPr>
          <w:color w:val="000000" w:themeColor="text1"/>
          <w:sz w:val="24"/>
          <w:szCs w:val="24"/>
        </w:rPr>
        <w:t>«</w:t>
      </w:r>
      <w:proofErr w:type="gramEnd"/>
      <w:r w:rsidR="00047BF6">
        <w:rPr>
          <w:color w:val="000000" w:themeColor="text1"/>
          <w:sz w:val="24"/>
          <w:szCs w:val="24"/>
        </w:rPr>
        <w:t>__</w:t>
      </w:r>
      <w:r>
        <w:rPr>
          <w:color w:val="000000" w:themeColor="text1"/>
          <w:sz w:val="24"/>
          <w:szCs w:val="24"/>
        </w:rPr>
        <w:t xml:space="preserve">» </w:t>
      </w:r>
      <w:r w:rsidR="00C27E73">
        <w:rPr>
          <w:color w:val="000000" w:themeColor="text1"/>
          <w:sz w:val="24"/>
          <w:szCs w:val="24"/>
        </w:rPr>
        <w:t>августа</w:t>
      </w:r>
      <w:r>
        <w:rPr>
          <w:color w:val="000000" w:themeColor="text1"/>
          <w:sz w:val="24"/>
          <w:szCs w:val="24"/>
        </w:rPr>
        <w:t xml:space="preserve"> 202</w:t>
      </w:r>
      <w:r w:rsidR="004669B0">
        <w:rPr>
          <w:color w:val="000000" w:themeColor="text1"/>
          <w:sz w:val="24"/>
          <w:szCs w:val="24"/>
        </w:rPr>
        <w:t>5</w:t>
      </w:r>
      <w:r>
        <w:rPr>
          <w:color w:val="000000" w:themeColor="text1"/>
          <w:sz w:val="24"/>
          <w:szCs w:val="24"/>
        </w:rPr>
        <w:t xml:space="preserve"> г.</w:t>
      </w:r>
    </w:p>
    <w:p w14:paraId="42EC2900" w14:textId="77777777" w:rsidR="002A0FD9" w:rsidRPr="008971CD" w:rsidRDefault="002A0FD9" w:rsidP="002A0FD9">
      <w:pPr>
        <w:jc w:val="both"/>
        <w:rPr>
          <w:rFonts w:eastAsia="Calibri"/>
          <w:sz w:val="24"/>
          <w:szCs w:val="24"/>
        </w:rPr>
      </w:pPr>
      <w:r>
        <w:rPr>
          <w:rFonts w:eastAsia="Calibri"/>
          <w:sz w:val="24"/>
          <w:szCs w:val="24"/>
        </w:rPr>
        <w:t xml:space="preserve"> </w:t>
      </w:r>
    </w:p>
    <w:p w14:paraId="78EDCAF9" w14:textId="58318BC7" w:rsidR="002A0FD9" w:rsidRDefault="007611D8" w:rsidP="00CC47B0">
      <w:pPr>
        <w:pStyle w:val="a5"/>
        <w:ind w:firstLine="709"/>
        <w:jc w:val="both"/>
        <w:rPr>
          <w:rFonts w:ascii="Times New Roman" w:hAnsi="Times New Roman"/>
          <w:sz w:val="24"/>
          <w:szCs w:val="24"/>
          <w:lang w:eastAsia="ru-RU"/>
        </w:rPr>
      </w:pPr>
      <w:r>
        <w:rPr>
          <w:rFonts w:ascii="Times New Roman" w:hAnsi="Times New Roman"/>
          <w:sz w:val="24"/>
          <w:szCs w:val="24"/>
        </w:rPr>
        <w:t>Общество с ограниченной ответственностью</w:t>
      </w:r>
      <w:r w:rsidRPr="00686033">
        <w:rPr>
          <w:rFonts w:ascii="Times New Roman" w:hAnsi="Times New Roman"/>
          <w:sz w:val="24"/>
          <w:szCs w:val="24"/>
        </w:rPr>
        <w:t xml:space="preserve"> «Гостиница </w:t>
      </w:r>
      <w:r>
        <w:rPr>
          <w:rFonts w:ascii="Times New Roman" w:hAnsi="Times New Roman"/>
          <w:sz w:val="24"/>
          <w:szCs w:val="24"/>
        </w:rPr>
        <w:t>«</w:t>
      </w:r>
      <w:r w:rsidRPr="00686033">
        <w:rPr>
          <w:rFonts w:ascii="Times New Roman" w:hAnsi="Times New Roman"/>
          <w:sz w:val="24"/>
          <w:szCs w:val="24"/>
        </w:rPr>
        <w:t>Агидель» (</w:t>
      </w:r>
      <w:r w:rsidRPr="00686033">
        <w:rPr>
          <w:rFonts w:ascii="Times New Roman" w:hAnsi="Times New Roman"/>
          <w:bCs/>
          <w:sz w:val="24"/>
          <w:szCs w:val="24"/>
        </w:rPr>
        <w:t xml:space="preserve">сокращенное наименование – </w:t>
      </w:r>
      <w:bookmarkStart w:id="1" w:name="_Hlk108127477"/>
      <w:r>
        <w:rPr>
          <w:rFonts w:ascii="Times New Roman" w:hAnsi="Times New Roman"/>
          <w:bCs/>
          <w:sz w:val="24"/>
          <w:szCs w:val="24"/>
        </w:rPr>
        <w:t>ООО</w:t>
      </w:r>
      <w:r w:rsidRPr="00686033">
        <w:rPr>
          <w:rFonts w:ascii="Times New Roman" w:hAnsi="Times New Roman"/>
          <w:bCs/>
          <w:sz w:val="24"/>
          <w:szCs w:val="24"/>
        </w:rPr>
        <w:t xml:space="preserve"> «Гостиница </w:t>
      </w:r>
      <w:r>
        <w:rPr>
          <w:rFonts w:ascii="Times New Roman" w:hAnsi="Times New Roman"/>
          <w:bCs/>
          <w:sz w:val="24"/>
          <w:szCs w:val="24"/>
        </w:rPr>
        <w:t>«</w:t>
      </w:r>
      <w:r w:rsidRPr="00686033">
        <w:rPr>
          <w:rFonts w:ascii="Times New Roman" w:hAnsi="Times New Roman"/>
          <w:bCs/>
          <w:sz w:val="24"/>
          <w:szCs w:val="24"/>
        </w:rPr>
        <w:t>Агидель»</w:t>
      </w:r>
      <w:bookmarkEnd w:id="1"/>
      <w:r w:rsidRPr="00686033">
        <w:rPr>
          <w:rFonts w:ascii="Times New Roman" w:hAnsi="Times New Roman"/>
          <w:sz w:val="24"/>
          <w:szCs w:val="24"/>
        </w:rPr>
        <w:t>), именуемое в дальнейшем «</w:t>
      </w:r>
      <w:r>
        <w:rPr>
          <w:rFonts w:ascii="Times New Roman" w:hAnsi="Times New Roman"/>
          <w:sz w:val="24"/>
          <w:szCs w:val="24"/>
        </w:rPr>
        <w:t>Заказчик</w:t>
      </w:r>
      <w:r w:rsidRPr="00686033">
        <w:rPr>
          <w:rFonts w:ascii="Times New Roman" w:hAnsi="Times New Roman"/>
          <w:sz w:val="24"/>
          <w:szCs w:val="24"/>
        </w:rPr>
        <w:t xml:space="preserve">», в лице директора Силина Алексея Владимировича, действующего на основании Устава, </w:t>
      </w:r>
      <w:r w:rsidRPr="00686033">
        <w:rPr>
          <w:rFonts w:ascii="Times New Roman" w:hAnsi="Times New Roman"/>
          <w:color w:val="000000"/>
          <w:position w:val="-1"/>
          <w:sz w:val="24"/>
          <w:szCs w:val="24"/>
        </w:rPr>
        <w:t xml:space="preserve"> с одной стороны, и </w:t>
      </w:r>
      <w:r w:rsidRPr="00A67123">
        <w:rPr>
          <w:rFonts w:ascii="Times New Roman" w:hAnsi="Times New Roman"/>
          <w:color w:val="000000"/>
          <w:position w:val="-1"/>
          <w:sz w:val="24"/>
          <w:szCs w:val="24"/>
        </w:rPr>
        <w:t>_______________________</w:t>
      </w:r>
      <w:r w:rsidRPr="00686033">
        <w:rPr>
          <w:rFonts w:ascii="Times New Roman" w:hAnsi="Times New Roman"/>
          <w:color w:val="000000"/>
          <w:position w:val="-1"/>
          <w:sz w:val="24"/>
          <w:szCs w:val="24"/>
        </w:rPr>
        <w:t>, именуемое в дальнейшем «</w:t>
      </w:r>
      <w:r w:rsidR="004B01FF">
        <w:rPr>
          <w:rFonts w:ascii="Times New Roman" w:hAnsi="Times New Roman"/>
          <w:color w:val="000000"/>
          <w:position w:val="-1"/>
          <w:sz w:val="24"/>
          <w:szCs w:val="24"/>
        </w:rPr>
        <w:t>Подрядчик</w:t>
      </w:r>
      <w:r>
        <w:rPr>
          <w:rFonts w:ascii="Times New Roman" w:hAnsi="Times New Roman"/>
          <w:color w:val="000000"/>
          <w:position w:val="-1"/>
          <w:sz w:val="24"/>
          <w:szCs w:val="24"/>
        </w:rPr>
        <w:t>»</w:t>
      </w:r>
      <w:r w:rsidRPr="00686033">
        <w:rPr>
          <w:rFonts w:ascii="Times New Roman" w:hAnsi="Times New Roman"/>
          <w:color w:val="000000"/>
          <w:position w:val="-1"/>
          <w:sz w:val="24"/>
          <w:szCs w:val="24"/>
        </w:rPr>
        <w:t>, действующего на основании</w:t>
      </w:r>
      <w:r>
        <w:rPr>
          <w:rFonts w:ascii="Times New Roman" w:hAnsi="Times New Roman"/>
          <w:color w:val="000000"/>
          <w:position w:val="-1"/>
          <w:sz w:val="24"/>
          <w:szCs w:val="24"/>
        </w:rPr>
        <w:t xml:space="preserve"> ______________________________________________</w:t>
      </w:r>
      <w:r w:rsidRPr="00686033">
        <w:rPr>
          <w:rFonts w:ascii="Times New Roman" w:hAnsi="Times New Roman"/>
          <w:color w:val="000000"/>
          <w:position w:val="-1"/>
          <w:sz w:val="24"/>
          <w:szCs w:val="24"/>
        </w:rPr>
        <w:t xml:space="preserve">, с другой стороны, именуемые в дальнейшем «Стороны», </w:t>
      </w:r>
      <w:r w:rsidR="00047BF6" w:rsidRPr="00FF1C44">
        <w:rPr>
          <w:rFonts w:ascii="Times New Roman" w:hAnsi="Times New Roman"/>
          <w:sz w:val="24"/>
          <w:szCs w:val="24"/>
          <w:lang w:eastAsia="ar-SA"/>
        </w:rPr>
        <w:t xml:space="preserve">, </w:t>
      </w:r>
      <w:r w:rsidR="00047BF6" w:rsidRPr="007B7D55">
        <w:rPr>
          <w:rFonts w:ascii="Times New Roman" w:hAnsi="Times New Roman"/>
          <w:sz w:val="24"/>
          <w:szCs w:val="24"/>
          <w:lang w:eastAsia="ar-SA"/>
        </w:rPr>
        <w:t xml:space="preserve">на основании протокола ценового запроса в электронной форме от «___» мая 2025 г. № _______, </w:t>
      </w:r>
      <w:r w:rsidRPr="00686033">
        <w:rPr>
          <w:rFonts w:ascii="Times New Roman" w:hAnsi="Times New Roman"/>
          <w:color w:val="000000"/>
          <w:position w:val="-1"/>
          <w:sz w:val="24"/>
          <w:szCs w:val="24"/>
        </w:rPr>
        <w:t>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w:t>
      </w:r>
      <w:r w:rsidRPr="00686033">
        <w:rPr>
          <w:rFonts w:ascii="Times New Roman" w:hAnsi="Times New Roman"/>
          <w:color w:val="000000"/>
          <w:sz w:val="24"/>
          <w:szCs w:val="24"/>
        </w:rPr>
        <w:t xml:space="preserve"> </w:t>
      </w:r>
      <w:r w:rsidRPr="00264F8D">
        <w:rPr>
          <w:rFonts w:ascii="Times New Roman" w:hAnsi="Times New Roman"/>
          <w:color w:val="000000"/>
          <w:sz w:val="24"/>
          <w:szCs w:val="24"/>
        </w:rPr>
        <w:t>заключили настоящий Договор (далее по тексту – «Договор») о нижеследующем</w:t>
      </w:r>
    </w:p>
    <w:p w14:paraId="5590BAD3" w14:textId="77777777" w:rsidR="002A0FD9" w:rsidRPr="008971CD" w:rsidRDefault="002A0FD9" w:rsidP="00CC47B0">
      <w:pPr>
        <w:ind w:firstLine="709"/>
        <w:jc w:val="both"/>
        <w:rPr>
          <w:sz w:val="24"/>
          <w:szCs w:val="24"/>
          <w:lang w:eastAsia="ru-RU"/>
        </w:rPr>
      </w:pPr>
    </w:p>
    <w:p w14:paraId="2C5C20F9" w14:textId="0072F2B2" w:rsidR="002A0FD9" w:rsidRPr="008971CD" w:rsidRDefault="002A0FD9" w:rsidP="00CC47B0">
      <w:pPr>
        <w:ind w:firstLine="709"/>
        <w:jc w:val="center"/>
        <w:rPr>
          <w:b/>
          <w:bCs/>
          <w:kern w:val="36"/>
          <w:sz w:val="24"/>
          <w:szCs w:val="24"/>
          <w:lang w:eastAsia="ru-RU"/>
        </w:rPr>
      </w:pPr>
      <w:r w:rsidRPr="008971CD">
        <w:rPr>
          <w:b/>
          <w:bCs/>
          <w:kern w:val="36"/>
          <w:sz w:val="24"/>
          <w:szCs w:val="24"/>
          <w:lang w:eastAsia="ru-RU"/>
        </w:rPr>
        <w:t>1. Предмет Договора</w:t>
      </w:r>
    </w:p>
    <w:p w14:paraId="6569AEA5" w14:textId="4DD7D9AD" w:rsidR="002A0FD9" w:rsidRPr="00432D5D" w:rsidRDefault="002A0FD9" w:rsidP="00CC47B0">
      <w:pPr>
        <w:pStyle w:val="a3"/>
        <w:widowControl w:val="0"/>
        <w:numPr>
          <w:ilvl w:val="1"/>
          <w:numId w:val="12"/>
        </w:numPr>
        <w:pBdr>
          <w:top w:val="nil"/>
          <w:left w:val="nil"/>
          <w:bottom w:val="nil"/>
          <w:right w:val="nil"/>
          <w:between w:val="nil"/>
        </w:pBdr>
        <w:shd w:val="clear" w:color="auto" w:fill="FFFFFF" w:themeFill="background1"/>
        <w:tabs>
          <w:tab w:val="left" w:pos="993"/>
        </w:tabs>
        <w:autoSpaceDE/>
        <w:autoSpaceDN/>
        <w:ind w:left="0" w:firstLine="709"/>
        <w:contextualSpacing w:val="0"/>
        <w:jc w:val="both"/>
        <w:rPr>
          <w:rFonts w:eastAsia="Arial Unicode MS"/>
          <w:sz w:val="24"/>
          <w:szCs w:val="24"/>
          <w:lang w:bidi="ru-RU"/>
        </w:rPr>
      </w:pPr>
      <w:r w:rsidRPr="00432D5D">
        <w:rPr>
          <w:rFonts w:eastAsia="Arial Unicode MS"/>
          <w:sz w:val="24"/>
          <w:szCs w:val="24"/>
          <w:lang w:bidi="ru-RU"/>
        </w:rPr>
        <w:t xml:space="preserve">Подрядчик в соответствии с настоящим Договором принимает на себя обязательства </w:t>
      </w:r>
      <w:r w:rsidR="007E10C0">
        <w:rPr>
          <w:rFonts w:eastAsia="Arial Unicode MS"/>
          <w:sz w:val="24"/>
          <w:szCs w:val="24"/>
          <w:lang w:bidi="ru-RU"/>
        </w:rPr>
        <w:t xml:space="preserve">выполнить работы </w:t>
      </w:r>
      <w:r w:rsidR="00B021A9">
        <w:rPr>
          <w:rFonts w:eastAsia="Arial Unicode MS"/>
          <w:sz w:val="24"/>
          <w:szCs w:val="24"/>
          <w:lang w:bidi="ru-RU"/>
        </w:rPr>
        <w:t xml:space="preserve">по </w:t>
      </w:r>
      <w:r w:rsidR="00B021A9" w:rsidRPr="00513919">
        <w:rPr>
          <w:rFonts w:eastAsia="Calibri"/>
          <w:bCs/>
          <w:sz w:val="24"/>
          <w:szCs w:val="24"/>
          <w:shd w:val="clear" w:color="auto" w:fill="FFFFFF"/>
        </w:rPr>
        <w:t xml:space="preserve">текущему ремонту </w:t>
      </w:r>
      <w:r w:rsidR="00986A2F">
        <w:rPr>
          <w:rFonts w:eastAsia="Calibri"/>
          <w:bCs/>
          <w:sz w:val="24"/>
          <w:szCs w:val="24"/>
          <w:shd w:val="clear" w:color="auto" w:fill="FFFFFF"/>
        </w:rPr>
        <w:t>кровли</w:t>
      </w:r>
      <w:r w:rsidR="0018101B">
        <w:rPr>
          <w:rFonts w:eastAsia="Calibri"/>
          <w:bCs/>
          <w:sz w:val="24"/>
          <w:szCs w:val="24"/>
          <w:shd w:val="clear" w:color="auto" w:fill="FFFFFF"/>
        </w:rPr>
        <w:t xml:space="preserve"> </w:t>
      </w:r>
      <w:r w:rsidRPr="00432D5D">
        <w:rPr>
          <w:rFonts w:eastAsia="Arial Unicode MS"/>
          <w:sz w:val="24"/>
          <w:szCs w:val="24"/>
          <w:lang w:bidi="ru-RU"/>
        </w:rPr>
        <w:t xml:space="preserve">(далее – Работы) в соответствии с условиями настоящего Договора, неотъемлемой частью которого являются приложения: Техническое задание (Приложение №1 к Договору), </w:t>
      </w:r>
      <w:r w:rsidR="00B77920">
        <w:rPr>
          <w:rFonts w:eastAsia="Arial Unicode MS"/>
          <w:sz w:val="24"/>
          <w:szCs w:val="24"/>
          <w:lang w:bidi="ru-RU"/>
        </w:rPr>
        <w:t>Спецификация</w:t>
      </w:r>
      <w:r w:rsidR="00CA2F72">
        <w:rPr>
          <w:rFonts w:eastAsia="Arial Unicode MS"/>
          <w:sz w:val="24"/>
          <w:szCs w:val="24"/>
          <w:lang w:bidi="ru-RU"/>
        </w:rPr>
        <w:t xml:space="preserve"> </w:t>
      </w:r>
      <w:r>
        <w:rPr>
          <w:rFonts w:eastAsia="Arial Unicode MS"/>
          <w:sz w:val="24"/>
          <w:szCs w:val="24"/>
          <w:lang w:bidi="ru-RU"/>
        </w:rPr>
        <w:t>(</w:t>
      </w:r>
      <w:r w:rsidRPr="00432D5D">
        <w:rPr>
          <w:rFonts w:eastAsia="Arial Unicode MS"/>
          <w:sz w:val="24"/>
          <w:szCs w:val="24"/>
          <w:lang w:bidi="ru-RU"/>
        </w:rPr>
        <w:t>Приложение №</w:t>
      </w:r>
      <w:r w:rsidR="00986A2F">
        <w:rPr>
          <w:rFonts w:eastAsia="Arial Unicode MS"/>
          <w:sz w:val="24"/>
          <w:szCs w:val="24"/>
          <w:lang w:bidi="ru-RU"/>
        </w:rPr>
        <w:t xml:space="preserve"> </w:t>
      </w:r>
      <w:r>
        <w:rPr>
          <w:rFonts w:eastAsia="Arial Unicode MS"/>
          <w:sz w:val="24"/>
          <w:szCs w:val="24"/>
          <w:lang w:bidi="ru-RU"/>
        </w:rPr>
        <w:t>2</w:t>
      </w:r>
      <w:r w:rsidRPr="00432D5D">
        <w:rPr>
          <w:rFonts w:eastAsia="Arial Unicode MS"/>
          <w:sz w:val="24"/>
          <w:szCs w:val="24"/>
          <w:lang w:bidi="ru-RU"/>
        </w:rPr>
        <w:t xml:space="preserve"> к Договору</w:t>
      </w:r>
      <w:r>
        <w:rPr>
          <w:rFonts w:eastAsia="Arial Unicode MS"/>
          <w:sz w:val="24"/>
          <w:szCs w:val="24"/>
          <w:lang w:bidi="ru-RU"/>
        </w:rPr>
        <w:t xml:space="preserve">), </w:t>
      </w:r>
      <w:r w:rsidRPr="00432D5D">
        <w:rPr>
          <w:rFonts w:eastAsia="Arial Unicode MS"/>
          <w:sz w:val="24"/>
          <w:szCs w:val="24"/>
          <w:lang w:bidi="ru-RU"/>
        </w:rPr>
        <w:t>включая возможные Работы, определенно в Договоре не упомянутые, но необходимые для полного завершения Работ, и сдать результат Работ Заказчику в оговоренные в настоящем Договоре сроки, а Заказчик обязуется принять результат Работ и оплатить его.</w:t>
      </w:r>
    </w:p>
    <w:p w14:paraId="225DE701" w14:textId="77777777" w:rsidR="002A0FD9" w:rsidRPr="008F674C" w:rsidRDefault="002A0FD9" w:rsidP="00CC47B0">
      <w:pPr>
        <w:pStyle w:val="a3"/>
        <w:widowControl w:val="0"/>
        <w:numPr>
          <w:ilvl w:val="1"/>
          <w:numId w:val="12"/>
        </w:numPr>
        <w:shd w:val="clear" w:color="auto" w:fill="FFFFFF" w:themeFill="background1"/>
        <w:tabs>
          <w:tab w:val="left" w:pos="993"/>
          <w:tab w:val="left" w:pos="1418"/>
        </w:tabs>
        <w:autoSpaceDE/>
        <w:autoSpaceDN/>
        <w:ind w:left="0" w:firstLine="709"/>
        <w:contextualSpacing w:val="0"/>
        <w:jc w:val="both"/>
        <w:rPr>
          <w:rFonts w:eastAsia="Arial Unicode MS"/>
          <w:color w:val="000000"/>
          <w:sz w:val="24"/>
          <w:szCs w:val="24"/>
          <w:lang w:bidi="ru-RU"/>
        </w:rPr>
      </w:pPr>
      <w:r w:rsidRPr="008F674C">
        <w:rPr>
          <w:rFonts w:eastAsia="Arial Unicode MS"/>
          <w:sz w:val="24"/>
          <w:szCs w:val="24"/>
          <w:lang w:bidi="ru-RU"/>
        </w:rPr>
        <w:t xml:space="preserve"> </w:t>
      </w:r>
      <w:r w:rsidRPr="008F674C">
        <w:rPr>
          <w:rFonts w:eastAsia="Arial Unicode MS"/>
          <w:color w:val="000000"/>
          <w:sz w:val="24"/>
          <w:szCs w:val="24"/>
          <w:lang w:bidi="ru-RU"/>
        </w:rPr>
        <w:t>Целью настоящего Договора является выполнение Работ в полном объеме, предусмотренном Техническим заданием (Приложение №1 к Договору).</w:t>
      </w:r>
    </w:p>
    <w:p w14:paraId="0773DCE5" w14:textId="77777777" w:rsidR="002A0FD9" w:rsidRPr="00C03628" w:rsidRDefault="002A0FD9" w:rsidP="00CC47B0">
      <w:pPr>
        <w:ind w:firstLine="709"/>
        <w:jc w:val="both"/>
        <w:rPr>
          <w:rFonts w:eastAsia="Calibri"/>
          <w:sz w:val="24"/>
          <w:szCs w:val="24"/>
        </w:rPr>
      </w:pPr>
    </w:p>
    <w:p w14:paraId="02EDF445" w14:textId="1B8961A0" w:rsidR="002A0FD9" w:rsidRPr="00C03628" w:rsidRDefault="002A0FD9" w:rsidP="00CC47B0">
      <w:pPr>
        <w:ind w:firstLine="709"/>
        <w:jc w:val="center"/>
        <w:rPr>
          <w:rFonts w:eastAsia="Calibri"/>
          <w:b/>
          <w:bCs/>
          <w:sz w:val="24"/>
          <w:szCs w:val="24"/>
        </w:rPr>
      </w:pPr>
      <w:r w:rsidRPr="00C03628">
        <w:rPr>
          <w:rFonts w:eastAsia="Calibri"/>
          <w:b/>
          <w:bCs/>
          <w:sz w:val="24"/>
          <w:szCs w:val="24"/>
        </w:rPr>
        <w:t>2. Цена Работ</w:t>
      </w:r>
    </w:p>
    <w:p w14:paraId="4ECEED19" w14:textId="64A7016D" w:rsidR="003523EB" w:rsidRPr="00EB3833" w:rsidRDefault="002A0FD9" w:rsidP="00CC47B0">
      <w:pPr>
        <w:tabs>
          <w:tab w:val="left" w:pos="993"/>
          <w:tab w:val="left" w:pos="1134"/>
          <w:tab w:val="left" w:pos="1276"/>
        </w:tabs>
        <w:ind w:firstLine="709"/>
        <w:contextualSpacing/>
        <w:jc w:val="both"/>
        <w:rPr>
          <w:noProof/>
          <w:sz w:val="24"/>
          <w:szCs w:val="24"/>
        </w:rPr>
      </w:pPr>
      <w:r w:rsidRPr="003523EB">
        <w:rPr>
          <w:rFonts w:eastAsia="Calibri"/>
          <w:sz w:val="24"/>
          <w:szCs w:val="24"/>
        </w:rPr>
        <w:t xml:space="preserve">2.1. </w:t>
      </w:r>
      <w:bookmarkStart w:id="2" w:name="_Hlk156563149"/>
      <w:r w:rsidR="00986A2F">
        <w:rPr>
          <w:rFonts w:eastAsia="Calibri"/>
          <w:sz w:val="24"/>
          <w:szCs w:val="24"/>
        </w:rPr>
        <w:t>Ц</w:t>
      </w:r>
      <w:r w:rsidR="003523EB" w:rsidRPr="003523EB">
        <w:rPr>
          <w:rFonts w:eastAsia="Calibri"/>
          <w:sz w:val="24"/>
          <w:szCs w:val="24"/>
        </w:rPr>
        <w:t>ен</w:t>
      </w:r>
      <w:r w:rsidR="00986A2F">
        <w:rPr>
          <w:rFonts w:eastAsia="Calibri"/>
          <w:sz w:val="24"/>
          <w:szCs w:val="24"/>
        </w:rPr>
        <w:t>а</w:t>
      </w:r>
      <w:r w:rsidR="003523EB" w:rsidRPr="003523EB">
        <w:rPr>
          <w:rFonts w:eastAsia="Calibri"/>
          <w:sz w:val="24"/>
          <w:szCs w:val="24"/>
        </w:rPr>
        <w:t xml:space="preserve"> </w:t>
      </w:r>
      <w:r w:rsidR="003523EB" w:rsidRPr="003523EB">
        <w:rPr>
          <w:rFonts w:eastAsia="Calibri"/>
          <w:color w:val="000000"/>
          <w:sz w:val="24"/>
          <w:szCs w:val="24"/>
        </w:rPr>
        <w:t xml:space="preserve">договора </w:t>
      </w:r>
      <w:r w:rsidR="003523EB" w:rsidRPr="003523EB">
        <w:rPr>
          <w:noProof/>
          <w:sz w:val="24"/>
          <w:szCs w:val="24"/>
        </w:rPr>
        <w:t xml:space="preserve">составляет _________ (___________) рубл__ </w:t>
      </w:r>
      <w:r w:rsidR="003523EB" w:rsidRPr="00BF0605">
        <w:rPr>
          <w:noProof/>
          <w:sz w:val="24"/>
          <w:szCs w:val="24"/>
        </w:rPr>
        <w:t xml:space="preserve">__ копе___, в том числе НДС ___% - _______(сумма ппрописью) рубл__ __  копе__/ </w:t>
      </w:r>
      <w:r w:rsidR="003523EB" w:rsidRPr="00EB3833">
        <w:rPr>
          <w:noProof/>
          <w:sz w:val="24"/>
          <w:szCs w:val="24"/>
        </w:rPr>
        <w:t>НДС не облагается с указанием положений Налогового  кодекса Российской Федерации.</w:t>
      </w:r>
      <w:r w:rsidR="00BF0605" w:rsidRPr="00EB3833">
        <w:rPr>
          <w:noProof/>
          <w:sz w:val="24"/>
          <w:szCs w:val="24"/>
        </w:rPr>
        <w:t xml:space="preserve"> </w:t>
      </w:r>
      <w:r w:rsidR="00BF0605" w:rsidRPr="00EB3833">
        <w:rPr>
          <w:sz w:val="24"/>
          <w:szCs w:val="24"/>
        </w:rPr>
        <w:t xml:space="preserve">В случае изменения НДС в силу изменения законодательства, цена договора не подлежит изменению. </w:t>
      </w:r>
    </w:p>
    <w:bookmarkEnd w:id="2"/>
    <w:p w14:paraId="611D9CE3" w14:textId="6EBDACF0" w:rsidR="002A0FD9" w:rsidRPr="00FF3386" w:rsidRDefault="003523EB" w:rsidP="00CC47B0">
      <w:pPr>
        <w:ind w:firstLine="709"/>
        <w:jc w:val="both"/>
        <w:rPr>
          <w:rFonts w:eastAsia="Calibri"/>
          <w:sz w:val="24"/>
          <w:szCs w:val="24"/>
        </w:rPr>
      </w:pPr>
      <w:r w:rsidRPr="00FF3386">
        <w:rPr>
          <w:rFonts w:eastAsia="Calibri"/>
          <w:sz w:val="24"/>
          <w:szCs w:val="24"/>
        </w:rPr>
        <w:t>2.</w:t>
      </w:r>
      <w:r w:rsidR="00986A2F">
        <w:rPr>
          <w:rFonts w:eastAsia="Calibri"/>
          <w:sz w:val="24"/>
          <w:szCs w:val="24"/>
        </w:rPr>
        <w:t>2</w:t>
      </w:r>
      <w:r w:rsidRPr="00FF3386">
        <w:rPr>
          <w:rFonts w:eastAsia="Calibri"/>
          <w:sz w:val="24"/>
          <w:szCs w:val="24"/>
        </w:rPr>
        <w:t xml:space="preserve">. </w:t>
      </w:r>
      <w:r w:rsidR="00986A2F">
        <w:rPr>
          <w:rFonts w:eastAsia="Calibri"/>
          <w:sz w:val="24"/>
          <w:szCs w:val="24"/>
        </w:rPr>
        <w:t>Цена</w:t>
      </w:r>
      <w:r w:rsidR="00FF3386" w:rsidRPr="00FF3386">
        <w:rPr>
          <w:rFonts w:eastAsia="Calibri"/>
          <w:sz w:val="24"/>
          <w:szCs w:val="24"/>
        </w:rPr>
        <w:t xml:space="preserve"> </w:t>
      </w:r>
      <w:r w:rsidR="00FF3386" w:rsidRPr="00FF3386">
        <w:rPr>
          <w:sz w:val="24"/>
          <w:szCs w:val="24"/>
        </w:rPr>
        <w:t xml:space="preserve">Договора </w:t>
      </w:r>
      <w:r w:rsidR="002A0FD9" w:rsidRPr="00FF3386">
        <w:rPr>
          <w:rFonts w:eastAsia="Calibri"/>
          <w:sz w:val="24"/>
          <w:szCs w:val="24"/>
        </w:rPr>
        <w:t>включает в себя все расходы Подрядчика, необходимые для осуществления им своих обязательств по Договору в полном объеме и надлежащего качества, в том числе все подлежащие уплате налоги, сборы и другие обязательные платежи (если их оплата предусмотрена законодательством Российской Федерации) и иные расходы, связанные с исполнением Договора.</w:t>
      </w:r>
    </w:p>
    <w:p w14:paraId="044A6640" w14:textId="50DD6612" w:rsidR="00FF3386" w:rsidRPr="00FF3386" w:rsidRDefault="00FF3386" w:rsidP="00CC47B0">
      <w:pPr>
        <w:ind w:firstLine="709"/>
        <w:jc w:val="both"/>
        <w:rPr>
          <w:rFonts w:eastAsia="Calibri"/>
          <w:sz w:val="24"/>
          <w:szCs w:val="24"/>
        </w:rPr>
      </w:pPr>
      <w:r w:rsidRPr="00FF3386">
        <w:rPr>
          <w:rFonts w:eastAsia="Calibri"/>
          <w:sz w:val="24"/>
          <w:szCs w:val="24"/>
        </w:rPr>
        <w:t>2.</w:t>
      </w:r>
      <w:r w:rsidR="00986A2F">
        <w:rPr>
          <w:rFonts w:eastAsia="Calibri"/>
          <w:sz w:val="24"/>
          <w:szCs w:val="24"/>
        </w:rPr>
        <w:t>3</w:t>
      </w:r>
      <w:r w:rsidRPr="00FF3386">
        <w:rPr>
          <w:rFonts w:eastAsia="Calibri"/>
          <w:sz w:val="24"/>
          <w:szCs w:val="24"/>
        </w:rPr>
        <w:t xml:space="preserve">. Оплата по Договору осуществляется по цене единицы </w:t>
      </w:r>
      <w:r w:rsidR="004475B9">
        <w:rPr>
          <w:rFonts w:eastAsia="Calibri"/>
          <w:sz w:val="24"/>
          <w:szCs w:val="24"/>
        </w:rPr>
        <w:t xml:space="preserve">работы </w:t>
      </w:r>
      <w:r w:rsidRPr="00FF3386">
        <w:rPr>
          <w:rFonts w:eastAsia="Calibri"/>
          <w:sz w:val="24"/>
          <w:szCs w:val="24"/>
        </w:rPr>
        <w:t>(Приложению № 2 к догов</w:t>
      </w:r>
      <w:r w:rsidR="00986A2F">
        <w:rPr>
          <w:rFonts w:eastAsia="Calibri"/>
          <w:sz w:val="24"/>
          <w:szCs w:val="24"/>
        </w:rPr>
        <w:t>ору).</w:t>
      </w:r>
    </w:p>
    <w:p w14:paraId="74E5714F" w14:textId="3DBA058A" w:rsidR="002A0FD9" w:rsidRPr="00FF3386" w:rsidRDefault="002A0FD9" w:rsidP="00CC47B0">
      <w:pPr>
        <w:ind w:firstLine="709"/>
        <w:jc w:val="both"/>
        <w:rPr>
          <w:rFonts w:eastAsia="Calibri"/>
          <w:sz w:val="24"/>
          <w:szCs w:val="24"/>
        </w:rPr>
      </w:pPr>
      <w:r w:rsidRPr="00FF3386">
        <w:rPr>
          <w:sz w:val="24"/>
          <w:szCs w:val="24"/>
        </w:rPr>
        <w:t>2.</w:t>
      </w:r>
      <w:r w:rsidR="007444E2">
        <w:rPr>
          <w:sz w:val="24"/>
          <w:szCs w:val="24"/>
        </w:rPr>
        <w:t>4</w:t>
      </w:r>
      <w:r w:rsidRPr="00FF3386">
        <w:rPr>
          <w:sz w:val="24"/>
          <w:szCs w:val="24"/>
        </w:rPr>
        <w:t>. Привлечение Подрядчиком к исполнению своих обязательств по Договору других лиц (субподрядчиков) не влечет изменения цены Договора.</w:t>
      </w:r>
    </w:p>
    <w:p w14:paraId="430F42E5" w14:textId="77777777" w:rsidR="002A0FD9" w:rsidRPr="00C03628" w:rsidRDefault="002A0FD9" w:rsidP="00CC47B0">
      <w:pPr>
        <w:ind w:firstLine="709"/>
        <w:jc w:val="both"/>
        <w:rPr>
          <w:sz w:val="24"/>
          <w:szCs w:val="24"/>
        </w:rPr>
      </w:pPr>
    </w:p>
    <w:p w14:paraId="3B86246E" w14:textId="4D389DD7" w:rsidR="002A0FD9" w:rsidRDefault="002A0FD9" w:rsidP="00CC47B0">
      <w:pPr>
        <w:ind w:firstLine="709"/>
        <w:jc w:val="center"/>
        <w:rPr>
          <w:rFonts w:eastAsia="Calibri"/>
          <w:b/>
          <w:bCs/>
          <w:sz w:val="24"/>
          <w:szCs w:val="24"/>
        </w:rPr>
      </w:pPr>
      <w:r w:rsidRPr="00C03628">
        <w:rPr>
          <w:rFonts w:eastAsia="Calibri"/>
          <w:b/>
          <w:bCs/>
          <w:sz w:val="24"/>
          <w:szCs w:val="24"/>
        </w:rPr>
        <w:t xml:space="preserve">3 Сроки </w:t>
      </w:r>
      <w:r>
        <w:rPr>
          <w:rFonts w:eastAsia="Calibri"/>
          <w:b/>
          <w:bCs/>
          <w:sz w:val="24"/>
          <w:szCs w:val="24"/>
        </w:rPr>
        <w:t>выполнения</w:t>
      </w:r>
      <w:r w:rsidRPr="00C03628">
        <w:rPr>
          <w:rFonts w:eastAsia="Calibri"/>
          <w:b/>
          <w:bCs/>
          <w:sz w:val="24"/>
          <w:szCs w:val="24"/>
        </w:rPr>
        <w:t xml:space="preserve"> Работ</w:t>
      </w:r>
    </w:p>
    <w:p w14:paraId="2430769D" w14:textId="22C33353" w:rsidR="002A0FD9" w:rsidRPr="008971CD" w:rsidRDefault="002A0FD9" w:rsidP="00CC47B0">
      <w:pPr>
        <w:tabs>
          <w:tab w:val="left" w:pos="993"/>
        </w:tabs>
        <w:ind w:firstLine="709"/>
        <w:jc w:val="both"/>
        <w:rPr>
          <w:rFonts w:eastAsia="Calibri"/>
          <w:spacing w:val="-4"/>
          <w:sz w:val="24"/>
          <w:szCs w:val="24"/>
        </w:rPr>
      </w:pPr>
      <w:r w:rsidRPr="00F24AF1">
        <w:rPr>
          <w:rFonts w:eastAsia="Calibri"/>
          <w:bCs/>
          <w:sz w:val="24"/>
          <w:szCs w:val="24"/>
        </w:rPr>
        <w:t>3.1.</w:t>
      </w:r>
      <w:r w:rsidRPr="00F24AF1">
        <w:rPr>
          <w:rFonts w:eastAsia="Calibri"/>
          <w:bCs/>
          <w:sz w:val="24"/>
          <w:szCs w:val="24"/>
        </w:rPr>
        <w:tab/>
      </w:r>
      <w:r w:rsidRPr="008971CD">
        <w:rPr>
          <w:rFonts w:eastAsia="Calibri"/>
          <w:spacing w:val="-4"/>
          <w:sz w:val="24"/>
          <w:szCs w:val="24"/>
        </w:rPr>
        <w:t xml:space="preserve">Начало выполнения Работ - с </w:t>
      </w:r>
      <w:r w:rsidR="002978EA">
        <w:rPr>
          <w:rFonts w:eastAsia="Calibri"/>
          <w:spacing w:val="-4"/>
          <w:sz w:val="24"/>
          <w:szCs w:val="24"/>
        </w:rPr>
        <w:t>момента заключения договора</w:t>
      </w:r>
      <w:r w:rsidR="007C4418">
        <w:rPr>
          <w:rFonts w:eastAsia="Calibri"/>
          <w:spacing w:val="-4"/>
          <w:sz w:val="24"/>
          <w:szCs w:val="24"/>
        </w:rPr>
        <w:t xml:space="preserve"> по 3</w:t>
      </w:r>
      <w:r w:rsidR="00C27E73">
        <w:rPr>
          <w:rFonts w:eastAsia="Calibri"/>
          <w:spacing w:val="-4"/>
          <w:sz w:val="24"/>
          <w:szCs w:val="24"/>
        </w:rPr>
        <w:t>0</w:t>
      </w:r>
      <w:r w:rsidR="007C4418">
        <w:rPr>
          <w:rFonts w:eastAsia="Calibri"/>
          <w:spacing w:val="-4"/>
          <w:sz w:val="24"/>
          <w:szCs w:val="24"/>
        </w:rPr>
        <w:t xml:space="preserve"> </w:t>
      </w:r>
      <w:r w:rsidR="00C27E73">
        <w:rPr>
          <w:rFonts w:eastAsia="Calibri"/>
          <w:spacing w:val="-4"/>
          <w:sz w:val="24"/>
          <w:szCs w:val="24"/>
        </w:rPr>
        <w:t>сентября</w:t>
      </w:r>
      <w:r w:rsidR="007C4418">
        <w:rPr>
          <w:rFonts w:eastAsia="Calibri"/>
          <w:spacing w:val="-4"/>
          <w:sz w:val="24"/>
          <w:szCs w:val="24"/>
        </w:rPr>
        <w:t xml:space="preserve"> 2025 года</w:t>
      </w:r>
      <w:r w:rsidRPr="008971CD">
        <w:rPr>
          <w:rFonts w:eastAsia="Calibri"/>
          <w:spacing w:val="-4"/>
          <w:sz w:val="24"/>
          <w:szCs w:val="24"/>
        </w:rPr>
        <w:t>.</w:t>
      </w:r>
      <w:r w:rsidR="00834621">
        <w:rPr>
          <w:rFonts w:eastAsia="Calibri"/>
          <w:spacing w:val="-4"/>
          <w:sz w:val="24"/>
          <w:szCs w:val="24"/>
        </w:rPr>
        <w:t xml:space="preserve"> Выполнение работ осуществляется </w:t>
      </w:r>
      <w:r w:rsidR="00462562">
        <w:rPr>
          <w:rFonts w:eastAsia="Calibri"/>
          <w:spacing w:val="-4"/>
          <w:sz w:val="24"/>
          <w:szCs w:val="24"/>
        </w:rPr>
        <w:t>в соответствии с графиком,</w:t>
      </w:r>
      <w:r w:rsidR="00834621">
        <w:rPr>
          <w:rFonts w:eastAsia="Calibri"/>
          <w:spacing w:val="-4"/>
          <w:sz w:val="24"/>
          <w:szCs w:val="24"/>
        </w:rPr>
        <w:t xml:space="preserve"> согласованным с Заказчиком</w:t>
      </w:r>
      <w:r w:rsidR="00462562">
        <w:rPr>
          <w:rFonts w:eastAsia="Calibri"/>
          <w:spacing w:val="-4"/>
          <w:sz w:val="24"/>
          <w:szCs w:val="24"/>
        </w:rPr>
        <w:t xml:space="preserve"> до начала выполнения работ.</w:t>
      </w:r>
      <w:r w:rsidR="00834621">
        <w:rPr>
          <w:rFonts w:eastAsia="Calibri"/>
          <w:spacing w:val="-4"/>
          <w:sz w:val="24"/>
          <w:szCs w:val="24"/>
        </w:rPr>
        <w:t xml:space="preserve"> </w:t>
      </w:r>
    </w:p>
    <w:p w14:paraId="17EFB323" w14:textId="29894FBB" w:rsidR="002A0FD9" w:rsidRPr="00C03628" w:rsidRDefault="002A0FD9" w:rsidP="00CC47B0">
      <w:pPr>
        <w:tabs>
          <w:tab w:val="left" w:pos="993"/>
        </w:tabs>
        <w:ind w:firstLine="709"/>
        <w:jc w:val="both"/>
        <w:rPr>
          <w:rFonts w:eastAsia="Calibri"/>
          <w:spacing w:val="-4"/>
          <w:sz w:val="24"/>
          <w:szCs w:val="24"/>
        </w:rPr>
      </w:pPr>
      <w:r w:rsidRPr="008971CD">
        <w:rPr>
          <w:rFonts w:eastAsia="Calibri"/>
          <w:spacing w:val="-4"/>
          <w:sz w:val="24"/>
          <w:szCs w:val="24"/>
        </w:rPr>
        <w:t>3.</w:t>
      </w:r>
      <w:r>
        <w:rPr>
          <w:rFonts w:eastAsia="Calibri"/>
          <w:spacing w:val="-4"/>
          <w:sz w:val="24"/>
          <w:szCs w:val="24"/>
        </w:rPr>
        <w:t>2</w:t>
      </w:r>
      <w:r w:rsidRPr="008971CD">
        <w:rPr>
          <w:rFonts w:eastAsia="Calibri"/>
          <w:spacing w:val="-4"/>
          <w:sz w:val="24"/>
          <w:szCs w:val="24"/>
        </w:rPr>
        <w:t>.</w:t>
      </w:r>
      <w:r w:rsidRPr="008971CD">
        <w:rPr>
          <w:rFonts w:eastAsia="Calibri"/>
          <w:spacing w:val="-4"/>
          <w:sz w:val="24"/>
          <w:szCs w:val="24"/>
        </w:rPr>
        <w:tab/>
        <w:t xml:space="preserve">Датой сдачи Подрядчиком результата Работ считается дата подписания Сторонами </w:t>
      </w:r>
      <w:r>
        <w:rPr>
          <w:rFonts w:eastAsia="Calibri"/>
          <w:spacing w:val="-4"/>
          <w:sz w:val="24"/>
          <w:szCs w:val="24"/>
        </w:rPr>
        <w:t>А</w:t>
      </w:r>
      <w:r w:rsidRPr="008971CD">
        <w:rPr>
          <w:rFonts w:eastAsia="Calibri"/>
          <w:spacing w:val="-4"/>
          <w:sz w:val="24"/>
          <w:szCs w:val="24"/>
        </w:rPr>
        <w:t>кта</w:t>
      </w:r>
      <w:r w:rsidR="007E0147">
        <w:rPr>
          <w:rFonts w:eastAsia="Calibri"/>
          <w:spacing w:val="-4"/>
          <w:sz w:val="24"/>
          <w:szCs w:val="24"/>
        </w:rPr>
        <w:t>(</w:t>
      </w:r>
      <w:proofErr w:type="spellStart"/>
      <w:r w:rsidR="007E0147">
        <w:rPr>
          <w:rFonts w:eastAsia="Calibri"/>
          <w:spacing w:val="-4"/>
          <w:sz w:val="24"/>
          <w:szCs w:val="24"/>
        </w:rPr>
        <w:t>ов</w:t>
      </w:r>
      <w:proofErr w:type="spellEnd"/>
      <w:r w:rsidR="007E0147">
        <w:rPr>
          <w:rFonts w:eastAsia="Calibri"/>
          <w:spacing w:val="-4"/>
          <w:sz w:val="24"/>
          <w:szCs w:val="24"/>
        </w:rPr>
        <w:t>)</w:t>
      </w:r>
      <w:r w:rsidRPr="008971CD">
        <w:rPr>
          <w:rFonts w:eastAsia="Calibri"/>
          <w:spacing w:val="-4"/>
          <w:sz w:val="24"/>
          <w:szCs w:val="24"/>
        </w:rPr>
        <w:t xml:space="preserve"> о приемке выполненных работ. Условием подписания указанного </w:t>
      </w:r>
      <w:r>
        <w:rPr>
          <w:rFonts w:eastAsia="Calibri"/>
          <w:spacing w:val="-4"/>
          <w:sz w:val="24"/>
          <w:szCs w:val="24"/>
        </w:rPr>
        <w:t>Акта</w:t>
      </w:r>
      <w:r w:rsidR="007E0147">
        <w:rPr>
          <w:rFonts w:eastAsia="Calibri"/>
          <w:spacing w:val="-4"/>
          <w:sz w:val="24"/>
          <w:szCs w:val="24"/>
        </w:rPr>
        <w:t>(</w:t>
      </w:r>
      <w:proofErr w:type="spellStart"/>
      <w:r w:rsidR="007E0147">
        <w:rPr>
          <w:rFonts w:eastAsia="Calibri"/>
          <w:spacing w:val="-4"/>
          <w:sz w:val="24"/>
          <w:szCs w:val="24"/>
        </w:rPr>
        <w:t>ов</w:t>
      </w:r>
      <w:proofErr w:type="spellEnd"/>
      <w:r w:rsidR="007E0147">
        <w:rPr>
          <w:rFonts w:eastAsia="Calibri"/>
          <w:spacing w:val="-4"/>
          <w:sz w:val="24"/>
          <w:szCs w:val="24"/>
        </w:rPr>
        <w:t>)</w:t>
      </w:r>
      <w:r w:rsidRPr="008971CD">
        <w:rPr>
          <w:rFonts w:eastAsia="Calibri"/>
          <w:spacing w:val="-4"/>
          <w:sz w:val="24"/>
          <w:szCs w:val="24"/>
        </w:rPr>
        <w:t xml:space="preserve"> о приемке</w:t>
      </w:r>
      <w:r>
        <w:rPr>
          <w:rFonts w:eastAsia="Calibri"/>
          <w:spacing w:val="-4"/>
          <w:sz w:val="24"/>
          <w:szCs w:val="24"/>
        </w:rPr>
        <w:t xml:space="preserve"> выполненных работ, </w:t>
      </w:r>
      <w:r w:rsidRPr="008971CD">
        <w:rPr>
          <w:rFonts w:eastAsia="Calibri"/>
          <w:spacing w:val="-4"/>
          <w:sz w:val="24"/>
          <w:szCs w:val="24"/>
        </w:rPr>
        <w:t>является выполнение Подрядчиком обязательств по Договору в полном объеме и надлежащим образом.</w:t>
      </w:r>
    </w:p>
    <w:p w14:paraId="61B80746" w14:textId="77777777" w:rsidR="002A0FD9" w:rsidRPr="00C03628" w:rsidRDefault="002A0FD9" w:rsidP="00CC47B0">
      <w:pPr>
        <w:ind w:firstLine="709"/>
        <w:jc w:val="both"/>
        <w:rPr>
          <w:rFonts w:eastAsia="Calibri"/>
          <w:sz w:val="24"/>
          <w:szCs w:val="24"/>
        </w:rPr>
      </w:pPr>
    </w:p>
    <w:p w14:paraId="6BFC0628" w14:textId="34753CD5" w:rsidR="002A0FD9" w:rsidRPr="00C03628" w:rsidRDefault="002A0FD9" w:rsidP="00CC47B0">
      <w:pPr>
        <w:ind w:firstLine="709"/>
        <w:jc w:val="center"/>
        <w:rPr>
          <w:rFonts w:eastAsia="Calibri"/>
          <w:b/>
          <w:bCs/>
          <w:sz w:val="24"/>
          <w:szCs w:val="24"/>
        </w:rPr>
      </w:pPr>
      <w:r w:rsidRPr="00C03628">
        <w:rPr>
          <w:rFonts w:eastAsia="Calibri"/>
          <w:b/>
          <w:bCs/>
          <w:sz w:val="24"/>
          <w:szCs w:val="24"/>
        </w:rPr>
        <w:t>4. Порядок и условия платежей</w:t>
      </w:r>
    </w:p>
    <w:p w14:paraId="2EB7F546" w14:textId="797EA65B" w:rsidR="00B44711" w:rsidRDefault="002A0FD9" w:rsidP="00CC47B0">
      <w:pPr>
        <w:tabs>
          <w:tab w:val="left" w:pos="1134"/>
        </w:tabs>
        <w:ind w:firstLine="709"/>
        <w:jc w:val="both"/>
        <w:rPr>
          <w:rFonts w:eastAsia="Calibri"/>
          <w:sz w:val="24"/>
          <w:szCs w:val="24"/>
        </w:rPr>
      </w:pPr>
      <w:r w:rsidRPr="00C03628">
        <w:rPr>
          <w:rFonts w:eastAsia="Calibri"/>
          <w:sz w:val="24"/>
          <w:szCs w:val="24"/>
        </w:rPr>
        <w:t>4.1.</w:t>
      </w:r>
      <w:r w:rsidRPr="008971CD">
        <w:rPr>
          <w:rFonts w:eastAsia="Calibri"/>
          <w:sz w:val="24"/>
          <w:szCs w:val="24"/>
        </w:rPr>
        <w:tab/>
        <w:t>Оплата выполненных Работ</w:t>
      </w:r>
      <w:r w:rsidR="00834621">
        <w:rPr>
          <w:rFonts w:eastAsia="Calibri"/>
          <w:sz w:val="24"/>
          <w:szCs w:val="24"/>
        </w:rPr>
        <w:t xml:space="preserve"> согласно </w:t>
      </w:r>
      <w:proofErr w:type="gramStart"/>
      <w:r w:rsidR="00834621">
        <w:rPr>
          <w:rFonts w:eastAsia="Calibri"/>
          <w:sz w:val="24"/>
          <w:szCs w:val="24"/>
        </w:rPr>
        <w:t>графику</w:t>
      </w:r>
      <w:proofErr w:type="gramEnd"/>
      <w:r w:rsidRPr="008971CD">
        <w:rPr>
          <w:rFonts w:eastAsia="Calibri"/>
          <w:sz w:val="24"/>
          <w:szCs w:val="24"/>
        </w:rPr>
        <w:t xml:space="preserve"> производится Заказчиком в безналичном порядке путем перечисления денежных средств на расчетный счет Подрядчика, указанный в </w:t>
      </w:r>
      <w:r w:rsidR="005264A1">
        <w:rPr>
          <w:rFonts w:eastAsia="Calibri"/>
          <w:sz w:val="24"/>
          <w:szCs w:val="24"/>
        </w:rPr>
        <w:t>разделе</w:t>
      </w:r>
      <w:r w:rsidRPr="008971CD">
        <w:rPr>
          <w:rFonts w:eastAsia="Calibri"/>
          <w:sz w:val="24"/>
          <w:szCs w:val="24"/>
        </w:rPr>
        <w:t xml:space="preserve"> </w:t>
      </w:r>
      <w:r>
        <w:rPr>
          <w:rFonts w:eastAsia="Calibri"/>
          <w:sz w:val="24"/>
          <w:szCs w:val="24"/>
        </w:rPr>
        <w:t xml:space="preserve">19 </w:t>
      </w:r>
      <w:r w:rsidRPr="008971CD">
        <w:rPr>
          <w:rFonts w:eastAsia="Calibri"/>
          <w:sz w:val="24"/>
          <w:szCs w:val="24"/>
        </w:rPr>
        <w:t>настоящего Договора.</w:t>
      </w:r>
    </w:p>
    <w:p w14:paraId="795FB9D9" w14:textId="6CE33844" w:rsidR="00B44711" w:rsidRPr="00B44711" w:rsidRDefault="001223D6" w:rsidP="00CC47B0">
      <w:pPr>
        <w:tabs>
          <w:tab w:val="left" w:pos="1134"/>
        </w:tabs>
        <w:ind w:firstLine="709"/>
        <w:jc w:val="both"/>
        <w:rPr>
          <w:rFonts w:eastAsia="Calibri"/>
          <w:sz w:val="24"/>
          <w:szCs w:val="24"/>
        </w:rPr>
      </w:pPr>
      <w:r>
        <w:rPr>
          <w:rFonts w:eastAsia="Calibri"/>
          <w:sz w:val="24"/>
          <w:szCs w:val="24"/>
        </w:rPr>
        <w:lastRenderedPageBreak/>
        <w:t xml:space="preserve">4.2. </w:t>
      </w:r>
      <w:r w:rsidR="00B44711" w:rsidRPr="00393D8F">
        <w:rPr>
          <w:sz w:val="24"/>
          <w:szCs w:val="24"/>
          <w:lang w:eastAsia="ru-RU"/>
        </w:rPr>
        <w:t xml:space="preserve">Оплата за </w:t>
      </w:r>
      <w:r w:rsidR="004816A3">
        <w:rPr>
          <w:sz w:val="24"/>
          <w:szCs w:val="24"/>
          <w:lang w:eastAsia="ru-RU"/>
        </w:rPr>
        <w:t>выполнение работы</w:t>
      </w:r>
      <w:r w:rsidR="00B44711" w:rsidRPr="00393D8F">
        <w:rPr>
          <w:sz w:val="24"/>
          <w:szCs w:val="24"/>
          <w:lang w:eastAsia="ru-RU"/>
        </w:rPr>
        <w:t xml:space="preserve"> производится Заказчиком в безналичном порядке в течение </w:t>
      </w:r>
      <w:r w:rsidR="00B44711">
        <w:rPr>
          <w:sz w:val="24"/>
          <w:szCs w:val="24"/>
          <w:lang w:eastAsia="ru-RU"/>
        </w:rPr>
        <w:t>7</w:t>
      </w:r>
      <w:r w:rsidR="00B44711" w:rsidRPr="00393D8F">
        <w:rPr>
          <w:sz w:val="24"/>
          <w:szCs w:val="24"/>
          <w:lang w:eastAsia="ru-RU"/>
        </w:rPr>
        <w:t xml:space="preserve"> (</w:t>
      </w:r>
      <w:r w:rsidR="00B44711">
        <w:rPr>
          <w:sz w:val="24"/>
          <w:szCs w:val="24"/>
          <w:lang w:eastAsia="ru-RU"/>
        </w:rPr>
        <w:t>семи</w:t>
      </w:r>
      <w:r w:rsidR="00B44711" w:rsidRPr="00393D8F">
        <w:rPr>
          <w:sz w:val="24"/>
          <w:szCs w:val="24"/>
          <w:lang w:eastAsia="ru-RU"/>
        </w:rPr>
        <w:t xml:space="preserve">) </w:t>
      </w:r>
      <w:r w:rsidR="00B44711">
        <w:rPr>
          <w:noProof/>
          <w:sz w:val="24"/>
          <w:szCs w:val="24"/>
          <w:lang w:eastAsia="ru-RU"/>
        </w:rPr>
        <w:t>рабочиъ</w:t>
      </w:r>
      <w:r w:rsidR="00B44711" w:rsidRPr="00393D8F">
        <w:rPr>
          <w:noProof/>
          <w:sz w:val="24"/>
          <w:szCs w:val="24"/>
          <w:lang w:eastAsia="ru-RU"/>
        </w:rPr>
        <w:t xml:space="preserve"> дней </w:t>
      </w:r>
      <w:r w:rsidR="00B44711" w:rsidRPr="00393D8F">
        <w:rPr>
          <w:rFonts w:eastAsia="SimSun"/>
          <w:sz w:val="24"/>
          <w:szCs w:val="24"/>
          <w:lang w:eastAsia="ru-RU"/>
        </w:rPr>
        <w:t xml:space="preserve">путем перечисления денежных средств на счет </w:t>
      </w:r>
      <w:r w:rsidR="004816A3">
        <w:rPr>
          <w:rFonts w:eastAsia="SimSun"/>
          <w:sz w:val="24"/>
          <w:szCs w:val="24"/>
          <w:lang w:eastAsia="ru-RU"/>
        </w:rPr>
        <w:t>Подрядчиком</w:t>
      </w:r>
      <w:r w:rsidR="00B44711" w:rsidRPr="00393D8F">
        <w:rPr>
          <w:rFonts w:eastAsia="SimSun"/>
          <w:sz w:val="24"/>
          <w:szCs w:val="24"/>
          <w:lang w:eastAsia="ru-RU"/>
        </w:rPr>
        <w:t xml:space="preserve">, указанный в </w:t>
      </w:r>
      <w:r w:rsidR="00B44711" w:rsidRPr="001223D6">
        <w:rPr>
          <w:rFonts w:eastAsia="SimSun"/>
          <w:sz w:val="24"/>
          <w:szCs w:val="24"/>
          <w:lang w:eastAsia="ru-RU"/>
        </w:rPr>
        <w:t>разделе 1</w:t>
      </w:r>
      <w:r w:rsidRPr="001223D6">
        <w:rPr>
          <w:rFonts w:eastAsia="SimSun"/>
          <w:sz w:val="24"/>
          <w:szCs w:val="24"/>
          <w:lang w:eastAsia="ru-RU"/>
        </w:rPr>
        <w:t>9</w:t>
      </w:r>
      <w:r w:rsidR="00B44711" w:rsidRPr="001223D6">
        <w:rPr>
          <w:rFonts w:eastAsia="SimSun"/>
          <w:sz w:val="24"/>
          <w:szCs w:val="24"/>
          <w:lang w:eastAsia="ru-RU"/>
        </w:rPr>
        <w:t xml:space="preserve"> </w:t>
      </w:r>
      <w:r w:rsidR="00B44711" w:rsidRPr="001223D6">
        <w:rPr>
          <w:sz w:val="24"/>
          <w:szCs w:val="24"/>
        </w:rPr>
        <w:t xml:space="preserve">со дня </w:t>
      </w:r>
      <w:r w:rsidR="004816A3">
        <w:rPr>
          <w:sz w:val="24"/>
          <w:szCs w:val="24"/>
        </w:rPr>
        <w:t>выполнения работ</w:t>
      </w:r>
      <w:r w:rsidR="00B44711">
        <w:rPr>
          <w:sz w:val="24"/>
          <w:szCs w:val="24"/>
        </w:rPr>
        <w:t xml:space="preserve"> </w:t>
      </w:r>
      <w:r w:rsidR="00B44711" w:rsidRPr="00393D8F">
        <w:rPr>
          <w:sz w:val="24"/>
          <w:szCs w:val="24"/>
          <w:lang w:eastAsia="ru-RU"/>
        </w:rPr>
        <w:t xml:space="preserve">и подписания Заказчиком оформленных в соответствии с требованиями действующих нормативных документов и представленных </w:t>
      </w:r>
      <w:r w:rsidR="00987854">
        <w:rPr>
          <w:sz w:val="24"/>
          <w:szCs w:val="24"/>
          <w:lang w:eastAsia="ru-RU"/>
        </w:rPr>
        <w:t xml:space="preserve">Подрядчиком </w:t>
      </w:r>
      <w:r w:rsidR="00B44711" w:rsidRPr="00393D8F">
        <w:rPr>
          <w:sz w:val="24"/>
          <w:szCs w:val="24"/>
          <w:lang w:eastAsia="ru-RU"/>
        </w:rPr>
        <w:t xml:space="preserve">счета/счета-фактуры и/или акта </w:t>
      </w:r>
      <w:r w:rsidR="007444E2">
        <w:rPr>
          <w:sz w:val="24"/>
          <w:szCs w:val="24"/>
          <w:lang w:eastAsia="ru-RU"/>
        </w:rPr>
        <w:t>выполненных работ</w:t>
      </w:r>
      <w:r w:rsidR="00B44711" w:rsidRPr="00393D8F">
        <w:rPr>
          <w:sz w:val="24"/>
          <w:szCs w:val="24"/>
          <w:shd w:val="clear" w:color="auto" w:fill="FFFFFF"/>
          <w:lang w:eastAsia="ru-RU"/>
        </w:rPr>
        <w:t xml:space="preserve">, </w:t>
      </w:r>
      <w:r w:rsidR="00B44711" w:rsidRPr="00393D8F">
        <w:rPr>
          <w:sz w:val="24"/>
          <w:szCs w:val="24"/>
        </w:rPr>
        <w:t xml:space="preserve">а также при отсутствии у Заказчика претензий по количеству и качеству </w:t>
      </w:r>
      <w:r w:rsidR="007444E2">
        <w:rPr>
          <w:sz w:val="24"/>
          <w:szCs w:val="24"/>
        </w:rPr>
        <w:t>выполненных работ</w:t>
      </w:r>
      <w:r w:rsidR="00B44711" w:rsidRPr="00393D8F">
        <w:rPr>
          <w:sz w:val="24"/>
          <w:szCs w:val="24"/>
        </w:rPr>
        <w:t>.</w:t>
      </w:r>
    </w:p>
    <w:p w14:paraId="6869BF81" w14:textId="313DBA06" w:rsidR="00B44711" w:rsidRPr="00393D8F" w:rsidRDefault="00B44711" w:rsidP="00CC47B0">
      <w:pPr>
        <w:tabs>
          <w:tab w:val="left" w:pos="540"/>
        </w:tabs>
        <w:ind w:firstLine="709"/>
        <w:jc w:val="both"/>
        <w:rPr>
          <w:sz w:val="24"/>
          <w:szCs w:val="24"/>
          <w:lang w:eastAsia="ru-RU"/>
        </w:rPr>
      </w:pPr>
      <w:r w:rsidRPr="00393D8F">
        <w:rPr>
          <w:sz w:val="24"/>
          <w:szCs w:val="24"/>
          <w:lang w:eastAsia="ru-RU"/>
        </w:rPr>
        <w:t>Ссылка на номер и дату Договора в указанных документах обязательна.</w:t>
      </w:r>
    </w:p>
    <w:p w14:paraId="3BE49380" w14:textId="6CD62688" w:rsidR="00B44711" w:rsidRDefault="001223D6" w:rsidP="00CC47B0">
      <w:pPr>
        <w:tabs>
          <w:tab w:val="left" w:pos="540"/>
        </w:tabs>
        <w:ind w:firstLine="709"/>
        <w:jc w:val="both"/>
        <w:rPr>
          <w:sz w:val="24"/>
          <w:szCs w:val="24"/>
          <w:lang w:eastAsia="ru-RU"/>
        </w:rPr>
      </w:pPr>
      <w:r>
        <w:rPr>
          <w:sz w:val="24"/>
          <w:szCs w:val="24"/>
          <w:lang w:eastAsia="ru-RU"/>
        </w:rPr>
        <w:t>4.3.</w:t>
      </w:r>
      <w:r w:rsidR="00B44711" w:rsidRPr="00AC3643">
        <w:rPr>
          <w:sz w:val="24"/>
          <w:szCs w:val="24"/>
          <w:lang w:eastAsia="ru-RU"/>
        </w:rPr>
        <w:t xml:space="preserve"> </w:t>
      </w:r>
      <w:r w:rsidR="00B44711" w:rsidRPr="00AC3643">
        <w:rPr>
          <w:noProof/>
          <w:sz w:val="24"/>
          <w:szCs w:val="24"/>
          <w:lang w:eastAsia="ru-RU"/>
        </w:rPr>
        <w:t>Возможно уменьшение суммы, подлежащей уплате Заказчиком юридическому лицу или</w:t>
      </w:r>
      <w:r w:rsidR="00B44711" w:rsidRPr="00E901F3">
        <w:rPr>
          <w:noProof/>
          <w:sz w:val="24"/>
          <w:szCs w:val="24"/>
          <w:lang w:eastAsia="ru-RU"/>
        </w:rPr>
        <w:t xml:space="preserve"> физическому лицу, в том числе зарегистрированному в качестве индивидуального предпринимателя,</w:t>
      </w:r>
      <w:r w:rsidR="00B44711" w:rsidRPr="008D01E5">
        <w:rPr>
          <w:noProof/>
          <w:sz w:val="24"/>
          <w:szCs w:val="24"/>
          <w:lang w:eastAsia="ru-RU"/>
        </w:rPr>
        <w:t xml:space="preserve">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00B44711" w:rsidRPr="008D01E5">
        <w:rPr>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F3CEE10" w14:textId="4B0D6AEA" w:rsidR="001223D6" w:rsidRPr="008D01E5" w:rsidRDefault="001223D6" w:rsidP="00CC47B0">
      <w:pPr>
        <w:tabs>
          <w:tab w:val="left" w:pos="540"/>
        </w:tabs>
        <w:ind w:firstLine="709"/>
        <w:jc w:val="both"/>
        <w:rPr>
          <w:sz w:val="24"/>
          <w:szCs w:val="24"/>
          <w:lang w:eastAsia="ru-RU"/>
        </w:rPr>
      </w:pPr>
      <w:r>
        <w:rPr>
          <w:sz w:val="24"/>
          <w:szCs w:val="24"/>
          <w:lang w:eastAsia="ru-RU"/>
        </w:rPr>
        <w:t xml:space="preserve">4.4. </w:t>
      </w:r>
      <w:r w:rsidRPr="008D01E5">
        <w:rPr>
          <w:sz w:val="24"/>
          <w:szCs w:val="24"/>
          <w:lang w:eastAsia="ru-RU"/>
        </w:rPr>
        <w:t xml:space="preserve">Обязательства </w:t>
      </w:r>
      <w:r w:rsidRPr="008D01E5">
        <w:rPr>
          <w:noProof/>
          <w:sz w:val="24"/>
          <w:szCs w:val="24"/>
          <w:lang w:eastAsia="ru-RU"/>
        </w:rPr>
        <w:t xml:space="preserve">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w:t>
      </w:r>
      <w:r w:rsidRPr="008D01E5">
        <w:rPr>
          <w:sz w:val="24"/>
          <w:szCs w:val="24"/>
          <w:lang w:eastAsia="ru-RU"/>
        </w:rPr>
        <w:t xml:space="preserve">Источник финансирования: </w:t>
      </w:r>
      <w:r>
        <w:rPr>
          <w:sz w:val="24"/>
          <w:szCs w:val="24"/>
          <w:lang w:eastAsia="ru-RU"/>
        </w:rPr>
        <w:t>собственные средства</w:t>
      </w:r>
    </w:p>
    <w:p w14:paraId="595B2FAB" w14:textId="392A09EE" w:rsidR="002A0FD9" w:rsidRPr="008971CD" w:rsidRDefault="002B1F9D" w:rsidP="00CC47B0">
      <w:pPr>
        <w:ind w:firstLine="709"/>
        <w:jc w:val="both"/>
        <w:rPr>
          <w:rFonts w:eastAsia="Calibri"/>
          <w:sz w:val="24"/>
          <w:szCs w:val="24"/>
        </w:rPr>
      </w:pPr>
      <w:r>
        <w:rPr>
          <w:rFonts w:eastAsia="Calibri"/>
          <w:sz w:val="24"/>
          <w:szCs w:val="24"/>
        </w:rPr>
        <w:t>4.</w:t>
      </w:r>
      <w:r w:rsidR="001223D6">
        <w:rPr>
          <w:rFonts w:eastAsia="Calibri"/>
          <w:sz w:val="24"/>
          <w:szCs w:val="24"/>
        </w:rPr>
        <w:t>5</w:t>
      </w:r>
      <w:r>
        <w:rPr>
          <w:rFonts w:eastAsia="Calibri"/>
          <w:sz w:val="24"/>
          <w:szCs w:val="24"/>
        </w:rPr>
        <w:t xml:space="preserve">. </w:t>
      </w:r>
      <w:r w:rsidR="002A0FD9" w:rsidRPr="008971CD">
        <w:rPr>
          <w:rFonts w:eastAsia="Calibri"/>
          <w:sz w:val="24"/>
          <w:szCs w:val="24"/>
        </w:rPr>
        <w:t>В случае выявления дефектов выполненных Работ оплата Работ будет производиться Заказчиком, при условии их исправления, не позднее 7 (Семи) рабочих дней с даты их исправления в порядке, предусмотренном п.</w:t>
      </w:r>
      <w:r w:rsidR="002A0FD9">
        <w:rPr>
          <w:rFonts w:eastAsia="Calibri"/>
          <w:sz w:val="24"/>
          <w:szCs w:val="24"/>
        </w:rPr>
        <w:t xml:space="preserve"> 9</w:t>
      </w:r>
      <w:r w:rsidR="002A0FD9" w:rsidRPr="008971CD">
        <w:rPr>
          <w:rFonts w:eastAsia="Calibri"/>
          <w:sz w:val="24"/>
          <w:szCs w:val="24"/>
        </w:rPr>
        <w:t>.1. настоящего Договора.</w:t>
      </w:r>
    </w:p>
    <w:p w14:paraId="1A409B46" w14:textId="5174DAF4" w:rsidR="002A0FD9" w:rsidRPr="00C03628" w:rsidRDefault="002A0FD9" w:rsidP="00CC47B0">
      <w:pPr>
        <w:tabs>
          <w:tab w:val="left" w:pos="1134"/>
        </w:tabs>
        <w:ind w:firstLine="709"/>
        <w:jc w:val="both"/>
        <w:rPr>
          <w:sz w:val="24"/>
          <w:szCs w:val="24"/>
        </w:rPr>
      </w:pPr>
      <w:r w:rsidRPr="008971CD">
        <w:rPr>
          <w:rFonts w:eastAsia="Calibri"/>
          <w:sz w:val="24"/>
          <w:szCs w:val="24"/>
        </w:rPr>
        <w:t>4.</w:t>
      </w:r>
      <w:r w:rsidR="001223D6">
        <w:rPr>
          <w:rFonts w:eastAsia="Calibri"/>
          <w:sz w:val="24"/>
          <w:szCs w:val="24"/>
        </w:rPr>
        <w:t>6</w:t>
      </w:r>
      <w:r w:rsidRPr="008971CD">
        <w:rPr>
          <w:rFonts w:eastAsia="Calibri"/>
          <w:sz w:val="24"/>
          <w:szCs w:val="24"/>
        </w:rPr>
        <w:t>.</w:t>
      </w:r>
      <w:r w:rsidRPr="008971CD">
        <w:rPr>
          <w:rFonts w:eastAsia="Calibri"/>
          <w:sz w:val="24"/>
          <w:szCs w:val="24"/>
        </w:rPr>
        <w:tab/>
        <w:t xml:space="preserve">В случае если Договор будет прекращен, взаимные расчеты между Заказчиком и Подрядчиком будут осуществляться в соответствии со </w:t>
      </w:r>
      <w:r>
        <w:rPr>
          <w:rFonts w:eastAsia="Calibri"/>
          <w:sz w:val="24"/>
          <w:szCs w:val="24"/>
        </w:rPr>
        <w:t>с</w:t>
      </w:r>
      <w:r w:rsidRPr="008971CD">
        <w:rPr>
          <w:rFonts w:eastAsia="Calibri"/>
          <w:sz w:val="24"/>
          <w:szCs w:val="24"/>
        </w:rPr>
        <w:t>татьей 1</w:t>
      </w:r>
      <w:r>
        <w:rPr>
          <w:rFonts w:eastAsia="Calibri"/>
          <w:sz w:val="24"/>
          <w:szCs w:val="24"/>
        </w:rPr>
        <w:t>6</w:t>
      </w:r>
      <w:r w:rsidRPr="008971CD">
        <w:rPr>
          <w:rFonts w:eastAsia="Calibri"/>
          <w:sz w:val="24"/>
          <w:szCs w:val="24"/>
        </w:rPr>
        <w:t xml:space="preserve"> Договора.</w:t>
      </w:r>
    </w:p>
    <w:p w14:paraId="3B919257" w14:textId="77777777" w:rsidR="002A0FD9" w:rsidRDefault="002A0FD9" w:rsidP="00CC47B0">
      <w:pPr>
        <w:numPr>
          <w:ilvl w:val="12"/>
          <w:numId w:val="0"/>
        </w:numPr>
        <w:tabs>
          <w:tab w:val="num" w:pos="360"/>
        </w:tabs>
        <w:ind w:firstLine="709"/>
        <w:jc w:val="both"/>
        <w:rPr>
          <w:rFonts w:eastAsia="Calibri"/>
          <w:sz w:val="24"/>
          <w:szCs w:val="24"/>
        </w:rPr>
      </w:pPr>
    </w:p>
    <w:p w14:paraId="5AA7D923" w14:textId="798C500C" w:rsidR="002A0FD9" w:rsidRPr="00C03628" w:rsidRDefault="002A0FD9" w:rsidP="00CC47B0">
      <w:pPr>
        <w:widowControl w:val="0"/>
        <w:autoSpaceDE w:val="0"/>
        <w:autoSpaceDN w:val="0"/>
        <w:adjustRightInd w:val="0"/>
        <w:ind w:firstLine="709"/>
        <w:jc w:val="center"/>
        <w:rPr>
          <w:rFonts w:eastAsia="Calibri"/>
          <w:b/>
          <w:bCs/>
          <w:sz w:val="24"/>
          <w:szCs w:val="24"/>
        </w:rPr>
      </w:pPr>
      <w:r w:rsidRPr="00C03628">
        <w:rPr>
          <w:rFonts w:eastAsia="Calibri"/>
          <w:b/>
          <w:bCs/>
          <w:sz w:val="24"/>
          <w:szCs w:val="24"/>
        </w:rPr>
        <w:t>5. Обязательства Подрядчика</w:t>
      </w:r>
    </w:p>
    <w:p w14:paraId="74420321" w14:textId="77777777" w:rsidR="002A0FD9" w:rsidRPr="00F518F5" w:rsidRDefault="002A0FD9" w:rsidP="00CC47B0">
      <w:pPr>
        <w:widowControl w:val="0"/>
        <w:numPr>
          <w:ilvl w:val="0"/>
          <w:numId w:val="2"/>
        </w:numPr>
        <w:tabs>
          <w:tab w:val="left" w:pos="1134"/>
        </w:tabs>
        <w:suppressAutoHyphens w:val="0"/>
        <w:ind w:firstLine="709"/>
        <w:jc w:val="both"/>
        <w:rPr>
          <w:rFonts w:eastAsia="Arial Unicode MS"/>
          <w:color w:val="000000"/>
          <w:sz w:val="24"/>
          <w:szCs w:val="24"/>
          <w:lang w:eastAsia="ru-RU" w:bidi="ru-RU"/>
        </w:rPr>
      </w:pPr>
      <w:r w:rsidRPr="00C03628">
        <w:rPr>
          <w:rFonts w:eastAsia="Calibri"/>
          <w:sz w:val="24"/>
          <w:szCs w:val="24"/>
        </w:rPr>
        <w:t xml:space="preserve"> </w:t>
      </w:r>
      <w:bookmarkStart w:id="3" w:name="_Hlk78814799"/>
      <w:r w:rsidRPr="00F518F5">
        <w:rPr>
          <w:rFonts w:eastAsia="Arial Unicode MS"/>
          <w:color w:val="000000"/>
          <w:sz w:val="24"/>
          <w:szCs w:val="24"/>
          <w:lang w:eastAsia="ru-RU" w:bidi="ru-RU"/>
        </w:rPr>
        <w:t>Принять на себя обязательства в соответствии с заданием Заказчика и в</w:t>
      </w:r>
      <w:r>
        <w:rPr>
          <w:rFonts w:eastAsia="Arial Unicode MS"/>
          <w:color w:val="000000"/>
          <w:sz w:val="24"/>
          <w:szCs w:val="24"/>
          <w:lang w:eastAsia="ru-RU" w:bidi="ru-RU"/>
        </w:rPr>
        <w:t xml:space="preserve"> сроки, установленные Договором</w:t>
      </w:r>
      <w:r w:rsidRPr="00F518F5">
        <w:rPr>
          <w:rFonts w:eastAsia="Arial Unicode MS"/>
          <w:color w:val="000000"/>
          <w:sz w:val="24"/>
          <w:szCs w:val="24"/>
          <w:lang w:eastAsia="ru-RU" w:bidi="ru-RU"/>
        </w:rPr>
        <w:t>.</w:t>
      </w:r>
    </w:p>
    <w:bookmarkEnd w:id="3"/>
    <w:p w14:paraId="237F0D04" w14:textId="77777777" w:rsidR="002A0FD9" w:rsidRPr="00F518F5" w:rsidRDefault="002A0FD9" w:rsidP="00CC47B0">
      <w:pPr>
        <w:widowControl w:val="0"/>
        <w:numPr>
          <w:ilvl w:val="0"/>
          <w:numId w:val="2"/>
        </w:numPr>
        <w:tabs>
          <w:tab w:val="left" w:pos="1134"/>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Подрядчик несет ответственность перед Заказчиком за неисполнение или ненадлежащее исполнение субподрядчиком (соисполнителем) Работ, предусмотренных настоящим Договором, а перед субподрядчиком (соисполнителем) - ответственность за неисполнение или ненадлежащее исполнение Заказчиком обязательств по Договору.</w:t>
      </w:r>
    </w:p>
    <w:p w14:paraId="5C230807" w14:textId="1C725ED9" w:rsidR="002A0FD9" w:rsidRPr="00F518F5" w:rsidRDefault="002A0FD9" w:rsidP="00CC47B0">
      <w:pPr>
        <w:widowControl w:val="0"/>
        <w:numPr>
          <w:ilvl w:val="0"/>
          <w:numId w:val="2"/>
        </w:numPr>
        <w:tabs>
          <w:tab w:val="left" w:pos="1134"/>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Подрядчик принимает на себя обязательство обеспечить выполнение Работ по настоящему Договору материалами и оборудованием в сроки, необходимые для надлежащего исполнения Подрядчиком своих обязательств.</w:t>
      </w:r>
      <w:r w:rsidR="0088600A">
        <w:rPr>
          <w:rFonts w:eastAsia="Arial Unicode MS"/>
          <w:color w:val="000000"/>
          <w:sz w:val="24"/>
          <w:szCs w:val="24"/>
          <w:lang w:eastAsia="ru-RU" w:bidi="ru-RU"/>
        </w:rPr>
        <w:t xml:space="preserve"> Материалы для выполнения работ предоставляются Заказчиком</w:t>
      </w:r>
      <w:r w:rsidR="00572FF6">
        <w:rPr>
          <w:rFonts w:eastAsia="Arial Unicode MS"/>
          <w:color w:val="000000"/>
          <w:sz w:val="24"/>
          <w:szCs w:val="24"/>
          <w:lang w:eastAsia="ru-RU" w:bidi="ru-RU"/>
        </w:rPr>
        <w:t>.</w:t>
      </w:r>
    </w:p>
    <w:p w14:paraId="46F7C983" w14:textId="77777777" w:rsidR="002A0FD9" w:rsidRPr="00F518F5" w:rsidRDefault="002A0FD9" w:rsidP="00CC47B0">
      <w:pPr>
        <w:widowControl w:val="0"/>
        <w:numPr>
          <w:ilvl w:val="0"/>
          <w:numId w:val="2"/>
        </w:numPr>
        <w:tabs>
          <w:tab w:val="left" w:pos="1134"/>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Подрядчик обязуется обеспечивать выполнение Работ на действующем Объекте Заказчика в определенные часы по согласованному с Заказчиком графику.</w:t>
      </w:r>
    </w:p>
    <w:p w14:paraId="2AFA7FAE" w14:textId="77777777" w:rsidR="002A0FD9" w:rsidRPr="00F518F5" w:rsidRDefault="002A0FD9" w:rsidP="00CC47B0">
      <w:pPr>
        <w:widowControl w:val="0"/>
        <w:numPr>
          <w:ilvl w:val="0"/>
          <w:numId w:val="2"/>
        </w:numPr>
        <w:tabs>
          <w:tab w:val="left" w:pos="1134"/>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Используемое Подрядчиком для выполнения Работ оборудование должно иметь соответствующие сертификаты, технические паспорта и другие документы, удостоверяющие их качество.</w:t>
      </w:r>
    </w:p>
    <w:p w14:paraId="67010EED" w14:textId="77777777" w:rsidR="002A0FD9" w:rsidRPr="00F518F5" w:rsidRDefault="002A0FD9" w:rsidP="00CC47B0">
      <w:pPr>
        <w:widowControl w:val="0"/>
        <w:numPr>
          <w:ilvl w:val="0"/>
          <w:numId w:val="2"/>
        </w:numPr>
        <w:tabs>
          <w:tab w:val="left" w:pos="1134"/>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 xml:space="preserve">Подрядчик обязан согласовывать </w:t>
      </w:r>
      <w:r>
        <w:rPr>
          <w:rFonts w:eastAsia="Arial Unicode MS"/>
          <w:color w:val="000000"/>
          <w:sz w:val="24"/>
          <w:szCs w:val="24"/>
          <w:lang w:eastAsia="ru-RU" w:bidi="ru-RU"/>
        </w:rPr>
        <w:t>выполнение Работ</w:t>
      </w:r>
      <w:r w:rsidRPr="00F518F5">
        <w:rPr>
          <w:rFonts w:eastAsia="Arial Unicode MS"/>
          <w:color w:val="000000"/>
          <w:sz w:val="24"/>
          <w:szCs w:val="24"/>
          <w:lang w:eastAsia="ru-RU" w:bidi="ru-RU"/>
        </w:rPr>
        <w:t xml:space="preserve"> с соответствующими государственными органами и другими организациями в установленном порядке, в случаях, когда такая необходимость установлена нормативными актами.</w:t>
      </w:r>
    </w:p>
    <w:p w14:paraId="2EA67656" w14:textId="77777777" w:rsidR="002A0FD9" w:rsidRPr="00F518F5" w:rsidRDefault="002A0FD9" w:rsidP="00CC47B0">
      <w:pPr>
        <w:widowControl w:val="0"/>
        <w:numPr>
          <w:ilvl w:val="0"/>
          <w:numId w:val="2"/>
        </w:numPr>
        <w:tabs>
          <w:tab w:val="left" w:pos="1134"/>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Подрядчик обеспечивает:</w:t>
      </w:r>
    </w:p>
    <w:p w14:paraId="43168BB9" w14:textId="77777777" w:rsidR="002A0FD9" w:rsidRPr="00F518F5" w:rsidRDefault="002A0FD9" w:rsidP="00CC47B0">
      <w:pPr>
        <w:widowControl w:val="0"/>
        <w:numPr>
          <w:ilvl w:val="0"/>
          <w:numId w:val="1"/>
        </w:numPr>
        <w:tabs>
          <w:tab w:val="left" w:pos="1134"/>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необходимые для выполнения Работ материальные и трудовые ресурсы;</w:t>
      </w:r>
    </w:p>
    <w:p w14:paraId="52FB00D0" w14:textId="77777777" w:rsidR="002A0FD9" w:rsidRPr="00F518F5" w:rsidRDefault="002A0FD9" w:rsidP="00CC47B0">
      <w:pPr>
        <w:widowControl w:val="0"/>
        <w:numPr>
          <w:ilvl w:val="0"/>
          <w:numId w:val="1"/>
        </w:numPr>
        <w:tabs>
          <w:tab w:val="left" w:pos="1134"/>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производство Работ в полном соответствии с настоящим Договором, Техническим заданием Заказчика, техническими регламентами, ГОСТ и СНиП, иными нормативными актами;</w:t>
      </w:r>
    </w:p>
    <w:p w14:paraId="025B05C8" w14:textId="77777777" w:rsidR="002A0FD9" w:rsidRPr="00F518F5" w:rsidRDefault="002A0FD9" w:rsidP="00CC47B0">
      <w:pPr>
        <w:widowControl w:val="0"/>
        <w:numPr>
          <w:ilvl w:val="0"/>
          <w:numId w:val="1"/>
        </w:numPr>
        <w:tabs>
          <w:tab w:val="left" w:pos="1134"/>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качество выполнения всех Работ в соответствии с настоящим Договором, Техническим заданием Заказчика, техническими регламентами, ГОСТ и СНиП, иными нормативными актами;</w:t>
      </w:r>
    </w:p>
    <w:p w14:paraId="78F97171" w14:textId="77777777" w:rsidR="002A0FD9" w:rsidRPr="00F518F5" w:rsidRDefault="002A0FD9" w:rsidP="00CC47B0">
      <w:pPr>
        <w:widowControl w:val="0"/>
        <w:numPr>
          <w:ilvl w:val="0"/>
          <w:numId w:val="1"/>
        </w:numPr>
        <w:tabs>
          <w:tab w:val="left" w:pos="1134"/>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представление документации, актов, смет и иных документов в соответствии с требованиями, установленными ГОСТ, СНиП, иными нормативными правовыми актами;</w:t>
      </w:r>
    </w:p>
    <w:p w14:paraId="1481E734" w14:textId="77777777" w:rsidR="002A0FD9" w:rsidRPr="00F518F5" w:rsidRDefault="002A0FD9" w:rsidP="00CC47B0">
      <w:pPr>
        <w:widowControl w:val="0"/>
        <w:numPr>
          <w:ilvl w:val="0"/>
          <w:numId w:val="1"/>
        </w:numPr>
        <w:tabs>
          <w:tab w:val="left" w:pos="1134"/>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своевременное устранение своими силами и за свой счет всех недостатков и дефектов, выявленных при приемке Работ, во время выполнения Работ и в период Гарантийного срока.</w:t>
      </w:r>
    </w:p>
    <w:p w14:paraId="568F76B4" w14:textId="77777777" w:rsidR="002A0FD9" w:rsidRPr="00F518F5" w:rsidRDefault="002A0FD9" w:rsidP="00CC47B0">
      <w:pPr>
        <w:widowControl w:val="0"/>
        <w:numPr>
          <w:ilvl w:val="0"/>
          <w:numId w:val="2"/>
        </w:numPr>
        <w:tabs>
          <w:tab w:val="left" w:pos="1134"/>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 xml:space="preserve">Подрядчик несет ответственность за сохранность всего используемого Подрядчиком </w:t>
      </w:r>
      <w:r w:rsidRPr="00F518F5">
        <w:rPr>
          <w:rFonts w:eastAsia="Arial Unicode MS"/>
          <w:color w:val="000000"/>
          <w:sz w:val="24"/>
          <w:szCs w:val="24"/>
          <w:lang w:eastAsia="ru-RU" w:bidi="ru-RU"/>
        </w:rPr>
        <w:lastRenderedPageBreak/>
        <w:t>на Объекте для реализации настоящего Договора оборудования до сдачи результата Работ Заказчику.</w:t>
      </w:r>
    </w:p>
    <w:p w14:paraId="58C9B5CD" w14:textId="77777777" w:rsidR="002A0FD9" w:rsidRPr="00F518F5" w:rsidRDefault="002A0FD9" w:rsidP="00CC47B0">
      <w:pPr>
        <w:widowControl w:val="0"/>
        <w:numPr>
          <w:ilvl w:val="0"/>
          <w:numId w:val="2"/>
        </w:numPr>
        <w:tabs>
          <w:tab w:val="left" w:pos="1134"/>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До даты сдачи Подрядчиком результата Работ он несет ответственность за риск утраты и/или повреждения результатов Работ.</w:t>
      </w:r>
    </w:p>
    <w:p w14:paraId="4D504E37" w14:textId="77777777" w:rsidR="002A0FD9" w:rsidRPr="00F518F5" w:rsidRDefault="002A0FD9" w:rsidP="00CC47B0">
      <w:pPr>
        <w:widowControl w:val="0"/>
        <w:numPr>
          <w:ilvl w:val="0"/>
          <w:numId w:val="2"/>
        </w:numPr>
        <w:tabs>
          <w:tab w:val="left" w:pos="1134"/>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В процессе выполнения Работ на Объекте Подрядчик осуществляет уборку мусора, появляющегося в хо</w:t>
      </w:r>
      <w:r>
        <w:rPr>
          <w:rFonts w:eastAsia="Arial Unicode MS"/>
          <w:color w:val="000000"/>
          <w:sz w:val="24"/>
          <w:szCs w:val="24"/>
          <w:lang w:eastAsia="ru-RU" w:bidi="ru-RU"/>
        </w:rPr>
        <w:t>де выполнения Работ. В течение 1</w:t>
      </w:r>
      <w:r w:rsidRPr="00F518F5">
        <w:rPr>
          <w:rFonts w:eastAsia="Arial Unicode MS"/>
          <w:color w:val="000000"/>
          <w:sz w:val="24"/>
          <w:szCs w:val="24"/>
          <w:lang w:eastAsia="ru-RU" w:bidi="ru-RU"/>
        </w:rPr>
        <w:t xml:space="preserve"> (</w:t>
      </w:r>
      <w:r>
        <w:rPr>
          <w:rFonts w:eastAsia="Arial Unicode MS"/>
          <w:color w:val="000000"/>
          <w:sz w:val="24"/>
          <w:szCs w:val="24"/>
          <w:lang w:eastAsia="ru-RU" w:bidi="ru-RU"/>
        </w:rPr>
        <w:t>одного</w:t>
      </w:r>
      <w:r w:rsidRPr="00F518F5">
        <w:rPr>
          <w:rFonts w:eastAsia="Arial Unicode MS"/>
          <w:color w:val="000000"/>
          <w:sz w:val="24"/>
          <w:szCs w:val="24"/>
          <w:lang w:eastAsia="ru-RU" w:bidi="ru-RU"/>
        </w:rPr>
        <w:t>) дн</w:t>
      </w:r>
      <w:r>
        <w:rPr>
          <w:rFonts w:eastAsia="Arial Unicode MS"/>
          <w:color w:val="000000"/>
          <w:sz w:val="24"/>
          <w:szCs w:val="24"/>
          <w:lang w:eastAsia="ru-RU" w:bidi="ru-RU"/>
        </w:rPr>
        <w:t>я</w:t>
      </w:r>
      <w:r w:rsidRPr="00F518F5">
        <w:rPr>
          <w:rFonts w:eastAsia="Arial Unicode MS"/>
          <w:color w:val="000000"/>
          <w:sz w:val="24"/>
          <w:szCs w:val="24"/>
          <w:lang w:eastAsia="ru-RU" w:bidi="ru-RU"/>
        </w:rPr>
        <w:t xml:space="preserve"> со дня подписания Сторонами </w:t>
      </w:r>
      <w:r>
        <w:rPr>
          <w:rFonts w:eastAsia="Arial Unicode MS"/>
          <w:color w:val="000000"/>
          <w:sz w:val="24"/>
          <w:szCs w:val="24"/>
          <w:lang w:eastAsia="ru-RU" w:bidi="ru-RU"/>
        </w:rPr>
        <w:t>А</w:t>
      </w:r>
      <w:r w:rsidRPr="00F518F5">
        <w:rPr>
          <w:rFonts w:eastAsia="Arial Unicode MS"/>
          <w:color w:val="000000"/>
          <w:sz w:val="24"/>
          <w:szCs w:val="24"/>
          <w:lang w:eastAsia="ru-RU" w:bidi="ru-RU"/>
        </w:rPr>
        <w:t>кта о приемке выполненных работ Подрядчик обязан вывезти за пределы территории Заказчика принадлежащее ему оборудование и материалы, а также оставшийся мусор.</w:t>
      </w:r>
    </w:p>
    <w:p w14:paraId="1CD57E88" w14:textId="77777777" w:rsidR="002A0FD9" w:rsidRPr="00F518F5" w:rsidRDefault="002A0FD9" w:rsidP="00CC47B0">
      <w:pPr>
        <w:widowControl w:val="0"/>
        <w:numPr>
          <w:ilvl w:val="0"/>
          <w:numId w:val="2"/>
        </w:numPr>
        <w:tabs>
          <w:tab w:val="left" w:pos="1134"/>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Подрядчик обеспечивает выполнение необходимых противопожарных мероприятий и мероприятий по технике безопасности и охране окружающей среды.</w:t>
      </w:r>
    </w:p>
    <w:p w14:paraId="4563E61F" w14:textId="77777777" w:rsidR="002A0FD9" w:rsidRPr="00F518F5" w:rsidRDefault="002A0FD9" w:rsidP="00CC47B0">
      <w:pPr>
        <w:widowControl w:val="0"/>
        <w:numPr>
          <w:ilvl w:val="0"/>
          <w:numId w:val="2"/>
        </w:numPr>
        <w:tabs>
          <w:tab w:val="left" w:pos="1134"/>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 xml:space="preserve">Предоставляет Заказчику по его требованию информацию о ходе выполнения </w:t>
      </w:r>
      <w:r>
        <w:rPr>
          <w:rFonts w:eastAsia="Arial Unicode MS"/>
          <w:color w:val="000000"/>
          <w:sz w:val="24"/>
          <w:szCs w:val="24"/>
          <w:lang w:eastAsia="ru-RU" w:bidi="ru-RU"/>
        </w:rPr>
        <w:t>Р</w:t>
      </w:r>
      <w:r w:rsidRPr="00F518F5">
        <w:rPr>
          <w:rFonts w:eastAsia="Arial Unicode MS"/>
          <w:color w:val="000000"/>
          <w:sz w:val="24"/>
          <w:szCs w:val="24"/>
          <w:lang w:eastAsia="ru-RU" w:bidi="ru-RU"/>
        </w:rPr>
        <w:t>абот по Договору по форме, в объеме и в сроки, содержащиеся в требовании Заказчика.</w:t>
      </w:r>
    </w:p>
    <w:p w14:paraId="24800E60" w14:textId="77777777" w:rsidR="002A0FD9" w:rsidRPr="00F518F5" w:rsidRDefault="002A0FD9" w:rsidP="00CC47B0">
      <w:pPr>
        <w:widowControl w:val="0"/>
        <w:tabs>
          <w:tab w:val="left" w:pos="1134"/>
          <w:tab w:val="left" w:pos="1560"/>
        </w:tabs>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5.1</w:t>
      </w:r>
      <w:r>
        <w:rPr>
          <w:rFonts w:eastAsia="Arial Unicode MS"/>
          <w:color w:val="000000"/>
          <w:sz w:val="24"/>
          <w:szCs w:val="24"/>
          <w:lang w:eastAsia="ru-RU" w:bidi="ru-RU"/>
        </w:rPr>
        <w:t xml:space="preserve">3. </w:t>
      </w:r>
      <w:r w:rsidRPr="00F518F5">
        <w:rPr>
          <w:rFonts w:eastAsia="Arial Unicode MS"/>
          <w:color w:val="000000"/>
          <w:sz w:val="24"/>
          <w:szCs w:val="24"/>
          <w:lang w:eastAsia="ru-RU" w:bidi="ru-RU"/>
        </w:rPr>
        <w:t>Подрядчик предоставляет Заказчику, по его требованию, отчет о ходе выполнения Работ. Отчет должен содержать следующие показатели, включая, но, не ограничиваясь: график Работ, общий объем Работ, выполненный объем Работ.</w:t>
      </w:r>
    </w:p>
    <w:p w14:paraId="5FB44DEB" w14:textId="77777777" w:rsidR="002A0FD9" w:rsidRPr="00F518F5" w:rsidRDefault="002A0FD9" w:rsidP="00CC47B0">
      <w:pPr>
        <w:widowControl w:val="0"/>
        <w:tabs>
          <w:tab w:val="left" w:pos="851"/>
          <w:tab w:val="left" w:pos="1134"/>
        </w:tabs>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Подрядчик обязан принять меры предупреждения во избежание задержек в ходе выполнения Работ, и предпринять все необходимое для обеспечения своевременного выполнения Работ на всех этапах. Если на каком-либо этапе выполнения Работ Подрядчик допустит нарушение сроков, Подрядчик обязан немедленно известить Заказчика о принимаемых мерах, необходимых для соблюдения сроков, предусмотренных Договором.</w:t>
      </w:r>
    </w:p>
    <w:p w14:paraId="231E106E" w14:textId="77777777" w:rsidR="002A0FD9" w:rsidRPr="00186A56" w:rsidRDefault="002A0FD9" w:rsidP="00CC47B0">
      <w:pPr>
        <w:pStyle w:val="a3"/>
        <w:widowControl w:val="0"/>
        <w:numPr>
          <w:ilvl w:val="1"/>
          <w:numId w:val="5"/>
        </w:numPr>
        <w:tabs>
          <w:tab w:val="left" w:pos="1134"/>
        </w:tabs>
        <w:autoSpaceDE/>
        <w:autoSpaceDN/>
        <w:ind w:left="0" w:firstLine="709"/>
        <w:contextualSpacing w:val="0"/>
        <w:jc w:val="both"/>
        <w:rPr>
          <w:rFonts w:eastAsia="Arial Unicode MS"/>
          <w:color w:val="000000"/>
          <w:sz w:val="24"/>
          <w:szCs w:val="24"/>
          <w:lang w:bidi="ru-RU"/>
        </w:rPr>
      </w:pPr>
      <w:r w:rsidRPr="00186A56">
        <w:rPr>
          <w:rFonts w:eastAsia="Arial Unicode MS"/>
          <w:color w:val="000000"/>
          <w:sz w:val="24"/>
          <w:szCs w:val="24"/>
          <w:lang w:bidi="ru-RU"/>
        </w:rPr>
        <w:t xml:space="preserve"> Подрядчик при необходимости обеспечивает страхование рисков в соответствии с законодательством Российской Федерации.</w:t>
      </w:r>
    </w:p>
    <w:p w14:paraId="5369208E" w14:textId="77777777" w:rsidR="002A0FD9" w:rsidRPr="00186A56" w:rsidRDefault="002A0FD9" w:rsidP="00CC47B0">
      <w:pPr>
        <w:pStyle w:val="a3"/>
        <w:widowControl w:val="0"/>
        <w:numPr>
          <w:ilvl w:val="1"/>
          <w:numId w:val="5"/>
        </w:numPr>
        <w:tabs>
          <w:tab w:val="left" w:pos="1134"/>
        </w:tabs>
        <w:autoSpaceDE/>
        <w:autoSpaceDN/>
        <w:ind w:left="0" w:firstLine="709"/>
        <w:contextualSpacing w:val="0"/>
        <w:jc w:val="both"/>
        <w:rPr>
          <w:rFonts w:eastAsia="Arial Unicode MS"/>
          <w:color w:val="000000"/>
          <w:sz w:val="24"/>
          <w:szCs w:val="24"/>
          <w:lang w:bidi="ru-RU"/>
        </w:rPr>
      </w:pPr>
      <w:r>
        <w:rPr>
          <w:rFonts w:eastAsia="Arial Unicode MS"/>
          <w:color w:val="000000"/>
          <w:sz w:val="24"/>
          <w:szCs w:val="24"/>
          <w:lang w:bidi="ru-RU"/>
        </w:rPr>
        <w:t xml:space="preserve"> </w:t>
      </w:r>
      <w:r w:rsidRPr="00186A56">
        <w:rPr>
          <w:rFonts w:eastAsia="Arial Unicode MS"/>
          <w:color w:val="000000"/>
          <w:sz w:val="24"/>
          <w:szCs w:val="24"/>
          <w:lang w:bidi="ru-RU"/>
        </w:rPr>
        <w:t>Подрядчик обязан немедленно информировать Заказчика и до получения от него указаний приостановить выполнение Работ, при обнаружении возможных неблагоприятных для Заказчика последствий выполнения его указаний или иных обстоятельств, препятствующих достижению желаемого Заказчиком результата. В этом случае Стороны обязаны в трехдневный срок с момента информирования Заказчика рассмотреть вопрос о целесообразности продолжения выполнения Работ.</w:t>
      </w:r>
    </w:p>
    <w:p w14:paraId="0312C434" w14:textId="731AD7F7" w:rsidR="002A0FD9" w:rsidRPr="00F518F5" w:rsidRDefault="002A0FD9" w:rsidP="00CC47B0">
      <w:pPr>
        <w:widowControl w:val="0"/>
        <w:tabs>
          <w:tab w:val="left" w:pos="851"/>
          <w:tab w:val="left" w:pos="1134"/>
        </w:tabs>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 xml:space="preserve">В случае приостановки Работ на срок более </w:t>
      </w:r>
      <w:r w:rsidR="0070600D">
        <w:rPr>
          <w:rFonts w:eastAsia="Arial Unicode MS"/>
          <w:color w:val="000000"/>
          <w:sz w:val="24"/>
          <w:szCs w:val="24"/>
          <w:lang w:eastAsia="ru-RU" w:bidi="ru-RU"/>
        </w:rPr>
        <w:t xml:space="preserve">5 </w:t>
      </w:r>
      <w:r w:rsidRPr="00F518F5">
        <w:rPr>
          <w:rFonts w:eastAsia="Arial Unicode MS"/>
          <w:color w:val="000000"/>
          <w:sz w:val="24"/>
          <w:szCs w:val="24"/>
          <w:lang w:eastAsia="ru-RU" w:bidi="ru-RU"/>
        </w:rPr>
        <w:t>(</w:t>
      </w:r>
      <w:r w:rsidR="0070600D">
        <w:rPr>
          <w:rFonts w:eastAsia="Arial Unicode MS"/>
          <w:color w:val="000000"/>
          <w:sz w:val="24"/>
          <w:szCs w:val="24"/>
          <w:lang w:eastAsia="ru-RU" w:bidi="ru-RU"/>
        </w:rPr>
        <w:t>пяти</w:t>
      </w:r>
      <w:r w:rsidRPr="00F518F5">
        <w:rPr>
          <w:rFonts w:eastAsia="Arial Unicode MS"/>
          <w:color w:val="000000"/>
          <w:sz w:val="24"/>
          <w:szCs w:val="24"/>
          <w:lang w:eastAsia="ru-RU" w:bidi="ru-RU"/>
        </w:rPr>
        <w:t>) календарных дней Подрядчик обязан направить Заказчику разработанную на этот момент документацию, соответствующую: условиям настоящего Договора, утвержденному Заказчиком заданию на выполнение Работ, иным исходным данным, письменным указаниям Заказчика, требованиям технических регламентов, нормативных правовых актов Российской Федерации.</w:t>
      </w:r>
    </w:p>
    <w:p w14:paraId="01FD9F7D" w14:textId="5465275F" w:rsidR="002A0FD9" w:rsidRPr="00186A56" w:rsidRDefault="002A0FD9" w:rsidP="00CC47B0">
      <w:pPr>
        <w:pStyle w:val="a3"/>
        <w:widowControl w:val="0"/>
        <w:numPr>
          <w:ilvl w:val="1"/>
          <w:numId w:val="5"/>
        </w:numPr>
        <w:tabs>
          <w:tab w:val="left" w:pos="1134"/>
          <w:tab w:val="left" w:pos="1701"/>
        </w:tabs>
        <w:autoSpaceDE/>
        <w:autoSpaceDN/>
        <w:ind w:left="0" w:firstLine="709"/>
        <w:contextualSpacing w:val="0"/>
        <w:jc w:val="both"/>
        <w:rPr>
          <w:rFonts w:eastAsia="Arial Unicode MS"/>
          <w:color w:val="000000"/>
          <w:sz w:val="24"/>
          <w:szCs w:val="24"/>
          <w:lang w:bidi="ru-RU"/>
        </w:rPr>
      </w:pPr>
      <w:r>
        <w:rPr>
          <w:rFonts w:eastAsia="Arial Unicode MS"/>
          <w:color w:val="000000"/>
          <w:sz w:val="24"/>
          <w:szCs w:val="24"/>
          <w:lang w:bidi="ru-RU"/>
        </w:rPr>
        <w:t xml:space="preserve"> </w:t>
      </w:r>
      <w:r w:rsidRPr="00186A56">
        <w:rPr>
          <w:rFonts w:eastAsia="Arial Unicode MS"/>
          <w:color w:val="000000"/>
          <w:sz w:val="24"/>
          <w:szCs w:val="24"/>
          <w:lang w:bidi="ru-RU"/>
        </w:rPr>
        <w:t xml:space="preserve">Устранить за свой счет в установленный Заказчиком разумный срок недостатки (дефекты), выявленные в процессе выполнения Работ по Договору, при передаче результатов работ по Договору,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w:t>
      </w:r>
      <w:r w:rsidR="0070600D">
        <w:rPr>
          <w:rFonts w:eastAsia="Arial Unicode MS"/>
          <w:color w:val="000000"/>
          <w:sz w:val="24"/>
          <w:szCs w:val="24"/>
          <w:lang w:bidi="ru-RU"/>
        </w:rPr>
        <w:t xml:space="preserve">5 </w:t>
      </w:r>
      <w:r w:rsidRPr="00186A56">
        <w:rPr>
          <w:rFonts w:eastAsia="Arial Unicode MS"/>
          <w:color w:val="000000"/>
          <w:sz w:val="24"/>
          <w:szCs w:val="24"/>
          <w:lang w:bidi="ru-RU"/>
        </w:rPr>
        <w:t>(</w:t>
      </w:r>
      <w:r w:rsidR="0070600D">
        <w:rPr>
          <w:rFonts w:eastAsia="Arial Unicode MS"/>
          <w:color w:val="000000"/>
          <w:sz w:val="24"/>
          <w:szCs w:val="24"/>
          <w:lang w:bidi="ru-RU"/>
        </w:rPr>
        <w:t>пяти</w:t>
      </w:r>
      <w:r w:rsidRPr="00186A56">
        <w:rPr>
          <w:rFonts w:eastAsia="Arial Unicode MS"/>
          <w:color w:val="000000"/>
          <w:sz w:val="24"/>
          <w:szCs w:val="24"/>
          <w:lang w:bidi="ru-RU"/>
        </w:rPr>
        <w:t>) дней со дня получения уведомления о выявленных недостатках (дефектах).</w:t>
      </w:r>
    </w:p>
    <w:p w14:paraId="79DC3269" w14:textId="77777777" w:rsidR="002A0FD9" w:rsidRPr="00C03628" w:rsidRDefault="002A0FD9" w:rsidP="00CC47B0">
      <w:pPr>
        <w:ind w:firstLine="709"/>
        <w:jc w:val="both"/>
        <w:rPr>
          <w:rFonts w:eastAsia="Calibri"/>
          <w:sz w:val="24"/>
          <w:szCs w:val="24"/>
        </w:rPr>
      </w:pPr>
    </w:p>
    <w:p w14:paraId="0F86D93C" w14:textId="47A439DC" w:rsidR="002A0FD9" w:rsidRPr="00C03628" w:rsidRDefault="002A0FD9" w:rsidP="00CC47B0">
      <w:pPr>
        <w:ind w:firstLine="709"/>
        <w:jc w:val="center"/>
        <w:rPr>
          <w:rFonts w:eastAsia="Calibri"/>
          <w:b/>
          <w:bCs/>
          <w:sz w:val="24"/>
          <w:szCs w:val="24"/>
        </w:rPr>
      </w:pPr>
      <w:r>
        <w:rPr>
          <w:rFonts w:eastAsia="Calibri"/>
          <w:b/>
          <w:bCs/>
          <w:sz w:val="24"/>
          <w:szCs w:val="24"/>
        </w:rPr>
        <w:t>6</w:t>
      </w:r>
      <w:r w:rsidRPr="00C03628">
        <w:rPr>
          <w:rFonts w:eastAsia="Calibri"/>
          <w:b/>
          <w:bCs/>
          <w:sz w:val="24"/>
          <w:szCs w:val="24"/>
        </w:rPr>
        <w:t>. Обязательства Заказчика</w:t>
      </w:r>
    </w:p>
    <w:p w14:paraId="43487EC8" w14:textId="77777777" w:rsidR="002A0FD9" w:rsidRPr="00F518F5" w:rsidRDefault="002A0FD9" w:rsidP="00CC47B0">
      <w:pPr>
        <w:widowControl w:val="0"/>
        <w:ind w:firstLine="709"/>
        <w:rPr>
          <w:rFonts w:eastAsia="Arial Unicode MS"/>
          <w:color w:val="000000"/>
          <w:sz w:val="24"/>
          <w:szCs w:val="24"/>
          <w:lang w:eastAsia="ru-RU" w:bidi="ru-RU"/>
        </w:rPr>
      </w:pPr>
      <w:r w:rsidRPr="00F518F5">
        <w:rPr>
          <w:rFonts w:eastAsia="Arial Unicode MS"/>
          <w:color w:val="000000"/>
          <w:sz w:val="24"/>
          <w:szCs w:val="24"/>
          <w:lang w:eastAsia="ru-RU" w:bidi="ru-RU"/>
        </w:rPr>
        <w:t>Для выполнения Договора Заказчик:</w:t>
      </w:r>
    </w:p>
    <w:p w14:paraId="4F348A09" w14:textId="77777777" w:rsidR="002A0FD9" w:rsidRDefault="002A0FD9" w:rsidP="00CC47B0">
      <w:pPr>
        <w:widowControl w:val="0"/>
        <w:tabs>
          <w:tab w:val="left" w:pos="1418"/>
        </w:tabs>
        <w:ind w:firstLine="709"/>
        <w:jc w:val="both"/>
        <w:rPr>
          <w:rFonts w:eastAsia="Arial Unicode MS"/>
          <w:color w:val="000000"/>
          <w:sz w:val="24"/>
          <w:szCs w:val="24"/>
          <w:lang w:eastAsia="ru-RU" w:bidi="ru-RU"/>
        </w:rPr>
      </w:pPr>
      <w:r>
        <w:rPr>
          <w:rFonts w:eastAsia="Arial Unicode MS"/>
          <w:color w:val="000000"/>
          <w:sz w:val="24"/>
          <w:szCs w:val="24"/>
          <w:lang w:eastAsia="ru-RU" w:bidi="ru-RU"/>
        </w:rPr>
        <w:t xml:space="preserve">6.1. </w:t>
      </w:r>
      <w:r w:rsidRPr="00F518F5">
        <w:rPr>
          <w:rFonts w:eastAsia="Arial Unicode MS"/>
          <w:color w:val="000000"/>
          <w:sz w:val="24"/>
          <w:szCs w:val="24"/>
          <w:lang w:eastAsia="ru-RU" w:bidi="ru-RU"/>
        </w:rPr>
        <w:t>Обеспечивает доступ на Объект персонала, оборудования Подрядчика в соответствии с существующим пропускным режимом.</w:t>
      </w:r>
    </w:p>
    <w:p w14:paraId="2DA04AC5" w14:textId="77777777" w:rsidR="002A0FD9" w:rsidRPr="00F518F5" w:rsidRDefault="002A0FD9" w:rsidP="00CC47B0">
      <w:pPr>
        <w:widowControl w:val="0"/>
        <w:tabs>
          <w:tab w:val="left" w:pos="1418"/>
        </w:tabs>
        <w:ind w:firstLine="709"/>
        <w:jc w:val="both"/>
        <w:rPr>
          <w:rFonts w:eastAsia="Arial Unicode MS"/>
          <w:color w:val="000000"/>
          <w:sz w:val="24"/>
          <w:szCs w:val="24"/>
          <w:lang w:eastAsia="ru-RU" w:bidi="ru-RU"/>
        </w:rPr>
      </w:pPr>
      <w:r>
        <w:rPr>
          <w:rFonts w:eastAsia="Arial Unicode MS"/>
          <w:color w:val="000000"/>
          <w:sz w:val="24"/>
          <w:szCs w:val="24"/>
          <w:lang w:eastAsia="ru-RU" w:bidi="ru-RU"/>
        </w:rPr>
        <w:t xml:space="preserve">6.2. </w:t>
      </w:r>
      <w:r w:rsidRPr="00F518F5">
        <w:rPr>
          <w:rFonts w:eastAsia="Arial Unicode MS"/>
          <w:color w:val="000000"/>
          <w:sz w:val="24"/>
          <w:szCs w:val="24"/>
          <w:lang w:eastAsia="ru-RU" w:bidi="ru-RU"/>
        </w:rPr>
        <w:t>Осуществляет приемку результатов выполненных Работ по Договору.</w:t>
      </w:r>
    </w:p>
    <w:p w14:paraId="796136B0" w14:textId="4162CB38" w:rsidR="002A0FD9" w:rsidRPr="00F518F5" w:rsidRDefault="002A0FD9" w:rsidP="00CC47B0">
      <w:pPr>
        <w:widowControl w:val="0"/>
        <w:tabs>
          <w:tab w:val="left" w:pos="1418"/>
        </w:tabs>
        <w:ind w:firstLine="709"/>
        <w:jc w:val="both"/>
        <w:rPr>
          <w:rFonts w:eastAsia="Arial Unicode MS"/>
          <w:color w:val="000000"/>
          <w:sz w:val="24"/>
          <w:szCs w:val="24"/>
          <w:lang w:eastAsia="ru-RU" w:bidi="ru-RU"/>
        </w:rPr>
      </w:pPr>
      <w:r>
        <w:rPr>
          <w:rFonts w:eastAsia="Arial Unicode MS"/>
          <w:color w:val="000000"/>
          <w:sz w:val="24"/>
          <w:szCs w:val="24"/>
          <w:lang w:eastAsia="ru-RU" w:bidi="ru-RU"/>
        </w:rPr>
        <w:t xml:space="preserve">6.3. </w:t>
      </w:r>
      <w:r w:rsidRPr="00F518F5">
        <w:rPr>
          <w:rFonts w:eastAsia="Arial Unicode MS"/>
          <w:color w:val="000000"/>
          <w:sz w:val="24"/>
          <w:szCs w:val="24"/>
          <w:lang w:eastAsia="ru-RU" w:bidi="ru-RU"/>
        </w:rPr>
        <w:t xml:space="preserve">Оплачивает </w:t>
      </w:r>
      <w:r w:rsidR="0070600D">
        <w:rPr>
          <w:rFonts w:eastAsia="Arial Unicode MS"/>
          <w:color w:val="000000"/>
          <w:sz w:val="24"/>
          <w:szCs w:val="24"/>
          <w:lang w:eastAsia="ru-RU" w:bidi="ru-RU"/>
        </w:rPr>
        <w:t>работы согласно настоящему договору</w:t>
      </w:r>
      <w:r w:rsidRPr="00F518F5">
        <w:rPr>
          <w:rFonts w:eastAsia="Arial Unicode MS"/>
          <w:color w:val="000000"/>
          <w:sz w:val="24"/>
          <w:szCs w:val="24"/>
          <w:lang w:eastAsia="ru-RU" w:bidi="ru-RU"/>
        </w:rPr>
        <w:t>.</w:t>
      </w:r>
    </w:p>
    <w:p w14:paraId="217BF6F3" w14:textId="77777777" w:rsidR="002A0FD9" w:rsidRPr="00F518F5" w:rsidRDefault="002A0FD9" w:rsidP="00CC47B0">
      <w:pPr>
        <w:widowControl w:val="0"/>
        <w:tabs>
          <w:tab w:val="left" w:pos="1418"/>
        </w:tabs>
        <w:ind w:firstLine="709"/>
        <w:jc w:val="both"/>
        <w:rPr>
          <w:rFonts w:eastAsia="Arial Unicode MS"/>
          <w:color w:val="000000"/>
          <w:sz w:val="24"/>
          <w:szCs w:val="24"/>
          <w:lang w:eastAsia="ru-RU" w:bidi="ru-RU"/>
        </w:rPr>
      </w:pPr>
      <w:r>
        <w:rPr>
          <w:rFonts w:eastAsia="Arial Unicode MS"/>
          <w:color w:val="000000"/>
          <w:sz w:val="24"/>
          <w:szCs w:val="24"/>
          <w:lang w:eastAsia="ru-RU" w:bidi="ru-RU"/>
        </w:rPr>
        <w:t xml:space="preserve">6.4. </w:t>
      </w:r>
      <w:r w:rsidRPr="00F518F5">
        <w:rPr>
          <w:rFonts w:eastAsia="Arial Unicode MS"/>
          <w:color w:val="000000"/>
          <w:sz w:val="24"/>
          <w:szCs w:val="24"/>
          <w:lang w:eastAsia="ru-RU" w:bidi="ru-RU"/>
        </w:rPr>
        <w:t>Представляет Подрядчику полномочия, необходимые Подрядчику для реализации обязательств, предусмотренных Договором.</w:t>
      </w:r>
    </w:p>
    <w:p w14:paraId="2BBD893E" w14:textId="67663C85" w:rsidR="002A0FD9" w:rsidRPr="00F518F5" w:rsidRDefault="002A0FD9" w:rsidP="00CC47B0">
      <w:pPr>
        <w:widowControl w:val="0"/>
        <w:tabs>
          <w:tab w:val="left" w:pos="1379"/>
          <w:tab w:val="left" w:pos="1418"/>
        </w:tabs>
        <w:ind w:firstLine="709"/>
        <w:jc w:val="both"/>
        <w:rPr>
          <w:rFonts w:eastAsia="Arial Unicode MS"/>
          <w:color w:val="000000"/>
          <w:sz w:val="24"/>
          <w:szCs w:val="24"/>
          <w:lang w:eastAsia="ru-RU" w:bidi="ru-RU"/>
        </w:rPr>
      </w:pPr>
      <w:r>
        <w:rPr>
          <w:rFonts w:eastAsia="Arial Unicode MS"/>
          <w:color w:val="000000"/>
          <w:sz w:val="24"/>
          <w:szCs w:val="24"/>
          <w:lang w:eastAsia="ru-RU" w:bidi="ru-RU"/>
        </w:rPr>
        <w:t xml:space="preserve">6.5. </w:t>
      </w:r>
      <w:r w:rsidRPr="00F518F5">
        <w:rPr>
          <w:rFonts w:eastAsia="Arial Unicode MS"/>
          <w:color w:val="000000"/>
          <w:sz w:val="24"/>
          <w:szCs w:val="24"/>
          <w:lang w:eastAsia="ru-RU" w:bidi="ru-RU"/>
        </w:rPr>
        <w:t>Передает Подрядчику необходимые для выполнения Работ исходные данные</w:t>
      </w:r>
      <w:r w:rsidR="0070600D">
        <w:rPr>
          <w:rFonts w:eastAsia="Arial Unicode MS"/>
          <w:color w:val="000000"/>
          <w:sz w:val="24"/>
          <w:szCs w:val="24"/>
          <w:lang w:eastAsia="ru-RU" w:bidi="ru-RU"/>
        </w:rPr>
        <w:t xml:space="preserve"> и </w:t>
      </w:r>
      <w:r w:rsidR="0070600D">
        <w:rPr>
          <w:rFonts w:eastAsia="Arial Unicode MS"/>
          <w:color w:val="000000"/>
          <w:sz w:val="24"/>
          <w:szCs w:val="24"/>
          <w:lang w:eastAsia="ru-RU" w:bidi="ru-RU"/>
        </w:rPr>
        <w:lastRenderedPageBreak/>
        <w:t>необходимые материалы</w:t>
      </w:r>
      <w:r w:rsidRPr="00F518F5">
        <w:rPr>
          <w:rFonts w:eastAsia="Arial Unicode MS"/>
          <w:color w:val="000000"/>
          <w:sz w:val="24"/>
          <w:szCs w:val="24"/>
          <w:lang w:eastAsia="ru-RU" w:bidi="ru-RU"/>
        </w:rPr>
        <w:t>.</w:t>
      </w:r>
      <w:r>
        <w:rPr>
          <w:rFonts w:eastAsia="Arial Unicode MS"/>
          <w:color w:val="000000"/>
          <w:sz w:val="24"/>
          <w:szCs w:val="24"/>
          <w:lang w:eastAsia="ru-RU" w:bidi="ru-RU"/>
        </w:rPr>
        <w:t xml:space="preserve"> </w:t>
      </w:r>
    </w:p>
    <w:p w14:paraId="2146D582" w14:textId="77777777" w:rsidR="002A0FD9" w:rsidRPr="00F518F5" w:rsidRDefault="002A0FD9" w:rsidP="00CC47B0">
      <w:pPr>
        <w:widowControl w:val="0"/>
        <w:tabs>
          <w:tab w:val="left" w:pos="1418"/>
        </w:tabs>
        <w:ind w:firstLine="709"/>
        <w:jc w:val="both"/>
        <w:rPr>
          <w:rFonts w:eastAsia="Arial Unicode MS"/>
          <w:color w:val="000000"/>
          <w:sz w:val="24"/>
          <w:szCs w:val="24"/>
          <w:lang w:eastAsia="ru-RU" w:bidi="ru-RU"/>
        </w:rPr>
      </w:pPr>
      <w:r>
        <w:rPr>
          <w:rFonts w:eastAsia="Arial Unicode MS"/>
          <w:color w:val="000000"/>
          <w:sz w:val="24"/>
          <w:szCs w:val="24"/>
          <w:lang w:eastAsia="ru-RU" w:bidi="ru-RU"/>
        </w:rPr>
        <w:t xml:space="preserve">6.7. </w:t>
      </w:r>
      <w:r w:rsidRPr="00F518F5">
        <w:rPr>
          <w:rFonts w:eastAsia="Arial Unicode MS"/>
          <w:color w:val="000000"/>
          <w:sz w:val="24"/>
          <w:szCs w:val="24"/>
          <w:lang w:eastAsia="ru-RU" w:bidi="ru-RU"/>
        </w:rPr>
        <w:t>Имеет право осуществлять контроль и технический надзор за соответствием выполненных Работ условиям Договора, положениям нормативных актов и технических норм.</w:t>
      </w:r>
    </w:p>
    <w:p w14:paraId="3579A8BB" w14:textId="77777777" w:rsidR="002A0FD9" w:rsidRDefault="002A0FD9" w:rsidP="00CC47B0">
      <w:pPr>
        <w:widowControl w:val="0"/>
        <w:tabs>
          <w:tab w:val="left" w:pos="1418"/>
        </w:tabs>
        <w:ind w:firstLine="709"/>
        <w:jc w:val="both"/>
        <w:rPr>
          <w:rFonts w:eastAsia="Arial Unicode MS"/>
          <w:color w:val="000000"/>
          <w:sz w:val="24"/>
          <w:szCs w:val="24"/>
          <w:lang w:eastAsia="ru-RU" w:bidi="ru-RU"/>
        </w:rPr>
      </w:pPr>
      <w:r>
        <w:rPr>
          <w:rFonts w:eastAsia="Arial Unicode MS"/>
          <w:color w:val="000000"/>
          <w:sz w:val="24"/>
          <w:szCs w:val="24"/>
          <w:lang w:eastAsia="ru-RU" w:bidi="ru-RU"/>
        </w:rPr>
        <w:t xml:space="preserve">6.8. </w:t>
      </w:r>
      <w:r w:rsidRPr="00F518F5">
        <w:rPr>
          <w:rFonts w:eastAsia="Arial Unicode MS"/>
          <w:color w:val="000000"/>
          <w:sz w:val="24"/>
          <w:szCs w:val="24"/>
          <w:lang w:eastAsia="ru-RU" w:bidi="ru-RU"/>
        </w:rPr>
        <w:t xml:space="preserve">Проверяет результат Работ на предмет его соответствия условиям настоящего Договора, утвержденному Заказчиком Техническому заданию на выполнение Работ, иным исходным данным, письменным указаниям Заказчика, требованиям государственных стандартов, нормативных правовых актов Российской Федерации, принимает выполненные Работы при условии </w:t>
      </w:r>
      <w:r w:rsidRPr="00CA4C8E">
        <w:rPr>
          <w:rFonts w:eastAsia="Arial Unicode MS"/>
          <w:color w:val="000000"/>
          <w:sz w:val="24"/>
          <w:szCs w:val="24"/>
          <w:lang w:eastAsia="ru-RU" w:bidi="ru-RU"/>
        </w:rPr>
        <w:t xml:space="preserve">их соответствия указанным требованиям и подписывает </w:t>
      </w:r>
      <w:r>
        <w:rPr>
          <w:rFonts w:eastAsia="Arial Unicode MS"/>
          <w:color w:val="000000"/>
          <w:sz w:val="24"/>
          <w:szCs w:val="24"/>
          <w:lang w:eastAsia="ru-RU" w:bidi="ru-RU"/>
        </w:rPr>
        <w:t>А</w:t>
      </w:r>
      <w:r w:rsidRPr="00CA4C8E">
        <w:rPr>
          <w:rFonts w:eastAsia="Arial Unicode MS"/>
          <w:color w:val="000000"/>
          <w:sz w:val="24"/>
          <w:szCs w:val="24"/>
          <w:lang w:eastAsia="ru-RU" w:bidi="ru-RU"/>
        </w:rPr>
        <w:t xml:space="preserve">кт о приемке выполненных работ. </w:t>
      </w:r>
    </w:p>
    <w:p w14:paraId="174AD2DF" w14:textId="77777777" w:rsidR="002A0FD9" w:rsidRPr="00F518F5" w:rsidRDefault="002A0FD9" w:rsidP="00CC47B0">
      <w:pPr>
        <w:widowControl w:val="0"/>
        <w:tabs>
          <w:tab w:val="left" w:pos="1418"/>
        </w:tabs>
        <w:ind w:firstLine="709"/>
        <w:jc w:val="both"/>
        <w:rPr>
          <w:rFonts w:eastAsia="Arial Unicode MS"/>
          <w:color w:val="000000"/>
          <w:sz w:val="24"/>
          <w:szCs w:val="24"/>
          <w:lang w:eastAsia="ru-RU" w:bidi="ru-RU"/>
        </w:rPr>
      </w:pPr>
      <w:r>
        <w:rPr>
          <w:rFonts w:eastAsia="Arial Unicode MS"/>
          <w:color w:val="000000"/>
          <w:sz w:val="24"/>
          <w:szCs w:val="24"/>
          <w:lang w:eastAsia="ru-RU" w:bidi="ru-RU"/>
        </w:rPr>
        <w:t xml:space="preserve">6.9. </w:t>
      </w:r>
      <w:r w:rsidRPr="00F518F5">
        <w:rPr>
          <w:rFonts w:eastAsia="Arial Unicode MS"/>
          <w:color w:val="000000"/>
          <w:sz w:val="24"/>
          <w:szCs w:val="24"/>
          <w:lang w:eastAsia="ru-RU" w:bidi="ru-RU"/>
        </w:rPr>
        <w:t>Осуществляет в случае необходимости приостановку Работ по настоящему Договору, письменно извещает об этом Подрядчика</w:t>
      </w:r>
    </w:p>
    <w:p w14:paraId="2C886CAF" w14:textId="77777777" w:rsidR="002A0FD9" w:rsidRPr="00C03628" w:rsidRDefault="002A0FD9" w:rsidP="00CC47B0">
      <w:pPr>
        <w:widowControl w:val="0"/>
        <w:tabs>
          <w:tab w:val="left" w:pos="1418"/>
        </w:tabs>
        <w:ind w:firstLine="709"/>
        <w:jc w:val="both"/>
        <w:rPr>
          <w:rFonts w:eastAsia="Calibri"/>
          <w:sz w:val="24"/>
          <w:szCs w:val="24"/>
        </w:rPr>
      </w:pPr>
      <w:r>
        <w:rPr>
          <w:rFonts w:eastAsia="Arial Unicode MS"/>
          <w:color w:val="000000"/>
          <w:sz w:val="24"/>
          <w:szCs w:val="24"/>
          <w:lang w:eastAsia="ru-RU" w:bidi="ru-RU"/>
        </w:rPr>
        <w:t xml:space="preserve">6.10. </w:t>
      </w:r>
      <w:r w:rsidRPr="00F518F5">
        <w:rPr>
          <w:rFonts w:eastAsia="Arial Unicode MS"/>
          <w:color w:val="000000"/>
          <w:sz w:val="24"/>
          <w:szCs w:val="24"/>
          <w:lang w:eastAsia="ru-RU" w:bidi="ru-RU"/>
        </w:rPr>
        <w:t>В разумный срок отвечает на обращения Подрядчика, направленные в рамках его обязательств по Договору.</w:t>
      </w:r>
      <w:r w:rsidRPr="00C03628">
        <w:rPr>
          <w:rFonts w:eastAsia="Calibri"/>
          <w:sz w:val="24"/>
          <w:szCs w:val="24"/>
        </w:rPr>
        <w:t xml:space="preserve"> </w:t>
      </w:r>
    </w:p>
    <w:p w14:paraId="08BE4DD8" w14:textId="77777777" w:rsidR="002A0FD9" w:rsidRPr="00C03628" w:rsidRDefault="002A0FD9" w:rsidP="00CC47B0">
      <w:pPr>
        <w:ind w:firstLine="709"/>
        <w:jc w:val="both"/>
        <w:rPr>
          <w:rFonts w:eastAsia="Calibri"/>
          <w:sz w:val="24"/>
          <w:szCs w:val="24"/>
        </w:rPr>
      </w:pPr>
    </w:p>
    <w:p w14:paraId="07BD09E6" w14:textId="582C9BF2" w:rsidR="002A0FD9" w:rsidRPr="00C03628" w:rsidRDefault="002A0FD9" w:rsidP="00CC47B0">
      <w:pPr>
        <w:ind w:firstLine="709"/>
        <w:jc w:val="center"/>
        <w:rPr>
          <w:rFonts w:eastAsia="Calibri"/>
          <w:b/>
          <w:bCs/>
          <w:sz w:val="24"/>
          <w:szCs w:val="24"/>
        </w:rPr>
      </w:pPr>
      <w:r>
        <w:rPr>
          <w:rFonts w:eastAsia="Calibri"/>
          <w:b/>
          <w:bCs/>
          <w:sz w:val="24"/>
          <w:szCs w:val="24"/>
        </w:rPr>
        <w:t>7</w:t>
      </w:r>
      <w:r w:rsidRPr="00C03628">
        <w:rPr>
          <w:rFonts w:eastAsia="Calibri"/>
          <w:b/>
          <w:bCs/>
          <w:sz w:val="24"/>
          <w:szCs w:val="24"/>
        </w:rPr>
        <w:t>. Производство Работ</w:t>
      </w:r>
    </w:p>
    <w:p w14:paraId="7A317965" w14:textId="77777777" w:rsidR="002A0FD9" w:rsidRPr="00F518F5" w:rsidRDefault="002A0FD9" w:rsidP="00CC47B0">
      <w:pPr>
        <w:widowControl w:val="0"/>
        <w:numPr>
          <w:ilvl w:val="0"/>
          <w:numId w:val="3"/>
        </w:numPr>
        <w:tabs>
          <w:tab w:val="left" w:pos="1418"/>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Представительство:</w:t>
      </w:r>
    </w:p>
    <w:p w14:paraId="570B0469" w14:textId="77777777" w:rsidR="002A0FD9" w:rsidRPr="00F518F5" w:rsidRDefault="002A0FD9" w:rsidP="00CC47B0">
      <w:pPr>
        <w:widowControl w:val="0"/>
        <w:numPr>
          <w:ilvl w:val="0"/>
          <w:numId w:val="4"/>
        </w:numPr>
        <w:tabs>
          <w:tab w:val="left" w:pos="1560"/>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В целях оперативного решения вопросов, связанных с выполнением Работ по настоящему Договору, от имени Заказчика выступают уполномоченные лица, которые в пределах их полномочий будут осуществлять контроль за выполнением Работ, соответствием их результатов условиям настоящего Договора, ГОСТ, СНиП, нормативным актам, производить проверку качества Работ.</w:t>
      </w:r>
    </w:p>
    <w:p w14:paraId="5CB51F90" w14:textId="77777777" w:rsidR="002A0FD9" w:rsidRPr="00F518F5" w:rsidRDefault="002A0FD9" w:rsidP="00CC47B0">
      <w:pPr>
        <w:widowControl w:val="0"/>
        <w:tabs>
          <w:tab w:val="left" w:pos="1560"/>
        </w:tabs>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Представители Заказчика имеют право беспрепятственного доступа в течение всего периода выполнения Работ ко всем видам Работ без вмешательства в оперативно</w:t>
      </w:r>
      <w:r w:rsidRPr="00F518F5">
        <w:rPr>
          <w:rFonts w:eastAsia="Arial Unicode MS"/>
          <w:color w:val="000000"/>
          <w:sz w:val="24"/>
          <w:szCs w:val="24"/>
          <w:lang w:eastAsia="ru-RU" w:bidi="ru-RU"/>
        </w:rPr>
        <w:softHyphen/>
      </w:r>
      <w:r>
        <w:rPr>
          <w:rFonts w:eastAsia="Arial Unicode MS"/>
          <w:color w:val="000000"/>
          <w:sz w:val="24"/>
          <w:szCs w:val="24"/>
          <w:lang w:eastAsia="ru-RU" w:bidi="ru-RU"/>
        </w:rPr>
        <w:t>-</w:t>
      </w:r>
      <w:r w:rsidRPr="00F518F5">
        <w:rPr>
          <w:rFonts w:eastAsia="Arial Unicode MS"/>
          <w:color w:val="000000"/>
          <w:sz w:val="24"/>
          <w:szCs w:val="24"/>
          <w:lang w:eastAsia="ru-RU" w:bidi="ru-RU"/>
        </w:rPr>
        <w:t>хозяйственную деятельность Подрядчика.</w:t>
      </w:r>
    </w:p>
    <w:p w14:paraId="2B88B4F9" w14:textId="6BE55C21" w:rsidR="002A0FD9" w:rsidRPr="00186A56" w:rsidRDefault="002A0FD9" w:rsidP="00CC47B0">
      <w:pPr>
        <w:pStyle w:val="a3"/>
        <w:widowControl w:val="0"/>
        <w:numPr>
          <w:ilvl w:val="2"/>
          <w:numId w:val="6"/>
        </w:numPr>
        <w:tabs>
          <w:tab w:val="left" w:pos="1560"/>
        </w:tabs>
        <w:autoSpaceDE/>
        <w:autoSpaceDN/>
        <w:ind w:left="0" w:firstLine="709"/>
        <w:contextualSpacing w:val="0"/>
        <w:jc w:val="both"/>
        <w:rPr>
          <w:rFonts w:eastAsia="Arial Unicode MS"/>
          <w:color w:val="000000"/>
          <w:sz w:val="24"/>
          <w:szCs w:val="24"/>
          <w:lang w:bidi="ru-RU"/>
        </w:rPr>
      </w:pPr>
      <w:r w:rsidRPr="00186A56">
        <w:rPr>
          <w:rFonts w:eastAsia="Arial Unicode MS"/>
          <w:color w:val="000000"/>
          <w:sz w:val="24"/>
          <w:szCs w:val="24"/>
          <w:lang w:bidi="ru-RU"/>
        </w:rPr>
        <w:t xml:space="preserve">В </w:t>
      </w:r>
      <w:r w:rsidR="0070600D">
        <w:rPr>
          <w:rFonts w:eastAsia="Arial Unicode MS"/>
          <w:color w:val="000000"/>
          <w:sz w:val="24"/>
          <w:szCs w:val="24"/>
          <w:lang w:bidi="ru-RU"/>
        </w:rPr>
        <w:t>1</w:t>
      </w:r>
      <w:r>
        <w:rPr>
          <w:rFonts w:eastAsia="Arial Unicode MS"/>
          <w:color w:val="000000"/>
          <w:sz w:val="24"/>
          <w:szCs w:val="24"/>
          <w:lang w:bidi="ru-RU"/>
        </w:rPr>
        <w:t>-</w:t>
      </w:r>
      <w:r w:rsidRPr="00186A56">
        <w:rPr>
          <w:rFonts w:eastAsia="Arial Unicode MS"/>
          <w:color w:val="000000"/>
          <w:sz w:val="24"/>
          <w:szCs w:val="24"/>
          <w:lang w:bidi="ru-RU"/>
        </w:rPr>
        <w:t>дневный срок со дня подписания настоящего Договора Подрядчик сообщает Заказчику в письменной форме список лиц, представляющих Подрядчика, с указанием их полномочий.</w:t>
      </w:r>
    </w:p>
    <w:p w14:paraId="3693903F" w14:textId="77777777" w:rsidR="002A0FD9" w:rsidRPr="00F518F5" w:rsidRDefault="002A0FD9" w:rsidP="00CC47B0">
      <w:pPr>
        <w:widowControl w:val="0"/>
        <w:numPr>
          <w:ilvl w:val="0"/>
          <w:numId w:val="3"/>
        </w:numPr>
        <w:tabs>
          <w:tab w:val="left" w:pos="1418"/>
        </w:tabs>
        <w:suppressAutoHyphens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Устранение дефектов в некачественно выполненных Работах:</w:t>
      </w:r>
    </w:p>
    <w:p w14:paraId="561187EB" w14:textId="77777777" w:rsidR="002A0FD9" w:rsidRPr="00186A56" w:rsidRDefault="002A0FD9" w:rsidP="00CC47B0">
      <w:pPr>
        <w:pStyle w:val="a3"/>
        <w:widowControl w:val="0"/>
        <w:numPr>
          <w:ilvl w:val="2"/>
          <w:numId w:val="7"/>
        </w:numPr>
        <w:tabs>
          <w:tab w:val="left" w:pos="1560"/>
        </w:tabs>
        <w:autoSpaceDE/>
        <w:autoSpaceDN/>
        <w:ind w:left="0" w:firstLine="709"/>
        <w:contextualSpacing w:val="0"/>
        <w:jc w:val="both"/>
        <w:rPr>
          <w:rFonts w:eastAsia="Arial Unicode MS"/>
          <w:color w:val="000000"/>
          <w:sz w:val="24"/>
          <w:szCs w:val="24"/>
          <w:lang w:bidi="ru-RU"/>
        </w:rPr>
      </w:pPr>
      <w:r w:rsidRPr="00186A56">
        <w:rPr>
          <w:rFonts w:eastAsia="Arial Unicode MS"/>
          <w:color w:val="000000"/>
          <w:sz w:val="24"/>
          <w:szCs w:val="24"/>
          <w:lang w:bidi="ru-RU"/>
        </w:rPr>
        <w:t>В случае, если Подрядчик не устранит некачественно выполненные Работы в назначенный срок, Заказчик вправе привлечь других лиц, которые за соответствующую оплату переделают некачественно выполненные Подрядчиком Работы, а также потребовать возмещения убытков.</w:t>
      </w:r>
    </w:p>
    <w:p w14:paraId="799823B3" w14:textId="77777777" w:rsidR="002A0FD9" w:rsidRPr="00F518F5" w:rsidRDefault="002A0FD9" w:rsidP="00CC47B0">
      <w:pPr>
        <w:widowControl w:val="0"/>
        <w:ind w:firstLine="709"/>
        <w:jc w:val="both"/>
        <w:rPr>
          <w:rFonts w:eastAsia="Arial Unicode MS"/>
          <w:color w:val="000000"/>
          <w:sz w:val="24"/>
          <w:szCs w:val="24"/>
          <w:lang w:eastAsia="ru-RU" w:bidi="ru-RU"/>
        </w:rPr>
      </w:pPr>
      <w:r w:rsidRPr="00F518F5">
        <w:rPr>
          <w:rFonts w:eastAsia="Arial Unicode MS"/>
          <w:color w:val="000000"/>
          <w:sz w:val="24"/>
          <w:szCs w:val="24"/>
          <w:lang w:eastAsia="ru-RU" w:bidi="ru-RU"/>
        </w:rPr>
        <w:t>Все расходы, связанные с переделкой таких Работ другими лицами, в том числе расходы, которые Заказчик может понести в будущем, должны оплачиваться Подрядчиком на основании претензий, предъявленных Заказчиком, а в случае их неоплаты расходы возмещаются путем удержания Заказчиком соответствующих сумм из очередных платежей, причитающихся Подрядчику, либо в порядке, установленном статьями 6, 14 Договора.</w:t>
      </w:r>
    </w:p>
    <w:p w14:paraId="5C9E885B" w14:textId="77777777" w:rsidR="002A0FD9" w:rsidRPr="00C03628" w:rsidRDefault="002A0FD9" w:rsidP="00CC47B0">
      <w:pPr>
        <w:ind w:firstLine="709"/>
        <w:jc w:val="both"/>
        <w:rPr>
          <w:rFonts w:eastAsia="Calibri"/>
          <w:sz w:val="24"/>
          <w:szCs w:val="24"/>
        </w:rPr>
      </w:pPr>
      <w:r>
        <w:rPr>
          <w:rFonts w:eastAsia="Arial Unicode MS"/>
          <w:color w:val="000000"/>
          <w:sz w:val="24"/>
          <w:szCs w:val="24"/>
          <w:lang w:eastAsia="ru-RU" w:bidi="ru-RU"/>
        </w:rPr>
        <w:t xml:space="preserve">7.3. </w:t>
      </w:r>
      <w:r w:rsidRPr="00F518F5">
        <w:rPr>
          <w:rFonts w:eastAsia="Arial Unicode MS"/>
          <w:color w:val="000000"/>
          <w:sz w:val="24"/>
          <w:szCs w:val="24"/>
          <w:lang w:eastAsia="ru-RU" w:bidi="ru-RU"/>
        </w:rPr>
        <w:t>Подрядчик гарантирует достижение указанных в Техническом задании (Приложение №</w:t>
      </w:r>
      <w:r>
        <w:rPr>
          <w:rFonts w:eastAsia="Arial Unicode MS"/>
          <w:color w:val="000000"/>
          <w:sz w:val="24"/>
          <w:szCs w:val="24"/>
          <w:lang w:eastAsia="ru-RU" w:bidi="ru-RU"/>
        </w:rPr>
        <w:t xml:space="preserve"> </w:t>
      </w:r>
      <w:r w:rsidRPr="00F518F5">
        <w:rPr>
          <w:rFonts w:eastAsia="Arial Unicode MS"/>
          <w:color w:val="000000"/>
          <w:sz w:val="24"/>
          <w:szCs w:val="24"/>
          <w:lang w:eastAsia="ru-RU" w:bidi="ru-RU"/>
        </w:rPr>
        <w:t>1) показателей и возможность практической реализации результата Работ в соответствии с настоящим Договором и приложениями к нему на протяжении гарантийного срока.</w:t>
      </w:r>
    </w:p>
    <w:p w14:paraId="48E1EE7D" w14:textId="77777777" w:rsidR="002A0FD9" w:rsidRPr="00C03628" w:rsidRDefault="002A0FD9" w:rsidP="00CC47B0">
      <w:pPr>
        <w:ind w:firstLine="709"/>
        <w:jc w:val="both"/>
        <w:rPr>
          <w:rFonts w:eastAsia="Calibri"/>
          <w:sz w:val="24"/>
          <w:szCs w:val="24"/>
        </w:rPr>
      </w:pPr>
    </w:p>
    <w:p w14:paraId="1E870CAD" w14:textId="590C4829" w:rsidR="002A0FD9" w:rsidRPr="00C03628" w:rsidRDefault="002A0FD9" w:rsidP="00CC47B0">
      <w:pPr>
        <w:ind w:firstLine="709"/>
        <w:jc w:val="center"/>
        <w:rPr>
          <w:rFonts w:eastAsia="Calibri"/>
          <w:b/>
          <w:sz w:val="24"/>
          <w:szCs w:val="24"/>
        </w:rPr>
      </w:pPr>
      <w:r>
        <w:rPr>
          <w:rFonts w:eastAsia="Calibri"/>
          <w:b/>
          <w:sz w:val="24"/>
          <w:szCs w:val="24"/>
        </w:rPr>
        <w:t>8</w:t>
      </w:r>
      <w:r w:rsidRPr="00C03628">
        <w:rPr>
          <w:rFonts w:eastAsia="Calibri"/>
          <w:b/>
          <w:sz w:val="24"/>
          <w:szCs w:val="24"/>
        </w:rPr>
        <w:t>. Охрана Работ</w:t>
      </w:r>
    </w:p>
    <w:p w14:paraId="3DFE0577" w14:textId="77777777" w:rsidR="002A0FD9" w:rsidRPr="00C03628" w:rsidRDefault="002A0FD9" w:rsidP="00CC47B0">
      <w:pPr>
        <w:ind w:firstLine="709"/>
        <w:jc w:val="both"/>
        <w:rPr>
          <w:rFonts w:eastAsia="Calibri"/>
          <w:sz w:val="24"/>
          <w:szCs w:val="24"/>
        </w:rPr>
      </w:pPr>
      <w:r>
        <w:rPr>
          <w:rFonts w:eastAsia="Calibri"/>
          <w:sz w:val="24"/>
          <w:szCs w:val="24"/>
        </w:rPr>
        <w:t>8</w:t>
      </w:r>
      <w:r w:rsidRPr="00C03628">
        <w:rPr>
          <w:rFonts w:eastAsia="Calibri"/>
          <w:sz w:val="24"/>
          <w:szCs w:val="24"/>
        </w:rPr>
        <w:t>.1. Подрядчик обеспечивает надлежащую охрану материалов, техники и другого имущества на используемой при производстве предусмотренных Договором Работ территории от начала Работ до завершения и вывоза имущества, принадлежащего Подрядчику с территории Заказчика в порядке, установленном настоящим Договором.</w:t>
      </w:r>
    </w:p>
    <w:p w14:paraId="55247E0C" w14:textId="77777777" w:rsidR="002A0FD9" w:rsidRPr="00C03628" w:rsidRDefault="002A0FD9" w:rsidP="00CC47B0">
      <w:pPr>
        <w:ind w:firstLine="709"/>
        <w:jc w:val="both"/>
        <w:rPr>
          <w:rFonts w:eastAsia="Calibri"/>
          <w:sz w:val="24"/>
          <w:szCs w:val="24"/>
        </w:rPr>
      </w:pPr>
      <w:r>
        <w:rPr>
          <w:rFonts w:eastAsia="Calibri"/>
          <w:sz w:val="24"/>
          <w:szCs w:val="24"/>
        </w:rPr>
        <w:t>8</w:t>
      </w:r>
      <w:r w:rsidRPr="00C03628">
        <w:rPr>
          <w:rFonts w:eastAsia="Calibri"/>
          <w:sz w:val="24"/>
          <w:szCs w:val="24"/>
        </w:rPr>
        <w:t>.2. Подрядчик обеспечивает сохранность имущества Заказчика, непосредственно используемого при производстве Работ либо расположенного в непосредственной близости от территории, используемой при производстве Работ, а также результатов Работ.</w:t>
      </w:r>
    </w:p>
    <w:p w14:paraId="740467B3" w14:textId="77777777" w:rsidR="002A0FD9" w:rsidRPr="00C03628" w:rsidRDefault="002A0FD9" w:rsidP="00CC47B0">
      <w:pPr>
        <w:ind w:firstLine="709"/>
        <w:jc w:val="both"/>
        <w:rPr>
          <w:rFonts w:eastAsia="Calibri"/>
          <w:sz w:val="24"/>
          <w:szCs w:val="24"/>
        </w:rPr>
      </w:pPr>
    </w:p>
    <w:p w14:paraId="680B39F5" w14:textId="2A87E57F" w:rsidR="002A0FD9" w:rsidRPr="00C03628" w:rsidRDefault="002A0FD9" w:rsidP="00CC47B0">
      <w:pPr>
        <w:ind w:firstLine="709"/>
        <w:jc w:val="center"/>
        <w:rPr>
          <w:rFonts w:eastAsia="Calibri"/>
          <w:b/>
          <w:sz w:val="24"/>
          <w:szCs w:val="24"/>
        </w:rPr>
      </w:pPr>
      <w:r>
        <w:rPr>
          <w:rFonts w:eastAsia="Calibri"/>
          <w:b/>
          <w:sz w:val="24"/>
          <w:szCs w:val="24"/>
        </w:rPr>
        <w:t>9</w:t>
      </w:r>
      <w:r w:rsidRPr="00C03628">
        <w:rPr>
          <w:rFonts w:eastAsia="Calibri"/>
          <w:b/>
          <w:sz w:val="24"/>
          <w:szCs w:val="24"/>
        </w:rPr>
        <w:t>. Сдача-приемка Работ</w:t>
      </w:r>
    </w:p>
    <w:p w14:paraId="11BB56A1" w14:textId="77777777" w:rsidR="002A0FD9" w:rsidRPr="008B6D9B" w:rsidRDefault="002A0FD9" w:rsidP="00CC47B0">
      <w:pPr>
        <w:ind w:firstLine="709"/>
        <w:jc w:val="both"/>
        <w:rPr>
          <w:rFonts w:eastAsia="Calibri"/>
          <w:sz w:val="24"/>
          <w:szCs w:val="24"/>
        </w:rPr>
      </w:pPr>
      <w:r>
        <w:rPr>
          <w:rFonts w:eastAsia="Calibri"/>
          <w:sz w:val="24"/>
          <w:szCs w:val="24"/>
        </w:rPr>
        <w:t>9</w:t>
      </w:r>
      <w:r w:rsidRPr="00C03628">
        <w:rPr>
          <w:rFonts w:eastAsia="Calibri"/>
          <w:sz w:val="24"/>
          <w:szCs w:val="24"/>
        </w:rPr>
        <w:t xml:space="preserve">.1. </w:t>
      </w:r>
      <w:r w:rsidRPr="008B6D9B">
        <w:rPr>
          <w:rFonts w:eastAsia="Calibri"/>
          <w:sz w:val="24"/>
          <w:szCs w:val="24"/>
        </w:rPr>
        <w:t xml:space="preserve">Не позднее, чем за </w:t>
      </w:r>
      <w:r>
        <w:rPr>
          <w:rFonts w:eastAsia="Calibri"/>
          <w:sz w:val="24"/>
          <w:szCs w:val="24"/>
        </w:rPr>
        <w:t>1</w:t>
      </w:r>
      <w:r w:rsidRPr="008B6D9B">
        <w:rPr>
          <w:rFonts w:eastAsia="Calibri"/>
          <w:sz w:val="24"/>
          <w:szCs w:val="24"/>
        </w:rPr>
        <w:t xml:space="preserve"> (</w:t>
      </w:r>
      <w:r>
        <w:rPr>
          <w:rFonts w:eastAsia="Calibri"/>
          <w:sz w:val="24"/>
          <w:szCs w:val="24"/>
        </w:rPr>
        <w:t>один</w:t>
      </w:r>
      <w:r w:rsidRPr="008B6D9B">
        <w:rPr>
          <w:rFonts w:eastAsia="Calibri"/>
          <w:sz w:val="24"/>
          <w:szCs w:val="24"/>
        </w:rPr>
        <w:t xml:space="preserve">) календарных дня до окончания выполнения Работ Подрядчик направляет Заказчику письменное подтверждение того, что фактически выполненные </w:t>
      </w:r>
      <w:r w:rsidRPr="008B6D9B">
        <w:rPr>
          <w:rFonts w:eastAsia="Calibri"/>
          <w:sz w:val="24"/>
          <w:szCs w:val="24"/>
        </w:rPr>
        <w:lastRenderedPageBreak/>
        <w:t>Работы соответствуют условиям настоящего Договора и готовы для приемки их по Акту</w:t>
      </w:r>
      <w:r>
        <w:rPr>
          <w:rFonts w:eastAsia="Calibri"/>
          <w:sz w:val="24"/>
          <w:szCs w:val="24"/>
        </w:rPr>
        <w:t xml:space="preserve"> </w:t>
      </w:r>
      <w:proofErr w:type="gramStart"/>
      <w:r>
        <w:rPr>
          <w:rFonts w:eastAsia="Calibri"/>
          <w:sz w:val="24"/>
          <w:szCs w:val="24"/>
        </w:rPr>
        <w:t xml:space="preserve">и </w:t>
      </w:r>
      <w:r w:rsidRPr="008B6D9B">
        <w:rPr>
          <w:rFonts w:eastAsia="Calibri"/>
          <w:sz w:val="24"/>
          <w:szCs w:val="24"/>
        </w:rPr>
        <w:t xml:space="preserve"> подписанные</w:t>
      </w:r>
      <w:proofErr w:type="gramEnd"/>
      <w:r w:rsidRPr="008B6D9B">
        <w:rPr>
          <w:rFonts w:eastAsia="Calibri"/>
          <w:sz w:val="24"/>
          <w:szCs w:val="24"/>
        </w:rPr>
        <w:t xml:space="preserve"> со своей стороны Акты в 2-х экземплярах.</w:t>
      </w:r>
    </w:p>
    <w:p w14:paraId="5AF7242C" w14:textId="533F2616" w:rsidR="002A0FD9" w:rsidRPr="00D14584" w:rsidRDefault="002A0FD9" w:rsidP="00CC47B0">
      <w:pPr>
        <w:ind w:firstLine="709"/>
        <w:jc w:val="both"/>
        <w:rPr>
          <w:color w:val="000000"/>
          <w:sz w:val="24"/>
          <w:szCs w:val="24"/>
          <w:shd w:val="clear" w:color="auto" w:fill="FFFFFF"/>
        </w:rPr>
      </w:pPr>
      <w:r w:rsidRPr="008B6D9B">
        <w:rPr>
          <w:rFonts w:eastAsia="Calibri"/>
          <w:sz w:val="24"/>
          <w:szCs w:val="24"/>
        </w:rPr>
        <w:t xml:space="preserve">Заказчик в течение </w:t>
      </w:r>
      <w:r w:rsidR="0070600D">
        <w:rPr>
          <w:rFonts w:eastAsia="Calibri"/>
          <w:sz w:val="24"/>
          <w:szCs w:val="24"/>
        </w:rPr>
        <w:t>3</w:t>
      </w:r>
      <w:r w:rsidRPr="008B6D9B">
        <w:rPr>
          <w:rFonts w:eastAsia="Calibri"/>
          <w:sz w:val="24"/>
          <w:szCs w:val="24"/>
        </w:rPr>
        <w:t xml:space="preserve"> (</w:t>
      </w:r>
      <w:r w:rsidR="0070600D">
        <w:rPr>
          <w:rFonts w:eastAsia="Calibri"/>
          <w:sz w:val="24"/>
          <w:szCs w:val="24"/>
        </w:rPr>
        <w:t>трех</w:t>
      </w:r>
      <w:r w:rsidRPr="008B6D9B">
        <w:rPr>
          <w:rFonts w:eastAsia="Calibri"/>
          <w:sz w:val="24"/>
          <w:szCs w:val="24"/>
        </w:rPr>
        <w:t>) рабочих дней с даты получения от Подрядчика документов, указанных в настоящем пункте, обязуется подписать Акт или уведомить Подрядчика об отказе от приемки Работ.</w:t>
      </w:r>
    </w:p>
    <w:p w14:paraId="563382FA" w14:textId="77777777" w:rsidR="002A0FD9" w:rsidRPr="008B6D9B" w:rsidRDefault="002A0FD9" w:rsidP="00CC47B0">
      <w:pPr>
        <w:ind w:firstLine="709"/>
        <w:jc w:val="both"/>
        <w:rPr>
          <w:rFonts w:eastAsia="Arial Unicode MS"/>
          <w:color w:val="000000"/>
          <w:sz w:val="24"/>
          <w:szCs w:val="24"/>
          <w:lang w:eastAsia="ru-RU" w:bidi="ru-RU"/>
        </w:rPr>
      </w:pPr>
      <w:r w:rsidRPr="008B6D9B">
        <w:rPr>
          <w:rFonts w:eastAsia="Arial Unicode MS"/>
          <w:color w:val="000000"/>
          <w:sz w:val="24"/>
          <w:szCs w:val="24"/>
          <w:lang w:eastAsia="ru-RU" w:bidi="ru-RU"/>
        </w:rPr>
        <w:t xml:space="preserve">Основанием для отказа от приемки результата Работ является, в том числе, несоответствие </w:t>
      </w:r>
      <w:r>
        <w:rPr>
          <w:rFonts w:eastAsia="Arial Unicode MS"/>
          <w:color w:val="000000"/>
          <w:sz w:val="24"/>
          <w:szCs w:val="24"/>
          <w:lang w:eastAsia="ru-RU" w:bidi="ru-RU"/>
        </w:rPr>
        <w:t>результата Работ</w:t>
      </w:r>
      <w:r w:rsidRPr="008B6D9B">
        <w:rPr>
          <w:rFonts w:eastAsia="Arial Unicode MS"/>
          <w:color w:val="000000"/>
          <w:sz w:val="24"/>
          <w:szCs w:val="24"/>
          <w:lang w:eastAsia="ru-RU" w:bidi="ru-RU"/>
        </w:rPr>
        <w:t xml:space="preserve"> настоящему Договору, </w:t>
      </w:r>
      <w:r>
        <w:rPr>
          <w:rFonts w:eastAsia="Arial Unicode MS"/>
          <w:color w:val="000000"/>
          <w:sz w:val="24"/>
          <w:szCs w:val="24"/>
          <w:lang w:eastAsia="ru-RU" w:bidi="ru-RU"/>
        </w:rPr>
        <w:t>Техническому заданию</w:t>
      </w:r>
      <w:r w:rsidRPr="008B6D9B">
        <w:rPr>
          <w:rFonts w:eastAsia="Arial Unicode MS"/>
          <w:color w:val="000000"/>
          <w:sz w:val="24"/>
          <w:szCs w:val="24"/>
          <w:lang w:eastAsia="ru-RU" w:bidi="ru-RU"/>
        </w:rPr>
        <w:t xml:space="preserve">, требованиям законодательства Российской Федерации, государственным стандартам и действующим нормативным актам, </w:t>
      </w:r>
      <w:r>
        <w:rPr>
          <w:rFonts w:eastAsia="Arial Unicode MS"/>
          <w:color w:val="000000"/>
          <w:sz w:val="24"/>
          <w:szCs w:val="24"/>
          <w:lang w:eastAsia="ru-RU" w:bidi="ru-RU"/>
        </w:rPr>
        <w:t>неустранение замечаний Заказчика</w:t>
      </w:r>
      <w:r w:rsidRPr="008B6D9B">
        <w:rPr>
          <w:rFonts w:eastAsia="Arial Unicode MS"/>
          <w:color w:val="000000"/>
          <w:sz w:val="24"/>
          <w:szCs w:val="24"/>
          <w:lang w:eastAsia="ru-RU" w:bidi="ru-RU"/>
        </w:rPr>
        <w:t>, а также</w:t>
      </w:r>
      <w:r>
        <w:rPr>
          <w:rFonts w:eastAsia="Arial Unicode MS"/>
          <w:color w:val="000000"/>
          <w:sz w:val="24"/>
          <w:szCs w:val="24"/>
          <w:lang w:eastAsia="ru-RU" w:bidi="ru-RU"/>
        </w:rPr>
        <w:t xml:space="preserve"> невыполнение</w:t>
      </w:r>
      <w:r w:rsidRPr="008B6D9B">
        <w:rPr>
          <w:rFonts w:eastAsia="Arial Unicode MS"/>
          <w:color w:val="000000"/>
          <w:sz w:val="24"/>
          <w:szCs w:val="24"/>
          <w:lang w:eastAsia="ru-RU" w:bidi="ru-RU"/>
        </w:rPr>
        <w:t xml:space="preserve"> требовани</w:t>
      </w:r>
      <w:r>
        <w:rPr>
          <w:rFonts w:eastAsia="Arial Unicode MS"/>
          <w:color w:val="000000"/>
          <w:sz w:val="24"/>
          <w:szCs w:val="24"/>
          <w:lang w:eastAsia="ru-RU" w:bidi="ru-RU"/>
        </w:rPr>
        <w:t>й</w:t>
      </w:r>
      <w:r w:rsidRPr="008B6D9B">
        <w:rPr>
          <w:rFonts w:eastAsia="Arial Unicode MS"/>
          <w:color w:val="000000"/>
          <w:sz w:val="24"/>
          <w:szCs w:val="24"/>
          <w:lang w:eastAsia="ru-RU" w:bidi="ru-RU"/>
        </w:rPr>
        <w:t xml:space="preserve"> и указани</w:t>
      </w:r>
      <w:r>
        <w:rPr>
          <w:rFonts w:eastAsia="Arial Unicode MS"/>
          <w:color w:val="000000"/>
          <w:sz w:val="24"/>
          <w:szCs w:val="24"/>
          <w:lang w:eastAsia="ru-RU" w:bidi="ru-RU"/>
        </w:rPr>
        <w:t>й</w:t>
      </w:r>
      <w:r w:rsidRPr="008B6D9B">
        <w:rPr>
          <w:rFonts w:eastAsia="Arial Unicode MS"/>
          <w:color w:val="000000"/>
          <w:sz w:val="24"/>
          <w:szCs w:val="24"/>
          <w:lang w:eastAsia="ru-RU" w:bidi="ru-RU"/>
        </w:rPr>
        <w:t xml:space="preserve"> Заказчика, изложенны</w:t>
      </w:r>
      <w:r>
        <w:rPr>
          <w:rFonts w:eastAsia="Arial Unicode MS"/>
          <w:color w:val="000000"/>
          <w:sz w:val="24"/>
          <w:szCs w:val="24"/>
          <w:lang w:eastAsia="ru-RU" w:bidi="ru-RU"/>
        </w:rPr>
        <w:t>х</w:t>
      </w:r>
      <w:r w:rsidRPr="008B6D9B">
        <w:rPr>
          <w:rFonts w:eastAsia="Arial Unicode MS"/>
          <w:color w:val="000000"/>
          <w:sz w:val="24"/>
          <w:szCs w:val="24"/>
          <w:lang w:eastAsia="ru-RU" w:bidi="ru-RU"/>
        </w:rPr>
        <w:t xml:space="preserve"> в настоящем Договоре или направленны</w:t>
      </w:r>
      <w:r>
        <w:rPr>
          <w:rFonts w:eastAsia="Arial Unicode MS"/>
          <w:color w:val="000000"/>
          <w:sz w:val="24"/>
          <w:szCs w:val="24"/>
          <w:lang w:eastAsia="ru-RU" w:bidi="ru-RU"/>
        </w:rPr>
        <w:t>х</w:t>
      </w:r>
      <w:r w:rsidRPr="008B6D9B">
        <w:rPr>
          <w:rFonts w:eastAsia="Arial Unicode MS"/>
          <w:color w:val="000000"/>
          <w:sz w:val="24"/>
          <w:szCs w:val="24"/>
          <w:lang w:eastAsia="ru-RU" w:bidi="ru-RU"/>
        </w:rPr>
        <w:t xml:space="preserve"> Подрядчику в письменной форме.</w:t>
      </w:r>
      <w:r>
        <w:rPr>
          <w:rFonts w:eastAsia="Arial Unicode MS"/>
          <w:color w:val="000000"/>
          <w:sz w:val="24"/>
          <w:szCs w:val="24"/>
          <w:lang w:eastAsia="ru-RU" w:bidi="ru-RU"/>
        </w:rPr>
        <w:t xml:space="preserve"> </w:t>
      </w:r>
      <w:r w:rsidRPr="008B6D9B">
        <w:rPr>
          <w:rFonts w:eastAsia="Arial Unicode MS"/>
          <w:color w:val="000000"/>
          <w:sz w:val="24"/>
          <w:szCs w:val="24"/>
          <w:lang w:eastAsia="ru-RU" w:bidi="ru-RU"/>
        </w:rPr>
        <w:t xml:space="preserve">К </w:t>
      </w:r>
      <w:r>
        <w:rPr>
          <w:rFonts w:eastAsia="Arial Unicode MS"/>
          <w:color w:val="000000"/>
          <w:sz w:val="24"/>
          <w:szCs w:val="24"/>
          <w:lang w:eastAsia="ru-RU" w:bidi="ru-RU"/>
        </w:rPr>
        <w:t>А</w:t>
      </w:r>
      <w:r w:rsidRPr="008B6D9B">
        <w:rPr>
          <w:rFonts w:eastAsia="Arial Unicode MS"/>
          <w:color w:val="000000"/>
          <w:sz w:val="24"/>
          <w:szCs w:val="24"/>
          <w:lang w:eastAsia="ru-RU" w:bidi="ru-RU"/>
        </w:rPr>
        <w:t xml:space="preserve">кту </w:t>
      </w:r>
      <w:r>
        <w:rPr>
          <w:rFonts w:eastAsia="Arial Unicode MS"/>
          <w:color w:val="000000"/>
          <w:sz w:val="24"/>
          <w:szCs w:val="24"/>
          <w:lang w:eastAsia="ru-RU" w:bidi="ru-RU"/>
        </w:rPr>
        <w:t xml:space="preserve">должны </w:t>
      </w:r>
      <w:r w:rsidRPr="008B6D9B">
        <w:rPr>
          <w:rFonts w:eastAsia="Arial Unicode MS"/>
          <w:color w:val="000000"/>
          <w:sz w:val="24"/>
          <w:szCs w:val="24"/>
          <w:lang w:eastAsia="ru-RU" w:bidi="ru-RU"/>
        </w:rPr>
        <w:t>прилагаться документы, которые считаются его неотъемлемой частью, в т.ч. счет, счет-фактура (при наличии).</w:t>
      </w:r>
    </w:p>
    <w:p w14:paraId="1134863E" w14:textId="77777777" w:rsidR="002A0FD9" w:rsidRPr="00186A56" w:rsidRDefault="002A0FD9" w:rsidP="00CC47B0">
      <w:pPr>
        <w:pStyle w:val="a3"/>
        <w:widowControl w:val="0"/>
        <w:numPr>
          <w:ilvl w:val="1"/>
          <w:numId w:val="8"/>
        </w:numPr>
        <w:tabs>
          <w:tab w:val="left" w:pos="1418"/>
        </w:tabs>
        <w:autoSpaceDE/>
        <w:autoSpaceDN/>
        <w:ind w:left="0" w:firstLine="709"/>
        <w:contextualSpacing w:val="0"/>
        <w:jc w:val="both"/>
        <w:rPr>
          <w:rFonts w:eastAsia="Arial Unicode MS"/>
          <w:color w:val="000000"/>
          <w:sz w:val="24"/>
          <w:szCs w:val="24"/>
          <w:lang w:bidi="ru-RU"/>
        </w:rPr>
      </w:pPr>
      <w:r w:rsidRPr="00186A56">
        <w:rPr>
          <w:rFonts w:eastAsia="Arial Unicode MS"/>
          <w:color w:val="000000"/>
          <w:sz w:val="24"/>
          <w:szCs w:val="24"/>
          <w:lang w:bidi="ru-RU"/>
        </w:rPr>
        <w:t>Сдача результата Работ производится в соответствии с нормативными актами, действующими на дату сдачи.</w:t>
      </w:r>
    </w:p>
    <w:p w14:paraId="270EAEB3" w14:textId="77777777" w:rsidR="002A0FD9" w:rsidRPr="00186A56" w:rsidRDefault="002A0FD9" w:rsidP="00CC47B0">
      <w:pPr>
        <w:pStyle w:val="a3"/>
        <w:widowControl w:val="0"/>
        <w:numPr>
          <w:ilvl w:val="1"/>
          <w:numId w:val="8"/>
        </w:numPr>
        <w:tabs>
          <w:tab w:val="left" w:pos="1418"/>
        </w:tabs>
        <w:autoSpaceDE/>
        <w:autoSpaceDN/>
        <w:ind w:left="0" w:firstLine="709"/>
        <w:contextualSpacing w:val="0"/>
        <w:jc w:val="both"/>
        <w:rPr>
          <w:rFonts w:eastAsia="Arial Unicode MS"/>
          <w:color w:val="000000"/>
          <w:sz w:val="24"/>
          <w:szCs w:val="24"/>
          <w:lang w:bidi="ru-RU"/>
        </w:rPr>
      </w:pPr>
      <w:r w:rsidRPr="00186A56">
        <w:rPr>
          <w:rFonts w:eastAsia="Arial Unicode MS"/>
          <w:color w:val="000000"/>
          <w:sz w:val="24"/>
          <w:szCs w:val="24"/>
          <w:lang w:bidi="ru-RU"/>
        </w:rPr>
        <w:t xml:space="preserve">Дата подписания Сторонами </w:t>
      </w:r>
      <w:r>
        <w:rPr>
          <w:rFonts w:eastAsia="Arial Unicode MS"/>
          <w:color w:val="000000"/>
          <w:sz w:val="24"/>
          <w:szCs w:val="24"/>
          <w:lang w:bidi="ru-RU"/>
        </w:rPr>
        <w:t>А</w:t>
      </w:r>
      <w:r w:rsidRPr="00186A56">
        <w:rPr>
          <w:rFonts w:eastAsia="Arial Unicode MS"/>
          <w:color w:val="000000"/>
          <w:sz w:val="24"/>
          <w:szCs w:val="24"/>
          <w:lang w:bidi="ru-RU"/>
        </w:rPr>
        <w:t>кта определяет момент перехода результата произведенных по настоящему Договору Работ Заказчику.</w:t>
      </w:r>
    </w:p>
    <w:p w14:paraId="7950C903" w14:textId="77777777" w:rsidR="002A0FD9" w:rsidRPr="00432D5D" w:rsidRDefault="002A0FD9" w:rsidP="00CC47B0">
      <w:pPr>
        <w:pStyle w:val="a3"/>
        <w:widowControl w:val="0"/>
        <w:numPr>
          <w:ilvl w:val="1"/>
          <w:numId w:val="8"/>
        </w:numPr>
        <w:tabs>
          <w:tab w:val="left" w:pos="1418"/>
        </w:tabs>
        <w:autoSpaceDE/>
        <w:autoSpaceDN/>
        <w:ind w:left="0" w:firstLine="709"/>
        <w:contextualSpacing w:val="0"/>
        <w:jc w:val="both"/>
        <w:rPr>
          <w:rFonts w:eastAsia="Calibri"/>
          <w:sz w:val="24"/>
          <w:szCs w:val="24"/>
          <w:lang w:eastAsia="ar-SA"/>
        </w:rPr>
      </w:pPr>
      <w:r>
        <w:rPr>
          <w:rFonts w:eastAsia="Arial Unicode MS"/>
          <w:color w:val="000000"/>
          <w:sz w:val="24"/>
          <w:szCs w:val="24"/>
          <w:lang w:bidi="ru-RU"/>
        </w:rPr>
        <w:t xml:space="preserve"> </w:t>
      </w:r>
      <w:r w:rsidRPr="00186A56">
        <w:rPr>
          <w:rFonts w:eastAsia="Arial Unicode MS"/>
          <w:color w:val="000000"/>
          <w:sz w:val="24"/>
          <w:szCs w:val="24"/>
          <w:lang w:bidi="ru-RU"/>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выполненных Работ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 Заказчик вправе не отказывать в приемке результатов выполненных Работ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Подрядчиком.</w:t>
      </w:r>
    </w:p>
    <w:p w14:paraId="2B3C7CF0" w14:textId="77777777" w:rsidR="002A0FD9" w:rsidRPr="00C03628" w:rsidRDefault="002A0FD9" w:rsidP="00CC47B0">
      <w:pPr>
        <w:ind w:firstLine="709"/>
        <w:jc w:val="both"/>
        <w:rPr>
          <w:rFonts w:eastAsia="Calibri"/>
          <w:sz w:val="24"/>
          <w:szCs w:val="24"/>
        </w:rPr>
      </w:pPr>
    </w:p>
    <w:p w14:paraId="4A91DEF9" w14:textId="38A4EB24" w:rsidR="002A0FD9" w:rsidRPr="00C03628" w:rsidRDefault="002A0FD9" w:rsidP="00CC47B0">
      <w:pPr>
        <w:ind w:firstLine="709"/>
        <w:jc w:val="center"/>
        <w:rPr>
          <w:rFonts w:eastAsia="Calibri"/>
          <w:bCs/>
          <w:sz w:val="24"/>
          <w:szCs w:val="24"/>
        </w:rPr>
      </w:pPr>
      <w:r w:rsidRPr="00C03628">
        <w:rPr>
          <w:rFonts w:eastAsia="Calibri"/>
          <w:b/>
          <w:bCs/>
          <w:sz w:val="24"/>
          <w:szCs w:val="24"/>
        </w:rPr>
        <w:t>1</w:t>
      </w:r>
      <w:r>
        <w:rPr>
          <w:rFonts w:eastAsia="Calibri"/>
          <w:b/>
          <w:bCs/>
          <w:sz w:val="24"/>
          <w:szCs w:val="24"/>
        </w:rPr>
        <w:t>0</w:t>
      </w:r>
      <w:r w:rsidRPr="00C03628">
        <w:rPr>
          <w:rFonts w:eastAsia="Calibri"/>
          <w:b/>
          <w:bCs/>
          <w:sz w:val="24"/>
          <w:szCs w:val="24"/>
        </w:rPr>
        <w:t>. Персонал Подрядчика</w:t>
      </w:r>
    </w:p>
    <w:p w14:paraId="5923E3DA" w14:textId="77777777" w:rsidR="002A0FD9" w:rsidRPr="00186A56" w:rsidRDefault="002A0FD9" w:rsidP="00CC47B0">
      <w:pPr>
        <w:pStyle w:val="a3"/>
        <w:widowControl w:val="0"/>
        <w:numPr>
          <w:ilvl w:val="1"/>
          <w:numId w:val="9"/>
        </w:numPr>
        <w:tabs>
          <w:tab w:val="left" w:pos="1276"/>
        </w:tabs>
        <w:autoSpaceDE/>
        <w:autoSpaceDN/>
        <w:ind w:left="0" w:firstLine="709"/>
        <w:contextualSpacing w:val="0"/>
        <w:jc w:val="both"/>
        <w:rPr>
          <w:rFonts w:eastAsia="Arial Unicode MS"/>
          <w:color w:val="000000"/>
          <w:sz w:val="24"/>
          <w:szCs w:val="24"/>
          <w:lang w:bidi="ru-RU"/>
        </w:rPr>
      </w:pPr>
      <w:r w:rsidRPr="00186A56">
        <w:rPr>
          <w:rFonts w:eastAsia="Arial Unicode MS"/>
          <w:color w:val="000000"/>
          <w:sz w:val="24"/>
          <w:szCs w:val="24"/>
          <w:lang w:bidi="ru-RU"/>
        </w:rPr>
        <w:t>При выполнении своих обязательств по настоящему Договору Подрядчик будет использовать труд таких специалистов, квалификация и компетентность которых позволяет осуществить порученную им Работу, а также трудовые ресурсы, которые являются необходимыми для надлежащего и своевременного выполнения Работ.</w:t>
      </w:r>
    </w:p>
    <w:p w14:paraId="50E90387" w14:textId="701EDAAB" w:rsidR="002A0FD9" w:rsidRPr="00C03628" w:rsidRDefault="008F2554" w:rsidP="00CC47B0">
      <w:pPr>
        <w:tabs>
          <w:tab w:val="left" w:pos="1276"/>
        </w:tabs>
        <w:ind w:firstLine="709"/>
        <w:jc w:val="both"/>
        <w:rPr>
          <w:rFonts w:eastAsia="Calibri"/>
          <w:sz w:val="24"/>
          <w:szCs w:val="24"/>
        </w:rPr>
      </w:pPr>
      <w:r>
        <w:rPr>
          <w:rFonts w:eastAsia="Arial Unicode MS"/>
          <w:color w:val="000000"/>
          <w:sz w:val="24"/>
          <w:szCs w:val="24"/>
          <w:lang w:eastAsia="ru-RU" w:bidi="ru-RU"/>
        </w:rPr>
        <w:t xml:space="preserve">10.2. </w:t>
      </w:r>
      <w:r w:rsidR="002A0FD9" w:rsidRPr="000975DA">
        <w:rPr>
          <w:rFonts w:eastAsia="Arial Unicode MS"/>
          <w:color w:val="000000"/>
          <w:sz w:val="24"/>
          <w:szCs w:val="24"/>
          <w:lang w:eastAsia="ru-RU" w:bidi="ru-RU"/>
        </w:rPr>
        <w:t>Рабочее время и начало рабочего дня для Работников и специалистов Подрядчика, задействованных для выполнения Работ на Объекте, устанавливается Подрядчиком по согласованию с Заказчиком.</w:t>
      </w:r>
    </w:p>
    <w:p w14:paraId="16392A03" w14:textId="77777777" w:rsidR="002A0FD9" w:rsidRPr="00C03628" w:rsidRDefault="002A0FD9" w:rsidP="00CC47B0">
      <w:pPr>
        <w:ind w:firstLine="709"/>
        <w:jc w:val="both"/>
        <w:rPr>
          <w:rFonts w:eastAsia="Calibri"/>
          <w:sz w:val="24"/>
          <w:szCs w:val="24"/>
        </w:rPr>
      </w:pPr>
    </w:p>
    <w:p w14:paraId="2A0D7202" w14:textId="29DD930E" w:rsidR="002A0FD9" w:rsidRPr="00C03628" w:rsidRDefault="002A0FD9" w:rsidP="00CC47B0">
      <w:pPr>
        <w:ind w:firstLine="709"/>
        <w:jc w:val="center"/>
        <w:rPr>
          <w:rFonts w:eastAsia="Calibri"/>
          <w:b/>
          <w:bCs/>
          <w:sz w:val="24"/>
          <w:szCs w:val="24"/>
        </w:rPr>
      </w:pPr>
      <w:r w:rsidRPr="00C03628">
        <w:rPr>
          <w:rFonts w:eastAsia="Calibri"/>
          <w:b/>
          <w:bCs/>
          <w:sz w:val="24"/>
          <w:szCs w:val="24"/>
        </w:rPr>
        <w:t>1</w:t>
      </w:r>
      <w:r>
        <w:rPr>
          <w:rFonts w:eastAsia="Calibri"/>
          <w:b/>
          <w:bCs/>
          <w:sz w:val="24"/>
          <w:szCs w:val="24"/>
        </w:rPr>
        <w:t>1</w:t>
      </w:r>
      <w:r w:rsidRPr="00C03628">
        <w:rPr>
          <w:rFonts w:eastAsia="Calibri"/>
          <w:b/>
          <w:bCs/>
          <w:sz w:val="24"/>
          <w:szCs w:val="24"/>
        </w:rPr>
        <w:t>. Гарантии</w:t>
      </w:r>
    </w:p>
    <w:p w14:paraId="60DB840D" w14:textId="77777777" w:rsidR="002A0FD9" w:rsidRPr="00186A56" w:rsidRDefault="002A0FD9" w:rsidP="00CC47B0">
      <w:pPr>
        <w:pStyle w:val="a3"/>
        <w:widowControl w:val="0"/>
        <w:numPr>
          <w:ilvl w:val="1"/>
          <w:numId w:val="10"/>
        </w:numPr>
        <w:tabs>
          <w:tab w:val="left" w:pos="1276"/>
        </w:tabs>
        <w:autoSpaceDE/>
        <w:autoSpaceDN/>
        <w:ind w:left="0" w:firstLine="709"/>
        <w:contextualSpacing w:val="0"/>
        <w:jc w:val="both"/>
        <w:rPr>
          <w:rFonts w:eastAsia="Arial Unicode MS"/>
          <w:color w:val="000000"/>
          <w:sz w:val="24"/>
          <w:szCs w:val="24"/>
          <w:lang w:bidi="ru-RU"/>
        </w:rPr>
      </w:pPr>
      <w:r w:rsidRPr="00186A56">
        <w:rPr>
          <w:rFonts w:eastAsia="Arial Unicode MS"/>
          <w:color w:val="000000"/>
          <w:sz w:val="24"/>
          <w:szCs w:val="24"/>
          <w:lang w:bidi="ru-RU"/>
        </w:rPr>
        <w:t>Подрядчик несет ответственность за невыполнение или ненадлежащее выполнение Работ согласно условиям настоящего Договора.</w:t>
      </w:r>
    </w:p>
    <w:p w14:paraId="6065D1F2" w14:textId="77777777" w:rsidR="002A0FD9" w:rsidRPr="00186A56" w:rsidRDefault="002A0FD9" w:rsidP="00CC47B0">
      <w:pPr>
        <w:pStyle w:val="a3"/>
        <w:widowControl w:val="0"/>
        <w:numPr>
          <w:ilvl w:val="1"/>
          <w:numId w:val="10"/>
        </w:numPr>
        <w:tabs>
          <w:tab w:val="left" w:pos="1418"/>
        </w:tabs>
        <w:autoSpaceDE/>
        <w:autoSpaceDN/>
        <w:ind w:left="0" w:firstLine="709"/>
        <w:contextualSpacing w:val="0"/>
        <w:jc w:val="both"/>
        <w:rPr>
          <w:rFonts w:eastAsia="Arial Unicode MS"/>
          <w:color w:val="000000"/>
          <w:sz w:val="24"/>
          <w:szCs w:val="24"/>
          <w:lang w:bidi="ru-RU"/>
        </w:rPr>
      </w:pPr>
      <w:r>
        <w:rPr>
          <w:rFonts w:eastAsia="Arial Unicode MS"/>
          <w:color w:val="000000"/>
          <w:sz w:val="24"/>
          <w:szCs w:val="24"/>
          <w:lang w:bidi="ru-RU"/>
        </w:rPr>
        <w:t xml:space="preserve"> </w:t>
      </w:r>
      <w:r w:rsidRPr="00186A56">
        <w:rPr>
          <w:rFonts w:eastAsia="Arial Unicode MS"/>
          <w:color w:val="000000"/>
          <w:sz w:val="24"/>
          <w:szCs w:val="24"/>
          <w:lang w:bidi="ru-RU"/>
        </w:rPr>
        <w:t>Подрядчик принимает на себя обязательство и гарантирует:</w:t>
      </w:r>
    </w:p>
    <w:p w14:paraId="3D3407FB" w14:textId="5E4DD621" w:rsidR="002A0FD9" w:rsidRPr="000975DA" w:rsidRDefault="002A0FD9" w:rsidP="00CC47B0">
      <w:pPr>
        <w:widowControl w:val="0"/>
        <w:numPr>
          <w:ilvl w:val="0"/>
          <w:numId w:val="1"/>
        </w:numPr>
        <w:tabs>
          <w:tab w:val="left" w:pos="1134"/>
        </w:tabs>
        <w:suppressAutoHyphens w:val="0"/>
        <w:ind w:firstLine="709"/>
        <w:jc w:val="both"/>
        <w:rPr>
          <w:rFonts w:eastAsia="Arial Unicode MS"/>
          <w:color w:val="000000"/>
          <w:sz w:val="24"/>
          <w:szCs w:val="24"/>
          <w:lang w:eastAsia="ru-RU" w:bidi="ru-RU"/>
        </w:rPr>
      </w:pPr>
      <w:r w:rsidRPr="000975DA">
        <w:rPr>
          <w:rFonts w:eastAsia="Arial Unicode MS"/>
          <w:color w:val="000000"/>
          <w:sz w:val="24"/>
          <w:szCs w:val="24"/>
          <w:lang w:eastAsia="ru-RU" w:bidi="ru-RU"/>
        </w:rPr>
        <w:t>своевременное в полном объеме выполнение всех Работ, в соответствии с Техниче</w:t>
      </w:r>
      <w:r w:rsidR="0070600D">
        <w:rPr>
          <w:rFonts w:eastAsia="Arial Unicode MS"/>
          <w:color w:val="000000"/>
          <w:sz w:val="24"/>
          <w:szCs w:val="24"/>
          <w:lang w:eastAsia="ru-RU" w:bidi="ru-RU"/>
        </w:rPr>
        <w:t xml:space="preserve">ским заданием (Приложение № 1) </w:t>
      </w:r>
      <w:r w:rsidRPr="000975DA">
        <w:rPr>
          <w:rFonts w:eastAsia="Arial Unicode MS"/>
          <w:color w:val="000000"/>
          <w:sz w:val="24"/>
          <w:szCs w:val="24"/>
          <w:lang w:eastAsia="ru-RU" w:bidi="ru-RU"/>
        </w:rPr>
        <w:t>и иными условиями настоящего Договора;</w:t>
      </w:r>
    </w:p>
    <w:p w14:paraId="10230493" w14:textId="77777777" w:rsidR="002A0FD9" w:rsidRPr="000975DA" w:rsidRDefault="002A0FD9" w:rsidP="00CC47B0">
      <w:pPr>
        <w:widowControl w:val="0"/>
        <w:numPr>
          <w:ilvl w:val="0"/>
          <w:numId w:val="1"/>
        </w:numPr>
        <w:tabs>
          <w:tab w:val="left" w:pos="1134"/>
        </w:tabs>
        <w:suppressAutoHyphens w:val="0"/>
        <w:ind w:firstLine="709"/>
        <w:jc w:val="both"/>
        <w:rPr>
          <w:rFonts w:eastAsia="Arial Unicode MS"/>
          <w:color w:val="000000"/>
          <w:sz w:val="24"/>
          <w:szCs w:val="24"/>
          <w:lang w:eastAsia="ru-RU" w:bidi="ru-RU"/>
        </w:rPr>
      </w:pPr>
      <w:r w:rsidRPr="000975DA">
        <w:rPr>
          <w:rFonts w:eastAsia="Arial Unicode MS"/>
          <w:color w:val="000000"/>
          <w:sz w:val="24"/>
          <w:szCs w:val="24"/>
          <w:lang w:eastAsia="ru-RU" w:bidi="ru-RU"/>
        </w:rPr>
        <w:t>высокое качество всех выполняемых Работ;</w:t>
      </w:r>
    </w:p>
    <w:p w14:paraId="2A732D75" w14:textId="77777777" w:rsidR="002A0FD9" w:rsidRPr="000975DA" w:rsidRDefault="002A0FD9" w:rsidP="00CC47B0">
      <w:pPr>
        <w:widowControl w:val="0"/>
        <w:numPr>
          <w:ilvl w:val="0"/>
          <w:numId w:val="1"/>
        </w:numPr>
        <w:tabs>
          <w:tab w:val="left" w:pos="1134"/>
        </w:tabs>
        <w:suppressAutoHyphens w:val="0"/>
        <w:ind w:firstLine="709"/>
        <w:jc w:val="both"/>
        <w:rPr>
          <w:rFonts w:eastAsia="Arial Unicode MS"/>
          <w:color w:val="000000"/>
          <w:sz w:val="24"/>
          <w:szCs w:val="24"/>
          <w:lang w:eastAsia="ru-RU" w:bidi="ru-RU"/>
        </w:rPr>
      </w:pPr>
      <w:r w:rsidRPr="000975DA">
        <w:rPr>
          <w:rFonts w:eastAsia="Arial Unicode MS"/>
          <w:color w:val="000000"/>
          <w:sz w:val="24"/>
          <w:szCs w:val="24"/>
          <w:lang w:eastAsia="ru-RU" w:bidi="ru-RU"/>
        </w:rPr>
        <w:t>своевременное устранение недостатков и дефектов, выявленных при приемке Работ и последующей реализации результата Работ.</w:t>
      </w:r>
    </w:p>
    <w:p w14:paraId="1FA3A1DF" w14:textId="77777777" w:rsidR="002A0FD9" w:rsidRPr="00186A56" w:rsidRDefault="002A0FD9" w:rsidP="00CC47B0">
      <w:pPr>
        <w:pStyle w:val="a3"/>
        <w:widowControl w:val="0"/>
        <w:numPr>
          <w:ilvl w:val="1"/>
          <w:numId w:val="10"/>
        </w:numPr>
        <w:tabs>
          <w:tab w:val="left" w:pos="1418"/>
        </w:tabs>
        <w:autoSpaceDE/>
        <w:autoSpaceDN/>
        <w:ind w:left="0" w:firstLine="709"/>
        <w:contextualSpacing w:val="0"/>
        <w:jc w:val="both"/>
        <w:rPr>
          <w:rFonts w:eastAsia="Arial Unicode MS"/>
          <w:color w:val="000000"/>
          <w:sz w:val="24"/>
          <w:szCs w:val="24"/>
          <w:lang w:bidi="ru-RU"/>
        </w:rPr>
      </w:pPr>
      <w:bookmarkStart w:id="4" w:name="_Hlk78815027"/>
      <w:r w:rsidRPr="00186A56">
        <w:rPr>
          <w:rFonts w:eastAsia="Arial Unicode MS"/>
          <w:color w:val="000000"/>
          <w:sz w:val="24"/>
          <w:szCs w:val="24"/>
          <w:lang w:bidi="ru-RU"/>
        </w:rPr>
        <w:t xml:space="preserve">Гарантийный срок, в течение которого результат Работ должен соответствовать условиям Договора о качестве, составляет </w:t>
      </w:r>
      <w:r>
        <w:rPr>
          <w:rFonts w:eastAsia="Arial Unicode MS"/>
          <w:color w:val="000000"/>
          <w:sz w:val="24"/>
          <w:szCs w:val="24"/>
          <w:lang w:bidi="ru-RU"/>
        </w:rPr>
        <w:t>12</w:t>
      </w:r>
      <w:r w:rsidRPr="00186A56">
        <w:rPr>
          <w:rFonts w:eastAsia="Arial Unicode MS"/>
          <w:color w:val="000000"/>
          <w:sz w:val="24"/>
          <w:szCs w:val="24"/>
          <w:lang w:bidi="ru-RU"/>
        </w:rPr>
        <w:t xml:space="preserve"> (</w:t>
      </w:r>
      <w:r>
        <w:rPr>
          <w:rFonts w:eastAsia="Arial Unicode MS"/>
          <w:color w:val="000000"/>
          <w:sz w:val="24"/>
          <w:szCs w:val="24"/>
          <w:lang w:bidi="ru-RU"/>
        </w:rPr>
        <w:t>двенадцать</w:t>
      </w:r>
      <w:r w:rsidRPr="00186A56">
        <w:rPr>
          <w:rFonts w:eastAsia="Arial Unicode MS"/>
          <w:color w:val="000000"/>
          <w:sz w:val="24"/>
          <w:szCs w:val="24"/>
          <w:lang w:bidi="ru-RU"/>
        </w:rPr>
        <w:t xml:space="preserve">) месяцев с даты подписания Сторонами </w:t>
      </w:r>
      <w:r>
        <w:rPr>
          <w:rFonts w:eastAsia="Arial Unicode MS"/>
          <w:color w:val="000000"/>
          <w:sz w:val="24"/>
          <w:szCs w:val="24"/>
          <w:lang w:bidi="ru-RU"/>
        </w:rPr>
        <w:t>А</w:t>
      </w:r>
      <w:r w:rsidRPr="00186A56">
        <w:rPr>
          <w:rFonts w:eastAsia="Arial Unicode MS"/>
          <w:color w:val="000000"/>
          <w:sz w:val="24"/>
          <w:szCs w:val="24"/>
          <w:lang w:bidi="ru-RU"/>
        </w:rPr>
        <w:t xml:space="preserve">кта. Начало исчисления </w:t>
      </w:r>
      <w:r>
        <w:rPr>
          <w:rFonts w:eastAsia="Arial Unicode MS"/>
          <w:color w:val="000000"/>
          <w:sz w:val="24"/>
          <w:szCs w:val="24"/>
          <w:lang w:bidi="ru-RU"/>
        </w:rPr>
        <w:t>г</w:t>
      </w:r>
      <w:r w:rsidRPr="00186A56">
        <w:rPr>
          <w:rFonts w:eastAsia="Arial Unicode MS"/>
          <w:color w:val="000000"/>
          <w:sz w:val="24"/>
          <w:szCs w:val="24"/>
          <w:lang w:bidi="ru-RU"/>
        </w:rPr>
        <w:t xml:space="preserve">арантийного срока определяется как день, следующий за днем после подписания Сторонами </w:t>
      </w:r>
      <w:r>
        <w:rPr>
          <w:rFonts w:eastAsia="Arial Unicode MS"/>
          <w:color w:val="000000"/>
          <w:sz w:val="24"/>
          <w:szCs w:val="24"/>
          <w:lang w:bidi="ru-RU"/>
        </w:rPr>
        <w:t>Акта</w:t>
      </w:r>
      <w:r w:rsidRPr="00186A56">
        <w:rPr>
          <w:rFonts w:eastAsia="Arial Unicode MS"/>
          <w:color w:val="000000"/>
          <w:sz w:val="24"/>
          <w:szCs w:val="24"/>
          <w:lang w:bidi="ru-RU"/>
        </w:rPr>
        <w:t xml:space="preserve">. </w:t>
      </w:r>
    </w:p>
    <w:bookmarkEnd w:id="4"/>
    <w:p w14:paraId="63859C9C" w14:textId="77777777" w:rsidR="002A0FD9" w:rsidRPr="00186A56" w:rsidRDefault="002A0FD9" w:rsidP="00CC47B0">
      <w:pPr>
        <w:pStyle w:val="a3"/>
        <w:widowControl w:val="0"/>
        <w:numPr>
          <w:ilvl w:val="1"/>
          <w:numId w:val="10"/>
        </w:numPr>
        <w:tabs>
          <w:tab w:val="left" w:pos="1418"/>
        </w:tabs>
        <w:autoSpaceDE/>
        <w:autoSpaceDN/>
        <w:ind w:left="0" w:firstLine="709"/>
        <w:contextualSpacing w:val="0"/>
        <w:jc w:val="both"/>
        <w:rPr>
          <w:rFonts w:eastAsia="Arial Unicode MS"/>
          <w:color w:val="000000"/>
          <w:sz w:val="24"/>
          <w:szCs w:val="24"/>
          <w:lang w:bidi="ru-RU"/>
        </w:rPr>
      </w:pPr>
      <w:r w:rsidRPr="00186A56">
        <w:rPr>
          <w:rFonts w:eastAsia="Arial Unicode MS"/>
          <w:color w:val="000000"/>
          <w:sz w:val="24"/>
          <w:szCs w:val="24"/>
          <w:lang w:bidi="ru-RU"/>
        </w:rPr>
        <w:t>Обязательства Подрядчика в течение гарантийного срока включают безвозмездное устранение и исправление выявленного дефекта в разумные сроки.</w:t>
      </w:r>
    </w:p>
    <w:p w14:paraId="17D5FA25" w14:textId="77777777" w:rsidR="002A0FD9" w:rsidRPr="00186A56" w:rsidRDefault="002A0FD9" w:rsidP="00CC47B0">
      <w:pPr>
        <w:pStyle w:val="a3"/>
        <w:widowControl w:val="0"/>
        <w:numPr>
          <w:ilvl w:val="1"/>
          <w:numId w:val="10"/>
        </w:numPr>
        <w:tabs>
          <w:tab w:val="left" w:pos="1418"/>
        </w:tabs>
        <w:autoSpaceDE/>
        <w:autoSpaceDN/>
        <w:ind w:left="0" w:firstLine="709"/>
        <w:contextualSpacing w:val="0"/>
        <w:jc w:val="both"/>
        <w:rPr>
          <w:rFonts w:eastAsia="Arial Unicode MS"/>
          <w:color w:val="000000"/>
          <w:sz w:val="24"/>
          <w:szCs w:val="24"/>
          <w:lang w:bidi="ru-RU"/>
        </w:rPr>
      </w:pPr>
      <w:r w:rsidRPr="00186A56">
        <w:rPr>
          <w:rFonts w:eastAsia="Arial Unicode MS"/>
          <w:color w:val="000000"/>
          <w:sz w:val="24"/>
          <w:szCs w:val="24"/>
          <w:lang w:bidi="ru-RU"/>
        </w:rPr>
        <w:t xml:space="preserve">Если в гарантийный период обнаружатся дефекты, которые не позволят продолжить практическую реализацию результата Работ до их устранения, то гарантийный срок продлевается соответственно на период устранения дефектов. Наличие дефектов и сроки их устранения фиксируются двусторонним актом, подписанным Заказчиком и Подрядчиком. Для участия в составлении акта, фиксирующего дефекты, согласовании порядка и сроков их устранения Подрядчик обязан направить своего Представителя не позднее 3 (Трех) дней со дня </w:t>
      </w:r>
      <w:r w:rsidRPr="00186A56">
        <w:rPr>
          <w:rFonts w:eastAsia="Arial Unicode MS"/>
          <w:color w:val="000000"/>
          <w:sz w:val="24"/>
          <w:szCs w:val="24"/>
          <w:lang w:bidi="ru-RU"/>
        </w:rPr>
        <w:lastRenderedPageBreak/>
        <w:t>получения письменного извещения от Заказчика.</w:t>
      </w:r>
    </w:p>
    <w:p w14:paraId="06EA1F62" w14:textId="159A0299" w:rsidR="002A0FD9" w:rsidRDefault="002A0FD9" w:rsidP="00CC47B0">
      <w:pPr>
        <w:tabs>
          <w:tab w:val="left" w:pos="1440"/>
        </w:tabs>
        <w:ind w:firstLine="709"/>
        <w:jc w:val="both"/>
        <w:rPr>
          <w:rFonts w:eastAsia="Arial Unicode MS"/>
          <w:color w:val="000000"/>
          <w:sz w:val="24"/>
          <w:szCs w:val="24"/>
          <w:lang w:eastAsia="ru-RU" w:bidi="ru-RU"/>
        </w:rPr>
      </w:pPr>
      <w:r w:rsidRPr="000975DA">
        <w:rPr>
          <w:rFonts w:eastAsia="Arial Unicode MS"/>
          <w:color w:val="000000"/>
          <w:sz w:val="24"/>
          <w:szCs w:val="24"/>
          <w:lang w:eastAsia="ru-RU" w:bidi="ru-RU"/>
        </w:rPr>
        <w:t xml:space="preserve">При отказе Подрядчика от составления или подписания акта обнаруженных дефектов, Заказчик для их подтверждения имеет право назначить экспертизу, которая составит соответствующий акт по фиксированию дефектов и недоделок, их характеру, что не исключает право Сторон обратиться в Арбитражный суд </w:t>
      </w:r>
      <w:r w:rsidR="001F1367">
        <w:rPr>
          <w:rFonts w:eastAsia="Arial Unicode MS"/>
          <w:color w:val="000000"/>
          <w:sz w:val="24"/>
          <w:szCs w:val="24"/>
          <w:lang w:eastAsia="ru-RU" w:bidi="ru-RU"/>
        </w:rPr>
        <w:t xml:space="preserve">Республики Башкортостан </w:t>
      </w:r>
      <w:r w:rsidRPr="000975DA">
        <w:rPr>
          <w:rFonts w:eastAsia="Arial Unicode MS"/>
          <w:color w:val="000000"/>
          <w:sz w:val="24"/>
          <w:szCs w:val="24"/>
          <w:lang w:eastAsia="ru-RU" w:bidi="ru-RU"/>
        </w:rPr>
        <w:t>по данному вопросу.</w:t>
      </w:r>
    </w:p>
    <w:p w14:paraId="5EC2A015" w14:textId="77777777" w:rsidR="002A0FD9" w:rsidRPr="00C03628" w:rsidRDefault="002A0FD9" w:rsidP="00CC47B0">
      <w:pPr>
        <w:tabs>
          <w:tab w:val="left" w:pos="1440"/>
        </w:tabs>
        <w:ind w:firstLine="709"/>
        <w:jc w:val="both"/>
        <w:rPr>
          <w:rFonts w:eastAsia="Calibri"/>
          <w:sz w:val="24"/>
          <w:szCs w:val="24"/>
        </w:rPr>
      </w:pPr>
    </w:p>
    <w:p w14:paraId="6B842948" w14:textId="33011B07" w:rsidR="002A0FD9" w:rsidRPr="00C03628" w:rsidRDefault="002A0FD9" w:rsidP="00CC47B0">
      <w:pPr>
        <w:ind w:firstLine="709"/>
        <w:jc w:val="center"/>
        <w:rPr>
          <w:rFonts w:eastAsia="Calibri"/>
          <w:b/>
          <w:bCs/>
          <w:sz w:val="24"/>
          <w:szCs w:val="24"/>
        </w:rPr>
      </w:pPr>
      <w:r w:rsidRPr="00C03628">
        <w:rPr>
          <w:rFonts w:eastAsia="Calibri"/>
          <w:b/>
          <w:bCs/>
          <w:sz w:val="24"/>
          <w:szCs w:val="24"/>
        </w:rPr>
        <w:t>1</w:t>
      </w:r>
      <w:r>
        <w:rPr>
          <w:rFonts w:eastAsia="Calibri"/>
          <w:b/>
          <w:bCs/>
          <w:sz w:val="24"/>
          <w:szCs w:val="24"/>
        </w:rPr>
        <w:t>2</w:t>
      </w:r>
      <w:r w:rsidRPr="00C03628">
        <w:rPr>
          <w:rFonts w:eastAsia="Calibri"/>
          <w:b/>
          <w:bCs/>
          <w:sz w:val="24"/>
          <w:szCs w:val="24"/>
        </w:rPr>
        <w:t xml:space="preserve">. </w:t>
      </w:r>
      <w:r w:rsidR="001223D6">
        <w:rPr>
          <w:rFonts w:eastAsia="Calibri"/>
          <w:b/>
          <w:bCs/>
          <w:sz w:val="24"/>
          <w:szCs w:val="24"/>
        </w:rPr>
        <w:t>Антикоррупционная оговорка</w:t>
      </w:r>
    </w:p>
    <w:p w14:paraId="48309F53" w14:textId="77777777" w:rsidR="002A0FD9" w:rsidRPr="00ED5E7D" w:rsidRDefault="002A0FD9" w:rsidP="00CC47B0">
      <w:pPr>
        <w:tabs>
          <w:tab w:val="left" w:pos="1440"/>
        </w:tabs>
        <w:ind w:firstLine="709"/>
        <w:jc w:val="both"/>
        <w:rPr>
          <w:rFonts w:eastAsia="Arial Unicode MS"/>
          <w:color w:val="000000"/>
          <w:sz w:val="24"/>
          <w:szCs w:val="24"/>
          <w:lang w:eastAsia="ru-RU" w:bidi="ru-RU"/>
        </w:rPr>
      </w:pPr>
      <w:r w:rsidRPr="00ED5E7D">
        <w:rPr>
          <w:rFonts w:eastAsia="Arial Unicode MS"/>
          <w:color w:val="000000"/>
          <w:sz w:val="24"/>
          <w:szCs w:val="24"/>
          <w:lang w:eastAsia="ru-RU" w:bidi="ru-RU"/>
        </w:rPr>
        <w:t>12.1. При исполнении своих обязательств по Договору Стороны, обязуются соблюдать и обеспечить соблюдение их аффилированными лицами, работниками или посредниками требований законодательства Российской Федерации и международных актов о противодействии коррупции и легализации доходов, полученных преступным путем, действующих на территории Российской Федерации, и воздерживаться от действий/бездействий, которые могут быть прямо или косвенно квалифицированы как коррупционные правонарушения в терминах Договора и антикоррупционного законодательства Российской Федерации.</w:t>
      </w:r>
    </w:p>
    <w:p w14:paraId="0C5D09D9" w14:textId="77777777" w:rsidR="002A0FD9" w:rsidRPr="00ED5E7D" w:rsidRDefault="002A0FD9" w:rsidP="00CC47B0">
      <w:pPr>
        <w:tabs>
          <w:tab w:val="left" w:pos="1440"/>
        </w:tabs>
        <w:ind w:firstLine="709"/>
        <w:jc w:val="both"/>
        <w:rPr>
          <w:rFonts w:eastAsia="Arial Unicode MS"/>
          <w:color w:val="000000"/>
          <w:sz w:val="24"/>
          <w:szCs w:val="24"/>
          <w:lang w:eastAsia="ru-RU" w:bidi="ru-RU"/>
        </w:rPr>
      </w:pPr>
      <w:r>
        <w:rPr>
          <w:rFonts w:eastAsia="Arial Unicode MS"/>
          <w:color w:val="000000"/>
          <w:sz w:val="24"/>
          <w:szCs w:val="24"/>
          <w:lang w:eastAsia="ru-RU" w:bidi="ru-RU"/>
        </w:rPr>
        <w:t xml:space="preserve">12.2. </w:t>
      </w:r>
      <w:r w:rsidRPr="00ED5E7D">
        <w:rPr>
          <w:rFonts w:eastAsia="Arial Unicode MS"/>
          <w:color w:val="000000"/>
          <w:sz w:val="24"/>
          <w:szCs w:val="24"/>
          <w:lang w:eastAsia="ru-RU" w:bidi="ru-RU"/>
        </w:rPr>
        <w:t>К коррупционным правонарушениям в целях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органов и организаций,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для бизнеса или для третьих лиц (далее – Коррупционное правонарушение).</w:t>
      </w:r>
    </w:p>
    <w:p w14:paraId="684F8360" w14:textId="77777777" w:rsidR="002A0FD9" w:rsidRPr="00ED5E7D" w:rsidRDefault="002A0FD9" w:rsidP="00CC47B0">
      <w:pPr>
        <w:tabs>
          <w:tab w:val="left" w:pos="1440"/>
        </w:tabs>
        <w:ind w:firstLine="709"/>
        <w:jc w:val="both"/>
        <w:rPr>
          <w:rFonts w:eastAsia="Arial Unicode MS"/>
          <w:color w:val="000000"/>
          <w:sz w:val="24"/>
          <w:szCs w:val="24"/>
          <w:lang w:eastAsia="ru-RU" w:bidi="ru-RU"/>
        </w:rPr>
      </w:pPr>
      <w:r>
        <w:rPr>
          <w:rFonts w:eastAsia="Arial Unicode MS"/>
          <w:color w:val="000000"/>
          <w:sz w:val="24"/>
          <w:szCs w:val="24"/>
          <w:lang w:eastAsia="ru-RU" w:bidi="ru-RU"/>
        </w:rPr>
        <w:t xml:space="preserve">12.3. </w:t>
      </w:r>
      <w:r w:rsidRPr="00ED5E7D">
        <w:rPr>
          <w:rFonts w:eastAsia="Arial Unicode MS"/>
          <w:color w:val="000000"/>
          <w:sz w:val="24"/>
          <w:szCs w:val="24"/>
          <w:lang w:eastAsia="ru-RU" w:bidi="ru-RU"/>
        </w:rPr>
        <w:t>В случае возникновения при исполнении обязательств по Договору у одной Стороны обоснованного предположения или реальных оснований полагать,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Pr="00ED5E7D">
        <w:rPr>
          <w:rFonts w:eastAsia="Arial Unicode MS"/>
          <w:color w:val="000000"/>
          <w:sz w:val="24"/>
          <w:szCs w:val="24"/>
          <w:lang w:eastAsia="ru-RU" w:bidi="ru-RU"/>
        </w:rPr>
        <w:t>ов</w:t>
      </w:r>
      <w:proofErr w:type="spellEnd"/>
      <w:r w:rsidRPr="00ED5E7D">
        <w:rPr>
          <w:rFonts w:eastAsia="Arial Unicode MS"/>
          <w:color w:val="000000"/>
          <w:sz w:val="24"/>
          <w:szCs w:val="24"/>
          <w:lang w:eastAsia="ru-RU" w:bidi="ru-RU"/>
        </w:rPr>
        <w:t>) другой Стороны, его аффилированных лиц или посредников в связи с совершением Коррупционного правонарушения либо иной достоверной или дающей основание предполагать информации о совершении (планировании) Коррупционного правонарушения, такая Сторона обязуется уведомить об этом другую Сторону в письменной форме, в том числе и по электронной почте (далее – Уведомление) по адресам, указанным в Договоре.</w:t>
      </w:r>
    </w:p>
    <w:p w14:paraId="4D6FE6E5" w14:textId="77777777" w:rsidR="002A0FD9" w:rsidRPr="00ED5E7D" w:rsidRDefault="002A0FD9" w:rsidP="00CC47B0">
      <w:pPr>
        <w:tabs>
          <w:tab w:val="left" w:pos="1440"/>
        </w:tabs>
        <w:ind w:firstLine="709"/>
        <w:jc w:val="both"/>
        <w:rPr>
          <w:rFonts w:eastAsia="Arial Unicode MS"/>
          <w:color w:val="000000"/>
          <w:sz w:val="24"/>
          <w:szCs w:val="24"/>
          <w:lang w:eastAsia="ru-RU" w:bidi="ru-RU"/>
        </w:rPr>
      </w:pPr>
      <w:r w:rsidRPr="00ED5E7D">
        <w:rPr>
          <w:rFonts w:eastAsia="Arial Unicode MS"/>
          <w:color w:val="000000"/>
          <w:sz w:val="24"/>
          <w:szCs w:val="24"/>
          <w:lang w:eastAsia="ru-RU" w:bidi="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Коррупционное правонарушение или нарушение каких-либо иных положений настоящей статьи контрагентом, его аффилированными лицами, работниками или посредниками. </w:t>
      </w:r>
    </w:p>
    <w:p w14:paraId="58F9C40B" w14:textId="77777777" w:rsidR="002A0FD9" w:rsidRPr="00ED5E7D" w:rsidRDefault="002A0FD9" w:rsidP="00CC47B0">
      <w:pPr>
        <w:tabs>
          <w:tab w:val="left" w:pos="1440"/>
        </w:tabs>
        <w:ind w:firstLine="709"/>
        <w:jc w:val="both"/>
        <w:rPr>
          <w:rFonts w:eastAsia="Arial Unicode MS"/>
          <w:color w:val="000000"/>
          <w:sz w:val="24"/>
          <w:szCs w:val="24"/>
          <w:lang w:eastAsia="ru-RU" w:bidi="ru-RU"/>
        </w:rPr>
      </w:pPr>
      <w:r w:rsidRPr="00ED5E7D">
        <w:rPr>
          <w:rFonts w:eastAsia="Arial Unicode MS"/>
          <w:color w:val="000000"/>
          <w:sz w:val="24"/>
          <w:szCs w:val="24"/>
          <w:lang w:eastAsia="ru-RU" w:bidi="ru-RU"/>
        </w:rPr>
        <w:t>После письменного Уведомления, Сторона, его направившая, имеет право приостановить исполнение обязательств по Договору до получения письменного подтверждения от другой Стороны, что Коррупционное правонарушение не произошло или не произойдет.  Указанное подтверждение должно быть предоставлено другой Стороной в течение 10 (Десяти) рабочих дней с даты получения письменного Уведомления.</w:t>
      </w:r>
    </w:p>
    <w:p w14:paraId="00E2C692" w14:textId="77777777" w:rsidR="002A0FD9" w:rsidRPr="00ED5E7D" w:rsidRDefault="002A0FD9" w:rsidP="00CC47B0">
      <w:pPr>
        <w:tabs>
          <w:tab w:val="left" w:pos="1440"/>
        </w:tabs>
        <w:ind w:firstLine="709"/>
        <w:jc w:val="both"/>
        <w:rPr>
          <w:rFonts w:eastAsia="Arial Unicode MS"/>
          <w:color w:val="000000"/>
          <w:sz w:val="24"/>
          <w:szCs w:val="24"/>
          <w:lang w:eastAsia="ru-RU" w:bidi="ru-RU"/>
        </w:rPr>
      </w:pPr>
      <w:r>
        <w:rPr>
          <w:rFonts w:eastAsia="Arial Unicode MS"/>
          <w:color w:val="000000"/>
          <w:sz w:val="24"/>
          <w:szCs w:val="24"/>
          <w:lang w:eastAsia="ru-RU" w:bidi="ru-RU"/>
        </w:rPr>
        <w:t xml:space="preserve">12.4. </w:t>
      </w:r>
      <w:r w:rsidRPr="00ED5E7D">
        <w:rPr>
          <w:rFonts w:eastAsia="Arial Unicode MS"/>
          <w:color w:val="000000"/>
          <w:sz w:val="24"/>
          <w:szCs w:val="24"/>
          <w:lang w:eastAsia="ru-RU" w:bidi="ru-RU"/>
        </w:rPr>
        <w:t>Стороны гарантируют осуществление надлежащего разбирательства по фактам нарушения положений настоящей статьи Договора с соблюдением принципов конфиденциальности и применение эффективных мер по предотвращению возможных конфликтных ситуаций.</w:t>
      </w:r>
    </w:p>
    <w:p w14:paraId="16E88A16" w14:textId="77777777" w:rsidR="002A0FD9" w:rsidRPr="00ED5E7D" w:rsidRDefault="002A0FD9" w:rsidP="00CC47B0">
      <w:pPr>
        <w:tabs>
          <w:tab w:val="left" w:pos="1440"/>
        </w:tabs>
        <w:ind w:firstLine="709"/>
        <w:jc w:val="both"/>
        <w:rPr>
          <w:rFonts w:eastAsia="Arial Unicode MS"/>
          <w:color w:val="000000"/>
          <w:sz w:val="24"/>
          <w:szCs w:val="24"/>
          <w:lang w:eastAsia="ru-RU" w:bidi="ru-RU"/>
        </w:rPr>
      </w:pPr>
      <w:r>
        <w:rPr>
          <w:rFonts w:eastAsia="Arial Unicode MS"/>
          <w:color w:val="000000"/>
          <w:sz w:val="24"/>
          <w:szCs w:val="24"/>
          <w:lang w:eastAsia="ru-RU" w:bidi="ru-RU"/>
        </w:rPr>
        <w:t xml:space="preserve">12.5. </w:t>
      </w:r>
      <w:r w:rsidRPr="00ED5E7D">
        <w:rPr>
          <w:rFonts w:eastAsia="Arial Unicode MS"/>
          <w:color w:val="000000"/>
          <w:sz w:val="24"/>
          <w:szCs w:val="24"/>
          <w:lang w:eastAsia="ru-RU" w:bidi="ru-RU"/>
        </w:rPr>
        <w:t xml:space="preserve">В случае нарушения одной Стороной обязательств воздерживаться от запрещенных настоящей статьей Договора действий, Сторона, направившая Уведомление, при получении достоверной информации о совершении Коррупционного правонарушения и/или неполучении письменной информации об итогах рассмотрения направленного Уведомления и/или письменного подтверждения, что Коррупционное правонарушение не произошло или не произойдет,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вправе </w:t>
      </w:r>
      <w:r w:rsidRPr="00ED5E7D">
        <w:rPr>
          <w:rFonts w:eastAsia="Arial Unicode MS"/>
          <w:color w:val="000000"/>
          <w:sz w:val="24"/>
          <w:szCs w:val="24"/>
          <w:lang w:eastAsia="ru-RU" w:bidi="ru-RU"/>
        </w:rPr>
        <w:lastRenderedPageBreak/>
        <w:t>потребовать от нее возмещения убытков, причиненных расторжением Договора или возникших в результате такого расторжения.</w:t>
      </w:r>
    </w:p>
    <w:p w14:paraId="72062690" w14:textId="77777777" w:rsidR="002A0FD9" w:rsidRPr="00C03628" w:rsidRDefault="002A0FD9" w:rsidP="00CC47B0">
      <w:pPr>
        <w:ind w:firstLine="709"/>
        <w:jc w:val="both"/>
        <w:rPr>
          <w:rFonts w:eastAsia="Calibri"/>
          <w:sz w:val="24"/>
          <w:szCs w:val="24"/>
        </w:rPr>
      </w:pPr>
    </w:p>
    <w:p w14:paraId="71024CF8" w14:textId="452E9960" w:rsidR="002A0FD9" w:rsidRPr="00C03628" w:rsidRDefault="002A0FD9" w:rsidP="00CC47B0">
      <w:pPr>
        <w:ind w:firstLine="709"/>
        <w:jc w:val="center"/>
        <w:rPr>
          <w:rFonts w:eastAsia="Calibri"/>
          <w:b/>
          <w:sz w:val="24"/>
          <w:szCs w:val="24"/>
        </w:rPr>
      </w:pPr>
      <w:r w:rsidRPr="008B6D9B">
        <w:rPr>
          <w:rFonts w:eastAsia="Calibri"/>
          <w:b/>
          <w:sz w:val="24"/>
          <w:szCs w:val="24"/>
        </w:rPr>
        <w:t>1</w:t>
      </w:r>
      <w:r>
        <w:rPr>
          <w:rFonts w:eastAsia="Calibri"/>
          <w:b/>
          <w:sz w:val="24"/>
          <w:szCs w:val="24"/>
        </w:rPr>
        <w:t>3</w:t>
      </w:r>
      <w:r w:rsidRPr="008B6D9B">
        <w:rPr>
          <w:rFonts w:eastAsia="Calibri"/>
          <w:b/>
          <w:sz w:val="24"/>
          <w:szCs w:val="24"/>
        </w:rPr>
        <w:t>. О</w:t>
      </w:r>
      <w:r w:rsidR="00353EB2" w:rsidRPr="008B6D9B">
        <w:rPr>
          <w:rFonts w:eastAsia="Calibri"/>
          <w:b/>
          <w:sz w:val="24"/>
          <w:szCs w:val="24"/>
        </w:rPr>
        <w:t>тветственность сторон</w:t>
      </w:r>
    </w:p>
    <w:p w14:paraId="004FC8D9" w14:textId="77777777" w:rsidR="002A0FD9" w:rsidRPr="00C03628" w:rsidRDefault="002A0FD9" w:rsidP="00CC47B0">
      <w:pPr>
        <w:ind w:firstLine="709"/>
        <w:jc w:val="both"/>
        <w:rPr>
          <w:rFonts w:eastAsia="Calibri"/>
          <w:sz w:val="24"/>
          <w:szCs w:val="24"/>
        </w:rPr>
      </w:pPr>
      <w:r w:rsidRPr="00C03628">
        <w:rPr>
          <w:rFonts w:eastAsia="Calibri"/>
          <w:sz w:val="24"/>
          <w:szCs w:val="24"/>
        </w:rPr>
        <w:t>1</w:t>
      </w:r>
      <w:r>
        <w:rPr>
          <w:rFonts w:eastAsia="Calibri"/>
          <w:sz w:val="24"/>
          <w:szCs w:val="24"/>
        </w:rPr>
        <w:t>3</w:t>
      </w:r>
      <w:r w:rsidRPr="00C03628">
        <w:rPr>
          <w:rFonts w:eastAsia="Calibri"/>
          <w:sz w:val="24"/>
          <w:szCs w:val="24"/>
        </w:rPr>
        <w:t>.1. В случае неисполнения либо ненадлежащего исполнения обязательств по настоящему Договору Стороны несут ответственность в соответствии с настоящим Договором и законодательством Российской Федерации.</w:t>
      </w:r>
    </w:p>
    <w:p w14:paraId="0FD8DEF6" w14:textId="77777777" w:rsidR="002A0FD9" w:rsidRPr="00C03628" w:rsidRDefault="002A0FD9" w:rsidP="00CC47B0">
      <w:pPr>
        <w:ind w:firstLine="709"/>
        <w:jc w:val="both"/>
        <w:rPr>
          <w:rFonts w:eastAsia="Calibri"/>
          <w:sz w:val="24"/>
          <w:szCs w:val="24"/>
        </w:rPr>
      </w:pPr>
      <w:r w:rsidRPr="00C03628">
        <w:rPr>
          <w:rFonts w:eastAsia="Calibri"/>
          <w:sz w:val="24"/>
          <w:szCs w:val="24"/>
        </w:rPr>
        <w:t>1</w:t>
      </w:r>
      <w:r>
        <w:rPr>
          <w:rFonts w:eastAsia="Calibri"/>
          <w:sz w:val="24"/>
          <w:szCs w:val="24"/>
        </w:rPr>
        <w:t>3</w:t>
      </w:r>
      <w:r w:rsidRPr="00C03628">
        <w:rPr>
          <w:rFonts w:eastAsia="Calibri"/>
          <w:sz w:val="24"/>
          <w:szCs w:val="24"/>
        </w:rPr>
        <w:t>.2. В случае просрочки исполнения Стороной по Договору обязательства, предусмотренного Договором, другая Сторона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ключевой ставки Центрального банка Российской Федерации. Сторона по Договору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14:paraId="0DEE4AB4" w14:textId="77777777" w:rsidR="002A0FD9" w:rsidRPr="00C03628" w:rsidRDefault="002A0FD9" w:rsidP="00CC47B0">
      <w:pPr>
        <w:ind w:firstLine="709"/>
        <w:jc w:val="both"/>
        <w:rPr>
          <w:rFonts w:eastAsia="Calibri"/>
          <w:sz w:val="24"/>
          <w:szCs w:val="24"/>
        </w:rPr>
      </w:pPr>
      <w:r w:rsidRPr="00C03628">
        <w:rPr>
          <w:rFonts w:eastAsia="Calibri"/>
          <w:sz w:val="24"/>
          <w:szCs w:val="24"/>
        </w:rPr>
        <w:t>1</w:t>
      </w:r>
      <w:r>
        <w:rPr>
          <w:rFonts w:eastAsia="Calibri"/>
          <w:sz w:val="24"/>
          <w:szCs w:val="24"/>
        </w:rPr>
        <w:t>3</w:t>
      </w:r>
      <w:r w:rsidRPr="00C03628">
        <w:rPr>
          <w:rFonts w:eastAsia="Calibri"/>
          <w:sz w:val="24"/>
          <w:szCs w:val="24"/>
        </w:rPr>
        <w:t xml:space="preserve">.3. Подрядчик несет ответственность в случае причинения ущерба в процессе производства </w:t>
      </w:r>
      <w:r>
        <w:rPr>
          <w:rFonts w:eastAsia="Calibri"/>
          <w:sz w:val="24"/>
          <w:szCs w:val="24"/>
        </w:rPr>
        <w:t>Р</w:t>
      </w:r>
      <w:r w:rsidRPr="00C03628">
        <w:rPr>
          <w:rFonts w:eastAsia="Calibri"/>
          <w:sz w:val="24"/>
          <w:szCs w:val="24"/>
        </w:rPr>
        <w:t xml:space="preserve">абот Заказчику и третьим лицам в размере причиненного ущерба. </w:t>
      </w:r>
    </w:p>
    <w:p w14:paraId="09B49A3E" w14:textId="77777777" w:rsidR="002A0FD9" w:rsidRPr="00C03628" w:rsidRDefault="002A0FD9" w:rsidP="00CC47B0">
      <w:pPr>
        <w:ind w:firstLine="709"/>
        <w:jc w:val="both"/>
        <w:rPr>
          <w:rFonts w:eastAsia="Calibri"/>
          <w:sz w:val="24"/>
          <w:szCs w:val="24"/>
        </w:rPr>
      </w:pPr>
      <w:r w:rsidRPr="00C03628">
        <w:rPr>
          <w:rFonts w:eastAsia="Calibri"/>
          <w:sz w:val="24"/>
          <w:szCs w:val="24"/>
        </w:rPr>
        <w:t>1</w:t>
      </w:r>
      <w:r>
        <w:rPr>
          <w:rFonts w:eastAsia="Calibri"/>
          <w:sz w:val="24"/>
          <w:szCs w:val="24"/>
        </w:rPr>
        <w:t>3</w:t>
      </w:r>
      <w:r w:rsidRPr="00C03628">
        <w:rPr>
          <w:rFonts w:eastAsia="Calibri"/>
          <w:sz w:val="24"/>
          <w:szCs w:val="24"/>
        </w:rPr>
        <w:t xml:space="preserve">.4. Подрядчик несет полную ответственность за соблюдение лицами, непосредственно выполняющими </w:t>
      </w:r>
      <w:r>
        <w:rPr>
          <w:rFonts w:eastAsia="Calibri"/>
          <w:sz w:val="24"/>
          <w:szCs w:val="24"/>
        </w:rPr>
        <w:t>Р</w:t>
      </w:r>
      <w:r w:rsidRPr="00C03628">
        <w:rPr>
          <w:rFonts w:eastAsia="Calibri"/>
          <w:sz w:val="24"/>
          <w:szCs w:val="24"/>
        </w:rPr>
        <w:t xml:space="preserve">аботы по настоящему Договору, правил по технике безопасности, охране труда, экологии и санитарии. </w:t>
      </w:r>
    </w:p>
    <w:p w14:paraId="708DE0B1" w14:textId="77777777" w:rsidR="002A0FD9" w:rsidRPr="00C03628" w:rsidRDefault="002A0FD9" w:rsidP="00CC47B0">
      <w:pPr>
        <w:ind w:firstLine="709"/>
        <w:jc w:val="both"/>
        <w:rPr>
          <w:rFonts w:eastAsia="Calibri"/>
          <w:sz w:val="24"/>
          <w:szCs w:val="24"/>
        </w:rPr>
      </w:pPr>
      <w:r w:rsidRPr="00C03628">
        <w:rPr>
          <w:rFonts w:eastAsia="Calibri"/>
          <w:sz w:val="24"/>
          <w:szCs w:val="24"/>
        </w:rPr>
        <w:t>1</w:t>
      </w:r>
      <w:r>
        <w:rPr>
          <w:rFonts w:eastAsia="Calibri"/>
          <w:sz w:val="24"/>
          <w:szCs w:val="24"/>
        </w:rPr>
        <w:t>3</w:t>
      </w:r>
      <w:r w:rsidRPr="00C03628">
        <w:rPr>
          <w:rFonts w:eastAsia="Calibri"/>
          <w:sz w:val="24"/>
          <w:szCs w:val="24"/>
        </w:rPr>
        <w:t xml:space="preserve">.5. Подрядчик несет ответственность перед Заказчиком за неисполнение или ненадлежащее исполнение субподрядчиком </w:t>
      </w:r>
      <w:r>
        <w:rPr>
          <w:rFonts w:eastAsia="Calibri"/>
          <w:sz w:val="24"/>
          <w:szCs w:val="24"/>
        </w:rPr>
        <w:t>Р</w:t>
      </w:r>
      <w:r w:rsidRPr="00C03628">
        <w:rPr>
          <w:rFonts w:eastAsia="Calibri"/>
          <w:sz w:val="24"/>
          <w:szCs w:val="24"/>
        </w:rPr>
        <w:t>абот, предусмотренных настоящим Договором. Субподрядчик не имеет права предъявлять к Заказчику требования, связанные с нарушением Заказчиком настоящего Договора.</w:t>
      </w:r>
    </w:p>
    <w:p w14:paraId="0DF1E417" w14:textId="77777777" w:rsidR="002A0FD9" w:rsidRPr="00C03628" w:rsidRDefault="002A0FD9" w:rsidP="00CC47B0">
      <w:pPr>
        <w:ind w:firstLine="709"/>
        <w:jc w:val="both"/>
        <w:rPr>
          <w:rFonts w:eastAsia="Calibri"/>
          <w:sz w:val="24"/>
          <w:szCs w:val="24"/>
        </w:rPr>
      </w:pPr>
    </w:p>
    <w:p w14:paraId="13C800BA" w14:textId="27BEBF49" w:rsidR="002A0FD9" w:rsidRPr="00C03628" w:rsidRDefault="002A0FD9" w:rsidP="00CC47B0">
      <w:pPr>
        <w:ind w:firstLine="709"/>
        <w:jc w:val="center"/>
        <w:rPr>
          <w:rFonts w:eastAsia="Calibri"/>
          <w:b/>
          <w:bCs/>
          <w:sz w:val="24"/>
          <w:szCs w:val="24"/>
        </w:rPr>
      </w:pPr>
      <w:r w:rsidRPr="00C03628">
        <w:rPr>
          <w:rFonts w:eastAsia="Calibri"/>
          <w:b/>
          <w:bCs/>
          <w:sz w:val="24"/>
          <w:szCs w:val="24"/>
        </w:rPr>
        <w:t>1</w:t>
      </w:r>
      <w:r>
        <w:rPr>
          <w:rFonts w:eastAsia="Calibri"/>
          <w:b/>
          <w:bCs/>
          <w:sz w:val="24"/>
          <w:szCs w:val="24"/>
        </w:rPr>
        <w:t>4</w:t>
      </w:r>
      <w:r w:rsidRPr="00C03628">
        <w:rPr>
          <w:rFonts w:eastAsia="Calibri"/>
          <w:b/>
          <w:bCs/>
          <w:sz w:val="24"/>
          <w:szCs w:val="24"/>
        </w:rPr>
        <w:t>. Обстоятельства непреодолимой силы</w:t>
      </w:r>
    </w:p>
    <w:p w14:paraId="7AD0A626" w14:textId="77777777" w:rsidR="002A0FD9" w:rsidRPr="00C03628" w:rsidRDefault="002A0FD9" w:rsidP="00CC47B0">
      <w:pPr>
        <w:ind w:firstLine="709"/>
        <w:jc w:val="both"/>
        <w:rPr>
          <w:rFonts w:eastAsia="Calibri"/>
          <w:sz w:val="24"/>
          <w:szCs w:val="24"/>
        </w:rPr>
      </w:pPr>
      <w:r w:rsidRPr="00C03628">
        <w:rPr>
          <w:rFonts w:eastAsia="Calibri"/>
          <w:sz w:val="24"/>
          <w:szCs w:val="24"/>
        </w:rPr>
        <w:t>1</w:t>
      </w:r>
      <w:r>
        <w:rPr>
          <w:rFonts w:eastAsia="Calibri"/>
          <w:sz w:val="24"/>
          <w:szCs w:val="24"/>
        </w:rPr>
        <w:t>4</w:t>
      </w:r>
      <w:r w:rsidRPr="00C03628">
        <w:rPr>
          <w:rFonts w:eastAsia="Calibri"/>
          <w:sz w:val="24"/>
          <w:szCs w:val="24"/>
        </w:rPr>
        <w:t>.1. Под обстоятельствами непреодолимой силы понимаются чрезвычайные и непредотвратимые при данных условиях обстоятельства, которые могут возникнуть после заключения настоящего Договора в результате событий непредвиденных и/или непреодолимых Сторонами.</w:t>
      </w:r>
    </w:p>
    <w:p w14:paraId="3183040E" w14:textId="77777777" w:rsidR="002A0FD9" w:rsidRPr="00C03628" w:rsidRDefault="002A0FD9" w:rsidP="00CC47B0">
      <w:pPr>
        <w:ind w:firstLine="709"/>
        <w:jc w:val="both"/>
        <w:rPr>
          <w:rFonts w:eastAsia="Calibri"/>
          <w:sz w:val="24"/>
          <w:szCs w:val="24"/>
        </w:rPr>
      </w:pPr>
      <w:r w:rsidRPr="00C03628">
        <w:rPr>
          <w:rFonts w:eastAsia="Calibri"/>
          <w:sz w:val="24"/>
          <w:szCs w:val="24"/>
        </w:rPr>
        <w:t>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а именно: пожара, наводнения, землетрясения, войны, запретительных актов государственных органов, носящих общий характер, и их последствий, при условии, что эти обстоятельства и их последствия непосредственно повлияли на исполнение обязательств по Договору.</w:t>
      </w:r>
    </w:p>
    <w:p w14:paraId="0A3F577E" w14:textId="77777777" w:rsidR="002A0FD9" w:rsidRPr="00C03628" w:rsidRDefault="002A0FD9" w:rsidP="00CC47B0">
      <w:pPr>
        <w:ind w:firstLine="709"/>
        <w:jc w:val="both"/>
        <w:rPr>
          <w:rFonts w:eastAsia="Calibri"/>
          <w:sz w:val="24"/>
          <w:szCs w:val="24"/>
        </w:rPr>
      </w:pPr>
      <w:r w:rsidRPr="00C03628">
        <w:rPr>
          <w:rFonts w:eastAsia="Calibri"/>
          <w:sz w:val="24"/>
          <w:szCs w:val="24"/>
        </w:rPr>
        <w:t>1</w:t>
      </w:r>
      <w:r>
        <w:rPr>
          <w:rFonts w:eastAsia="Calibri"/>
          <w:sz w:val="24"/>
          <w:szCs w:val="24"/>
        </w:rPr>
        <w:t>4</w:t>
      </w:r>
      <w:r w:rsidRPr="00C03628">
        <w:rPr>
          <w:rFonts w:eastAsia="Calibri"/>
          <w:sz w:val="24"/>
          <w:szCs w:val="24"/>
        </w:rPr>
        <w:t>.2. Сторона, для которой создалась невозможность исполнения обязательств по Договору, вследствие обстоятельств непреодолимой силы, должна о наступлении этих обстоятельств известить в письменном виде другую Сторону без промедления, но не позднее 5 (Пяти) календарных дней с момента их наступления. Извещение должно содержать данные о наступлении и характере обстоятельств и возможных их последствиях. Сторона также без промедления, однако, не позднее 5 (Пяти) календарных дней, должна известить другую Сторону в письменном виде о прекращении этих обстоятельств.</w:t>
      </w:r>
    </w:p>
    <w:p w14:paraId="3B0C3E69" w14:textId="77777777" w:rsidR="002A0FD9" w:rsidRPr="00C03628" w:rsidRDefault="002A0FD9" w:rsidP="00CC47B0">
      <w:pPr>
        <w:ind w:firstLine="709"/>
        <w:jc w:val="both"/>
        <w:rPr>
          <w:rFonts w:eastAsia="Calibri"/>
          <w:sz w:val="24"/>
          <w:szCs w:val="24"/>
        </w:rPr>
      </w:pPr>
      <w:r w:rsidRPr="00C03628">
        <w:rPr>
          <w:rFonts w:eastAsia="Calibri"/>
          <w:sz w:val="24"/>
          <w:szCs w:val="24"/>
        </w:rPr>
        <w:t>Не извещение или несвоевременное извещение другой Стороны Стороной, для которой создалась невозможность исполнения обязательств по Договору, о наступлении обстоятельств, освобождающих ее от ответственности, влечет за собой утрату права для не известившей Стороны ссылаться на эти обстоятельства.</w:t>
      </w:r>
    </w:p>
    <w:p w14:paraId="5FC3207A" w14:textId="77777777" w:rsidR="002A0FD9" w:rsidRPr="00C03628" w:rsidRDefault="002A0FD9" w:rsidP="00CC47B0">
      <w:pPr>
        <w:ind w:firstLine="709"/>
        <w:jc w:val="both"/>
        <w:rPr>
          <w:rFonts w:eastAsia="Calibri"/>
          <w:sz w:val="24"/>
          <w:szCs w:val="24"/>
        </w:rPr>
      </w:pPr>
      <w:r w:rsidRPr="00C03628">
        <w:rPr>
          <w:rFonts w:eastAsia="Calibri"/>
          <w:sz w:val="24"/>
          <w:szCs w:val="24"/>
        </w:rPr>
        <w:t>1</w:t>
      </w:r>
      <w:r>
        <w:rPr>
          <w:rFonts w:eastAsia="Calibri"/>
          <w:sz w:val="24"/>
          <w:szCs w:val="24"/>
        </w:rPr>
        <w:t>4</w:t>
      </w:r>
      <w:r w:rsidRPr="00C03628">
        <w:rPr>
          <w:rFonts w:eastAsia="Calibri"/>
          <w:sz w:val="24"/>
          <w:szCs w:val="24"/>
        </w:rPr>
        <w:t xml:space="preserve">.3. Если последствия, вызванные обстоятельствами непреодолимой силы, будут длиться более 2 (Двух) месяцев подряд, то Подрядчик и Заказчик встречаются для обсуждения дальнейших мер, принимаемых Сторонами, или возможности расторжения настоящего Договора в порядке, предусмотренном статьей 17. </w:t>
      </w:r>
    </w:p>
    <w:p w14:paraId="5BC1DC75" w14:textId="77777777" w:rsidR="002A0FD9" w:rsidRPr="00C03628" w:rsidRDefault="002A0FD9" w:rsidP="00CC47B0">
      <w:pPr>
        <w:ind w:firstLine="709"/>
        <w:jc w:val="both"/>
        <w:rPr>
          <w:rFonts w:eastAsia="Calibri"/>
          <w:sz w:val="24"/>
          <w:szCs w:val="24"/>
        </w:rPr>
      </w:pPr>
    </w:p>
    <w:p w14:paraId="3733632D" w14:textId="5BBD0AF7" w:rsidR="002A0FD9" w:rsidRPr="00C03628" w:rsidRDefault="002A0FD9" w:rsidP="00CC47B0">
      <w:pPr>
        <w:ind w:firstLine="709"/>
        <w:jc w:val="center"/>
        <w:rPr>
          <w:rFonts w:eastAsia="Calibri"/>
          <w:b/>
          <w:bCs/>
          <w:sz w:val="24"/>
          <w:szCs w:val="24"/>
        </w:rPr>
      </w:pPr>
      <w:r w:rsidRPr="00C03628">
        <w:rPr>
          <w:rFonts w:eastAsia="Calibri"/>
          <w:b/>
          <w:bCs/>
          <w:sz w:val="24"/>
          <w:szCs w:val="24"/>
        </w:rPr>
        <w:t>1</w:t>
      </w:r>
      <w:r>
        <w:rPr>
          <w:rFonts w:eastAsia="Calibri"/>
          <w:b/>
          <w:bCs/>
          <w:sz w:val="24"/>
          <w:szCs w:val="24"/>
        </w:rPr>
        <w:t>5</w:t>
      </w:r>
      <w:r w:rsidRPr="00C03628">
        <w:rPr>
          <w:rFonts w:eastAsia="Calibri"/>
          <w:b/>
          <w:bCs/>
          <w:sz w:val="24"/>
          <w:szCs w:val="24"/>
        </w:rPr>
        <w:t>. Разрешение споров</w:t>
      </w:r>
    </w:p>
    <w:p w14:paraId="497073B0" w14:textId="77777777" w:rsidR="002A0FD9" w:rsidRPr="00EC20CE" w:rsidRDefault="002A0FD9" w:rsidP="00CC47B0">
      <w:pPr>
        <w:pStyle w:val="a3"/>
        <w:numPr>
          <w:ilvl w:val="1"/>
          <w:numId w:val="11"/>
        </w:numPr>
        <w:tabs>
          <w:tab w:val="left" w:pos="0"/>
        </w:tabs>
        <w:suppressAutoHyphens/>
        <w:autoSpaceDE/>
        <w:autoSpaceDN/>
        <w:ind w:left="0" w:firstLine="709"/>
        <w:jc w:val="both"/>
        <w:rPr>
          <w:rFonts w:eastAsia="Calibri"/>
          <w:sz w:val="24"/>
          <w:szCs w:val="24"/>
          <w:lang w:eastAsia="ar-SA"/>
        </w:rPr>
      </w:pPr>
      <w:r w:rsidRPr="00EC20CE">
        <w:rPr>
          <w:rFonts w:eastAsia="Calibri"/>
          <w:sz w:val="24"/>
          <w:szCs w:val="24"/>
          <w:lang w:eastAsia="ar-SA"/>
        </w:rPr>
        <w:lastRenderedPageBreak/>
        <w:t>Все споры и разногласия, которые могут возникнуть из обязательств по Договору между Сторонами, будут разрешаться путем переговоров, в том числе в претензионном порядке.</w:t>
      </w:r>
    </w:p>
    <w:p w14:paraId="7A130592" w14:textId="77777777" w:rsidR="002A0FD9" w:rsidRPr="00C03628" w:rsidRDefault="002A0FD9" w:rsidP="00CC47B0">
      <w:pPr>
        <w:tabs>
          <w:tab w:val="left" w:pos="0"/>
        </w:tabs>
        <w:ind w:firstLine="709"/>
        <w:jc w:val="both"/>
        <w:rPr>
          <w:rFonts w:eastAsia="Calibri"/>
          <w:sz w:val="24"/>
          <w:szCs w:val="24"/>
        </w:rPr>
      </w:pPr>
      <w:r w:rsidRPr="00C03628">
        <w:rPr>
          <w:rFonts w:eastAsia="Calibri"/>
          <w:sz w:val="24"/>
          <w:szCs w:val="24"/>
        </w:rPr>
        <w:t>1</w:t>
      </w:r>
      <w:r>
        <w:rPr>
          <w:rFonts w:eastAsia="Calibri"/>
          <w:sz w:val="24"/>
          <w:szCs w:val="24"/>
        </w:rPr>
        <w:t>5.2.</w:t>
      </w:r>
      <w:r w:rsidRPr="00C03628">
        <w:rPr>
          <w:rFonts w:eastAsia="Calibri"/>
          <w:sz w:val="24"/>
          <w:szCs w:val="24"/>
        </w:rPr>
        <w:tab/>
        <w:t>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46C99BB0" w14:textId="77777777" w:rsidR="002A0FD9" w:rsidRPr="00C03628" w:rsidRDefault="002A0FD9" w:rsidP="00CC47B0">
      <w:pPr>
        <w:tabs>
          <w:tab w:val="left" w:pos="0"/>
        </w:tabs>
        <w:ind w:firstLine="709"/>
        <w:jc w:val="both"/>
        <w:rPr>
          <w:rFonts w:eastAsia="Calibri"/>
          <w:sz w:val="24"/>
          <w:szCs w:val="24"/>
        </w:rPr>
      </w:pPr>
      <w:r w:rsidRPr="00C03628">
        <w:rPr>
          <w:rFonts w:eastAsia="Calibri"/>
          <w:sz w:val="24"/>
          <w:szCs w:val="24"/>
        </w:rPr>
        <w:t>1</w:t>
      </w:r>
      <w:r>
        <w:rPr>
          <w:rFonts w:eastAsia="Calibri"/>
          <w:sz w:val="24"/>
          <w:szCs w:val="24"/>
        </w:rPr>
        <w:t>5</w:t>
      </w:r>
      <w:r w:rsidRPr="00C03628">
        <w:rPr>
          <w:rFonts w:eastAsia="Calibri"/>
          <w:sz w:val="24"/>
          <w:szCs w:val="24"/>
        </w:rPr>
        <w:t>.3</w:t>
      </w:r>
      <w:r w:rsidRPr="00C03628">
        <w:rPr>
          <w:rFonts w:eastAsia="Calibri"/>
          <w:sz w:val="24"/>
          <w:szCs w:val="24"/>
        </w:rPr>
        <w:tab/>
        <w:t>Срок рассмотрения писем, уведомлений или претензий не может превышать 30 (Тридцати) дней с момента их получения, если иные сроки рассмотрения не предусмотрены Договором.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14:paraId="3F668D46" w14:textId="6E67A4E8" w:rsidR="002A0FD9" w:rsidRPr="00C03628" w:rsidRDefault="002A0FD9" w:rsidP="00CC47B0">
      <w:pPr>
        <w:tabs>
          <w:tab w:val="left" w:pos="0"/>
        </w:tabs>
        <w:ind w:firstLine="709"/>
        <w:jc w:val="both"/>
        <w:rPr>
          <w:rFonts w:eastAsia="Calibri"/>
          <w:sz w:val="24"/>
          <w:szCs w:val="24"/>
        </w:rPr>
      </w:pPr>
      <w:r w:rsidRPr="00C03628">
        <w:rPr>
          <w:rFonts w:eastAsia="Calibri"/>
          <w:sz w:val="24"/>
          <w:szCs w:val="24"/>
        </w:rPr>
        <w:t>1</w:t>
      </w:r>
      <w:r>
        <w:rPr>
          <w:rFonts w:eastAsia="Calibri"/>
          <w:sz w:val="24"/>
          <w:szCs w:val="24"/>
        </w:rPr>
        <w:t>5</w:t>
      </w:r>
      <w:r w:rsidRPr="00C03628">
        <w:rPr>
          <w:rFonts w:eastAsia="Calibri"/>
          <w:sz w:val="24"/>
          <w:szCs w:val="24"/>
        </w:rPr>
        <w:t>.4</w:t>
      </w:r>
      <w:r w:rsidRPr="00C03628">
        <w:rPr>
          <w:rFonts w:eastAsia="Calibri"/>
          <w:sz w:val="24"/>
          <w:szCs w:val="24"/>
        </w:rPr>
        <w:tab/>
        <w:t xml:space="preserve">При неурегулировании Сторонами спора в досудебном порядке, спор передается на разрешение в Арбитражный суд </w:t>
      </w:r>
      <w:r w:rsidR="00DE1B7C">
        <w:rPr>
          <w:rFonts w:eastAsia="Calibri"/>
          <w:sz w:val="24"/>
          <w:szCs w:val="24"/>
        </w:rPr>
        <w:t>Республики Башкортостан</w:t>
      </w:r>
      <w:r w:rsidRPr="00C03628">
        <w:rPr>
          <w:rFonts w:eastAsia="Calibri"/>
          <w:sz w:val="24"/>
          <w:szCs w:val="24"/>
        </w:rPr>
        <w:t>.</w:t>
      </w:r>
    </w:p>
    <w:p w14:paraId="5C468434" w14:textId="77777777" w:rsidR="002A0FD9" w:rsidRPr="00C03628" w:rsidRDefault="002A0FD9" w:rsidP="00CC47B0">
      <w:pPr>
        <w:tabs>
          <w:tab w:val="left" w:pos="0"/>
        </w:tabs>
        <w:ind w:firstLine="709"/>
        <w:jc w:val="both"/>
        <w:rPr>
          <w:rFonts w:eastAsia="Calibri"/>
          <w:sz w:val="24"/>
          <w:szCs w:val="24"/>
        </w:rPr>
      </w:pPr>
      <w:r w:rsidRPr="00C03628">
        <w:rPr>
          <w:rFonts w:eastAsia="Calibri"/>
          <w:sz w:val="24"/>
          <w:szCs w:val="24"/>
        </w:rPr>
        <w:t>1</w:t>
      </w:r>
      <w:r>
        <w:rPr>
          <w:rFonts w:eastAsia="Calibri"/>
          <w:sz w:val="24"/>
          <w:szCs w:val="24"/>
        </w:rPr>
        <w:t>5</w:t>
      </w:r>
      <w:r w:rsidRPr="00C03628">
        <w:rPr>
          <w:rFonts w:eastAsia="Calibri"/>
          <w:sz w:val="24"/>
          <w:szCs w:val="24"/>
        </w:rPr>
        <w:t>.5</w:t>
      </w:r>
      <w:r w:rsidRPr="00C03628">
        <w:rPr>
          <w:rFonts w:eastAsia="Calibri"/>
          <w:sz w:val="24"/>
          <w:szCs w:val="24"/>
        </w:rPr>
        <w:tab/>
        <w:t xml:space="preserve">При возникновении между Заказчиком и Подрядчиком спора по поводу недостатков выполненных Работ или их причин, по требованию любой из Сторон может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то обе </w:t>
      </w:r>
      <w:r>
        <w:rPr>
          <w:rFonts w:eastAsia="Calibri"/>
          <w:sz w:val="24"/>
          <w:szCs w:val="24"/>
        </w:rPr>
        <w:t>С</w:t>
      </w:r>
      <w:r w:rsidRPr="00C03628">
        <w:rPr>
          <w:rFonts w:eastAsia="Calibri"/>
          <w:sz w:val="24"/>
          <w:szCs w:val="24"/>
        </w:rPr>
        <w:t>тороны в равных долях.</w:t>
      </w:r>
    </w:p>
    <w:p w14:paraId="184AAD90" w14:textId="77777777" w:rsidR="002A0FD9" w:rsidRPr="00C03628" w:rsidRDefault="002A0FD9" w:rsidP="00CC47B0">
      <w:pPr>
        <w:tabs>
          <w:tab w:val="left" w:pos="0"/>
        </w:tabs>
        <w:ind w:firstLine="709"/>
        <w:jc w:val="both"/>
        <w:rPr>
          <w:rFonts w:eastAsia="Calibri"/>
          <w:b/>
          <w:sz w:val="24"/>
          <w:szCs w:val="24"/>
        </w:rPr>
      </w:pPr>
    </w:p>
    <w:p w14:paraId="03F12BA8" w14:textId="354F317A" w:rsidR="002A0FD9" w:rsidRPr="00C03628" w:rsidRDefault="002A0FD9" w:rsidP="00CC47B0">
      <w:pPr>
        <w:tabs>
          <w:tab w:val="left" w:pos="0"/>
        </w:tabs>
        <w:ind w:firstLine="709"/>
        <w:jc w:val="center"/>
        <w:rPr>
          <w:rFonts w:eastAsia="Calibri"/>
          <w:b/>
          <w:sz w:val="24"/>
          <w:szCs w:val="24"/>
        </w:rPr>
      </w:pPr>
      <w:r w:rsidRPr="00C03628">
        <w:rPr>
          <w:rFonts w:eastAsia="Calibri"/>
          <w:b/>
          <w:sz w:val="24"/>
          <w:szCs w:val="24"/>
        </w:rPr>
        <w:t>1</w:t>
      </w:r>
      <w:r>
        <w:rPr>
          <w:rFonts w:eastAsia="Calibri"/>
          <w:b/>
          <w:sz w:val="24"/>
          <w:szCs w:val="24"/>
        </w:rPr>
        <w:t>6</w:t>
      </w:r>
      <w:r w:rsidRPr="00C03628">
        <w:rPr>
          <w:rFonts w:eastAsia="Calibri"/>
          <w:b/>
          <w:sz w:val="24"/>
          <w:szCs w:val="24"/>
        </w:rPr>
        <w:t>. Изменение и расторжение Договора</w:t>
      </w:r>
    </w:p>
    <w:p w14:paraId="5624844D" w14:textId="77777777" w:rsidR="002A0FD9" w:rsidRPr="00C03628" w:rsidRDefault="002A0FD9" w:rsidP="00CC47B0">
      <w:pPr>
        <w:tabs>
          <w:tab w:val="left" w:pos="0"/>
        </w:tabs>
        <w:ind w:firstLine="709"/>
        <w:jc w:val="both"/>
        <w:rPr>
          <w:rFonts w:eastAsia="Calibri"/>
          <w:sz w:val="24"/>
          <w:szCs w:val="24"/>
        </w:rPr>
      </w:pPr>
      <w:r w:rsidRPr="00C03628">
        <w:rPr>
          <w:rFonts w:eastAsia="Calibri"/>
          <w:sz w:val="24"/>
          <w:szCs w:val="24"/>
        </w:rPr>
        <w:t>1</w:t>
      </w:r>
      <w:r>
        <w:rPr>
          <w:rFonts w:eastAsia="Calibri"/>
          <w:sz w:val="24"/>
          <w:szCs w:val="24"/>
        </w:rPr>
        <w:t>6</w:t>
      </w:r>
      <w:r w:rsidRPr="00C03628">
        <w:rPr>
          <w:rFonts w:eastAsia="Calibri"/>
          <w:sz w:val="24"/>
          <w:szCs w:val="24"/>
        </w:rPr>
        <w:t xml:space="preserve">.1. Расторжение Договора допускается по соглашению Сторон, по решению суда, в случае одностороннего отказа </w:t>
      </w:r>
      <w:r>
        <w:rPr>
          <w:rFonts w:eastAsia="Calibri"/>
          <w:sz w:val="24"/>
          <w:szCs w:val="24"/>
        </w:rPr>
        <w:t>С</w:t>
      </w:r>
      <w:r w:rsidRPr="00C03628">
        <w:rPr>
          <w:rFonts w:eastAsia="Calibri"/>
          <w:sz w:val="24"/>
          <w:szCs w:val="24"/>
        </w:rPr>
        <w:t xml:space="preserve">тороны Договора от исполнения Договора по основаниям, предусмотренным гражданским законодательством. Для подтверждения наличия оснований для одностороннего отказа от исполнения </w:t>
      </w:r>
      <w:r>
        <w:rPr>
          <w:rFonts w:eastAsia="Calibri"/>
          <w:sz w:val="24"/>
          <w:szCs w:val="24"/>
        </w:rPr>
        <w:t>Д</w:t>
      </w:r>
      <w:r w:rsidRPr="00C03628">
        <w:rPr>
          <w:rFonts w:eastAsia="Calibri"/>
          <w:sz w:val="24"/>
          <w:szCs w:val="24"/>
        </w:rPr>
        <w:t xml:space="preserve">оговора Заказчик вправе привлечь независимую экспертную организацию или независимого эксперта, не являющегося сотрудником Заказчика или членом единой комиссии Заказчика. Договор считается расторгнутым в связи с односторонним отказом </w:t>
      </w:r>
      <w:r>
        <w:rPr>
          <w:rFonts w:eastAsia="Calibri"/>
          <w:sz w:val="24"/>
          <w:szCs w:val="24"/>
        </w:rPr>
        <w:t>С</w:t>
      </w:r>
      <w:r w:rsidRPr="00C03628">
        <w:rPr>
          <w:rFonts w:eastAsia="Calibri"/>
          <w:sz w:val="24"/>
          <w:szCs w:val="24"/>
        </w:rPr>
        <w:t xml:space="preserve">тороны </w:t>
      </w:r>
      <w:r>
        <w:rPr>
          <w:rFonts w:eastAsia="Calibri"/>
          <w:sz w:val="24"/>
          <w:szCs w:val="24"/>
        </w:rPr>
        <w:t>Д</w:t>
      </w:r>
      <w:r w:rsidRPr="00C03628">
        <w:rPr>
          <w:rFonts w:eastAsia="Calibri"/>
          <w:sz w:val="24"/>
          <w:szCs w:val="24"/>
        </w:rPr>
        <w:t xml:space="preserve">оговора от исполнения </w:t>
      </w:r>
      <w:r>
        <w:rPr>
          <w:rFonts w:eastAsia="Calibri"/>
          <w:sz w:val="24"/>
          <w:szCs w:val="24"/>
        </w:rPr>
        <w:t>Д</w:t>
      </w:r>
      <w:r w:rsidRPr="00C03628">
        <w:rPr>
          <w:rFonts w:eastAsia="Calibri"/>
          <w:sz w:val="24"/>
          <w:szCs w:val="24"/>
        </w:rPr>
        <w:t xml:space="preserve">оговора через 10 </w:t>
      </w:r>
      <w:r>
        <w:rPr>
          <w:rFonts w:eastAsia="Calibri"/>
          <w:sz w:val="24"/>
          <w:szCs w:val="24"/>
        </w:rPr>
        <w:t xml:space="preserve">(Десять) </w:t>
      </w:r>
      <w:r w:rsidRPr="00C03628">
        <w:rPr>
          <w:rFonts w:eastAsia="Calibri"/>
          <w:sz w:val="24"/>
          <w:szCs w:val="24"/>
        </w:rPr>
        <w:t xml:space="preserve">дней с даты направления </w:t>
      </w:r>
      <w:r>
        <w:rPr>
          <w:rFonts w:eastAsia="Calibri"/>
          <w:sz w:val="24"/>
          <w:szCs w:val="24"/>
        </w:rPr>
        <w:t>С</w:t>
      </w:r>
      <w:r w:rsidRPr="00C03628">
        <w:rPr>
          <w:rFonts w:eastAsia="Calibri"/>
          <w:sz w:val="24"/>
          <w:szCs w:val="24"/>
        </w:rPr>
        <w:t xml:space="preserve">тороной </w:t>
      </w:r>
      <w:r>
        <w:rPr>
          <w:rFonts w:eastAsia="Calibri"/>
          <w:sz w:val="24"/>
          <w:szCs w:val="24"/>
        </w:rPr>
        <w:t>Д</w:t>
      </w:r>
      <w:r w:rsidRPr="00C03628">
        <w:rPr>
          <w:rFonts w:eastAsia="Calibri"/>
          <w:sz w:val="24"/>
          <w:szCs w:val="24"/>
        </w:rPr>
        <w:t xml:space="preserve">оговора соответствующего письменного уведомления другой </w:t>
      </w:r>
      <w:r>
        <w:rPr>
          <w:rFonts w:eastAsia="Calibri"/>
          <w:sz w:val="24"/>
          <w:szCs w:val="24"/>
        </w:rPr>
        <w:t>С</w:t>
      </w:r>
      <w:r w:rsidRPr="00C03628">
        <w:rPr>
          <w:rFonts w:eastAsia="Calibri"/>
          <w:sz w:val="24"/>
          <w:szCs w:val="24"/>
        </w:rPr>
        <w:t xml:space="preserve">тороне </w:t>
      </w:r>
      <w:r>
        <w:rPr>
          <w:rFonts w:eastAsia="Calibri"/>
          <w:sz w:val="24"/>
          <w:szCs w:val="24"/>
        </w:rPr>
        <w:t>Д</w:t>
      </w:r>
      <w:r w:rsidRPr="00C03628">
        <w:rPr>
          <w:rFonts w:eastAsia="Calibri"/>
          <w:sz w:val="24"/>
          <w:szCs w:val="24"/>
        </w:rPr>
        <w:t>оговора заказным почтовым отправлением с уведомлением о вручении.</w:t>
      </w:r>
    </w:p>
    <w:p w14:paraId="51F4679F" w14:textId="77777777" w:rsidR="002A0FD9" w:rsidRPr="00C03628" w:rsidRDefault="002A0FD9" w:rsidP="00CC47B0">
      <w:pPr>
        <w:tabs>
          <w:tab w:val="left" w:pos="0"/>
        </w:tabs>
        <w:ind w:firstLine="709"/>
        <w:jc w:val="both"/>
        <w:rPr>
          <w:rFonts w:eastAsia="Calibri"/>
          <w:sz w:val="24"/>
          <w:szCs w:val="24"/>
        </w:rPr>
      </w:pPr>
      <w:r w:rsidRPr="00C03628">
        <w:rPr>
          <w:rFonts w:eastAsia="Calibri"/>
          <w:sz w:val="24"/>
          <w:szCs w:val="24"/>
        </w:rPr>
        <w:t>1</w:t>
      </w:r>
      <w:r>
        <w:rPr>
          <w:rFonts w:eastAsia="Calibri"/>
          <w:sz w:val="24"/>
          <w:szCs w:val="24"/>
        </w:rPr>
        <w:t>6</w:t>
      </w:r>
      <w:r w:rsidRPr="00C03628">
        <w:rPr>
          <w:rFonts w:eastAsia="Calibri"/>
          <w:sz w:val="24"/>
          <w:szCs w:val="24"/>
        </w:rPr>
        <w:t>.2. При досрочном расторжении настоящего Договора Стороны производят взаиморасчеты за Работы только в той части, в какой они приняты в соответствии с условиями настоящего Договора Заказчиком на дату расторжения Договора.</w:t>
      </w:r>
    </w:p>
    <w:p w14:paraId="28381CF3" w14:textId="77777777" w:rsidR="002A0FD9" w:rsidRPr="00C03628" w:rsidRDefault="002A0FD9" w:rsidP="00CC47B0">
      <w:pPr>
        <w:tabs>
          <w:tab w:val="left" w:pos="0"/>
        </w:tabs>
        <w:ind w:firstLine="709"/>
        <w:jc w:val="both"/>
        <w:rPr>
          <w:rFonts w:eastAsia="Calibri"/>
          <w:sz w:val="24"/>
          <w:szCs w:val="24"/>
        </w:rPr>
      </w:pPr>
      <w:r w:rsidRPr="00C03628">
        <w:rPr>
          <w:rFonts w:eastAsia="Calibri"/>
          <w:sz w:val="24"/>
          <w:szCs w:val="24"/>
        </w:rPr>
        <w:t>1</w:t>
      </w:r>
      <w:r>
        <w:rPr>
          <w:rFonts w:eastAsia="Calibri"/>
          <w:sz w:val="24"/>
          <w:szCs w:val="24"/>
        </w:rPr>
        <w:t>6</w:t>
      </w:r>
      <w:r w:rsidRPr="00C03628">
        <w:rPr>
          <w:rFonts w:eastAsia="Calibri"/>
          <w:sz w:val="24"/>
          <w:szCs w:val="24"/>
        </w:rPr>
        <w:t>.3.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BBB561F" w14:textId="2FC5891D" w:rsidR="002A0FD9" w:rsidRPr="00C03628" w:rsidRDefault="002A0FD9" w:rsidP="00CC47B0">
      <w:pPr>
        <w:tabs>
          <w:tab w:val="left" w:pos="0"/>
        </w:tabs>
        <w:ind w:firstLine="709"/>
        <w:jc w:val="both"/>
        <w:rPr>
          <w:rFonts w:eastAsia="Calibri"/>
          <w:sz w:val="24"/>
          <w:szCs w:val="24"/>
        </w:rPr>
      </w:pPr>
      <w:r w:rsidRPr="00C03628">
        <w:rPr>
          <w:rFonts w:eastAsia="Calibri"/>
          <w:sz w:val="24"/>
          <w:szCs w:val="24"/>
        </w:rPr>
        <w:t>1</w:t>
      </w:r>
      <w:r>
        <w:rPr>
          <w:rFonts w:eastAsia="Calibri"/>
          <w:sz w:val="24"/>
          <w:szCs w:val="24"/>
        </w:rPr>
        <w:t>6</w:t>
      </w:r>
      <w:r w:rsidRPr="00C03628">
        <w:rPr>
          <w:rFonts w:eastAsia="Calibri"/>
          <w:sz w:val="24"/>
          <w:szCs w:val="24"/>
        </w:rPr>
        <w:t>.4. После расторжения Договора по условиям пункта 1</w:t>
      </w:r>
      <w:r>
        <w:rPr>
          <w:rFonts w:eastAsia="Calibri"/>
          <w:sz w:val="24"/>
          <w:szCs w:val="24"/>
        </w:rPr>
        <w:t>6</w:t>
      </w:r>
      <w:r w:rsidRPr="00C03628">
        <w:rPr>
          <w:rFonts w:eastAsia="Calibri"/>
          <w:sz w:val="24"/>
          <w:szCs w:val="24"/>
        </w:rPr>
        <w:t xml:space="preserve">.1 Договора Подрядчик обязан в течение </w:t>
      </w:r>
      <w:r w:rsidR="00353EB2">
        <w:rPr>
          <w:rFonts w:eastAsia="Calibri"/>
          <w:sz w:val="24"/>
          <w:szCs w:val="24"/>
        </w:rPr>
        <w:t xml:space="preserve">5 </w:t>
      </w:r>
      <w:r>
        <w:rPr>
          <w:rFonts w:eastAsia="Calibri"/>
          <w:sz w:val="24"/>
          <w:szCs w:val="24"/>
        </w:rPr>
        <w:t>(</w:t>
      </w:r>
      <w:r w:rsidR="00353EB2">
        <w:rPr>
          <w:rFonts w:eastAsia="Calibri"/>
          <w:sz w:val="24"/>
          <w:szCs w:val="24"/>
        </w:rPr>
        <w:t>пяти</w:t>
      </w:r>
      <w:r>
        <w:rPr>
          <w:rFonts w:eastAsia="Calibri"/>
          <w:sz w:val="24"/>
          <w:szCs w:val="24"/>
        </w:rPr>
        <w:t xml:space="preserve">) </w:t>
      </w:r>
      <w:r w:rsidRPr="00C03628">
        <w:rPr>
          <w:rFonts w:eastAsia="Calibri"/>
          <w:sz w:val="24"/>
          <w:szCs w:val="24"/>
        </w:rPr>
        <w:t>календарных дней с момента расторжения Договора:</w:t>
      </w:r>
    </w:p>
    <w:p w14:paraId="2CE38D73" w14:textId="77777777" w:rsidR="002A0FD9" w:rsidRPr="00C03628" w:rsidRDefault="002A0FD9" w:rsidP="00CC47B0">
      <w:pPr>
        <w:tabs>
          <w:tab w:val="left" w:pos="0"/>
        </w:tabs>
        <w:ind w:firstLine="709"/>
        <w:jc w:val="both"/>
        <w:rPr>
          <w:rFonts w:eastAsia="Calibri"/>
          <w:sz w:val="24"/>
          <w:szCs w:val="24"/>
        </w:rPr>
      </w:pPr>
      <w:r w:rsidRPr="00C03628">
        <w:rPr>
          <w:rFonts w:eastAsia="Calibri"/>
          <w:sz w:val="24"/>
          <w:szCs w:val="24"/>
        </w:rPr>
        <w:t xml:space="preserve">а) прекратить все дальнейшие </w:t>
      </w:r>
      <w:r>
        <w:rPr>
          <w:rFonts w:eastAsia="Calibri"/>
          <w:sz w:val="24"/>
          <w:szCs w:val="24"/>
        </w:rPr>
        <w:t>Р</w:t>
      </w:r>
      <w:r w:rsidRPr="00C03628">
        <w:rPr>
          <w:rFonts w:eastAsia="Calibri"/>
          <w:sz w:val="24"/>
          <w:szCs w:val="24"/>
        </w:rPr>
        <w:t>аботы;</w:t>
      </w:r>
    </w:p>
    <w:p w14:paraId="58B725D3" w14:textId="0AFE86D4" w:rsidR="002A0FD9" w:rsidRPr="00C03628" w:rsidRDefault="00353EB2" w:rsidP="00CC47B0">
      <w:pPr>
        <w:tabs>
          <w:tab w:val="left" w:pos="0"/>
        </w:tabs>
        <w:ind w:firstLine="709"/>
        <w:jc w:val="both"/>
        <w:rPr>
          <w:rFonts w:eastAsia="Calibri"/>
          <w:sz w:val="24"/>
          <w:szCs w:val="24"/>
        </w:rPr>
      </w:pPr>
      <w:r>
        <w:rPr>
          <w:rFonts w:eastAsia="Calibri"/>
          <w:sz w:val="24"/>
          <w:szCs w:val="24"/>
        </w:rPr>
        <w:t>б</w:t>
      </w:r>
      <w:r w:rsidR="002A0FD9" w:rsidRPr="00C03628">
        <w:rPr>
          <w:rFonts w:eastAsia="Calibri"/>
          <w:sz w:val="24"/>
          <w:szCs w:val="24"/>
        </w:rPr>
        <w:t xml:space="preserve">) вывезти все оборудование Подрядчика, находящееся на </w:t>
      </w:r>
      <w:r w:rsidR="002A0FD9">
        <w:rPr>
          <w:rFonts w:eastAsia="Calibri"/>
          <w:sz w:val="24"/>
          <w:szCs w:val="24"/>
        </w:rPr>
        <w:t>территории Заказчика</w:t>
      </w:r>
      <w:r w:rsidR="002A0FD9" w:rsidRPr="00C03628">
        <w:rPr>
          <w:rFonts w:eastAsia="Calibri"/>
          <w:sz w:val="24"/>
          <w:szCs w:val="24"/>
        </w:rPr>
        <w:t>, а также отозвать весь свой персонал и рабочую силу по указанию Заказчика или представителя Заказчика</w:t>
      </w:r>
      <w:r w:rsidR="002A0FD9">
        <w:rPr>
          <w:rFonts w:eastAsia="Calibri"/>
          <w:sz w:val="24"/>
          <w:szCs w:val="24"/>
        </w:rPr>
        <w:t>;</w:t>
      </w:r>
      <w:r w:rsidR="002A0FD9" w:rsidRPr="00C03628">
        <w:rPr>
          <w:rFonts w:eastAsia="Calibri"/>
          <w:sz w:val="24"/>
          <w:szCs w:val="24"/>
        </w:rPr>
        <w:t xml:space="preserve"> </w:t>
      </w:r>
    </w:p>
    <w:p w14:paraId="0532FC27" w14:textId="1AB9ABFB" w:rsidR="002A0FD9" w:rsidRPr="00C03628" w:rsidRDefault="00353EB2" w:rsidP="00CC47B0">
      <w:pPr>
        <w:tabs>
          <w:tab w:val="left" w:pos="0"/>
        </w:tabs>
        <w:ind w:firstLine="709"/>
        <w:jc w:val="both"/>
        <w:rPr>
          <w:rFonts w:eastAsia="Calibri"/>
          <w:sz w:val="24"/>
          <w:szCs w:val="24"/>
        </w:rPr>
      </w:pPr>
      <w:r>
        <w:rPr>
          <w:rFonts w:eastAsia="Calibri"/>
          <w:sz w:val="24"/>
          <w:szCs w:val="24"/>
        </w:rPr>
        <w:t>в</w:t>
      </w:r>
      <w:r w:rsidR="002A0FD9" w:rsidRPr="00C03628">
        <w:rPr>
          <w:rFonts w:eastAsia="Calibri"/>
          <w:sz w:val="24"/>
          <w:szCs w:val="24"/>
        </w:rPr>
        <w:t xml:space="preserve">) вывезти строительный мусор и привести </w:t>
      </w:r>
      <w:r w:rsidR="002A0FD9">
        <w:rPr>
          <w:rFonts w:eastAsia="Calibri"/>
          <w:sz w:val="24"/>
          <w:szCs w:val="24"/>
        </w:rPr>
        <w:t>помещения Заказчика</w:t>
      </w:r>
      <w:r w:rsidR="002A0FD9" w:rsidRPr="00C03628">
        <w:rPr>
          <w:rFonts w:eastAsia="Calibri"/>
          <w:sz w:val="24"/>
          <w:szCs w:val="24"/>
        </w:rPr>
        <w:t xml:space="preserve"> в надлежащее состояние.</w:t>
      </w:r>
    </w:p>
    <w:p w14:paraId="3B4FED58" w14:textId="77777777" w:rsidR="00353EB2" w:rsidRDefault="002A0FD9" w:rsidP="00CC47B0">
      <w:pPr>
        <w:tabs>
          <w:tab w:val="left" w:pos="0"/>
        </w:tabs>
        <w:ind w:firstLine="709"/>
        <w:jc w:val="both"/>
        <w:rPr>
          <w:rFonts w:eastAsia="Calibri"/>
          <w:sz w:val="24"/>
          <w:szCs w:val="24"/>
        </w:rPr>
      </w:pPr>
      <w:r w:rsidRPr="00C03628">
        <w:rPr>
          <w:rFonts w:eastAsia="Calibri"/>
          <w:sz w:val="24"/>
          <w:szCs w:val="24"/>
        </w:rPr>
        <w:t>1</w:t>
      </w:r>
      <w:r>
        <w:rPr>
          <w:rFonts w:eastAsia="Calibri"/>
          <w:sz w:val="24"/>
          <w:szCs w:val="24"/>
        </w:rPr>
        <w:t>6</w:t>
      </w:r>
      <w:r w:rsidRPr="00C03628">
        <w:rPr>
          <w:rFonts w:eastAsia="Calibri"/>
          <w:sz w:val="24"/>
          <w:szCs w:val="24"/>
        </w:rPr>
        <w:t>.5.</w:t>
      </w:r>
      <w:r w:rsidRPr="00C03628">
        <w:rPr>
          <w:rFonts w:eastAsia="Calibri"/>
          <w:sz w:val="24"/>
          <w:szCs w:val="24"/>
        </w:rPr>
        <w:tab/>
        <w:t xml:space="preserve">Заказчик по согласованию с Подрядчиком вправе изменить Договор </w:t>
      </w:r>
      <w:r>
        <w:rPr>
          <w:rFonts w:eastAsia="Calibri"/>
          <w:sz w:val="24"/>
          <w:szCs w:val="24"/>
        </w:rPr>
        <w:t xml:space="preserve">в случаях и </w:t>
      </w:r>
      <w:r w:rsidRPr="00C03628">
        <w:rPr>
          <w:rFonts w:eastAsia="Calibri"/>
          <w:sz w:val="24"/>
          <w:szCs w:val="24"/>
        </w:rPr>
        <w:t>в порядке, предусмотренном Гражданским кодексом Российской Федерации</w:t>
      </w:r>
      <w:r w:rsidRPr="00EA276B">
        <w:t xml:space="preserve"> </w:t>
      </w:r>
      <w:r>
        <w:t xml:space="preserve">и </w:t>
      </w:r>
      <w:r w:rsidRPr="00EA276B">
        <w:rPr>
          <w:rFonts w:eastAsia="Calibri"/>
          <w:sz w:val="24"/>
          <w:szCs w:val="24"/>
        </w:rPr>
        <w:t>Положением о закупке товаров, работ, услуг</w:t>
      </w:r>
      <w:r w:rsidR="00353EB2">
        <w:rPr>
          <w:rFonts w:eastAsia="Calibri"/>
          <w:sz w:val="24"/>
          <w:szCs w:val="24"/>
        </w:rPr>
        <w:t xml:space="preserve"> Заказчика</w:t>
      </w:r>
      <w:r w:rsidRPr="00C03628">
        <w:rPr>
          <w:rFonts w:eastAsia="Calibri"/>
          <w:sz w:val="24"/>
          <w:szCs w:val="24"/>
        </w:rPr>
        <w:t xml:space="preserve">. В случае недостижения соглашения об изменении условий </w:t>
      </w:r>
      <w:r>
        <w:rPr>
          <w:rFonts w:eastAsia="Calibri"/>
          <w:sz w:val="24"/>
          <w:szCs w:val="24"/>
        </w:rPr>
        <w:t>Д</w:t>
      </w:r>
      <w:r w:rsidRPr="00C03628">
        <w:rPr>
          <w:rFonts w:eastAsia="Calibri"/>
          <w:sz w:val="24"/>
          <w:szCs w:val="24"/>
        </w:rPr>
        <w:t xml:space="preserve">оговора, Договор может быть изменен судом в порядке и по основаниям, предусмотренным Гражданским кодексом Российской Федерации. </w:t>
      </w:r>
    </w:p>
    <w:p w14:paraId="6EAEE593" w14:textId="6F3ABC1F" w:rsidR="002A0FD9" w:rsidRPr="00353EB2" w:rsidRDefault="002A0FD9" w:rsidP="00CC47B0">
      <w:pPr>
        <w:tabs>
          <w:tab w:val="left" w:pos="0"/>
        </w:tabs>
        <w:ind w:firstLine="709"/>
        <w:jc w:val="both"/>
        <w:rPr>
          <w:rFonts w:eastAsia="Calibri"/>
          <w:sz w:val="24"/>
          <w:szCs w:val="24"/>
        </w:rPr>
      </w:pPr>
      <w:r w:rsidRPr="00C03628">
        <w:rPr>
          <w:rFonts w:eastAsia="Calibri"/>
          <w:sz w:val="24"/>
          <w:szCs w:val="24"/>
        </w:rPr>
        <w:t>1</w:t>
      </w:r>
      <w:r>
        <w:rPr>
          <w:rFonts w:eastAsia="Calibri"/>
          <w:sz w:val="24"/>
          <w:szCs w:val="24"/>
        </w:rPr>
        <w:t>6</w:t>
      </w:r>
      <w:r w:rsidRPr="00C03628">
        <w:rPr>
          <w:rFonts w:eastAsia="Calibri"/>
          <w:sz w:val="24"/>
          <w:szCs w:val="24"/>
        </w:rPr>
        <w:t>.6.</w:t>
      </w:r>
      <w:r w:rsidRPr="00C03628">
        <w:rPr>
          <w:rFonts w:eastAsia="Calibri"/>
          <w:sz w:val="24"/>
          <w:szCs w:val="24"/>
        </w:rPr>
        <w:tab/>
        <w:t xml:space="preserve">Все изменения и дополнения к настоящему Договору оформляются в письменном виде (за исключением изменения адреса, банковских реквизитов Сторон, в случае изменения </w:t>
      </w:r>
      <w:r w:rsidRPr="00C03628">
        <w:rPr>
          <w:rFonts w:eastAsia="Calibri"/>
          <w:sz w:val="24"/>
          <w:szCs w:val="24"/>
        </w:rPr>
        <w:lastRenderedPageBreak/>
        <w:t>которых Сторона в трехдневный срок письменно уведомляет другую Сторону о произошедших изменениях) путем подписания Сторонами дополнительных соглашений к Договору, которые вступают в силу с момента их подписания Сторонами и становятся неотъемлемыми частями Договора.</w:t>
      </w:r>
      <w:r>
        <w:rPr>
          <w:rFonts w:eastAsia="Calibri"/>
          <w:sz w:val="24"/>
          <w:szCs w:val="24"/>
        </w:rPr>
        <w:t xml:space="preserve"> </w:t>
      </w:r>
      <w:r w:rsidRPr="000205F2">
        <w:rPr>
          <w:color w:val="000000"/>
          <w:sz w:val="24"/>
          <w:szCs w:val="24"/>
          <w:shd w:val="clear" w:color="auto" w:fill="FFFFFF"/>
        </w:rPr>
        <w:t>Допускается заключение дополнительных соглашений к Договору в электронной форме посредством функционала электронной площадки, на которой проводилась закупка, по результатам которой заключен Договор, или посредством систем электронного документооборота (ЭДО), с подписанием дополнительных соглашений к Договору электронными подписями уполномоченных представителей сторон Договора в соответствии с законодательством Российской Федерации.</w:t>
      </w:r>
      <w:bookmarkStart w:id="5" w:name="_Hlk114051438"/>
    </w:p>
    <w:bookmarkEnd w:id="5"/>
    <w:p w14:paraId="5711AFC5" w14:textId="77777777" w:rsidR="00353EB2" w:rsidRDefault="00353EB2" w:rsidP="00CC47B0">
      <w:pPr>
        <w:tabs>
          <w:tab w:val="left" w:pos="0"/>
        </w:tabs>
        <w:ind w:firstLine="709"/>
        <w:jc w:val="both"/>
        <w:rPr>
          <w:rFonts w:eastAsia="Calibri"/>
          <w:b/>
          <w:sz w:val="24"/>
          <w:szCs w:val="24"/>
        </w:rPr>
      </w:pPr>
    </w:p>
    <w:p w14:paraId="46AA3D8D" w14:textId="36863E52" w:rsidR="002A0FD9" w:rsidRPr="00C03628" w:rsidRDefault="002A0FD9" w:rsidP="00CC47B0">
      <w:pPr>
        <w:tabs>
          <w:tab w:val="left" w:pos="0"/>
        </w:tabs>
        <w:ind w:firstLine="709"/>
        <w:jc w:val="center"/>
        <w:rPr>
          <w:rFonts w:eastAsia="Calibri"/>
          <w:b/>
          <w:sz w:val="24"/>
          <w:szCs w:val="24"/>
        </w:rPr>
      </w:pPr>
      <w:r w:rsidRPr="00C03628">
        <w:rPr>
          <w:rFonts w:eastAsia="Calibri"/>
          <w:b/>
          <w:sz w:val="24"/>
          <w:szCs w:val="24"/>
        </w:rPr>
        <w:t>1</w:t>
      </w:r>
      <w:r>
        <w:rPr>
          <w:rFonts w:eastAsia="Calibri"/>
          <w:b/>
          <w:sz w:val="24"/>
          <w:szCs w:val="24"/>
        </w:rPr>
        <w:t>7</w:t>
      </w:r>
      <w:r w:rsidRPr="00C03628">
        <w:rPr>
          <w:rFonts w:eastAsia="Calibri"/>
          <w:b/>
          <w:sz w:val="24"/>
          <w:szCs w:val="24"/>
        </w:rPr>
        <w:t>. Прочие условия</w:t>
      </w:r>
    </w:p>
    <w:p w14:paraId="0C081B86" w14:textId="77777777" w:rsidR="002A0FD9" w:rsidRPr="00C03628" w:rsidRDefault="002A0FD9" w:rsidP="00CC47B0">
      <w:pPr>
        <w:ind w:firstLine="709"/>
        <w:jc w:val="both"/>
        <w:rPr>
          <w:rFonts w:eastAsia="Calibri"/>
          <w:sz w:val="24"/>
          <w:szCs w:val="24"/>
        </w:rPr>
      </w:pPr>
      <w:r w:rsidRPr="00C03628">
        <w:rPr>
          <w:rFonts w:eastAsia="Calibri"/>
          <w:sz w:val="24"/>
          <w:szCs w:val="24"/>
        </w:rPr>
        <w:t>1</w:t>
      </w:r>
      <w:r>
        <w:rPr>
          <w:rFonts w:eastAsia="Calibri"/>
          <w:sz w:val="24"/>
          <w:szCs w:val="24"/>
        </w:rPr>
        <w:t>7</w:t>
      </w:r>
      <w:r w:rsidRPr="00C03628">
        <w:rPr>
          <w:rFonts w:eastAsia="Calibri"/>
          <w:sz w:val="24"/>
          <w:szCs w:val="24"/>
        </w:rPr>
        <w:t>.1. Все приложения, упомянутые в Договоре, являются его неотъемлемой частью.</w:t>
      </w:r>
    </w:p>
    <w:p w14:paraId="2E149A3B" w14:textId="77777777" w:rsidR="002A0FD9" w:rsidRPr="00C03628" w:rsidRDefault="002A0FD9" w:rsidP="00CC47B0">
      <w:pPr>
        <w:ind w:firstLine="709"/>
        <w:jc w:val="both"/>
        <w:rPr>
          <w:rFonts w:eastAsia="Calibri"/>
          <w:sz w:val="24"/>
          <w:szCs w:val="24"/>
        </w:rPr>
      </w:pPr>
      <w:r w:rsidRPr="00C03628">
        <w:rPr>
          <w:rFonts w:eastAsia="Calibri"/>
          <w:sz w:val="24"/>
          <w:szCs w:val="24"/>
        </w:rPr>
        <w:t>1</w:t>
      </w:r>
      <w:r>
        <w:rPr>
          <w:rFonts w:eastAsia="Calibri"/>
          <w:sz w:val="24"/>
          <w:szCs w:val="24"/>
        </w:rPr>
        <w:t>7</w:t>
      </w:r>
      <w:r w:rsidRPr="00C03628">
        <w:rPr>
          <w:rFonts w:eastAsia="Calibri"/>
          <w:sz w:val="24"/>
          <w:szCs w:val="24"/>
        </w:rPr>
        <w:t>.</w:t>
      </w:r>
      <w:r>
        <w:rPr>
          <w:rFonts w:eastAsia="Calibri"/>
          <w:sz w:val="24"/>
          <w:szCs w:val="24"/>
        </w:rPr>
        <w:t>2</w:t>
      </w:r>
      <w:r w:rsidRPr="00C03628">
        <w:rPr>
          <w:rFonts w:eastAsia="Calibri"/>
          <w:sz w:val="24"/>
          <w:szCs w:val="24"/>
        </w:rPr>
        <w:t>. Подрядчик самостоятельно несет всю ответственность за нарушение налогового, таможенного и миграционного законодательства Российской Федерации при выполнении Договора на территории Российской Федерации.</w:t>
      </w:r>
    </w:p>
    <w:p w14:paraId="676D85E6" w14:textId="77777777" w:rsidR="002A0FD9" w:rsidRPr="00C03628" w:rsidRDefault="002A0FD9" w:rsidP="00CC47B0">
      <w:pPr>
        <w:ind w:firstLine="709"/>
        <w:jc w:val="both"/>
        <w:rPr>
          <w:rFonts w:eastAsia="Calibri"/>
          <w:sz w:val="24"/>
          <w:szCs w:val="24"/>
        </w:rPr>
      </w:pPr>
      <w:r w:rsidRPr="00C03628">
        <w:rPr>
          <w:rFonts w:eastAsia="Calibri"/>
          <w:sz w:val="24"/>
          <w:szCs w:val="24"/>
        </w:rPr>
        <w:t>1</w:t>
      </w:r>
      <w:r>
        <w:rPr>
          <w:rFonts w:eastAsia="Calibri"/>
          <w:sz w:val="24"/>
          <w:szCs w:val="24"/>
        </w:rPr>
        <w:t>7</w:t>
      </w:r>
      <w:r w:rsidRPr="00C03628">
        <w:rPr>
          <w:rFonts w:eastAsia="Calibri"/>
          <w:sz w:val="24"/>
          <w:szCs w:val="24"/>
        </w:rPr>
        <w:t>.</w:t>
      </w:r>
      <w:r>
        <w:rPr>
          <w:rFonts w:eastAsia="Calibri"/>
          <w:sz w:val="24"/>
          <w:szCs w:val="24"/>
        </w:rPr>
        <w:t>3</w:t>
      </w:r>
      <w:r w:rsidRPr="00C03628">
        <w:rPr>
          <w:rFonts w:eastAsia="Calibri"/>
          <w:sz w:val="24"/>
          <w:szCs w:val="24"/>
        </w:rPr>
        <w:t xml:space="preserve">. В случае неисполнения или ненадлежащего исполнения субподрядчиком, соисполнителем обязательств, предусмотренных </w:t>
      </w:r>
      <w:r>
        <w:rPr>
          <w:rFonts w:eastAsia="Calibri"/>
          <w:sz w:val="24"/>
          <w:szCs w:val="24"/>
        </w:rPr>
        <w:t>Д</w:t>
      </w:r>
      <w:r w:rsidRPr="00C03628">
        <w:rPr>
          <w:rFonts w:eastAsia="Calibri"/>
          <w:sz w:val="24"/>
          <w:szCs w:val="24"/>
        </w:rPr>
        <w:t>оговором, заключенным с Подрядчиком, последний вправе осуществлять замену субподрядчика, соисполнителя, с которым ранее был заключен договор, на другого субподрядчика, соисполнителя.</w:t>
      </w:r>
    </w:p>
    <w:p w14:paraId="6FB6B8CB" w14:textId="77777777" w:rsidR="002A0FD9" w:rsidRPr="00C03628" w:rsidRDefault="002A0FD9" w:rsidP="00CC47B0">
      <w:pPr>
        <w:ind w:firstLine="709"/>
        <w:jc w:val="both"/>
        <w:rPr>
          <w:rFonts w:eastAsia="Calibri"/>
          <w:sz w:val="24"/>
          <w:szCs w:val="24"/>
        </w:rPr>
      </w:pPr>
      <w:r w:rsidRPr="00C03628">
        <w:rPr>
          <w:rFonts w:eastAsia="Calibri"/>
          <w:sz w:val="24"/>
          <w:szCs w:val="24"/>
        </w:rPr>
        <w:t>1</w:t>
      </w:r>
      <w:r>
        <w:rPr>
          <w:rFonts w:eastAsia="Calibri"/>
          <w:sz w:val="24"/>
          <w:szCs w:val="24"/>
        </w:rPr>
        <w:t>7</w:t>
      </w:r>
      <w:r w:rsidRPr="00C03628">
        <w:rPr>
          <w:rFonts w:eastAsia="Calibri"/>
          <w:sz w:val="24"/>
          <w:szCs w:val="24"/>
        </w:rPr>
        <w:t>.</w:t>
      </w:r>
      <w:r>
        <w:rPr>
          <w:rFonts w:eastAsia="Calibri"/>
          <w:sz w:val="24"/>
          <w:szCs w:val="24"/>
        </w:rPr>
        <w:t>4</w:t>
      </w:r>
      <w:r w:rsidRPr="00C03628">
        <w:rPr>
          <w:rFonts w:eastAsia="Calibri"/>
          <w:sz w:val="24"/>
          <w:szCs w:val="24"/>
        </w:rPr>
        <w:t>. По всем остальным вопросам, не урегулированным в настоящем Договоре, Стороны будут руководствоваться нормами законодательства Российской Федерации.</w:t>
      </w:r>
    </w:p>
    <w:p w14:paraId="4FDC47B2" w14:textId="77777777" w:rsidR="002A0FD9" w:rsidRDefault="002A0FD9" w:rsidP="00CC47B0">
      <w:pPr>
        <w:ind w:firstLine="709"/>
        <w:jc w:val="both"/>
        <w:rPr>
          <w:rFonts w:eastAsia="Calibri"/>
          <w:sz w:val="24"/>
          <w:szCs w:val="24"/>
          <w:lang w:val="pl-PL"/>
        </w:rPr>
      </w:pPr>
      <w:r w:rsidRPr="00C03628">
        <w:rPr>
          <w:rFonts w:eastAsia="Calibri"/>
          <w:sz w:val="24"/>
          <w:szCs w:val="24"/>
        </w:rPr>
        <w:t>1</w:t>
      </w:r>
      <w:r>
        <w:rPr>
          <w:rFonts w:eastAsia="Calibri"/>
          <w:sz w:val="24"/>
          <w:szCs w:val="24"/>
        </w:rPr>
        <w:t>7</w:t>
      </w:r>
      <w:r w:rsidRPr="00C03628">
        <w:rPr>
          <w:rFonts w:eastAsia="Calibri"/>
          <w:sz w:val="24"/>
          <w:szCs w:val="24"/>
        </w:rPr>
        <w:t>.</w:t>
      </w:r>
      <w:r>
        <w:rPr>
          <w:rFonts w:eastAsia="Calibri"/>
          <w:sz w:val="24"/>
          <w:szCs w:val="24"/>
        </w:rPr>
        <w:t>5</w:t>
      </w:r>
      <w:r w:rsidRPr="00C03628">
        <w:rPr>
          <w:rFonts w:eastAsia="Calibri"/>
          <w:sz w:val="24"/>
          <w:szCs w:val="24"/>
        </w:rPr>
        <w:t xml:space="preserve">. Нижеперечисленные </w:t>
      </w:r>
      <w:r>
        <w:rPr>
          <w:rFonts w:eastAsia="Calibri"/>
          <w:sz w:val="24"/>
          <w:szCs w:val="24"/>
        </w:rPr>
        <w:t>п</w:t>
      </w:r>
      <w:r w:rsidRPr="00C03628">
        <w:rPr>
          <w:rFonts w:eastAsia="Calibri"/>
          <w:sz w:val="24"/>
          <w:szCs w:val="24"/>
        </w:rPr>
        <w:t>риложения являются неотъемлемой частью настоящего Договора:</w:t>
      </w:r>
      <w:r w:rsidRPr="00C03628">
        <w:rPr>
          <w:rFonts w:eastAsia="Calibri"/>
          <w:sz w:val="24"/>
          <w:szCs w:val="24"/>
          <w:lang w:val="pl-PL"/>
        </w:rPr>
        <w:t xml:space="preserve"> </w:t>
      </w:r>
    </w:p>
    <w:tbl>
      <w:tblPr>
        <w:tblW w:w="9712" w:type="dxa"/>
        <w:tblLayout w:type="fixed"/>
        <w:tblLook w:val="0000" w:firstRow="0" w:lastRow="0" w:firstColumn="0" w:lastColumn="0" w:noHBand="0" w:noVBand="0"/>
      </w:tblPr>
      <w:tblGrid>
        <w:gridCol w:w="2376"/>
        <w:gridCol w:w="7336"/>
      </w:tblGrid>
      <w:tr w:rsidR="002A0FD9" w:rsidRPr="00245058" w14:paraId="73077B5F" w14:textId="77777777" w:rsidTr="003B1243">
        <w:tc>
          <w:tcPr>
            <w:tcW w:w="2376" w:type="dxa"/>
          </w:tcPr>
          <w:p w14:paraId="50B74C8F" w14:textId="77777777" w:rsidR="002A0FD9" w:rsidRPr="00245058" w:rsidRDefault="002A0FD9" w:rsidP="00CC47B0">
            <w:pPr>
              <w:jc w:val="both"/>
              <w:rPr>
                <w:rFonts w:eastAsia="Calibri"/>
                <w:sz w:val="24"/>
                <w:szCs w:val="24"/>
              </w:rPr>
            </w:pPr>
            <w:r w:rsidRPr="00245058">
              <w:rPr>
                <w:rFonts w:eastAsia="Calibri"/>
                <w:sz w:val="24"/>
                <w:szCs w:val="24"/>
              </w:rPr>
              <w:t>Приложение № 1</w:t>
            </w:r>
          </w:p>
        </w:tc>
        <w:tc>
          <w:tcPr>
            <w:tcW w:w="7336" w:type="dxa"/>
          </w:tcPr>
          <w:p w14:paraId="2300DC13" w14:textId="77777777" w:rsidR="002A0FD9" w:rsidRPr="00245058" w:rsidRDefault="002A0FD9" w:rsidP="00CC47B0">
            <w:pPr>
              <w:jc w:val="both"/>
              <w:rPr>
                <w:rFonts w:eastAsia="Calibri"/>
                <w:sz w:val="24"/>
                <w:szCs w:val="24"/>
              </w:rPr>
            </w:pPr>
            <w:r>
              <w:rPr>
                <w:rFonts w:eastAsia="Calibri"/>
                <w:sz w:val="24"/>
                <w:szCs w:val="24"/>
              </w:rPr>
              <w:t>Техническое задание;</w:t>
            </w:r>
          </w:p>
        </w:tc>
      </w:tr>
      <w:tr w:rsidR="002A0FD9" w:rsidRPr="00245058" w14:paraId="22E7F39F" w14:textId="77777777" w:rsidTr="003B1243">
        <w:trPr>
          <w:trHeight w:val="244"/>
        </w:trPr>
        <w:tc>
          <w:tcPr>
            <w:tcW w:w="2376" w:type="dxa"/>
          </w:tcPr>
          <w:p w14:paraId="1AF139D0" w14:textId="651BDCB1" w:rsidR="002A0FD9" w:rsidRPr="00245058" w:rsidRDefault="002A0FD9" w:rsidP="00CC47B0">
            <w:pPr>
              <w:jc w:val="both"/>
              <w:rPr>
                <w:rFonts w:eastAsia="Calibri"/>
                <w:sz w:val="24"/>
                <w:szCs w:val="24"/>
              </w:rPr>
            </w:pPr>
            <w:r w:rsidRPr="00245058">
              <w:rPr>
                <w:rFonts w:eastAsia="Calibri"/>
                <w:sz w:val="24"/>
                <w:szCs w:val="24"/>
              </w:rPr>
              <w:t>Приложение № 2</w:t>
            </w:r>
          </w:p>
        </w:tc>
        <w:tc>
          <w:tcPr>
            <w:tcW w:w="7336" w:type="dxa"/>
          </w:tcPr>
          <w:p w14:paraId="452B22EF" w14:textId="6E60D0A9" w:rsidR="002A0FD9" w:rsidRPr="00245058" w:rsidRDefault="00B77920" w:rsidP="00CC47B0">
            <w:pPr>
              <w:jc w:val="both"/>
              <w:rPr>
                <w:rFonts w:eastAsia="Calibri"/>
                <w:sz w:val="24"/>
                <w:szCs w:val="24"/>
              </w:rPr>
            </w:pPr>
            <w:r>
              <w:rPr>
                <w:rFonts w:eastAsia="Arial Unicode MS"/>
                <w:sz w:val="24"/>
                <w:szCs w:val="24"/>
                <w:lang w:bidi="ru-RU"/>
              </w:rPr>
              <w:t>Спецификация</w:t>
            </w:r>
            <w:r w:rsidR="002A0FD9">
              <w:rPr>
                <w:rFonts w:eastAsia="Calibri"/>
                <w:sz w:val="24"/>
                <w:szCs w:val="24"/>
              </w:rPr>
              <w:t>.</w:t>
            </w:r>
          </w:p>
        </w:tc>
      </w:tr>
    </w:tbl>
    <w:p w14:paraId="3779CCD1" w14:textId="77777777" w:rsidR="002A0FD9" w:rsidRPr="00C03628" w:rsidRDefault="002A0FD9" w:rsidP="00CC47B0">
      <w:pPr>
        <w:tabs>
          <w:tab w:val="left" w:pos="0"/>
        </w:tabs>
        <w:ind w:firstLine="709"/>
        <w:jc w:val="both"/>
        <w:rPr>
          <w:rFonts w:eastAsia="Calibri"/>
          <w:b/>
          <w:sz w:val="24"/>
          <w:szCs w:val="24"/>
        </w:rPr>
      </w:pPr>
    </w:p>
    <w:p w14:paraId="56B32E4A" w14:textId="5C910C8E" w:rsidR="002A0FD9" w:rsidRPr="00C03628" w:rsidRDefault="002A0FD9" w:rsidP="00CC47B0">
      <w:pPr>
        <w:tabs>
          <w:tab w:val="left" w:pos="0"/>
        </w:tabs>
        <w:ind w:firstLine="709"/>
        <w:jc w:val="center"/>
        <w:rPr>
          <w:rFonts w:eastAsia="Calibri"/>
          <w:b/>
          <w:sz w:val="24"/>
          <w:szCs w:val="24"/>
        </w:rPr>
      </w:pPr>
      <w:r w:rsidRPr="00C03628">
        <w:rPr>
          <w:rFonts w:eastAsia="Calibri"/>
          <w:b/>
          <w:sz w:val="24"/>
          <w:szCs w:val="24"/>
        </w:rPr>
        <w:t>1</w:t>
      </w:r>
      <w:r>
        <w:rPr>
          <w:rFonts w:eastAsia="Calibri"/>
          <w:b/>
          <w:sz w:val="24"/>
          <w:szCs w:val="24"/>
        </w:rPr>
        <w:t>8</w:t>
      </w:r>
      <w:r w:rsidRPr="00C03628">
        <w:rPr>
          <w:rFonts w:eastAsia="Calibri"/>
          <w:b/>
          <w:sz w:val="24"/>
          <w:szCs w:val="24"/>
        </w:rPr>
        <w:t>. Заключительные положения</w:t>
      </w:r>
    </w:p>
    <w:p w14:paraId="3303A7D9" w14:textId="77777777" w:rsidR="002A0FD9" w:rsidRPr="00C03628" w:rsidRDefault="002A0FD9" w:rsidP="00CC47B0">
      <w:pPr>
        <w:ind w:firstLine="709"/>
        <w:jc w:val="both"/>
        <w:rPr>
          <w:rFonts w:eastAsia="Calibri"/>
          <w:sz w:val="24"/>
          <w:szCs w:val="24"/>
        </w:rPr>
      </w:pPr>
      <w:r w:rsidRPr="00C03628">
        <w:rPr>
          <w:rFonts w:eastAsia="Calibri"/>
          <w:sz w:val="24"/>
          <w:szCs w:val="24"/>
        </w:rPr>
        <w:t>1</w:t>
      </w:r>
      <w:r>
        <w:rPr>
          <w:rFonts w:eastAsia="Calibri"/>
          <w:sz w:val="24"/>
          <w:szCs w:val="24"/>
        </w:rPr>
        <w:t>8</w:t>
      </w:r>
      <w:r w:rsidRPr="00C03628">
        <w:rPr>
          <w:rFonts w:eastAsia="Calibri"/>
          <w:sz w:val="24"/>
          <w:szCs w:val="24"/>
        </w:rPr>
        <w:t>.1. Настоящий Договор составлен в форме электронного документа и подписывается Сторонами электронной подписью согласно законодательству Российской Федерации. После заключения Договора Стороны вправе подписать копии Договора в письменной форме на бумажном носителе в двух экземплярах на русском языке, имеющих одинаковую юридическую силу, по одному экземпляру для каждой Стороны.</w:t>
      </w:r>
    </w:p>
    <w:p w14:paraId="2E4AF6F1" w14:textId="77777777" w:rsidR="002A0FD9" w:rsidRPr="00C03628" w:rsidRDefault="002A0FD9" w:rsidP="00CC47B0">
      <w:pPr>
        <w:autoSpaceDE w:val="0"/>
        <w:autoSpaceDN w:val="0"/>
        <w:adjustRightInd w:val="0"/>
        <w:ind w:firstLine="709"/>
        <w:jc w:val="both"/>
        <w:rPr>
          <w:rFonts w:eastAsia="Calibri"/>
          <w:sz w:val="24"/>
          <w:szCs w:val="24"/>
        </w:rPr>
      </w:pPr>
      <w:r w:rsidRPr="00C03628">
        <w:rPr>
          <w:rFonts w:eastAsia="Calibri"/>
          <w:sz w:val="24"/>
          <w:szCs w:val="24"/>
        </w:rPr>
        <w:t>1</w:t>
      </w:r>
      <w:r>
        <w:rPr>
          <w:rFonts w:eastAsia="Calibri"/>
          <w:sz w:val="24"/>
          <w:szCs w:val="24"/>
        </w:rPr>
        <w:t>8</w:t>
      </w:r>
      <w:r w:rsidRPr="00C03628">
        <w:rPr>
          <w:rFonts w:eastAsia="Calibri"/>
          <w:sz w:val="24"/>
          <w:szCs w:val="24"/>
        </w:rPr>
        <w:t>.2. Договор действует с даты его заключения и действует до полного исполнения Сторонами своих обязательств по Договору.</w:t>
      </w:r>
    </w:p>
    <w:p w14:paraId="0CF03D7E" w14:textId="77777777" w:rsidR="002A0FD9" w:rsidRPr="00C03628" w:rsidRDefault="002A0FD9" w:rsidP="00CC47B0">
      <w:pPr>
        <w:ind w:firstLine="709"/>
        <w:rPr>
          <w:rFonts w:eastAsia="Calibri"/>
          <w:b/>
          <w:sz w:val="24"/>
          <w:szCs w:val="24"/>
        </w:rPr>
      </w:pPr>
    </w:p>
    <w:p w14:paraId="7773B840" w14:textId="439B8452" w:rsidR="002A0FD9" w:rsidRPr="00C03628" w:rsidRDefault="002A0FD9" w:rsidP="00353EB2">
      <w:pPr>
        <w:ind w:firstLine="720"/>
        <w:jc w:val="center"/>
        <w:rPr>
          <w:rFonts w:eastAsia="Calibri"/>
          <w:b/>
          <w:sz w:val="24"/>
          <w:szCs w:val="24"/>
        </w:rPr>
      </w:pPr>
      <w:r>
        <w:rPr>
          <w:rFonts w:eastAsia="Calibri"/>
          <w:b/>
          <w:sz w:val="24"/>
          <w:szCs w:val="24"/>
        </w:rPr>
        <w:t>19</w:t>
      </w:r>
      <w:r w:rsidRPr="00C03628">
        <w:rPr>
          <w:rFonts w:eastAsia="Calibri"/>
          <w:b/>
          <w:sz w:val="24"/>
          <w:szCs w:val="24"/>
        </w:rPr>
        <w:t>. Адреса, реквизиты и подписи Сторон</w:t>
      </w:r>
    </w:p>
    <w:tbl>
      <w:tblPr>
        <w:tblStyle w:val="5211"/>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250"/>
      </w:tblGrid>
      <w:tr w:rsidR="002A0FD9" w:rsidRPr="00C03628" w14:paraId="5EFEA25E" w14:textId="77777777" w:rsidTr="003B1243">
        <w:tc>
          <w:tcPr>
            <w:tcW w:w="5098" w:type="dxa"/>
            <w:vAlign w:val="center"/>
          </w:tcPr>
          <w:p w14:paraId="2D707945" w14:textId="77777777" w:rsidR="002A0FD9" w:rsidRPr="00C03628" w:rsidRDefault="002A0FD9" w:rsidP="003B1243">
            <w:pPr>
              <w:tabs>
                <w:tab w:val="left" w:pos="975"/>
              </w:tabs>
              <w:jc w:val="center"/>
              <w:rPr>
                <w:rFonts w:eastAsia="Calibri"/>
                <w:b/>
                <w:sz w:val="24"/>
                <w:szCs w:val="24"/>
              </w:rPr>
            </w:pPr>
            <w:r w:rsidRPr="00C03628">
              <w:rPr>
                <w:rFonts w:eastAsia="Calibri"/>
                <w:b/>
                <w:sz w:val="24"/>
                <w:szCs w:val="24"/>
              </w:rPr>
              <w:t>Заказчик:</w:t>
            </w:r>
          </w:p>
        </w:tc>
        <w:tc>
          <w:tcPr>
            <w:tcW w:w="5250" w:type="dxa"/>
          </w:tcPr>
          <w:p w14:paraId="4EE91605" w14:textId="77777777" w:rsidR="002A0FD9" w:rsidRPr="00C03628" w:rsidRDefault="002A0FD9" w:rsidP="003B1243">
            <w:pPr>
              <w:jc w:val="center"/>
              <w:rPr>
                <w:rFonts w:eastAsia="Calibri"/>
                <w:b/>
                <w:sz w:val="24"/>
                <w:szCs w:val="24"/>
              </w:rPr>
            </w:pPr>
            <w:r w:rsidRPr="00C03628">
              <w:rPr>
                <w:rFonts w:eastAsia="Calibri"/>
                <w:b/>
                <w:sz w:val="24"/>
                <w:szCs w:val="24"/>
              </w:rPr>
              <w:t>Подрядчик:</w:t>
            </w:r>
          </w:p>
        </w:tc>
      </w:tr>
      <w:tr w:rsidR="002A0FD9" w:rsidRPr="00C03628" w14:paraId="4EBA3EE0" w14:textId="77777777" w:rsidTr="003B1243">
        <w:tc>
          <w:tcPr>
            <w:tcW w:w="5098" w:type="dxa"/>
            <w:vAlign w:val="center"/>
          </w:tcPr>
          <w:p w14:paraId="69A7E735" w14:textId="77777777" w:rsidR="002A0FD9" w:rsidRPr="00C03628" w:rsidRDefault="002A0FD9" w:rsidP="003B1243">
            <w:pPr>
              <w:tabs>
                <w:tab w:val="left" w:pos="0"/>
                <w:tab w:val="left" w:pos="975"/>
              </w:tabs>
              <w:ind w:right="28"/>
              <w:rPr>
                <w:rFonts w:eastAsia="Calibri"/>
                <w:sz w:val="24"/>
                <w:szCs w:val="24"/>
              </w:rPr>
            </w:pPr>
          </w:p>
        </w:tc>
        <w:tc>
          <w:tcPr>
            <w:tcW w:w="5250" w:type="dxa"/>
          </w:tcPr>
          <w:p w14:paraId="695DCE25" w14:textId="77777777" w:rsidR="002A0FD9" w:rsidRPr="00C03628" w:rsidRDefault="002A0FD9" w:rsidP="003B1243">
            <w:pPr>
              <w:ind w:firstLine="39"/>
              <w:rPr>
                <w:rFonts w:eastAsia="Calibri"/>
                <w:sz w:val="24"/>
                <w:szCs w:val="24"/>
              </w:rPr>
            </w:pPr>
          </w:p>
        </w:tc>
      </w:tr>
    </w:tbl>
    <w:p w14:paraId="08BFCFBB" w14:textId="77777777" w:rsidR="00405D00" w:rsidRPr="00612A16" w:rsidRDefault="00405D00" w:rsidP="00405D00">
      <w:pPr>
        <w:pStyle w:val="21"/>
        <w:widowControl w:val="0"/>
        <w:suppressAutoHyphens w:val="0"/>
        <w:snapToGrid w:val="0"/>
        <w:ind w:firstLine="0"/>
        <w:rPr>
          <w:rFonts w:ascii="Times New Roman" w:hAnsi="Times New Roman"/>
          <w:bCs/>
          <w:sz w:val="24"/>
          <w:szCs w:val="24"/>
        </w:rPr>
      </w:pPr>
      <w:r w:rsidRPr="00612A16">
        <w:rPr>
          <w:rFonts w:ascii="Times New Roman" w:hAnsi="Times New Roman"/>
          <w:bCs/>
          <w:sz w:val="24"/>
          <w:szCs w:val="24"/>
        </w:rPr>
        <w:t>ООО «Гостиница «Агидель»</w:t>
      </w:r>
    </w:p>
    <w:p w14:paraId="4190EBCF" w14:textId="77777777" w:rsidR="00405D00" w:rsidRPr="00612A16" w:rsidRDefault="00405D00" w:rsidP="00405D00">
      <w:pPr>
        <w:pStyle w:val="21"/>
        <w:widowControl w:val="0"/>
        <w:suppressAutoHyphens w:val="0"/>
        <w:snapToGrid w:val="0"/>
        <w:ind w:firstLine="0"/>
        <w:rPr>
          <w:rFonts w:ascii="Times New Roman" w:hAnsi="Times New Roman"/>
          <w:sz w:val="24"/>
          <w:szCs w:val="24"/>
        </w:rPr>
      </w:pPr>
      <w:r w:rsidRPr="00612A16">
        <w:rPr>
          <w:rFonts w:ascii="Times New Roman" w:hAnsi="Times New Roman"/>
          <w:sz w:val="24"/>
          <w:szCs w:val="24"/>
        </w:rPr>
        <w:t>ИНН 0274988696</w:t>
      </w:r>
    </w:p>
    <w:p w14:paraId="6FB34AD9" w14:textId="77777777" w:rsidR="00405D00" w:rsidRPr="00612A16" w:rsidRDefault="00405D00" w:rsidP="00405D00">
      <w:pPr>
        <w:pStyle w:val="21"/>
        <w:widowControl w:val="0"/>
        <w:suppressAutoHyphens w:val="0"/>
        <w:snapToGrid w:val="0"/>
        <w:ind w:firstLine="0"/>
        <w:rPr>
          <w:rFonts w:ascii="Times New Roman" w:hAnsi="Times New Roman"/>
          <w:sz w:val="24"/>
          <w:szCs w:val="24"/>
        </w:rPr>
      </w:pPr>
      <w:r w:rsidRPr="00612A16">
        <w:rPr>
          <w:rFonts w:ascii="Times New Roman" w:hAnsi="Times New Roman"/>
          <w:sz w:val="24"/>
          <w:szCs w:val="24"/>
        </w:rPr>
        <w:t>КПП 027401001</w:t>
      </w:r>
    </w:p>
    <w:p w14:paraId="4C4B6131" w14:textId="77777777" w:rsidR="00405D00" w:rsidRPr="00612A16" w:rsidRDefault="00405D00" w:rsidP="00405D00">
      <w:pPr>
        <w:pStyle w:val="21"/>
        <w:widowControl w:val="0"/>
        <w:suppressAutoHyphens w:val="0"/>
        <w:snapToGrid w:val="0"/>
        <w:ind w:firstLine="0"/>
        <w:rPr>
          <w:rFonts w:ascii="Times New Roman" w:hAnsi="Times New Roman"/>
          <w:sz w:val="24"/>
          <w:szCs w:val="24"/>
        </w:rPr>
      </w:pPr>
      <w:r w:rsidRPr="00612A16">
        <w:rPr>
          <w:rFonts w:ascii="Times New Roman" w:hAnsi="Times New Roman"/>
          <w:sz w:val="24"/>
          <w:szCs w:val="24"/>
        </w:rPr>
        <w:t xml:space="preserve">ОКПО </w:t>
      </w:r>
      <w:r w:rsidRPr="00612A16">
        <w:rPr>
          <w:rFonts w:ascii="Times New Roman" w:hAnsi="Times New Roman"/>
          <w:color w:val="000000"/>
          <w:sz w:val="24"/>
          <w:szCs w:val="24"/>
          <w:shd w:val="clear" w:color="auto" w:fill="FFFFFF"/>
        </w:rPr>
        <w:t>77274417</w:t>
      </w:r>
    </w:p>
    <w:p w14:paraId="1F90C4C5" w14:textId="77777777" w:rsidR="00405D00" w:rsidRDefault="00405D00" w:rsidP="00405D00">
      <w:pPr>
        <w:pStyle w:val="21"/>
        <w:widowControl w:val="0"/>
        <w:suppressAutoHyphens w:val="0"/>
        <w:snapToGrid w:val="0"/>
        <w:ind w:firstLine="0"/>
        <w:rPr>
          <w:rFonts w:ascii="Times New Roman" w:hAnsi="Times New Roman"/>
          <w:sz w:val="24"/>
          <w:szCs w:val="24"/>
        </w:rPr>
      </w:pPr>
      <w:r w:rsidRPr="00612A16">
        <w:rPr>
          <w:rFonts w:ascii="Times New Roman" w:hAnsi="Times New Roman"/>
          <w:sz w:val="24"/>
          <w:szCs w:val="24"/>
        </w:rPr>
        <w:t xml:space="preserve">Юридический адрес: 450077, Республика </w:t>
      </w:r>
    </w:p>
    <w:p w14:paraId="02DC601C" w14:textId="632F104A" w:rsidR="00405D00" w:rsidRPr="00612A16" w:rsidRDefault="00405D00" w:rsidP="00405D00">
      <w:pPr>
        <w:pStyle w:val="21"/>
        <w:widowControl w:val="0"/>
        <w:suppressAutoHyphens w:val="0"/>
        <w:snapToGrid w:val="0"/>
        <w:ind w:firstLine="0"/>
        <w:rPr>
          <w:rFonts w:ascii="Times New Roman" w:hAnsi="Times New Roman"/>
          <w:sz w:val="24"/>
          <w:szCs w:val="24"/>
        </w:rPr>
      </w:pPr>
      <w:r w:rsidRPr="00612A16">
        <w:rPr>
          <w:rFonts w:ascii="Times New Roman" w:hAnsi="Times New Roman"/>
          <w:sz w:val="24"/>
          <w:szCs w:val="24"/>
        </w:rPr>
        <w:t>Башкортостан, г. Уфа, ул. Ленина, 16</w:t>
      </w:r>
    </w:p>
    <w:p w14:paraId="5B5FB456" w14:textId="77777777" w:rsidR="00405D00" w:rsidRPr="00612A16" w:rsidRDefault="00405D00" w:rsidP="00405D00">
      <w:pPr>
        <w:pStyle w:val="21"/>
        <w:widowControl w:val="0"/>
        <w:suppressAutoHyphens w:val="0"/>
        <w:snapToGrid w:val="0"/>
        <w:ind w:firstLine="0"/>
        <w:rPr>
          <w:rFonts w:ascii="Times New Roman" w:hAnsi="Times New Roman"/>
          <w:sz w:val="24"/>
          <w:szCs w:val="24"/>
        </w:rPr>
      </w:pPr>
      <w:r w:rsidRPr="00612A16">
        <w:rPr>
          <w:rFonts w:ascii="Times New Roman" w:hAnsi="Times New Roman"/>
          <w:sz w:val="24"/>
          <w:szCs w:val="24"/>
        </w:rPr>
        <w:t>Платежные реквизиты:</w:t>
      </w:r>
    </w:p>
    <w:p w14:paraId="019640DB" w14:textId="77777777" w:rsidR="00405D00" w:rsidRPr="00612A16" w:rsidRDefault="00405D00" w:rsidP="00405D00">
      <w:pPr>
        <w:pStyle w:val="21"/>
        <w:widowControl w:val="0"/>
        <w:suppressAutoHyphens w:val="0"/>
        <w:snapToGrid w:val="0"/>
        <w:ind w:firstLine="0"/>
        <w:rPr>
          <w:rFonts w:ascii="Times New Roman" w:hAnsi="Times New Roman"/>
          <w:sz w:val="24"/>
          <w:szCs w:val="24"/>
        </w:rPr>
      </w:pPr>
      <w:r w:rsidRPr="00612A16">
        <w:rPr>
          <w:rFonts w:ascii="Times New Roman" w:hAnsi="Times New Roman"/>
          <w:sz w:val="24"/>
          <w:szCs w:val="24"/>
        </w:rPr>
        <w:t>р/с 40702810500000001352</w:t>
      </w:r>
    </w:p>
    <w:p w14:paraId="7C42D477" w14:textId="77777777" w:rsidR="00405D00" w:rsidRPr="00612A16" w:rsidRDefault="00405D00" w:rsidP="00405D00">
      <w:pPr>
        <w:pStyle w:val="21"/>
        <w:widowControl w:val="0"/>
        <w:suppressAutoHyphens w:val="0"/>
        <w:snapToGrid w:val="0"/>
        <w:ind w:firstLine="0"/>
        <w:rPr>
          <w:rFonts w:ascii="Times New Roman" w:hAnsi="Times New Roman"/>
          <w:sz w:val="24"/>
          <w:szCs w:val="24"/>
        </w:rPr>
      </w:pPr>
      <w:r w:rsidRPr="00612A16">
        <w:rPr>
          <w:rFonts w:ascii="Times New Roman" w:hAnsi="Times New Roman"/>
          <w:sz w:val="24"/>
          <w:szCs w:val="24"/>
        </w:rPr>
        <w:t>Филиал ПАО «УРАЛСИБ» г. Уфа</w:t>
      </w:r>
    </w:p>
    <w:p w14:paraId="2ADDE14E" w14:textId="77777777" w:rsidR="00405D00" w:rsidRPr="00612A16" w:rsidRDefault="00405D00" w:rsidP="00405D00">
      <w:pPr>
        <w:pStyle w:val="21"/>
        <w:widowControl w:val="0"/>
        <w:suppressAutoHyphens w:val="0"/>
        <w:snapToGrid w:val="0"/>
        <w:ind w:firstLine="0"/>
        <w:rPr>
          <w:rFonts w:ascii="Times New Roman" w:hAnsi="Times New Roman"/>
          <w:sz w:val="24"/>
          <w:szCs w:val="24"/>
        </w:rPr>
      </w:pPr>
      <w:r w:rsidRPr="00612A16">
        <w:rPr>
          <w:rFonts w:ascii="Times New Roman" w:hAnsi="Times New Roman"/>
          <w:sz w:val="24"/>
          <w:szCs w:val="24"/>
        </w:rPr>
        <w:t>к/с 30101810600000000770</w:t>
      </w:r>
    </w:p>
    <w:p w14:paraId="1D1926F5" w14:textId="77777777" w:rsidR="00405D00" w:rsidRPr="007C4418" w:rsidRDefault="00405D00" w:rsidP="00405D00">
      <w:pPr>
        <w:pStyle w:val="21"/>
        <w:widowControl w:val="0"/>
        <w:suppressAutoHyphens w:val="0"/>
        <w:snapToGrid w:val="0"/>
        <w:ind w:firstLine="0"/>
        <w:rPr>
          <w:rFonts w:ascii="Times New Roman" w:hAnsi="Times New Roman"/>
          <w:sz w:val="24"/>
          <w:szCs w:val="24"/>
        </w:rPr>
      </w:pPr>
      <w:r w:rsidRPr="00612A16">
        <w:rPr>
          <w:rFonts w:ascii="Times New Roman" w:hAnsi="Times New Roman"/>
          <w:sz w:val="24"/>
          <w:szCs w:val="24"/>
        </w:rPr>
        <w:t>БИК</w:t>
      </w:r>
      <w:r w:rsidRPr="007C4418">
        <w:rPr>
          <w:rFonts w:ascii="Times New Roman" w:hAnsi="Times New Roman"/>
          <w:sz w:val="24"/>
          <w:szCs w:val="24"/>
        </w:rPr>
        <w:t xml:space="preserve"> 048073770</w:t>
      </w:r>
    </w:p>
    <w:p w14:paraId="68F852A1" w14:textId="77777777" w:rsidR="00405D00" w:rsidRPr="007C4418" w:rsidRDefault="00405D00" w:rsidP="00405D00">
      <w:pPr>
        <w:pStyle w:val="21"/>
        <w:widowControl w:val="0"/>
        <w:suppressAutoHyphens w:val="0"/>
        <w:snapToGrid w:val="0"/>
        <w:ind w:firstLine="0"/>
        <w:rPr>
          <w:rFonts w:ascii="Times New Roman" w:hAnsi="Times New Roman"/>
          <w:sz w:val="24"/>
          <w:szCs w:val="24"/>
        </w:rPr>
      </w:pPr>
      <w:r w:rsidRPr="00612A16">
        <w:rPr>
          <w:rFonts w:ascii="Times New Roman" w:hAnsi="Times New Roman"/>
          <w:sz w:val="24"/>
          <w:szCs w:val="24"/>
        </w:rPr>
        <w:t>Тел</w:t>
      </w:r>
      <w:r w:rsidRPr="007C4418">
        <w:rPr>
          <w:rFonts w:ascii="Times New Roman" w:hAnsi="Times New Roman"/>
          <w:sz w:val="24"/>
          <w:szCs w:val="24"/>
        </w:rPr>
        <w:t>: (347) 2686901, 268-69-04</w:t>
      </w:r>
    </w:p>
    <w:p w14:paraId="1986CB39" w14:textId="77777777" w:rsidR="00405D00" w:rsidRPr="007C4418" w:rsidRDefault="00405D00" w:rsidP="00405D00">
      <w:pPr>
        <w:pStyle w:val="21"/>
        <w:widowControl w:val="0"/>
        <w:suppressAutoHyphens w:val="0"/>
        <w:snapToGrid w:val="0"/>
        <w:ind w:firstLine="0"/>
        <w:rPr>
          <w:rFonts w:ascii="Times New Roman" w:hAnsi="Times New Roman"/>
          <w:sz w:val="24"/>
          <w:szCs w:val="24"/>
        </w:rPr>
      </w:pPr>
      <w:r w:rsidRPr="00612A16">
        <w:rPr>
          <w:rFonts w:ascii="Times New Roman" w:hAnsi="Times New Roman"/>
          <w:sz w:val="24"/>
          <w:szCs w:val="24"/>
          <w:lang w:val="en-US"/>
        </w:rPr>
        <w:t>E</w:t>
      </w:r>
      <w:r w:rsidRPr="007C4418">
        <w:rPr>
          <w:rFonts w:ascii="Times New Roman" w:hAnsi="Times New Roman"/>
          <w:sz w:val="24"/>
          <w:szCs w:val="24"/>
        </w:rPr>
        <w:t>-</w:t>
      </w:r>
      <w:r w:rsidRPr="00612A16">
        <w:rPr>
          <w:rFonts w:ascii="Times New Roman" w:hAnsi="Times New Roman"/>
          <w:sz w:val="24"/>
          <w:szCs w:val="24"/>
          <w:lang w:val="en-US"/>
        </w:rPr>
        <w:t>mail</w:t>
      </w:r>
      <w:r w:rsidRPr="007C4418">
        <w:rPr>
          <w:rFonts w:ascii="Times New Roman" w:hAnsi="Times New Roman"/>
          <w:sz w:val="24"/>
          <w:szCs w:val="24"/>
        </w:rPr>
        <w:t xml:space="preserve">: </w:t>
      </w:r>
      <w:hyperlink r:id="rId5" w:history="1">
        <w:r w:rsidRPr="00612A16">
          <w:rPr>
            <w:rStyle w:val="a7"/>
            <w:rFonts w:ascii="Times New Roman" w:hAnsi="Times New Roman"/>
            <w:sz w:val="24"/>
            <w:szCs w:val="24"/>
            <w:lang w:val="en-US"/>
          </w:rPr>
          <w:t>hotel</w:t>
        </w:r>
        <w:r w:rsidRPr="007C4418">
          <w:rPr>
            <w:rStyle w:val="a7"/>
            <w:rFonts w:ascii="Times New Roman" w:hAnsi="Times New Roman"/>
            <w:sz w:val="24"/>
            <w:szCs w:val="24"/>
          </w:rPr>
          <w:t>_</w:t>
        </w:r>
        <w:r w:rsidRPr="00612A16">
          <w:rPr>
            <w:rStyle w:val="a7"/>
            <w:rFonts w:ascii="Times New Roman" w:hAnsi="Times New Roman"/>
            <w:sz w:val="24"/>
            <w:szCs w:val="24"/>
            <w:lang w:val="en-US"/>
          </w:rPr>
          <w:t>agidel</w:t>
        </w:r>
        <w:r w:rsidRPr="007C4418">
          <w:rPr>
            <w:rStyle w:val="a7"/>
            <w:rFonts w:ascii="Times New Roman" w:hAnsi="Times New Roman"/>
            <w:sz w:val="24"/>
            <w:szCs w:val="24"/>
          </w:rPr>
          <w:t>@</w:t>
        </w:r>
        <w:r w:rsidRPr="00612A16">
          <w:rPr>
            <w:rStyle w:val="a7"/>
            <w:rFonts w:ascii="Times New Roman" w:hAnsi="Times New Roman"/>
            <w:sz w:val="24"/>
            <w:szCs w:val="24"/>
            <w:lang w:val="en-US"/>
          </w:rPr>
          <w:t>mail</w:t>
        </w:r>
        <w:r w:rsidRPr="007C4418">
          <w:rPr>
            <w:rStyle w:val="a7"/>
            <w:rFonts w:ascii="Times New Roman" w:hAnsi="Times New Roman"/>
            <w:sz w:val="24"/>
            <w:szCs w:val="24"/>
          </w:rPr>
          <w:t>.</w:t>
        </w:r>
        <w:proofErr w:type="spellStart"/>
        <w:r w:rsidRPr="00612A16">
          <w:rPr>
            <w:rStyle w:val="a7"/>
            <w:rFonts w:ascii="Times New Roman" w:hAnsi="Times New Roman"/>
            <w:sz w:val="24"/>
            <w:szCs w:val="24"/>
            <w:lang w:val="en-US"/>
          </w:rPr>
          <w:t>ru</w:t>
        </w:r>
        <w:proofErr w:type="spellEnd"/>
      </w:hyperlink>
    </w:p>
    <w:p w14:paraId="5A0B049F" w14:textId="0FD983E6" w:rsidR="002A0FD9" w:rsidRPr="007C4418" w:rsidRDefault="002A0FD9" w:rsidP="002A0FD9">
      <w:pPr>
        <w:rPr>
          <w:rFonts w:eastAsia="Calibri"/>
          <w:b/>
          <w:sz w:val="24"/>
          <w:szCs w:val="24"/>
        </w:rPr>
      </w:pPr>
    </w:p>
    <w:bookmarkEnd w:id="0"/>
    <w:p w14:paraId="1E4A68C2" w14:textId="77777777" w:rsidR="00405D00" w:rsidRPr="007C4418" w:rsidRDefault="00405D00">
      <w:pPr>
        <w:suppressAutoHyphens w:val="0"/>
        <w:spacing w:after="160" w:line="259" w:lineRule="auto"/>
        <w:rPr>
          <w:sz w:val="24"/>
          <w:szCs w:val="24"/>
        </w:rPr>
      </w:pPr>
      <w:r w:rsidRPr="00FF1C44">
        <w:rPr>
          <w:sz w:val="24"/>
          <w:szCs w:val="24"/>
        </w:rPr>
        <w:t>Директор</w:t>
      </w:r>
      <w:r w:rsidRPr="007C4418">
        <w:rPr>
          <w:sz w:val="24"/>
          <w:szCs w:val="24"/>
        </w:rPr>
        <w:t xml:space="preserve"> </w:t>
      </w:r>
    </w:p>
    <w:p w14:paraId="7D50C9FB" w14:textId="602C9A67" w:rsidR="00405D00" w:rsidRPr="007C4418" w:rsidRDefault="00405D00">
      <w:pPr>
        <w:suppressAutoHyphens w:val="0"/>
        <w:spacing w:after="160" w:line="259" w:lineRule="auto"/>
        <w:rPr>
          <w:sz w:val="24"/>
          <w:szCs w:val="24"/>
        </w:rPr>
      </w:pPr>
      <w:r>
        <w:rPr>
          <w:sz w:val="24"/>
          <w:szCs w:val="24"/>
        </w:rPr>
        <w:lastRenderedPageBreak/>
        <w:t xml:space="preserve">_________________________    </w:t>
      </w:r>
      <w:r w:rsidRPr="00FF1C44">
        <w:rPr>
          <w:sz w:val="24"/>
          <w:szCs w:val="24"/>
        </w:rPr>
        <w:t>А.В. Силин</w:t>
      </w:r>
    </w:p>
    <w:p w14:paraId="0D248E66" w14:textId="27A197FF" w:rsidR="00353EB2" w:rsidRPr="007C4418" w:rsidRDefault="00353EB2">
      <w:pPr>
        <w:suppressAutoHyphens w:val="0"/>
        <w:spacing w:after="160" w:line="259" w:lineRule="auto"/>
        <w:rPr>
          <w:sz w:val="24"/>
          <w:szCs w:val="24"/>
        </w:rPr>
      </w:pPr>
      <w:r w:rsidRPr="007C4418">
        <w:rPr>
          <w:sz w:val="24"/>
          <w:szCs w:val="24"/>
        </w:rPr>
        <w:br w:type="page"/>
      </w:r>
    </w:p>
    <w:p w14:paraId="78A1E300" w14:textId="4030045F" w:rsidR="002A0FD9" w:rsidRPr="00795032" w:rsidRDefault="002A0FD9" w:rsidP="002A0FD9">
      <w:pPr>
        <w:widowControl w:val="0"/>
        <w:ind w:firstLine="680"/>
        <w:jc w:val="right"/>
        <w:rPr>
          <w:rFonts w:eastAsia="Calibri"/>
          <w:color w:val="000000"/>
          <w:sz w:val="24"/>
          <w:szCs w:val="24"/>
          <w:lang w:bidi="ru-RU"/>
        </w:rPr>
      </w:pPr>
      <w:r w:rsidRPr="00795032">
        <w:rPr>
          <w:sz w:val="24"/>
          <w:szCs w:val="24"/>
        </w:rPr>
        <w:lastRenderedPageBreak/>
        <w:t xml:space="preserve">Приложение №1 </w:t>
      </w:r>
      <w:r w:rsidRPr="00795032">
        <w:rPr>
          <w:rFonts w:eastAsia="Calibri"/>
          <w:color w:val="000000"/>
          <w:sz w:val="24"/>
          <w:szCs w:val="24"/>
          <w:lang w:bidi="ru-RU"/>
        </w:rPr>
        <w:t>к Договору</w:t>
      </w:r>
    </w:p>
    <w:p w14:paraId="758E5DA6" w14:textId="216300B5" w:rsidR="002A0FD9" w:rsidRPr="00795032" w:rsidRDefault="002A0FD9" w:rsidP="002A0FD9">
      <w:pPr>
        <w:keepNext/>
        <w:keepLines/>
        <w:widowControl w:val="0"/>
        <w:suppressLineNumbers/>
        <w:autoSpaceDE w:val="0"/>
        <w:autoSpaceDN w:val="0"/>
        <w:adjustRightInd w:val="0"/>
        <w:ind w:firstLine="680"/>
        <w:jc w:val="right"/>
        <w:rPr>
          <w:rFonts w:eastAsia="Calibri"/>
          <w:color w:val="000000"/>
          <w:sz w:val="24"/>
          <w:szCs w:val="24"/>
          <w:lang w:bidi="ru-RU"/>
        </w:rPr>
      </w:pPr>
      <w:r w:rsidRPr="00795032">
        <w:rPr>
          <w:rFonts w:eastAsia="Calibri"/>
          <w:color w:val="000000"/>
          <w:sz w:val="24"/>
          <w:szCs w:val="24"/>
          <w:lang w:bidi="ru-RU"/>
        </w:rPr>
        <w:t>№ __________________</w:t>
      </w:r>
      <w:r w:rsidRPr="00795032">
        <w:rPr>
          <w:rFonts w:eastAsia="Calibri"/>
          <w:color w:val="000000"/>
          <w:sz w:val="24"/>
          <w:szCs w:val="24"/>
          <w:lang w:bidi="ru-RU"/>
        </w:rPr>
        <w:br/>
        <w:t xml:space="preserve"> _____________202</w:t>
      </w:r>
      <w:r w:rsidR="004669B0">
        <w:rPr>
          <w:rFonts w:eastAsia="Calibri"/>
          <w:color w:val="000000"/>
          <w:sz w:val="24"/>
          <w:szCs w:val="24"/>
          <w:lang w:bidi="ru-RU"/>
        </w:rPr>
        <w:t>5</w:t>
      </w:r>
      <w:r w:rsidRPr="00795032">
        <w:rPr>
          <w:rFonts w:eastAsia="Calibri"/>
          <w:color w:val="000000"/>
          <w:sz w:val="24"/>
          <w:szCs w:val="24"/>
          <w:lang w:bidi="ru-RU"/>
        </w:rPr>
        <w:t xml:space="preserve"> г.</w:t>
      </w:r>
    </w:p>
    <w:p w14:paraId="71ABA3CF" w14:textId="77777777" w:rsidR="002A0FD9" w:rsidRDefault="002A0FD9" w:rsidP="002A0FD9">
      <w:pPr>
        <w:jc w:val="right"/>
        <w:rPr>
          <w:sz w:val="24"/>
          <w:szCs w:val="24"/>
        </w:rPr>
      </w:pPr>
    </w:p>
    <w:p w14:paraId="60B83BCD" w14:textId="77777777" w:rsidR="002A0FD9" w:rsidRPr="008705C3" w:rsidRDefault="002A0FD9" w:rsidP="002A0FD9">
      <w:pPr>
        <w:jc w:val="center"/>
        <w:rPr>
          <w:b/>
          <w:sz w:val="24"/>
          <w:szCs w:val="24"/>
        </w:rPr>
      </w:pPr>
    </w:p>
    <w:p w14:paraId="16DB0E34" w14:textId="77777777" w:rsidR="002A0FD9" w:rsidRPr="008705C3" w:rsidRDefault="002A0FD9" w:rsidP="002A0FD9">
      <w:pPr>
        <w:jc w:val="center"/>
        <w:rPr>
          <w:b/>
          <w:sz w:val="24"/>
          <w:szCs w:val="24"/>
        </w:rPr>
      </w:pPr>
      <w:r w:rsidRPr="008705C3">
        <w:rPr>
          <w:b/>
          <w:sz w:val="24"/>
          <w:szCs w:val="24"/>
        </w:rPr>
        <w:t>ТЕХНИЧЕСКОЕ ЗАДАНИЕ</w:t>
      </w:r>
    </w:p>
    <w:p w14:paraId="6CBC957D" w14:textId="456D57D4" w:rsidR="002A0FD9" w:rsidRDefault="002A0FD9" w:rsidP="002A0FD9">
      <w:pPr>
        <w:keepNext/>
        <w:keepLines/>
        <w:jc w:val="center"/>
        <w:rPr>
          <w:b/>
          <w:sz w:val="24"/>
          <w:szCs w:val="24"/>
        </w:rPr>
      </w:pPr>
    </w:p>
    <w:p w14:paraId="0ECF31EA" w14:textId="255E1CB0" w:rsidR="007E10C0" w:rsidRPr="007E10C0" w:rsidRDefault="007E10C0" w:rsidP="002A0FD9">
      <w:pPr>
        <w:keepNext/>
        <w:keepLines/>
        <w:jc w:val="center"/>
        <w:rPr>
          <w:b/>
          <w:i/>
          <w:color w:val="FF0000"/>
        </w:rPr>
      </w:pPr>
      <w:r w:rsidRPr="007E10C0">
        <w:rPr>
          <w:b/>
          <w:i/>
          <w:color w:val="FF0000"/>
        </w:rPr>
        <w:t>Приложено отдельным файлом</w:t>
      </w:r>
    </w:p>
    <w:tbl>
      <w:tblPr>
        <w:tblStyle w:val="31"/>
        <w:tblpPr w:leftFromText="180" w:rightFromText="180" w:vertAnchor="text" w:horzAnchor="margin" w:tblpXSpec="center" w:tblpY="579"/>
        <w:tblW w:w="9987" w:type="dxa"/>
        <w:tblLook w:val="04A0" w:firstRow="1" w:lastRow="0" w:firstColumn="1" w:lastColumn="0" w:noHBand="0" w:noVBand="1"/>
      </w:tblPr>
      <w:tblGrid>
        <w:gridCol w:w="5534"/>
        <w:gridCol w:w="4453"/>
      </w:tblGrid>
      <w:tr w:rsidR="002A0FD9" w:rsidRPr="002A7631" w14:paraId="2CBB245A" w14:textId="77777777" w:rsidTr="003B1243">
        <w:trPr>
          <w:trHeight w:val="256"/>
        </w:trPr>
        <w:tc>
          <w:tcPr>
            <w:tcW w:w="5534" w:type="dxa"/>
            <w:tcBorders>
              <w:top w:val="single" w:sz="4" w:space="0" w:color="auto"/>
              <w:left w:val="single" w:sz="4" w:space="0" w:color="auto"/>
              <w:bottom w:val="single" w:sz="4" w:space="0" w:color="auto"/>
              <w:right w:val="single" w:sz="4" w:space="0" w:color="auto"/>
            </w:tcBorders>
            <w:vAlign w:val="center"/>
            <w:hideMark/>
          </w:tcPr>
          <w:p w14:paraId="19BFC9E2" w14:textId="77777777" w:rsidR="002A0FD9" w:rsidRPr="002A7631" w:rsidRDefault="002A0FD9" w:rsidP="003B1243">
            <w:pPr>
              <w:tabs>
                <w:tab w:val="left" w:pos="975"/>
              </w:tabs>
              <w:ind w:left="-534"/>
              <w:jc w:val="center"/>
              <w:rPr>
                <w:b/>
                <w:sz w:val="24"/>
                <w:szCs w:val="24"/>
              </w:rPr>
            </w:pPr>
            <w:r w:rsidRPr="002A7631">
              <w:rPr>
                <w:b/>
                <w:sz w:val="24"/>
                <w:szCs w:val="24"/>
              </w:rPr>
              <w:t>Заказчик:</w:t>
            </w:r>
          </w:p>
        </w:tc>
        <w:tc>
          <w:tcPr>
            <w:tcW w:w="4453" w:type="dxa"/>
            <w:tcBorders>
              <w:top w:val="single" w:sz="4" w:space="0" w:color="auto"/>
              <w:left w:val="single" w:sz="4" w:space="0" w:color="auto"/>
              <w:bottom w:val="single" w:sz="4" w:space="0" w:color="auto"/>
              <w:right w:val="single" w:sz="4" w:space="0" w:color="auto"/>
            </w:tcBorders>
          </w:tcPr>
          <w:p w14:paraId="6DB0A51C" w14:textId="77777777" w:rsidR="002A0FD9" w:rsidRPr="002A7631" w:rsidRDefault="002A0FD9" w:rsidP="003B1243">
            <w:pPr>
              <w:jc w:val="center"/>
              <w:rPr>
                <w:b/>
                <w:sz w:val="24"/>
                <w:szCs w:val="24"/>
              </w:rPr>
            </w:pPr>
            <w:r w:rsidRPr="002A7631">
              <w:rPr>
                <w:b/>
                <w:sz w:val="24"/>
                <w:szCs w:val="24"/>
              </w:rPr>
              <w:t>Подрядчик:</w:t>
            </w:r>
          </w:p>
        </w:tc>
      </w:tr>
      <w:tr w:rsidR="002A0FD9" w:rsidRPr="003D012F" w14:paraId="3C77FF1D" w14:textId="77777777" w:rsidTr="003B1243">
        <w:trPr>
          <w:trHeight w:val="841"/>
        </w:trPr>
        <w:tc>
          <w:tcPr>
            <w:tcW w:w="5534" w:type="dxa"/>
            <w:tcBorders>
              <w:top w:val="single" w:sz="4" w:space="0" w:color="auto"/>
              <w:left w:val="single" w:sz="4" w:space="0" w:color="auto"/>
              <w:bottom w:val="single" w:sz="4" w:space="0" w:color="auto"/>
              <w:right w:val="single" w:sz="4" w:space="0" w:color="auto"/>
            </w:tcBorders>
          </w:tcPr>
          <w:p w14:paraId="226E49DE" w14:textId="77777777" w:rsidR="002A0FD9" w:rsidRPr="003D012F" w:rsidRDefault="002A0FD9" w:rsidP="003B1243">
            <w:pPr>
              <w:tabs>
                <w:tab w:val="left" w:pos="0"/>
                <w:tab w:val="left" w:pos="975"/>
              </w:tabs>
              <w:rPr>
                <w:sz w:val="24"/>
                <w:szCs w:val="24"/>
              </w:rPr>
            </w:pPr>
          </w:p>
        </w:tc>
        <w:tc>
          <w:tcPr>
            <w:tcW w:w="4453" w:type="dxa"/>
            <w:tcBorders>
              <w:top w:val="single" w:sz="4" w:space="0" w:color="auto"/>
              <w:left w:val="single" w:sz="4" w:space="0" w:color="auto"/>
              <w:bottom w:val="single" w:sz="4" w:space="0" w:color="auto"/>
              <w:right w:val="single" w:sz="4" w:space="0" w:color="auto"/>
            </w:tcBorders>
          </w:tcPr>
          <w:p w14:paraId="7C1493D3" w14:textId="77777777" w:rsidR="002A0FD9" w:rsidRPr="003D012F" w:rsidRDefault="002A0FD9" w:rsidP="003B1243">
            <w:pPr>
              <w:rPr>
                <w:sz w:val="24"/>
                <w:szCs w:val="24"/>
              </w:rPr>
            </w:pPr>
          </w:p>
        </w:tc>
      </w:tr>
    </w:tbl>
    <w:p w14:paraId="6282BFF1" w14:textId="77777777" w:rsidR="002A0FD9" w:rsidRDefault="002A0FD9" w:rsidP="002A0FD9">
      <w:pPr>
        <w:rPr>
          <w:b/>
          <w:sz w:val="24"/>
          <w:szCs w:val="24"/>
        </w:rPr>
      </w:pPr>
      <w:r>
        <w:rPr>
          <w:b/>
          <w:sz w:val="24"/>
          <w:szCs w:val="24"/>
        </w:rPr>
        <w:br w:type="page"/>
      </w:r>
    </w:p>
    <w:p w14:paraId="4D0A7A89" w14:textId="77777777" w:rsidR="002A0FD9" w:rsidRPr="006B621F" w:rsidRDefault="002A0FD9" w:rsidP="002A0FD9">
      <w:pPr>
        <w:keepNext/>
        <w:keepLines/>
        <w:widowControl w:val="0"/>
        <w:tabs>
          <w:tab w:val="left" w:pos="7300"/>
        </w:tabs>
        <w:spacing w:line="293" w:lineRule="exact"/>
        <w:ind w:firstLine="851"/>
        <w:jc w:val="right"/>
        <w:rPr>
          <w:rFonts w:eastAsia="Calibri"/>
          <w:b/>
          <w:color w:val="000000"/>
          <w:sz w:val="24"/>
          <w:szCs w:val="24"/>
          <w:lang w:bidi="ru-RU"/>
        </w:rPr>
      </w:pPr>
      <w:r w:rsidRPr="006B621F">
        <w:rPr>
          <w:rFonts w:eastAsia="Calibri"/>
          <w:b/>
          <w:color w:val="000000"/>
          <w:sz w:val="24"/>
          <w:szCs w:val="24"/>
          <w:lang w:bidi="ru-RU"/>
        </w:rPr>
        <w:lastRenderedPageBreak/>
        <w:t>Приложение № 2 к Договору</w:t>
      </w:r>
    </w:p>
    <w:p w14:paraId="260BA885" w14:textId="77777777" w:rsidR="002A0FD9" w:rsidRPr="006B621F" w:rsidRDefault="002A0FD9" w:rsidP="002A0FD9">
      <w:pPr>
        <w:keepNext/>
        <w:tabs>
          <w:tab w:val="left" w:pos="0"/>
        </w:tabs>
        <w:ind w:firstLine="851"/>
        <w:jc w:val="center"/>
        <w:outlineLvl w:val="0"/>
        <w:rPr>
          <w:rFonts w:eastAsia="Calibri"/>
          <w:b/>
          <w:color w:val="000000"/>
          <w:sz w:val="24"/>
          <w:szCs w:val="24"/>
          <w:lang w:bidi="ru-RU"/>
        </w:rPr>
      </w:pPr>
    </w:p>
    <w:p w14:paraId="02287BFD" w14:textId="7AB72787" w:rsidR="007E10C0" w:rsidRPr="00B77920" w:rsidRDefault="00B77920" w:rsidP="00B77920">
      <w:pPr>
        <w:keepNext/>
        <w:tabs>
          <w:tab w:val="left" w:pos="0"/>
        </w:tabs>
        <w:jc w:val="center"/>
        <w:outlineLvl w:val="0"/>
        <w:rPr>
          <w:rFonts w:eastAsia="Calibri"/>
          <w:b/>
          <w:color w:val="000000"/>
          <w:sz w:val="24"/>
          <w:szCs w:val="24"/>
          <w:lang w:bidi="ru-RU"/>
        </w:rPr>
      </w:pPr>
      <w:r>
        <w:rPr>
          <w:rFonts w:eastAsia="Arial Unicode MS"/>
          <w:b/>
          <w:sz w:val="24"/>
          <w:szCs w:val="24"/>
          <w:lang w:bidi="ru-RU"/>
        </w:rPr>
        <w:t>СПЕЦИФИКАЦИЯ</w:t>
      </w:r>
    </w:p>
    <w:p w14:paraId="07F98DA9" w14:textId="7D258A1E" w:rsidR="007E10C0" w:rsidRDefault="00890A83" w:rsidP="002A0FD9">
      <w:pPr>
        <w:keepNext/>
        <w:tabs>
          <w:tab w:val="left" w:pos="0"/>
        </w:tabs>
        <w:jc w:val="center"/>
        <w:outlineLvl w:val="0"/>
        <w:rPr>
          <w:rFonts w:eastAsia="Calibri"/>
          <w:color w:val="000000"/>
          <w:sz w:val="24"/>
          <w:szCs w:val="24"/>
          <w:lang w:bidi="ru-RU"/>
        </w:rPr>
      </w:pPr>
      <w:r w:rsidRPr="00890A83">
        <w:rPr>
          <w:rFonts w:eastAsia="Calibri"/>
          <w:i/>
          <w:color w:val="FF0000"/>
          <w:lang w:bidi="ru-RU"/>
        </w:rPr>
        <w:t>Заполняется на этапе подписания договора</w:t>
      </w:r>
    </w:p>
    <w:tbl>
      <w:tblPr>
        <w:tblpPr w:leftFromText="180" w:rightFromText="180" w:bottomFromText="160" w:vertAnchor="text" w:horzAnchor="margin" w:tblpXSpec="center" w:tblpY="138"/>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704"/>
        <w:gridCol w:w="3969"/>
        <w:gridCol w:w="1134"/>
        <w:gridCol w:w="1560"/>
        <w:gridCol w:w="1843"/>
      </w:tblGrid>
      <w:tr w:rsidR="00C1207D" w14:paraId="2FE385B8" w14:textId="77777777" w:rsidTr="00C1207D">
        <w:trPr>
          <w:trHeight w:val="595"/>
        </w:trPr>
        <w:tc>
          <w:tcPr>
            <w:tcW w:w="704" w:type="dxa"/>
            <w:tcBorders>
              <w:top w:val="single" w:sz="4" w:space="0" w:color="auto"/>
              <w:left w:val="single" w:sz="4" w:space="0" w:color="auto"/>
              <w:bottom w:val="single" w:sz="4" w:space="0" w:color="auto"/>
              <w:right w:val="single" w:sz="4" w:space="0" w:color="auto"/>
            </w:tcBorders>
            <w:vAlign w:val="center"/>
            <w:hideMark/>
          </w:tcPr>
          <w:p w14:paraId="0C8E40C1" w14:textId="77777777" w:rsidR="00C1207D" w:rsidRDefault="00C1207D" w:rsidP="000610C9">
            <w:pPr>
              <w:widowControl w:val="0"/>
              <w:autoSpaceDE w:val="0"/>
              <w:autoSpaceDN w:val="0"/>
              <w:adjustRightInd w:val="0"/>
              <w:jc w:val="center"/>
              <w:rPr>
                <w:rFonts w:eastAsia="Calibri"/>
                <w:i/>
                <w:color w:val="000000" w:themeColor="text1"/>
                <w:sz w:val="24"/>
                <w:szCs w:val="24"/>
                <w:lang w:eastAsia="en-US"/>
              </w:rPr>
            </w:pPr>
            <w:r>
              <w:rPr>
                <w:rFonts w:eastAsia="Calibri"/>
                <w:i/>
                <w:color w:val="000000" w:themeColor="text1"/>
                <w:sz w:val="24"/>
                <w:szCs w:val="24"/>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856F146" w14:textId="577CE8D4" w:rsidR="00C1207D" w:rsidRDefault="00C1207D" w:rsidP="000610C9">
            <w:pPr>
              <w:widowControl w:val="0"/>
              <w:autoSpaceDE w:val="0"/>
              <w:autoSpaceDN w:val="0"/>
              <w:adjustRightInd w:val="0"/>
              <w:jc w:val="center"/>
              <w:rPr>
                <w:rFonts w:eastAsia="Calibri"/>
                <w:i/>
                <w:color w:val="000000" w:themeColor="text1"/>
                <w:sz w:val="24"/>
                <w:szCs w:val="24"/>
              </w:rPr>
            </w:pPr>
            <w:r>
              <w:rPr>
                <w:rFonts w:eastAsia="Calibri"/>
                <w:i/>
                <w:color w:val="000000" w:themeColor="text1"/>
                <w:sz w:val="24"/>
                <w:szCs w:val="24"/>
              </w:rPr>
              <w:t>Виды работ, 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AF33A1" w14:textId="77777777" w:rsidR="00C1207D" w:rsidRDefault="00C1207D" w:rsidP="000610C9">
            <w:pPr>
              <w:widowControl w:val="0"/>
              <w:autoSpaceDE w:val="0"/>
              <w:autoSpaceDN w:val="0"/>
              <w:adjustRightInd w:val="0"/>
              <w:jc w:val="center"/>
              <w:rPr>
                <w:rFonts w:eastAsia="Calibri"/>
                <w:i/>
                <w:color w:val="000000" w:themeColor="text1"/>
                <w:sz w:val="24"/>
                <w:szCs w:val="24"/>
              </w:rPr>
            </w:pPr>
            <w:r>
              <w:rPr>
                <w:rFonts w:eastAsia="Calibri"/>
                <w:i/>
                <w:color w:val="000000" w:themeColor="text1"/>
                <w:sz w:val="24"/>
                <w:szCs w:val="24"/>
              </w:rPr>
              <w:t>Кол-во</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65C8168" w14:textId="77777777" w:rsidR="00C1207D" w:rsidRDefault="00C1207D" w:rsidP="000610C9">
            <w:pPr>
              <w:widowControl w:val="0"/>
              <w:autoSpaceDE w:val="0"/>
              <w:autoSpaceDN w:val="0"/>
              <w:adjustRightInd w:val="0"/>
              <w:jc w:val="center"/>
              <w:rPr>
                <w:rFonts w:eastAsia="Calibri"/>
                <w:i/>
                <w:color w:val="000000" w:themeColor="text1"/>
                <w:sz w:val="24"/>
                <w:szCs w:val="24"/>
              </w:rPr>
            </w:pPr>
            <w:r>
              <w:rPr>
                <w:rFonts w:eastAsia="Calibri"/>
                <w:i/>
                <w:color w:val="000000" w:themeColor="text1"/>
                <w:sz w:val="24"/>
                <w:szCs w:val="24"/>
              </w:rPr>
              <w:t>Цена за ед. изм., руб.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DD250F" w14:textId="77777777" w:rsidR="00C1207D" w:rsidRDefault="00C1207D" w:rsidP="000610C9">
            <w:pPr>
              <w:widowControl w:val="0"/>
              <w:autoSpaceDE w:val="0"/>
              <w:autoSpaceDN w:val="0"/>
              <w:adjustRightInd w:val="0"/>
              <w:jc w:val="center"/>
              <w:rPr>
                <w:rFonts w:eastAsia="Calibri"/>
                <w:i/>
                <w:color w:val="000000" w:themeColor="text1"/>
                <w:sz w:val="24"/>
                <w:szCs w:val="24"/>
              </w:rPr>
            </w:pPr>
            <w:r>
              <w:rPr>
                <w:rFonts w:eastAsia="Calibri"/>
                <w:i/>
                <w:color w:val="000000" w:themeColor="text1"/>
                <w:sz w:val="24"/>
                <w:szCs w:val="24"/>
              </w:rPr>
              <w:t>Всего, руб.</w:t>
            </w:r>
          </w:p>
        </w:tc>
      </w:tr>
      <w:tr w:rsidR="006B2D26" w14:paraId="1B8B272B" w14:textId="77777777" w:rsidTr="00C1207D">
        <w:trPr>
          <w:trHeight w:val="595"/>
        </w:trPr>
        <w:tc>
          <w:tcPr>
            <w:tcW w:w="704" w:type="dxa"/>
            <w:tcBorders>
              <w:top w:val="single" w:sz="4" w:space="0" w:color="auto"/>
              <w:left w:val="single" w:sz="4" w:space="0" w:color="auto"/>
              <w:bottom w:val="single" w:sz="4" w:space="0" w:color="auto"/>
              <w:right w:val="single" w:sz="4" w:space="0" w:color="auto"/>
            </w:tcBorders>
            <w:vAlign w:val="center"/>
            <w:hideMark/>
          </w:tcPr>
          <w:p w14:paraId="468DB272" w14:textId="77777777" w:rsidR="006B2D26" w:rsidRDefault="006B2D2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1</w:t>
            </w:r>
          </w:p>
        </w:tc>
        <w:sdt>
          <w:sdtPr>
            <w:tag w:val="goog_rdk_7"/>
            <w:id w:val="-1866626653"/>
            <w:lock w:val="contentLocked"/>
          </w:sdtPr>
          <w:sdtContent>
            <w:tc>
              <w:tcPr>
                <w:tcW w:w="3969" w:type="dxa"/>
                <w:tcBorders>
                  <w:top w:val="single" w:sz="4" w:space="0" w:color="auto"/>
                  <w:left w:val="single" w:sz="4" w:space="0" w:color="auto"/>
                  <w:bottom w:val="single" w:sz="4" w:space="0" w:color="auto"/>
                  <w:right w:val="single" w:sz="4" w:space="0" w:color="auto"/>
                </w:tcBorders>
                <w:vAlign w:val="center"/>
                <w:hideMark/>
              </w:tcPr>
              <w:p w14:paraId="450387A5" w14:textId="4A8D89CE" w:rsidR="006B2D26" w:rsidRDefault="006B2D26" w:rsidP="00493316">
                <w:pPr>
                  <w:widowControl w:val="0"/>
                  <w:autoSpaceDE w:val="0"/>
                  <w:autoSpaceDN w:val="0"/>
                  <w:adjustRightInd w:val="0"/>
                  <w:rPr>
                    <w:rFonts w:eastAsia="Calibri"/>
                    <w:b/>
                    <w:color w:val="000000" w:themeColor="text1"/>
                    <w:sz w:val="24"/>
                    <w:szCs w:val="24"/>
                  </w:rPr>
                </w:pPr>
                <w:r>
                  <w:t>Демонтаж металлочерепицы и доборных элементов, м.кв.</w:t>
                </w:r>
              </w:p>
            </w:tc>
          </w:sdtContent>
        </w:sdt>
        <w:sdt>
          <w:sdtPr>
            <w:tag w:val="goog_rdk_9"/>
            <w:id w:val="1040309532"/>
            <w:lock w:val="contentLocked"/>
          </w:sdtPr>
          <w:sdtContent>
            <w:tc>
              <w:tcPr>
                <w:tcW w:w="1134" w:type="dxa"/>
                <w:tcBorders>
                  <w:top w:val="single" w:sz="4" w:space="0" w:color="auto"/>
                  <w:left w:val="single" w:sz="4" w:space="0" w:color="auto"/>
                  <w:bottom w:val="single" w:sz="4" w:space="0" w:color="auto"/>
                  <w:right w:val="single" w:sz="4" w:space="0" w:color="auto"/>
                </w:tcBorders>
                <w:vAlign w:val="center"/>
              </w:tcPr>
              <w:p w14:paraId="0FA8A99B" w14:textId="28669836" w:rsidR="006B2D26" w:rsidRDefault="006B2D26" w:rsidP="000610C9">
                <w:pPr>
                  <w:widowControl w:val="0"/>
                  <w:autoSpaceDE w:val="0"/>
                  <w:autoSpaceDN w:val="0"/>
                  <w:adjustRightInd w:val="0"/>
                  <w:jc w:val="center"/>
                  <w:rPr>
                    <w:rFonts w:eastAsia="Calibri"/>
                    <w:color w:val="000000" w:themeColor="text1"/>
                    <w:sz w:val="24"/>
                    <w:szCs w:val="24"/>
                  </w:rPr>
                </w:pPr>
                <w:r>
                  <w:t>700,517</w:t>
                </w:r>
              </w:p>
            </w:tc>
          </w:sdtContent>
        </w:sdt>
        <w:tc>
          <w:tcPr>
            <w:tcW w:w="1560" w:type="dxa"/>
            <w:tcBorders>
              <w:top w:val="single" w:sz="4" w:space="0" w:color="auto"/>
              <w:left w:val="single" w:sz="4" w:space="0" w:color="auto"/>
              <w:bottom w:val="single" w:sz="4" w:space="0" w:color="auto"/>
              <w:right w:val="single" w:sz="4" w:space="0" w:color="auto"/>
            </w:tcBorders>
            <w:vAlign w:val="center"/>
          </w:tcPr>
          <w:p w14:paraId="547F6238" w14:textId="7757C021" w:rsidR="006B2D26" w:rsidRDefault="006B2D2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5E7E00D" w14:textId="7C72ADEB" w:rsidR="006B2D26" w:rsidRDefault="006B2D26" w:rsidP="000610C9">
            <w:pPr>
              <w:widowControl w:val="0"/>
              <w:autoSpaceDE w:val="0"/>
              <w:autoSpaceDN w:val="0"/>
              <w:adjustRightInd w:val="0"/>
              <w:jc w:val="center"/>
              <w:rPr>
                <w:rFonts w:eastAsia="Calibri"/>
                <w:color w:val="000000" w:themeColor="text1"/>
                <w:sz w:val="24"/>
                <w:szCs w:val="24"/>
              </w:rPr>
            </w:pPr>
          </w:p>
        </w:tc>
      </w:tr>
      <w:tr w:rsidR="006B2D26" w14:paraId="1157BF05" w14:textId="77777777" w:rsidTr="00C1207D">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597B6F58" w14:textId="6E47E7BF" w:rsidR="006B2D26" w:rsidRDefault="006B2D2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2</w:t>
            </w:r>
          </w:p>
        </w:tc>
        <w:sdt>
          <w:sdtPr>
            <w:tag w:val="goog_rdk_11"/>
            <w:id w:val="-1364961538"/>
            <w:lock w:val="contentLocked"/>
          </w:sdtPr>
          <w:sdtContent>
            <w:tc>
              <w:tcPr>
                <w:tcW w:w="3969" w:type="dxa"/>
                <w:tcBorders>
                  <w:top w:val="single" w:sz="4" w:space="0" w:color="auto"/>
                  <w:left w:val="single" w:sz="4" w:space="0" w:color="auto"/>
                  <w:bottom w:val="single" w:sz="4" w:space="0" w:color="auto"/>
                  <w:right w:val="single" w:sz="4" w:space="0" w:color="auto"/>
                </w:tcBorders>
                <w:vAlign w:val="center"/>
              </w:tcPr>
              <w:p w14:paraId="6F6B64E6" w14:textId="32EC7B81" w:rsidR="006B2D26" w:rsidRDefault="006B2D26" w:rsidP="00493316">
                <w:pPr>
                  <w:widowControl w:val="0"/>
                  <w:autoSpaceDE w:val="0"/>
                  <w:autoSpaceDN w:val="0"/>
                  <w:adjustRightInd w:val="0"/>
                  <w:rPr>
                    <w:rFonts w:eastAsia="Calibri"/>
                    <w:b/>
                    <w:color w:val="000000" w:themeColor="text1"/>
                    <w:sz w:val="24"/>
                    <w:szCs w:val="24"/>
                  </w:rPr>
                </w:pPr>
                <w:r>
                  <w:t>Монтаж контрстропила, п.м.</w:t>
                </w:r>
              </w:p>
            </w:tc>
          </w:sdtContent>
        </w:sdt>
        <w:sdt>
          <w:sdtPr>
            <w:tag w:val="goog_rdk_13"/>
            <w:id w:val="-1380482501"/>
            <w:lock w:val="contentLocked"/>
          </w:sdtPr>
          <w:sdtContent>
            <w:tc>
              <w:tcPr>
                <w:tcW w:w="1134" w:type="dxa"/>
                <w:tcBorders>
                  <w:top w:val="single" w:sz="4" w:space="0" w:color="auto"/>
                  <w:left w:val="single" w:sz="4" w:space="0" w:color="auto"/>
                  <w:bottom w:val="single" w:sz="4" w:space="0" w:color="auto"/>
                  <w:right w:val="single" w:sz="4" w:space="0" w:color="auto"/>
                </w:tcBorders>
                <w:vAlign w:val="center"/>
              </w:tcPr>
              <w:p w14:paraId="63CAEABE" w14:textId="02EA29AF" w:rsidR="006B2D26" w:rsidRDefault="006B2D26" w:rsidP="000610C9">
                <w:pPr>
                  <w:widowControl w:val="0"/>
                  <w:autoSpaceDE w:val="0"/>
                  <w:autoSpaceDN w:val="0"/>
                  <w:adjustRightInd w:val="0"/>
                  <w:jc w:val="center"/>
                  <w:rPr>
                    <w:rFonts w:eastAsia="Calibri"/>
                    <w:color w:val="000000" w:themeColor="text1"/>
                    <w:sz w:val="24"/>
                    <w:szCs w:val="24"/>
                  </w:rPr>
                </w:pPr>
                <w:r>
                  <w:t>48,64</w:t>
                </w:r>
              </w:p>
            </w:tc>
          </w:sdtContent>
        </w:sdt>
        <w:tc>
          <w:tcPr>
            <w:tcW w:w="1560" w:type="dxa"/>
            <w:tcBorders>
              <w:top w:val="single" w:sz="4" w:space="0" w:color="auto"/>
              <w:left w:val="single" w:sz="4" w:space="0" w:color="auto"/>
              <w:bottom w:val="single" w:sz="4" w:space="0" w:color="auto"/>
              <w:right w:val="single" w:sz="4" w:space="0" w:color="auto"/>
            </w:tcBorders>
            <w:vAlign w:val="center"/>
          </w:tcPr>
          <w:p w14:paraId="7A9C5948" w14:textId="77777777" w:rsidR="006B2D26" w:rsidRDefault="006B2D2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B1A0C53" w14:textId="77777777" w:rsidR="006B2D26" w:rsidRDefault="006B2D26" w:rsidP="000610C9">
            <w:pPr>
              <w:widowControl w:val="0"/>
              <w:autoSpaceDE w:val="0"/>
              <w:autoSpaceDN w:val="0"/>
              <w:adjustRightInd w:val="0"/>
              <w:jc w:val="center"/>
              <w:rPr>
                <w:rFonts w:eastAsia="Calibri"/>
                <w:color w:val="000000" w:themeColor="text1"/>
                <w:sz w:val="24"/>
                <w:szCs w:val="24"/>
              </w:rPr>
            </w:pPr>
          </w:p>
        </w:tc>
      </w:tr>
      <w:tr w:rsidR="006B2D26" w14:paraId="7A2E434A" w14:textId="77777777" w:rsidTr="00C1207D">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7309DBBD" w14:textId="57928EC9" w:rsidR="006B2D26" w:rsidRDefault="006B2D2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3</w:t>
            </w:r>
          </w:p>
        </w:tc>
        <w:sdt>
          <w:sdtPr>
            <w:tag w:val="goog_rdk_15"/>
            <w:id w:val="-1380591177"/>
            <w:lock w:val="contentLocked"/>
          </w:sdtPr>
          <w:sdtContent>
            <w:tc>
              <w:tcPr>
                <w:tcW w:w="3969" w:type="dxa"/>
                <w:tcBorders>
                  <w:top w:val="single" w:sz="4" w:space="0" w:color="auto"/>
                  <w:left w:val="single" w:sz="4" w:space="0" w:color="auto"/>
                  <w:bottom w:val="single" w:sz="4" w:space="0" w:color="auto"/>
                  <w:right w:val="single" w:sz="4" w:space="0" w:color="auto"/>
                </w:tcBorders>
                <w:vAlign w:val="center"/>
              </w:tcPr>
              <w:p w14:paraId="5C3FE59C" w14:textId="354ACB45" w:rsidR="006B2D26" w:rsidRDefault="006B2D26" w:rsidP="00493316">
                <w:pPr>
                  <w:widowControl w:val="0"/>
                  <w:autoSpaceDE w:val="0"/>
                  <w:autoSpaceDN w:val="0"/>
                  <w:adjustRightInd w:val="0"/>
                  <w:rPr>
                    <w:rFonts w:eastAsia="Calibri"/>
                    <w:b/>
                    <w:color w:val="000000" w:themeColor="text1"/>
                    <w:sz w:val="24"/>
                    <w:szCs w:val="24"/>
                  </w:rPr>
                </w:pPr>
                <w:r>
                  <w:t>Монтаж стропил, п.м.</w:t>
                </w:r>
              </w:p>
            </w:tc>
          </w:sdtContent>
        </w:sdt>
        <w:sdt>
          <w:sdtPr>
            <w:tag w:val="goog_rdk_17"/>
            <w:id w:val="-732284659"/>
            <w:lock w:val="contentLocked"/>
          </w:sdtPr>
          <w:sdtContent>
            <w:tc>
              <w:tcPr>
                <w:tcW w:w="1134" w:type="dxa"/>
                <w:tcBorders>
                  <w:top w:val="single" w:sz="4" w:space="0" w:color="auto"/>
                  <w:left w:val="single" w:sz="4" w:space="0" w:color="auto"/>
                  <w:bottom w:val="single" w:sz="4" w:space="0" w:color="auto"/>
                  <w:right w:val="single" w:sz="4" w:space="0" w:color="auto"/>
                </w:tcBorders>
                <w:vAlign w:val="center"/>
              </w:tcPr>
              <w:p w14:paraId="4C639ACC" w14:textId="6C4DDEC9" w:rsidR="006B2D26" w:rsidRDefault="006B2D26" w:rsidP="000610C9">
                <w:pPr>
                  <w:widowControl w:val="0"/>
                  <w:autoSpaceDE w:val="0"/>
                  <w:autoSpaceDN w:val="0"/>
                  <w:adjustRightInd w:val="0"/>
                  <w:jc w:val="center"/>
                  <w:rPr>
                    <w:rFonts w:eastAsia="Calibri"/>
                    <w:color w:val="000000" w:themeColor="text1"/>
                    <w:sz w:val="24"/>
                    <w:szCs w:val="24"/>
                  </w:rPr>
                </w:pPr>
                <w:r>
                  <w:t>100,928</w:t>
                </w:r>
              </w:p>
            </w:tc>
          </w:sdtContent>
        </w:sdt>
        <w:tc>
          <w:tcPr>
            <w:tcW w:w="1560" w:type="dxa"/>
            <w:tcBorders>
              <w:top w:val="single" w:sz="4" w:space="0" w:color="auto"/>
              <w:left w:val="single" w:sz="4" w:space="0" w:color="auto"/>
              <w:bottom w:val="single" w:sz="4" w:space="0" w:color="auto"/>
              <w:right w:val="single" w:sz="4" w:space="0" w:color="auto"/>
            </w:tcBorders>
            <w:vAlign w:val="center"/>
          </w:tcPr>
          <w:p w14:paraId="243660F3" w14:textId="77777777" w:rsidR="006B2D26" w:rsidRDefault="006B2D2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531FFC6" w14:textId="77777777" w:rsidR="006B2D26" w:rsidRDefault="006B2D26" w:rsidP="000610C9">
            <w:pPr>
              <w:widowControl w:val="0"/>
              <w:autoSpaceDE w:val="0"/>
              <w:autoSpaceDN w:val="0"/>
              <w:adjustRightInd w:val="0"/>
              <w:jc w:val="center"/>
              <w:rPr>
                <w:rFonts w:eastAsia="Calibri"/>
                <w:color w:val="000000" w:themeColor="text1"/>
                <w:sz w:val="24"/>
                <w:szCs w:val="24"/>
              </w:rPr>
            </w:pPr>
          </w:p>
        </w:tc>
      </w:tr>
      <w:tr w:rsidR="006B2D26" w14:paraId="3C893E27" w14:textId="77777777" w:rsidTr="00C1207D">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10EDF14F" w14:textId="2C7C8D5D" w:rsidR="006B2D26" w:rsidRDefault="006B2D2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4</w:t>
            </w:r>
          </w:p>
        </w:tc>
        <w:sdt>
          <w:sdtPr>
            <w:tag w:val="goog_rdk_19"/>
            <w:id w:val="399288692"/>
            <w:lock w:val="contentLocked"/>
          </w:sdtPr>
          <w:sdtContent>
            <w:tc>
              <w:tcPr>
                <w:tcW w:w="3969" w:type="dxa"/>
                <w:tcBorders>
                  <w:top w:val="single" w:sz="4" w:space="0" w:color="auto"/>
                  <w:left w:val="single" w:sz="4" w:space="0" w:color="auto"/>
                  <w:bottom w:val="single" w:sz="4" w:space="0" w:color="auto"/>
                  <w:right w:val="single" w:sz="4" w:space="0" w:color="auto"/>
                </w:tcBorders>
                <w:vAlign w:val="center"/>
              </w:tcPr>
              <w:p w14:paraId="134F1DFF" w14:textId="1164F3E1" w:rsidR="006B2D26" w:rsidRDefault="006B2D26" w:rsidP="00493316">
                <w:pPr>
                  <w:widowControl w:val="0"/>
                  <w:autoSpaceDE w:val="0"/>
                  <w:autoSpaceDN w:val="0"/>
                  <w:adjustRightInd w:val="0"/>
                  <w:rPr>
                    <w:rFonts w:eastAsia="Calibri"/>
                    <w:b/>
                    <w:color w:val="000000" w:themeColor="text1"/>
                    <w:sz w:val="24"/>
                    <w:szCs w:val="24"/>
                  </w:rPr>
                </w:pPr>
                <w:r>
                  <w:t>Демонтаж обрешетки, м.кв.</w:t>
                </w:r>
              </w:p>
            </w:tc>
          </w:sdtContent>
        </w:sdt>
        <w:sdt>
          <w:sdtPr>
            <w:tag w:val="goog_rdk_21"/>
            <w:id w:val="-1000131657"/>
            <w:lock w:val="contentLocked"/>
          </w:sdtPr>
          <w:sdtContent>
            <w:tc>
              <w:tcPr>
                <w:tcW w:w="1134" w:type="dxa"/>
                <w:tcBorders>
                  <w:top w:val="single" w:sz="4" w:space="0" w:color="auto"/>
                  <w:left w:val="single" w:sz="4" w:space="0" w:color="auto"/>
                  <w:bottom w:val="single" w:sz="4" w:space="0" w:color="auto"/>
                  <w:right w:val="single" w:sz="4" w:space="0" w:color="auto"/>
                </w:tcBorders>
                <w:vAlign w:val="center"/>
              </w:tcPr>
              <w:p w14:paraId="41A49C42" w14:textId="0268B86A" w:rsidR="006B2D26" w:rsidRDefault="006B2D26" w:rsidP="000610C9">
                <w:pPr>
                  <w:widowControl w:val="0"/>
                  <w:autoSpaceDE w:val="0"/>
                  <w:autoSpaceDN w:val="0"/>
                  <w:adjustRightInd w:val="0"/>
                  <w:jc w:val="center"/>
                  <w:rPr>
                    <w:rFonts w:eastAsia="Calibri"/>
                    <w:color w:val="000000" w:themeColor="text1"/>
                    <w:sz w:val="24"/>
                    <w:szCs w:val="24"/>
                  </w:rPr>
                </w:pPr>
                <w:r>
                  <w:t>180,517</w:t>
                </w:r>
              </w:p>
            </w:tc>
          </w:sdtContent>
        </w:sdt>
        <w:tc>
          <w:tcPr>
            <w:tcW w:w="1560" w:type="dxa"/>
            <w:tcBorders>
              <w:top w:val="single" w:sz="4" w:space="0" w:color="auto"/>
              <w:left w:val="single" w:sz="4" w:space="0" w:color="auto"/>
              <w:bottom w:val="single" w:sz="4" w:space="0" w:color="auto"/>
              <w:right w:val="single" w:sz="4" w:space="0" w:color="auto"/>
            </w:tcBorders>
            <w:vAlign w:val="center"/>
          </w:tcPr>
          <w:p w14:paraId="630B59EE" w14:textId="77777777" w:rsidR="006B2D26" w:rsidRDefault="006B2D2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585E404" w14:textId="77777777" w:rsidR="006B2D26" w:rsidRDefault="006B2D26" w:rsidP="000610C9">
            <w:pPr>
              <w:widowControl w:val="0"/>
              <w:autoSpaceDE w:val="0"/>
              <w:autoSpaceDN w:val="0"/>
              <w:adjustRightInd w:val="0"/>
              <w:jc w:val="center"/>
              <w:rPr>
                <w:rFonts w:eastAsia="Calibri"/>
                <w:color w:val="000000" w:themeColor="text1"/>
                <w:sz w:val="24"/>
                <w:szCs w:val="24"/>
              </w:rPr>
            </w:pPr>
          </w:p>
        </w:tc>
      </w:tr>
      <w:tr w:rsidR="006B2D26" w14:paraId="3ADD77EB" w14:textId="77777777" w:rsidTr="00C1207D">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42A9EFDE" w14:textId="4147E22E" w:rsidR="006B2D26" w:rsidRDefault="006B2D2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5</w:t>
            </w:r>
          </w:p>
        </w:tc>
        <w:sdt>
          <w:sdtPr>
            <w:tag w:val="goog_rdk_23"/>
            <w:id w:val="67933794"/>
            <w:lock w:val="contentLocked"/>
          </w:sdtPr>
          <w:sdtContent>
            <w:tc>
              <w:tcPr>
                <w:tcW w:w="3969" w:type="dxa"/>
                <w:tcBorders>
                  <w:top w:val="single" w:sz="4" w:space="0" w:color="auto"/>
                  <w:left w:val="single" w:sz="4" w:space="0" w:color="auto"/>
                  <w:bottom w:val="single" w:sz="4" w:space="0" w:color="auto"/>
                  <w:right w:val="single" w:sz="4" w:space="0" w:color="auto"/>
                </w:tcBorders>
                <w:vAlign w:val="center"/>
              </w:tcPr>
              <w:p w14:paraId="0C63E6ED" w14:textId="68ECC219" w:rsidR="006B2D26" w:rsidRDefault="006B2D26" w:rsidP="00493316">
                <w:pPr>
                  <w:widowControl w:val="0"/>
                  <w:autoSpaceDE w:val="0"/>
                  <w:autoSpaceDN w:val="0"/>
                  <w:adjustRightInd w:val="0"/>
                  <w:rPr>
                    <w:rFonts w:eastAsia="Calibri"/>
                    <w:b/>
                    <w:color w:val="000000" w:themeColor="text1"/>
                    <w:sz w:val="24"/>
                    <w:szCs w:val="24"/>
                  </w:rPr>
                </w:pPr>
                <w:r>
                  <w:t>Монтаж пароизоляции, м.кв.</w:t>
                </w:r>
              </w:p>
            </w:tc>
          </w:sdtContent>
        </w:sdt>
        <w:sdt>
          <w:sdtPr>
            <w:tag w:val="goog_rdk_25"/>
            <w:id w:val="-512424140"/>
            <w:lock w:val="contentLocked"/>
          </w:sdtPr>
          <w:sdtContent>
            <w:tc>
              <w:tcPr>
                <w:tcW w:w="1134" w:type="dxa"/>
                <w:tcBorders>
                  <w:top w:val="single" w:sz="4" w:space="0" w:color="auto"/>
                  <w:left w:val="single" w:sz="4" w:space="0" w:color="auto"/>
                  <w:bottom w:val="single" w:sz="4" w:space="0" w:color="auto"/>
                  <w:right w:val="single" w:sz="4" w:space="0" w:color="auto"/>
                </w:tcBorders>
                <w:vAlign w:val="center"/>
              </w:tcPr>
              <w:p w14:paraId="3A111E6F" w14:textId="06777A93" w:rsidR="006B2D26" w:rsidRDefault="006B2D26" w:rsidP="000610C9">
                <w:pPr>
                  <w:widowControl w:val="0"/>
                  <w:autoSpaceDE w:val="0"/>
                  <w:autoSpaceDN w:val="0"/>
                  <w:adjustRightInd w:val="0"/>
                  <w:jc w:val="center"/>
                  <w:rPr>
                    <w:rFonts w:eastAsia="Calibri"/>
                    <w:color w:val="000000" w:themeColor="text1"/>
                    <w:sz w:val="24"/>
                    <w:szCs w:val="24"/>
                  </w:rPr>
                </w:pPr>
                <w:r>
                  <w:t>180,517</w:t>
                </w:r>
              </w:p>
            </w:tc>
          </w:sdtContent>
        </w:sdt>
        <w:tc>
          <w:tcPr>
            <w:tcW w:w="1560" w:type="dxa"/>
            <w:tcBorders>
              <w:top w:val="single" w:sz="4" w:space="0" w:color="auto"/>
              <w:left w:val="single" w:sz="4" w:space="0" w:color="auto"/>
              <w:bottom w:val="single" w:sz="4" w:space="0" w:color="auto"/>
              <w:right w:val="single" w:sz="4" w:space="0" w:color="auto"/>
            </w:tcBorders>
            <w:vAlign w:val="center"/>
          </w:tcPr>
          <w:p w14:paraId="3DC96E74" w14:textId="77777777" w:rsidR="006B2D26" w:rsidRDefault="006B2D2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39F21B8" w14:textId="77777777" w:rsidR="006B2D26" w:rsidRDefault="006B2D26" w:rsidP="000610C9">
            <w:pPr>
              <w:widowControl w:val="0"/>
              <w:autoSpaceDE w:val="0"/>
              <w:autoSpaceDN w:val="0"/>
              <w:adjustRightInd w:val="0"/>
              <w:jc w:val="center"/>
              <w:rPr>
                <w:rFonts w:eastAsia="Calibri"/>
                <w:color w:val="000000" w:themeColor="text1"/>
                <w:sz w:val="24"/>
                <w:szCs w:val="24"/>
              </w:rPr>
            </w:pPr>
          </w:p>
        </w:tc>
      </w:tr>
      <w:tr w:rsidR="006B2D26" w14:paraId="565B10D7" w14:textId="77777777" w:rsidTr="00C1207D">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20A0CF05" w14:textId="7DBCDDCB" w:rsidR="006B2D26" w:rsidRDefault="006B2D2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6</w:t>
            </w:r>
          </w:p>
        </w:tc>
        <w:sdt>
          <w:sdtPr>
            <w:tag w:val="goog_rdk_27"/>
            <w:id w:val="257122877"/>
            <w:lock w:val="contentLocked"/>
          </w:sdtPr>
          <w:sdtContent>
            <w:tc>
              <w:tcPr>
                <w:tcW w:w="3969" w:type="dxa"/>
                <w:tcBorders>
                  <w:top w:val="single" w:sz="4" w:space="0" w:color="auto"/>
                  <w:left w:val="single" w:sz="4" w:space="0" w:color="auto"/>
                  <w:bottom w:val="single" w:sz="4" w:space="0" w:color="auto"/>
                  <w:right w:val="single" w:sz="4" w:space="0" w:color="auto"/>
                </w:tcBorders>
                <w:vAlign w:val="center"/>
              </w:tcPr>
              <w:p w14:paraId="5432A52B" w14:textId="5DDF1E3C" w:rsidR="006B2D26" w:rsidRDefault="006B2D26" w:rsidP="00493316">
                <w:pPr>
                  <w:widowControl w:val="0"/>
                  <w:autoSpaceDE w:val="0"/>
                  <w:autoSpaceDN w:val="0"/>
                  <w:adjustRightInd w:val="0"/>
                  <w:rPr>
                    <w:rFonts w:eastAsia="Calibri"/>
                    <w:b/>
                    <w:color w:val="000000" w:themeColor="text1"/>
                    <w:sz w:val="24"/>
                    <w:szCs w:val="24"/>
                  </w:rPr>
                </w:pPr>
                <w:r>
                  <w:t>Монтаж утеплителя 200мм, м.кв.</w:t>
                </w:r>
              </w:p>
            </w:tc>
          </w:sdtContent>
        </w:sdt>
        <w:sdt>
          <w:sdtPr>
            <w:tag w:val="goog_rdk_29"/>
            <w:id w:val="1783589792"/>
            <w:lock w:val="contentLocked"/>
          </w:sdtPr>
          <w:sdtContent>
            <w:tc>
              <w:tcPr>
                <w:tcW w:w="1134" w:type="dxa"/>
                <w:tcBorders>
                  <w:top w:val="single" w:sz="4" w:space="0" w:color="auto"/>
                  <w:left w:val="single" w:sz="4" w:space="0" w:color="auto"/>
                  <w:bottom w:val="single" w:sz="4" w:space="0" w:color="auto"/>
                  <w:right w:val="single" w:sz="4" w:space="0" w:color="auto"/>
                </w:tcBorders>
                <w:vAlign w:val="center"/>
              </w:tcPr>
              <w:p w14:paraId="69334866" w14:textId="30A6187F" w:rsidR="006B2D26" w:rsidRDefault="006B2D26" w:rsidP="000610C9">
                <w:pPr>
                  <w:widowControl w:val="0"/>
                  <w:autoSpaceDE w:val="0"/>
                  <w:autoSpaceDN w:val="0"/>
                  <w:adjustRightInd w:val="0"/>
                  <w:jc w:val="center"/>
                  <w:rPr>
                    <w:rFonts w:eastAsia="Calibri"/>
                    <w:color w:val="000000" w:themeColor="text1"/>
                    <w:sz w:val="24"/>
                    <w:szCs w:val="24"/>
                  </w:rPr>
                </w:pPr>
                <w:r>
                  <w:t>700,517</w:t>
                </w:r>
              </w:p>
            </w:tc>
          </w:sdtContent>
        </w:sdt>
        <w:tc>
          <w:tcPr>
            <w:tcW w:w="1560" w:type="dxa"/>
            <w:tcBorders>
              <w:top w:val="single" w:sz="4" w:space="0" w:color="auto"/>
              <w:left w:val="single" w:sz="4" w:space="0" w:color="auto"/>
              <w:bottom w:val="single" w:sz="4" w:space="0" w:color="auto"/>
              <w:right w:val="single" w:sz="4" w:space="0" w:color="auto"/>
            </w:tcBorders>
            <w:vAlign w:val="center"/>
          </w:tcPr>
          <w:p w14:paraId="6F6D6005" w14:textId="77777777" w:rsidR="006B2D26" w:rsidRDefault="006B2D2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209A064" w14:textId="77777777" w:rsidR="006B2D26" w:rsidRDefault="006B2D26" w:rsidP="000610C9">
            <w:pPr>
              <w:widowControl w:val="0"/>
              <w:autoSpaceDE w:val="0"/>
              <w:autoSpaceDN w:val="0"/>
              <w:adjustRightInd w:val="0"/>
              <w:jc w:val="center"/>
              <w:rPr>
                <w:rFonts w:eastAsia="Calibri"/>
                <w:color w:val="000000" w:themeColor="text1"/>
                <w:sz w:val="24"/>
                <w:szCs w:val="24"/>
              </w:rPr>
            </w:pPr>
          </w:p>
        </w:tc>
      </w:tr>
      <w:tr w:rsidR="006B2D26" w14:paraId="2C343615" w14:textId="77777777" w:rsidTr="00C1207D">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7ED95452" w14:textId="5195A1D7" w:rsidR="006B2D26" w:rsidRDefault="006B2D2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7</w:t>
            </w:r>
          </w:p>
        </w:tc>
        <w:sdt>
          <w:sdtPr>
            <w:tag w:val="goog_rdk_31"/>
            <w:id w:val="-1881667507"/>
            <w:lock w:val="contentLocked"/>
          </w:sdtPr>
          <w:sdtContent>
            <w:tc>
              <w:tcPr>
                <w:tcW w:w="3969" w:type="dxa"/>
                <w:tcBorders>
                  <w:top w:val="single" w:sz="4" w:space="0" w:color="auto"/>
                  <w:left w:val="single" w:sz="4" w:space="0" w:color="auto"/>
                  <w:bottom w:val="single" w:sz="4" w:space="0" w:color="auto"/>
                  <w:right w:val="single" w:sz="4" w:space="0" w:color="auto"/>
                </w:tcBorders>
                <w:vAlign w:val="center"/>
              </w:tcPr>
              <w:p w14:paraId="7284C67F" w14:textId="5397C5E1" w:rsidR="006B2D26" w:rsidRDefault="006B2D26" w:rsidP="00493316">
                <w:pPr>
                  <w:widowControl w:val="0"/>
                  <w:autoSpaceDE w:val="0"/>
                  <w:autoSpaceDN w:val="0"/>
                  <w:adjustRightInd w:val="0"/>
                  <w:rPr>
                    <w:rFonts w:eastAsia="Calibri"/>
                    <w:b/>
                    <w:color w:val="000000" w:themeColor="text1"/>
                    <w:sz w:val="24"/>
                    <w:szCs w:val="24"/>
                  </w:rPr>
                </w:pPr>
                <w:r>
                  <w:t>Монтаж гидроизоляционной мембраны, м.кв.</w:t>
                </w:r>
              </w:p>
            </w:tc>
          </w:sdtContent>
        </w:sdt>
        <w:tc>
          <w:tcPr>
            <w:tcW w:w="1134" w:type="dxa"/>
            <w:tcBorders>
              <w:top w:val="single" w:sz="4" w:space="0" w:color="auto"/>
              <w:left w:val="single" w:sz="4" w:space="0" w:color="auto"/>
              <w:bottom w:val="single" w:sz="4" w:space="0" w:color="auto"/>
              <w:right w:val="single" w:sz="4" w:space="0" w:color="auto"/>
            </w:tcBorders>
            <w:vAlign w:val="center"/>
          </w:tcPr>
          <w:p w14:paraId="5F32522E" w14:textId="6F06885B" w:rsidR="006B2D26" w:rsidRDefault="006B2D26" w:rsidP="000610C9">
            <w:pPr>
              <w:widowControl w:val="0"/>
              <w:autoSpaceDE w:val="0"/>
              <w:autoSpaceDN w:val="0"/>
              <w:adjustRightInd w:val="0"/>
              <w:jc w:val="center"/>
              <w:rPr>
                <w:rFonts w:eastAsia="Calibri"/>
                <w:color w:val="000000" w:themeColor="text1"/>
                <w:sz w:val="24"/>
                <w:szCs w:val="24"/>
              </w:rPr>
            </w:pPr>
            <w:r>
              <w:t>180.517</w:t>
            </w:r>
          </w:p>
        </w:tc>
        <w:tc>
          <w:tcPr>
            <w:tcW w:w="1560" w:type="dxa"/>
            <w:tcBorders>
              <w:top w:val="single" w:sz="4" w:space="0" w:color="auto"/>
              <w:left w:val="single" w:sz="4" w:space="0" w:color="auto"/>
              <w:bottom w:val="single" w:sz="4" w:space="0" w:color="auto"/>
              <w:right w:val="single" w:sz="4" w:space="0" w:color="auto"/>
            </w:tcBorders>
            <w:vAlign w:val="center"/>
          </w:tcPr>
          <w:p w14:paraId="2887A70C" w14:textId="77777777" w:rsidR="006B2D26" w:rsidRDefault="006B2D2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7204641" w14:textId="77777777" w:rsidR="006B2D26" w:rsidRDefault="006B2D26" w:rsidP="000610C9">
            <w:pPr>
              <w:widowControl w:val="0"/>
              <w:autoSpaceDE w:val="0"/>
              <w:autoSpaceDN w:val="0"/>
              <w:adjustRightInd w:val="0"/>
              <w:jc w:val="center"/>
              <w:rPr>
                <w:rFonts w:eastAsia="Calibri"/>
                <w:color w:val="000000" w:themeColor="text1"/>
                <w:sz w:val="24"/>
                <w:szCs w:val="24"/>
              </w:rPr>
            </w:pPr>
          </w:p>
        </w:tc>
      </w:tr>
      <w:tr w:rsidR="006B2D26" w14:paraId="6EFF755A" w14:textId="77777777" w:rsidTr="00C1207D">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0890ED97" w14:textId="746EA0ED" w:rsidR="006B2D26" w:rsidRDefault="006B2D2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8</w:t>
            </w:r>
          </w:p>
        </w:tc>
        <w:sdt>
          <w:sdtPr>
            <w:tag w:val="goog_rdk_35"/>
            <w:id w:val="624596713"/>
            <w:lock w:val="contentLocked"/>
          </w:sdtPr>
          <w:sdtContent>
            <w:tc>
              <w:tcPr>
                <w:tcW w:w="3969" w:type="dxa"/>
                <w:tcBorders>
                  <w:top w:val="single" w:sz="4" w:space="0" w:color="auto"/>
                  <w:left w:val="single" w:sz="4" w:space="0" w:color="auto"/>
                  <w:bottom w:val="single" w:sz="4" w:space="0" w:color="auto"/>
                  <w:right w:val="single" w:sz="4" w:space="0" w:color="auto"/>
                </w:tcBorders>
                <w:vAlign w:val="center"/>
              </w:tcPr>
              <w:p w14:paraId="3AF7799F" w14:textId="008F19AA" w:rsidR="006B2D26" w:rsidRDefault="006B2D26" w:rsidP="00493316">
                <w:pPr>
                  <w:widowControl w:val="0"/>
                  <w:autoSpaceDE w:val="0"/>
                  <w:autoSpaceDN w:val="0"/>
                  <w:adjustRightInd w:val="0"/>
                  <w:rPr>
                    <w:rFonts w:eastAsia="Calibri"/>
                    <w:b/>
                    <w:color w:val="000000" w:themeColor="text1"/>
                    <w:sz w:val="24"/>
                    <w:szCs w:val="24"/>
                  </w:rPr>
                </w:pPr>
                <w:r>
                  <w:t>Монтаж контррейки, м.кв.</w:t>
                </w:r>
              </w:p>
            </w:tc>
          </w:sdtContent>
        </w:sdt>
        <w:sdt>
          <w:sdtPr>
            <w:tag w:val="goog_rdk_37"/>
            <w:id w:val="-1480855426"/>
            <w:lock w:val="contentLocked"/>
          </w:sdtPr>
          <w:sdtContent>
            <w:tc>
              <w:tcPr>
                <w:tcW w:w="1134" w:type="dxa"/>
                <w:tcBorders>
                  <w:top w:val="single" w:sz="4" w:space="0" w:color="auto"/>
                  <w:left w:val="single" w:sz="4" w:space="0" w:color="auto"/>
                  <w:bottom w:val="single" w:sz="4" w:space="0" w:color="auto"/>
                  <w:right w:val="single" w:sz="4" w:space="0" w:color="auto"/>
                </w:tcBorders>
                <w:vAlign w:val="center"/>
              </w:tcPr>
              <w:p w14:paraId="2E57FBAF" w14:textId="68A9FFE8" w:rsidR="006B2D26" w:rsidRDefault="006B2D26" w:rsidP="000610C9">
                <w:pPr>
                  <w:widowControl w:val="0"/>
                  <w:autoSpaceDE w:val="0"/>
                  <w:autoSpaceDN w:val="0"/>
                  <w:adjustRightInd w:val="0"/>
                  <w:jc w:val="center"/>
                  <w:rPr>
                    <w:rFonts w:eastAsia="Calibri"/>
                    <w:color w:val="000000" w:themeColor="text1"/>
                    <w:sz w:val="24"/>
                    <w:szCs w:val="24"/>
                  </w:rPr>
                </w:pPr>
                <w:r>
                  <w:t>180,517</w:t>
                </w:r>
              </w:p>
            </w:tc>
          </w:sdtContent>
        </w:sdt>
        <w:tc>
          <w:tcPr>
            <w:tcW w:w="1560" w:type="dxa"/>
            <w:tcBorders>
              <w:top w:val="single" w:sz="4" w:space="0" w:color="auto"/>
              <w:left w:val="single" w:sz="4" w:space="0" w:color="auto"/>
              <w:bottom w:val="single" w:sz="4" w:space="0" w:color="auto"/>
              <w:right w:val="single" w:sz="4" w:space="0" w:color="auto"/>
            </w:tcBorders>
            <w:vAlign w:val="center"/>
          </w:tcPr>
          <w:p w14:paraId="005F2785" w14:textId="77777777" w:rsidR="006B2D26" w:rsidRDefault="006B2D2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D7BBC9B" w14:textId="77777777" w:rsidR="006B2D26" w:rsidRDefault="006B2D26" w:rsidP="000610C9">
            <w:pPr>
              <w:widowControl w:val="0"/>
              <w:autoSpaceDE w:val="0"/>
              <w:autoSpaceDN w:val="0"/>
              <w:adjustRightInd w:val="0"/>
              <w:jc w:val="center"/>
              <w:rPr>
                <w:rFonts w:eastAsia="Calibri"/>
                <w:color w:val="000000" w:themeColor="text1"/>
                <w:sz w:val="24"/>
                <w:szCs w:val="24"/>
              </w:rPr>
            </w:pPr>
          </w:p>
        </w:tc>
      </w:tr>
      <w:tr w:rsidR="006B2D26" w14:paraId="0F5CCEB4" w14:textId="77777777" w:rsidTr="00C1207D">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6582348E" w14:textId="53208C8C" w:rsidR="006B2D26" w:rsidRDefault="006B2D2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9</w:t>
            </w:r>
          </w:p>
        </w:tc>
        <w:sdt>
          <w:sdtPr>
            <w:tag w:val="goog_rdk_39"/>
            <w:id w:val="-326723854"/>
            <w:lock w:val="contentLocked"/>
          </w:sdtPr>
          <w:sdtContent>
            <w:tc>
              <w:tcPr>
                <w:tcW w:w="3969" w:type="dxa"/>
                <w:tcBorders>
                  <w:top w:val="single" w:sz="4" w:space="0" w:color="auto"/>
                  <w:left w:val="single" w:sz="4" w:space="0" w:color="auto"/>
                  <w:bottom w:val="single" w:sz="4" w:space="0" w:color="auto"/>
                  <w:right w:val="single" w:sz="4" w:space="0" w:color="auto"/>
                </w:tcBorders>
                <w:vAlign w:val="center"/>
              </w:tcPr>
              <w:p w14:paraId="4F272006" w14:textId="0CD848D5" w:rsidR="006B2D26" w:rsidRDefault="006B2D26" w:rsidP="00493316">
                <w:pPr>
                  <w:widowControl w:val="0"/>
                  <w:autoSpaceDE w:val="0"/>
                  <w:autoSpaceDN w:val="0"/>
                  <w:adjustRightInd w:val="0"/>
                  <w:rPr>
                    <w:rFonts w:eastAsia="Calibri"/>
                    <w:b/>
                    <w:color w:val="000000" w:themeColor="text1"/>
                    <w:sz w:val="24"/>
                    <w:szCs w:val="24"/>
                  </w:rPr>
                </w:pPr>
                <w:r>
                  <w:t>Монтаж обрешетки, м.кв.</w:t>
                </w:r>
              </w:p>
            </w:tc>
          </w:sdtContent>
        </w:sdt>
        <w:sdt>
          <w:sdtPr>
            <w:tag w:val="goog_rdk_41"/>
            <w:id w:val="-421078977"/>
            <w:lock w:val="contentLocked"/>
          </w:sdtPr>
          <w:sdtContent>
            <w:tc>
              <w:tcPr>
                <w:tcW w:w="1134" w:type="dxa"/>
                <w:tcBorders>
                  <w:top w:val="single" w:sz="4" w:space="0" w:color="auto"/>
                  <w:left w:val="single" w:sz="4" w:space="0" w:color="auto"/>
                  <w:bottom w:val="single" w:sz="4" w:space="0" w:color="auto"/>
                  <w:right w:val="single" w:sz="4" w:space="0" w:color="auto"/>
                </w:tcBorders>
                <w:vAlign w:val="center"/>
              </w:tcPr>
              <w:p w14:paraId="63711FA4" w14:textId="5CCB5EA4" w:rsidR="006B2D26" w:rsidRDefault="006B2D26" w:rsidP="000610C9">
                <w:pPr>
                  <w:widowControl w:val="0"/>
                  <w:autoSpaceDE w:val="0"/>
                  <w:autoSpaceDN w:val="0"/>
                  <w:adjustRightInd w:val="0"/>
                  <w:jc w:val="center"/>
                  <w:rPr>
                    <w:rFonts w:eastAsia="Calibri"/>
                    <w:color w:val="000000" w:themeColor="text1"/>
                    <w:sz w:val="24"/>
                    <w:szCs w:val="24"/>
                  </w:rPr>
                </w:pPr>
                <w:r>
                  <w:t>180,517</w:t>
                </w:r>
              </w:p>
            </w:tc>
          </w:sdtContent>
        </w:sdt>
        <w:tc>
          <w:tcPr>
            <w:tcW w:w="1560" w:type="dxa"/>
            <w:tcBorders>
              <w:top w:val="single" w:sz="4" w:space="0" w:color="auto"/>
              <w:left w:val="single" w:sz="4" w:space="0" w:color="auto"/>
              <w:bottom w:val="single" w:sz="4" w:space="0" w:color="auto"/>
              <w:right w:val="single" w:sz="4" w:space="0" w:color="auto"/>
            </w:tcBorders>
            <w:vAlign w:val="center"/>
          </w:tcPr>
          <w:p w14:paraId="05D7B6B7" w14:textId="77777777" w:rsidR="006B2D26" w:rsidRDefault="006B2D2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F893FAE" w14:textId="77777777" w:rsidR="006B2D26" w:rsidRDefault="006B2D26" w:rsidP="000610C9">
            <w:pPr>
              <w:widowControl w:val="0"/>
              <w:autoSpaceDE w:val="0"/>
              <w:autoSpaceDN w:val="0"/>
              <w:adjustRightInd w:val="0"/>
              <w:jc w:val="center"/>
              <w:rPr>
                <w:rFonts w:eastAsia="Calibri"/>
                <w:color w:val="000000" w:themeColor="text1"/>
                <w:sz w:val="24"/>
                <w:szCs w:val="24"/>
              </w:rPr>
            </w:pPr>
          </w:p>
        </w:tc>
      </w:tr>
      <w:tr w:rsidR="006B2D26" w14:paraId="097D2322" w14:textId="77777777" w:rsidTr="00C1207D">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2C283295" w14:textId="3D0A06BC" w:rsidR="006B2D26" w:rsidRDefault="006B2D2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10</w:t>
            </w:r>
          </w:p>
        </w:tc>
        <w:sdt>
          <w:sdtPr>
            <w:tag w:val="goog_rdk_43"/>
            <w:id w:val="1307182144"/>
            <w:lock w:val="contentLocked"/>
          </w:sdtPr>
          <w:sdtContent>
            <w:tc>
              <w:tcPr>
                <w:tcW w:w="3969" w:type="dxa"/>
                <w:tcBorders>
                  <w:top w:val="single" w:sz="4" w:space="0" w:color="auto"/>
                  <w:left w:val="single" w:sz="4" w:space="0" w:color="auto"/>
                  <w:bottom w:val="single" w:sz="4" w:space="0" w:color="auto"/>
                  <w:right w:val="single" w:sz="4" w:space="0" w:color="auto"/>
                </w:tcBorders>
                <w:vAlign w:val="center"/>
              </w:tcPr>
              <w:p w14:paraId="1D294B88" w14:textId="606EBE16" w:rsidR="006B2D26" w:rsidRDefault="006B2D26" w:rsidP="00493316">
                <w:pPr>
                  <w:widowControl w:val="0"/>
                  <w:autoSpaceDE w:val="0"/>
                  <w:autoSpaceDN w:val="0"/>
                  <w:adjustRightInd w:val="0"/>
                  <w:rPr>
                    <w:rFonts w:eastAsia="Calibri"/>
                    <w:b/>
                    <w:color w:val="000000" w:themeColor="text1"/>
                    <w:sz w:val="24"/>
                    <w:szCs w:val="24"/>
                  </w:rPr>
                </w:pPr>
                <w:r>
                  <w:t>Монтаж профлиста с доборными элементами, м.кв.</w:t>
                </w:r>
              </w:p>
            </w:tc>
          </w:sdtContent>
        </w:sdt>
        <w:sdt>
          <w:sdtPr>
            <w:tag w:val="goog_rdk_45"/>
            <w:id w:val="995774918"/>
            <w:lock w:val="contentLocked"/>
          </w:sdtPr>
          <w:sdtContent>
            <w:tc>
              <w:tcPr>
                <w:tcW w:w="1134" w:type="dxa"/>
                <w:tcBorders>
                  <w:top w:val="single" w:sz="4" w:space="0" w:color="auto"/>
                  <w:left w:val="single" w:sz="4" w:space="0" w:color="auto"/>
                  <w:bottom w:val="single" w:sz="4" w:space="0" w:color="auto"/>
                  <w:right w:val="single" w:sz="4" w:space="0" w:color="auto"/>
                </w:tcBorders>
                <w:vAlign w:val="center"/>
              </w:tcPr>
              <w:p w14:paraId="399C0CBE" w14:textId="00FAA0FC" w:rsidR="006B2D26" w:rsidRDefault="006B2D26" w:rsidP="000610C9">
                <w:pPr>
                  <w:widowControl w:val="0"/>
                  <w:autoSpaceDE w:val="0"/>
                  <w:autoSpaceDN w:val="0"/>
                  <w:adjustRightInd w:val="0"/>
                  <w:jc w:val="center"/>
                  <w:rPr>
                    <w:rFonts w:eastAsia="Calibri"/>
                    <w:color w:val="000000" w:themeColor="text1"/>
                    <w:sz w:val="24"/>
                    <w:szCs w:val="24"/>
                  </w:rPr>
                </w:pPr>
                <w:r>
                  <w:t>700,517</w:t>
                </w:r>
              </w:p>
            </w:tc>
          </w:sdtContent>
        </w:sdt>
        <w:tc>
          <w:tcPr>
            <w:tcW w:w="1560" w:type="dxa"/>
            <w:tcBorders>
              <w:top w:val="single" w:sz="4" w:space="0" w:color="auto"/>
              <w:left w:val="single" w:sz="4" w:space="0" w:color="auto"/>
              <w:bottom w:val="single" w:sz="4" w:space="0" w:color="auto"/>
              <w:right w:val="single" w:sz="4" w:space="0" w:color="auto"/>
            </w:tcBorders>
            <w:vAlign w:val="center"/>
          </w:tcPr>
          <w:p w14:paraId="32A1B1C9" w14:textId="77777777" w:rsidR="006B2D26" w:rsidRDefault="006B2D2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02E40EB" w14:textId="77777777" w:rsidR="006B2D26" w:rsidRDefault="006B2D26" w:rsidP="000610C9">
            <w:pPr>
              <w:widowControl w:val="0"/>
              <w:autoSpaceDE w:val="0"/>
              <w:autoSpaceDN w:val="0"/>
              <w:adjustRightInd w:val="0"/>
              <w:jc w:val="center"/>
              <w:rPr>
                <w:rFonts w:eastAsia="Calibri"/>
                <w:color w:val="000000" w:themeColor="text1"/>
                <w:sz w:val="24"/>
                <w:szCs w:val="24"/>
              </w:rPr>
            </w:pPr>
          </w:p>
        </w:tc>
      </w:tr>
      <w:tr w:rsidR="006B2D26" w14:paraId="5C59CD30" w14:textId="77777777" w:rsidTr="00C1207D">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5F770D99" w14:textId="59A35CFE" w:rsidR="006B2D26" w:rsidRDefault="006B2D2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11</w:t>
            </w:r>
          </w:p>
        </w:tc>
        <w:sdt>
          <w:sdtPr>
            <w:tag w:val="goog_rdk_47"/>
            <w:id w:val="-1876764808"/>
            <w:lock w:val="contentLocked"/>
          </w:sdtPr>
          <w:sdtContent>
            <w:tc>
              <w:tcPr>
                <w:tcW w:w="3969" w:type="dxa"/>
                <w:tcBorders>
                  <w:top w:val="single" w:sz="4" w:space="0" w:color="auto"/>
                  <w:left w:val="single" w:sz="4" w:space="0" w:color="auto"/>
                  <w:bottom w:val="single" w:sz="4" w:space="0" w:color="auto"/>
                  <w:right w:val="single" w:sz="4" w:space="0" w:color="auto"/>
                </w:tcBorders>
                <w:vAlign w:val="center"/>
              </w:tcPr>
              <w:p w14:paraId="75518AD5" w14:textId="137F4BDE" w:rsidR="006B2D26" w:rsidRDefault="006B2D26" w:rsidP="00493316">
                <w:pPr>
                  <w:widowControl w:val="0"/>
                  <w:autoSpaceDE w:val="0"/>
                  <w:autoSpaceDN w:val="0"/>
                  <w:adjustRightInd w:val="0"/>
                  <w:rPr>
                    <w:rFonts w:eastAsia="Calibri"/>
                    <w:b/>
                    <w:color w:val="000000" w:themeColor="text1"/>
                    <w:sz w:val="24"/>
                    <w:szCs w:val="24"/>
                  </w:rPr>
                </w:pPr>
                <w:r>
                  <w:t>Герметизация примыканий, п.м.</w:t>
                </w:r>
              </w:p>
            </w:tc>
          </w:sdtContent>
        </w:sdt>
        <w:sdt>
          <w:sdtPr>
            <w:tag w:val="goog_rdk_49"/>
            <w:id w:val="-1478574104"/>
            <w:lock w:val="contentLocked"/>
          </w:sdtPr>
          <w:sdtContent>
            <w:tc>
              <w:tcPr>
                <w:tcW w:w="1134" w:type="dxa"/>
                <w:tcBorders>
                  <w:top w:val="single" w:sz="4" w:space="0" w:color="auto"/>
                  <w:left w:val="single" w:sz="4" w:space="0" w:color="auto"/>
                  <w:bottom w:val="single" w:sz="4" w:space="0" w:color="auto"/>
                  <w:right w:val="single" w:sz="4" w:space="0" w:color="auto"/>
                </w:tcBorders>
                <w:vAlign w:val="center"/>
              </w:tcPr>
              <w:p w14:paraId="6B719C8C" w14:textId="29FE8A23" w:rsidR="006B2D26" w:rsidRDefault="006B2D26" w:rsidP="000610C9">
                <w:pPr>
                  <w:widowControl w:val="0"/>
                  <w:autoSpaceDE w:val="0"/>
                  <w:autoSpaceDN w:val="0"/>
                  <w:adjustRightInd w:val="0"/>
                  <w:jc w:val="center"/>
                  <w:rPr>
                    <w:rFonts w:eastAsia="Calibri"/>
                    <w:color w:val="000000" w:themeColor="text1"/>
                    <w:sz w:val="24"/>
                    <w:szCs w:val="24"/>
                  </w:rPr>
                </w:pPr>
                <w:r>
                  <w:t>24,3</w:t>
                </w:r>
              </w:p>
            </w:tc>
          </w:sdtContent>
        </w:sdt>
        <w:tc>
          <w:tcPr>
            <w:tcW w:w="1560" w:type="dxa"/>
            <w:tcBorders>
              <w:top w:val="single" w:sz="4" w:space="0" w:color="auto"/>
              <w:left w:val="single" w:sz="4" w:space="0" w:color="auto"/>
              <w:bottom w:val="single" w:sz="4" w:space="0" w:color="auto"/>
              <w:right w:val="single" w:sz="4" w:space="0" w:color="auto"/>
            </w:tcBorders>
            <w:vAlign w:val="center"/>
          </w:tcPr>
          <w:p w14:paraId="008F89C5" w14:textId="77777777" w:rsidR="006B2D26" w:rsidRDefault="006B2D2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DA4F50E" w14:textId="77777777" w:rsidR="006B2D26" w:rsidRDefault="006B2D26" w:rsidP="000610C9">
            <w:pPr>
              <w:widowControl w:val="0"/>
              <w:autoSpaceDE w:val="0"/>
              <w:autoSpaceDN w:val="0"/>
              <w:adjustRightInd w:val="0"/>
              <w:jc w:val="center"/>
              <w:rPr>
                <w:rFonts w:eastAsia="Calibri"/>
                <w:color w:val="000000" w:themeColor="text1"/>
                <w:sz w:val="24"/>
                <w:szCs w:val="24"/>
              </w:rPr>
            </w:pPr>
          </w:p>
        </w:tc>
      </w:tr>
      <w:tr w:rsidR="006B2D26" w14:paraId="0331B558" w14:textId="77777777" w:rsidTr="00C1207D">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7E574B8C" w14:textId="2F9D389E" w:rsidR="006B2D26" w:rsidRDefault="006B2D2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12</w:t>
            </w:r>
          </w:p>
        </w:tc>
        <w:sdt>
          <w:sdtPr>
            <w:tag w:val="goog_rdk_51"/>
            <w:id w:val="467999928"/>
            <w:lock w:val="contentLocked"/>
          </w:sdtPr>
          <w:sdtContent>
            <w:tc>
              <w:tcPr>
                <w:tcW w:w="3969" w:type="dxa"/>
                <w:tcBorders>
                  <w:top w:val="single" w:sz="4" w:space="0" w:color="auto"/>
                  <w:left w:val="single" w:sz="4" w:space="0" w:color="auto"/>
                  <w:bottom w:val="single" w:sz="4" w:space="0" w:color="auto"/>
                  <w:right w:val="single" w:sz="4" w:space="0" w:color="auto"/>
                </w:tcBorders>
                <w:vAlign w:val="center"/>
              </w:tcPr>
              <w:p w14:paraId="75FA26E1" w14:textId="158E34CE" w:rsidR="006B2D26" w:rsidRDefault="006B2D26" w:rsidP="00493316">
                <w:pPr>
                  <w:widowControl w:val="0"/>
                  <w:autoSpaceDE w:val="0"/>
                  <w:autoSpaceDN w:val="0"/>
                  <w:adjustRightInd w:val="0"/>
                  <w:rPr>
                    <w:rFonts w:eastAsia="Calibri"/>
                    <w:b/>
                    <w:color w:val="000000" w:themeColor="text1"/>
                    <w:sz w:val="24"/>
                    <w:szCs w:val="24"/>
                  </w:rPr>
                </w:pPr>
                <w:r>
                  <w:t>Подъем материала, шт.</w:t>
                </w:r>
              </w:p>
            </w:tc>
          </w:sdtContent>
        </w:sdt>
        <w:sdt>
          <w:sdtPr>
            <w:tag w:val="goog_rdk_53"/>
            <w:id w:val="-1084949781"/>
            <w:lock w:val="contentLocked"/>
          </w:sdtPr>
          <w:sdtContent>
            <w:tc>
              <w:tcPr>
                <w:tcW w:w="1134" w:type="dxa"/>
                <w:tcBorders>
                  <w:top w:val="single" w:sz="4" w:space="0" w:color="auto"/>
                  <w:left w:val="single" w:sz="4" w:space="0" w:color="auto"/>
                  <w:bottom w:val="single" w:sz="4" w:space="0" w:color="auto"/>
                  <w:right w:val="single" w:sz="4" w:space="0" w:color="auto"/>
                </w:tcBorders>
                <w:vAlign w:val="center"/>
              </w:tcPr>
              <w:p w14:paraId="0FB2EF60" w14:textId="25062919" w:rsidR="006B2D26" w:rsidRDefault="006B2D26" w:rsidP="000610C9">
                <w:pPr>
                  <w:widowControl w:val="0"/>
                  <w:autoSpaceDE w:val="0"/>
                  <w:autoSpaceDN w:val="0"/>
                  <w:adjustRightInd w:val="0"/>
                  <w:jc w:val="center"/>
                  <w:rPr>
                    <w:rFonts w:eastAsia="Calibri"/>
                    <w:color w:val="000000" w:themeColor="text1"/>
                    <w:sz w:val="24"/>
                    <w:szCs w:val="24"/>
                  </w:rPr>
                </w:pPr>
                <w:r>
                  <w:t>2</w:t>
                </w:r>
              </w:p>
            </w:tc>
          </w:sdtContent>
        </w:sdt>
        <w:tc>
          <w:tcPr>
            <w:tcW w:w="1560" w:type="dxa"/>
            <w:tcBorders>
              <w:top w:val="single" w:sz="4" w:space="0" w:color="auto"/>
              <w:left w:val="single" w:sz="4" w:space="0" w:color="auto"/>
              <w:bottom w:val="single" w:sz="4" w:space="0" w:color="auto"/>
              <w:right w:val="single" w:sz="4" w:space="0" w:color="auto"/>
            </w:tcBorders>
            <w:vAlign w:val="center"/>
          </w:tcPr>
          <w:p w14:paraId="5E95F3C4" w14:textId="77777777" w:rsidR="006B2D26" w:rsidRDefault="006B2D2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9B58164" w14:textId="77777777" w:rsidR="006B2D26" w:rsidRDefault="006B2D26" w:rsidP="000610C9">
            <w:pPr>
              <w:widowControl w:val="0"/>
              <w:autoSpaceDE w:val="0"/>
              <w:autoSpaceDN w:val="0"/>
              <w:adjustRightInd w:val="0"/>
              <w:jc w:val="center"/>
              <w:rPr>
                <w:rFonts w:eastAsia="Calibri"/>
                <w:color w:val="000000" w:themeColor="text1"/>
                <w:sz w:val="24"/>
                <w:szCs w:val="24"/>
              </w:rPr>
            </w:pPr>
          </w:p>
        </w:tc>
      </w:tr>
      <w:tr w:rsidR="006B2D26" w14:paraId="3FABB8B7" w14:textId="77777777" w:rsidTr="00C1207D">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1E7B1603" w14:textId="1D149C87" w:rsidR="006B2D26" w:rsidRDefault="006B2D2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13</w:t>
            </w:r>
          </w:p>
        </w:tc>
        <w:sdt>
          <w:sdtPr>
            <w:tag w:val="goog_rdk_55"/>
            <w:id w:val="-1615094389"/>
            <w:lock w:val="contentLocked"/>
          </w:sdtPr>
          <w:sdtContent>
            <w:tc>
              <w:tcPr>
                <w:tcW w:w="3969" w:type="dxa"/>
                <w:tcBorders>
                  <w:top w:val="single" w:sz="4" w:space="0" w:color="auto"/>
                  <w:left w:val="single" w:sz="4" w:space="0" w:color="auto"/>
                  <w:bottom w:val="single" w:sz="4" w:space="0" w:color="auto"/>
                  <w:right w:val="single" w:sz="4" w:space="0" w:color="auto"/>
                </w:tcBorders>
                <w:vAlign w:val="center"/>
              </w:tcPr>
              <w:p w14:paraId="73084515" w14:textId="0B8C7C4F" w:rsidR="006B2D26" w:rsidRDefault="006B2D26" w:rsidP="00493316">
                <w:pPr>
                  <w:widowControl w:val="0"/>
                  <w:autoSpaceDE w:val="0"/>
                  <w:autoSpaceDN w:val="0"/>
                  <w:adjustRightInd w:val="0"/>
                  <w:rPr>
                    <w:rFonts w:eastAsia="Calibri"/>
                    <w:b/>
                    <w:color w:val="000000" w:themeColor="text1"/>
                    <w:sz w:val="24"/>
                    <w:szCs w:val="24"/>
                  </w:rPr>
                </w:pPr>
                <w:r>
                  <w:t>Монтаж стены с утеплением, п.м.</w:t>
                </w:r>
              </w:p>
            </w:tc>
          </w:sdtContent>
        </w:sdt>
        <w:sdt>
          <w:sdtPr>
            <w:tag w:val="goog_rdk_57"/>
            <w:id w:val="-618069230"/>
            <w:lock w:val="contentLocked"/>
          </w:sdtPr>
          <w:sdtContent>
            <w:tc>
              <w:tcPr>
                <w:tcW w:w="1134" w:type="dxa"/>
                <w:tcBorders>
                  <w:top w:val="single" w:sz="4" w:space="0" w:color="auto"/>
                  <w:left w:val="single" w:sz="4" w:space="0" w:color="auto"/>
                  <w:bottom w:val="single" w:sz="4" w:space="0" w:color="auto"/>
                  <w:right w:val="single" w:sz="4" w:space="0" w:color="auto"/>
                </w:tcBorders>
                <w:vAlign w:val="center"/>
              </w:tcPr>
              <w:p w14:paraId="3AC6D445" w14:textId="786374E4" w:rsidR="006B2D26" w:rsidRDefault="006B2D26" w:rsidP="000610C9">
                <w:pPr>
                  <w:widowControl w:val="0"/>
                  <w:autoSpaceDE w:val="0"/>
                  <w:autoSpaceDN w:val="0"/>
                  <w:adjustRightInd w:val="0"/>
                  <w:jc w:val="center"/>
                  <w:rPr>
                    <w:rFonts w:eastAsia="Calibri"/>
                    <w:color w:val="000000" w:themeColor="text1"/>
                    <w:sz w:val="24"/>
                    <w:szCs w:val="24"/>
                  </w:rPr>
                </w:pPr>
                <w:r>
                  <w:t>84</w:t>
                </w:r>
              </w:p>
            </w:tc>
          </w:sdtContent>
        </w:sdt>
        <w:tc>
          <w:tcPr>
            <w:tcW w:w="1560" w:type="dxa"/>
            <w:tcBorders>
              <w:top w:val="single" w:sz="4" w:space="0" w:color="auto"/>
              <w:left w:val="single" w:sz="4" w:space="0" w:color="auto"/>
              <w:bottom w:val="single" w:sz="4" w:space="0" w:color="auto"/>
              <w:right w:val="single" w:sz="4" w:space="0" w:color="auto"/>
            </w:tcBorders>
            <w:vAlign w:val="center"/>
          </w:tcPr>
          <w:p w14:paraId="78CA326E" w14:textId="77777777" w:rsidR="006B2D26" w:rsidRDefault="006B2D2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FFD9E38" w14:textId="77777777" w:rsidR="006B2D26" w:rsidRDefault="006B2D26" w:rsidP="000610C9">
            <w:pPr>
              <w:widowControl w:val="0"/>
              <w:autoSpaceDE w:val="0"/>
              <w:autoSpaceDN w:val="0"/>
              <w:adjustRightInd w:val="0"/>
              <w:jc w:val="center"/>
              <w:rPr>
                <w:rFonts w:eastAsia="Calibri"/>
                <w:color w:val="000000" w:themeColor="text1"/>
                <w:sz w:val="24"/>
                <w:szCs w:val="24"/>
              </w:rPr>
            </w:pPr>
          </w:p>
        </w:tc>
      </w:tr>
      <w:tr w:rsidR="006B2D26" w14:paraId="7ADB59E1" w14:textId="77777777" w:rsidTr="00C1207D">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1A763791" w14:textId="4D6EC7D4" w:rsidR="006B2D26" w:rsidRDefault="006B2D2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14</w:t>
            </w:r>
          </w:p>
        </w:tc>
        <w:sdt>
          <w:sdtPr>
            <w:tag w:val="goog_rdk_59"/>
            <w:id w:val="321198333"/>
            <w:lock w:val="contentLocked"/>
          </w:sdtPr>
          <w:sdtContent>
            <w:tc>
              <w:tcPr>
                <w:tcW w:w="3969" w:type="dxa"/>
                <w:tcBorders>
                  <w:top w:val="single" w:sz="4" w:space="0" w:color="auto"/>
                  <w:left w:val="single" w:sz="4" w:space="0" w:color="auto"/>
                  <w:bottom w:val="single" w:sz="4" w:space="0" w:color="auto"/>
                  <w:right w:val="single" w:sz="4" w:space="0" w:color="auto"/>
                </w:tcBorders>
                <w:vAlign w:val="center"/>
              </w:tcPr>
              <w:p w14:paraId="443E8639" w14:textId="2789A264" w:rsidR="006B2D26" w:rsidRDefault="006B2D26" w:rsidP="00493316">
                <w:pPr>
                  <w:widowControl w:val="0"/>
                  <w:autoSpaceDE w:val="0"/>
                  <w:autoSpaceDN w:val="0"/>
                  <w:adjustRightInd w:val="0"/>
                  <w:rPr>
                    <w:rFonts w:eastAsia="Calibri"/>
                    <w:b/>
                    <w:color w:val="000000" w:themeColor="text1"/>
                    <w:sz w:val="24"/>
                    <w:szCs w:val="24"/>
                  </w:rPr>
                </w:pPr>
                <w:r>
                  <w:t>Устройство примыканий к фасаду здания, п.м.</w:t>
                </w:r>
              </w:p>
            </w:tc>
          </w:sdtContent>
        </w:sdt>
        <w:sdt>
          <w:sdtPr>
            <w:tag w:val="goog_rdk_61"/>
            <w:id w:val="1580875901"/>
            <w:lock w:val="contentLocked"/>
          </w:sdtPr>
          <w:sdtContent>
            <w:tc>
              <w:tcPr>
                <w:tcW w:w="1134" w:type="dxa"/>
                <w:tcBorders>
                  <w:top w:val="single" w:sz="4" w:space="0" w:color="auto"/>
                  <w:left w:val="single" w:sz="4" w:space="0" w:color="auto"/>
                  <w:bottom w:val="single" w:sz="4" w:space="0" w:color="auto"/>
                  <w:right w:val="single" w:sz="4" w:space="0" w:color="auto"/>
                </w:tcBorders>
                <w:vAlign w:val="center"/>
              </w:tcPr>
              <w:p w14:paraId="58486512" w14:textId="1A8837FE" w:rsidR="006B2D26" w:rsidRDefault="006B2D26" w:rsidP="000610C9">
                <w:pPr>
                  <w:widowControl w:val="0"/>
                  <w:autoSpaceDE w:val="0"/>
                  <w:autoSpaceDN w:val="0"/>
                  <w:adjustRightInd w:val="0"/>
                  <w:jc w:val="center"/>
                  <w:rPr>
                    <w:rFonts w:eastAsia="Calibri"/>
                    <w:color w:val="000000" w:themeColor="text1"/>
                    <w:sz w:val="24"/>
                    <w:szCs w:val="24"/>
                  </w:rPr>
                </w:pPr>
                <w:r>
                  <w:t>44,07</w:t>
                </w:r>
              </w:p>
            </w:tc>
          </w:sdtContent>
        </w:sdt>
        <w:tc>
          <w:tcPr>
            <w:tcW w:w="1560" w:type="dxa"/>
            <w:tcBorders>
              <w:top w:val="single" w:sz="4" w:space="0" w:color="auto"/>
              <w:left w:val="single" w:sz="4" w:space="0" w:color="auto"/>
              <w:bottom w:val="single" w:sz="4" w:space="0" w:color="auto"/>
              <w:right w:val="single" w:sz="4" w:space="0" w:color="auto"/>
            </w:tcBorders>
            <w:vAlign w:val="center"/>
          </w:tcPr>
          <w:p w14:paraId="6C5A5008" w14:textId="77777777" w:rsidR="006B2D26" w:rsidRDefault="006B2D2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FBD43B5" w14:textId="77777777" w:rsidR="006B2D26" w:rsidRDefault="006B2D26" w:rsidP="000610C9">
            <w:pPr>
              <w:widowControl w:val="0"/>
              <w:autoSpaceDE w:val="0"/>
              <w:autoSpaceDN w:val="0"/>
              <w:adjustRightInd w:val="0"/>
              <w:jc w:val="center"/>
              <w:rPr>
                <w:rFonts w:eastAsia="Calibri"/>
                <w:color w:val="000000" w:themeColor="text1"/>
                <w:sz w:val="24"/>
                <w:szCs w:val="24"/>
              </w:rPr>
            </w:pPr>
          </w:p>
        </w:tc>
      </w:tr>
      <w:tr w:rsidR="006B2D26" w14:paraId="1C07AF55" w14:textId="77777777" w:rsidTr="00C1207D">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1108D6E0" w14:textId="278E4A4D" w:rsidR="006B2D26" w:rsidRDefault="006B2D2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15</w:t>
            </w:r>
          </w:p>
        </w:tc>
        <w:sdt>
          <w:sdtPr>
            <w:tag w:val="goog_rdk_63"/>
            <w:id w:val="-303035544"/>
            <w:lock w:val="contentLocked"/>
          </w:sdtPr>
          <w:sdtContent>
            <w:tc>
              <w:tcPr>
                <w:tcW w:w="3969" w:type="dxa"/>
                <w:tcBorders>
                  <w:top w:val="single" w:sz="4" w:space="0" w:color="auto"/>
                  <w:left w:val="single" w:sz="4" w:space="0" w:color="auto"/>
                  <w:bottom w:val="single" w:sz="4" w:space="0" w:color="auto"/>
                  <w:right w:val="single" w:sz="4" w:space="0" w:color="auto"/>
                </w:tcBorders>
                <w:vAlign w:val="center"/>
              </w:tcPr>
              <w:p w14:paraId="1B281CB4" w14:textId="662798F0" w:rsidR="006B2D26" w:rsidRDefault="006B2D26" w:rsidP="00493316">
                <w:pPr>
                  <w:widowControl w:val="0"/>
                  <w:autoSpaceDE w:val="0"/>
                  <w:autoSpaceDN w:val="0"/>
                  <w:adjustRightInd w:val="0"/>
                  <w:rPr>
                    <w:rFonts w:eastAsia="Calibri"/>
                    <w:b/>
                    <w:color w:val="000000" w:themeColor="text1"/>
                    <w:sz w:val="24"/>
                    <w:szCs w:val="24"/>
                  </w:rPr>
                </w:pPr>
                <w:r>
                  <w:t>Монтаж перфориванного уголка, п.м.</w:t>
                </w:r>
              </w:p>
            </w:tc>
          </w:sdtContent>
        </w:sdt>
        <w:sdt>
          <w:sdtPr>
            <w:tag w:val="goog_rdk_65"/>
            <w:id w:val="1734038126"/>
            <w:lock w:val="contentLocked"/>
          </w:sdtPr>
          <w:sdtContent>
            <w:tc>
              <w:tcPr>
                <w:tcW w:w="1134" w:type="dxa"/>
                <w:tcBorders>
                  <w:top w:val="single" w:sz="4" w:space="0" w:color="auto"/>
                  <w:left w:val="single" w:sz="4" w:space="0" w:color="auto"/>
                  <w:bottom w:val="single" w:sz="4" w:space="0" w:color="auto"/>
                  <w:right w:val="single" w:sz="4" w:space="0" w:color="auto"/>
                </w:tcBorders>
                <w:vAlign w:val="center"/>
              </w:tcPr>
              <w:p w14:paraId="31E47051" w14:textId="76D8CF61" w:rsidR="006B2D26" w:rsidRDefault="006B2D26" w:rsidP="000610C9">
                <w:pPr>
                  <w:widowControl w:val="0"/>
                  <w:autoSpaceDE w:val="0"/>
                  <w:autoSpaceDN w:val="0"/>
                  <w:adjustRightInd w:val="0"/>
                  <w:jc w:val="center"/>
                  <w:rPr>
                    <w:rFonts w:eastAsia="Calibri"/>
                    <w:color w:val="000000" w:themeColor="text1"/>
                    <w:sz w:val="24"/>
                    <w:szCs w:val="24"/>
                  </w:rPr>
                </w:pPr>
                <w:r>
                  <w:t>34,72</w:t>
                </w:r>
              </w:p>
            </w:tc>
          </w:sdtContent>
        </w:sdt>
        <w:tc>
          <w:tcPr>
            <w:tcW w:w="1560" w:type="dxa"/>
            <w:tcBorders>
              <w:top w:val="single" w:sz="4" w:space="0" w:color="auto"/>
              <w:left w:val="single" w:sz="4" w:space="0" w:color="auto"/>
              <w:bottom w:val="single" w:sz="4" w:space="0" w:color="auto"/>
              <w:right w:val="single" w:sz="4" w:space="0" w:color="auto"/>
            </w:tcBorders>
            <w:vAlign w:val="center"/>
          </w:tcPr>
          <w:p w14:paraId="23B5AFF7" w14:textId="77777777" w:rsidR="006B2D26" w:rsidRDefault="006B2D2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C2C56B9" w14:textId="77777777" w:rsidR="006B2D26" w:rsidRDefault="006B2D26" w:rsidP="000610C9">
            <w:pPr>
              <w:widowControl w:val="0"/>
              <w:autoSpaceDE w:val="0"/>
              <w:autoSpaceDN w:val="0"/>
              <w:adjustRightInd w:val="0"/>
              <w:jc w:val="center"/>
              <w:rPr>
                <w:rFonts w:eastAsia="Calibri"/>
                <w:color w:val="000000" w:themeColor="text1"/>
                <w:sz w:val="24"/>
                <w:szCs w:val="24"/>
              </w:rPr>
            </w:pPr>
          </w:p>
        </w:tc>
      </w:tr>
      <w:tr w:rsidR="006B2D26" w14:paraId="5A44CAE1" w14:textId="77777777" w:rsidTr="00C1207D">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44AB7248" w14:textId="6164E1A2" w:rsidR="006B2D26" w:rsidRDefault="006B2D2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16</w:t>
            </w:r>
          </w:p>
        </w:tc>
        <w:sdt>
          <w:sdtPr>
            <w:tag w:val="goog_rdk_67"/>
            <w:id w:val="-954791893"/>
            <w:lock w:val="contentLocked"/>
          </w:sdtPr>
          <w:sdtContent>
            <w:tc>
              <w:tcPr>
                <w:tcW w:w="3969" w:type="dxa"/>
                <w:tcBorders>
                  <w:top w:val="single" w:sz="4" w:space="0" w:color="auto"/>
                  <w:left w:val="single" w:sz="4" w:space="0" w:color="auto"/>
                  <w:bottom w:val="single" w:sz="4" w:space="0" w:color="auto"/>
                  <w:right w:val="single" w:sz="4" w:space="0" w:color="auto"/>
                </w:tcBorders>
                <w:vAlign w:val="center"/>
              </w:tcPr>
              <w:p w14:paraId="004C1831" w14:textId="18231B63" w:rsidR="006B2D26" w:rsidRDefault="006B2D26" w:rsidP="00493316">
                <w:pPr>
                  <w:widowControl w:val="0"/>
                  <w:autoSpaceDE w:val="0"/>
                  <w:autoSpaceDN w:val="0"/>
                  <w:adjustRightInd w:val="0"/>
                  <w:rPr>
                    <w:rFonts w:eastAsia="Calibri"/>
                    <w:b/>
                    <w:color w:val="000000" w:themeColor="text1"/>
                    <w:sz w:val="24"/>
                    <w:szCs w:val="24"/>
                  </w:rPr>
                </w:pPr>
                <w:r>
                  <w:t>Монтаж карниза с автогидроподъемника, п.м.</w:t>
                </w:r>
              </w:p>
            </w:tc>
          </w:sdtContent>
        </w:sdt>
        <w:sdt>
          <w:sdtPr>
            <w:tag w:val="goog_rdk_69"/>
            <w:id w:val="-657755755"/>
            <w:lock w:val="contentLocked"/>
          </w:sdtPr>
          <w:sdtContent>
            <w:tc>
              <w:tcPr>
                <w:tcW w:w="1134" w:type="dxa"/>
                <w:tcBorders>
                  <w:top w:val="single" w:sz="4" w:space="0" w:color="auto"/>
                  <w:left w:val="single" w:sz="4" w:space="0" w:color="auto"/>
                  <w:bottom w:val="single" w:sz="4" w:space="0" w:color="auto"/>
                  <w:right w:val="single" w:sz="4" w:space="0" w:color="auto"/>
                </w:tcBorders>
                <w:vAlign w:val="center"/>
              </w:tcPr>
              <w:p w14:paraId="398A0E39" w14:textId="7698C0B5" w:rsidR="006B2D26" w:rsidRDefault="006B2D26" w:rsidP="000610C9">
                <w:pPr>
                  <w:widowControl w:val="0"/>
                  <w:autoSpaceDE w:val="0"/>
                  <w:autoSpaceDN w:val="0"/>
                  <w:adjustRightInd w:val="0"/>
                  <w:jc w:val="center"/>
                  <w:rPr>
                    <w:rFonts w:eastAsia="Calibri"/>
                    <w:color w:val="000000" w:themeColor="text1"/>
                    <w:sz w:val="24"/>
                    <w:szCs w:val="24"/>
                  </w:rPr>
                </w:pPr>
                <w:r>
                  <w:t>34,72</w:t>
                </w:r>
              </w:p>
            </w:tc>
          </w:sdtContent>
        </w:sdt>
        <w:tc>
          <w:tcPr>
            <w:tcW w:w="1560" w:type="dxa"/>
            <w:tcBorders>
              <w:top w:val="single" w:sz="4" w:space="0" w:color="auto"/>
              <w:left w:val="single" w:sz="4" w:space="0" w:color="auto"/>
              <w:bottom w:val="single" w:sz="4" w:space="0" w:color="auto"/>
              <w:right w:val="single" w:sz="4" w:space="0" w:color="auto"/>
            </w:tcBorders>
            <w:vAlign w:val="center"/>
          </w:tcPr>
          <w:p w14:paraId="00506389" w14:textId="77777777" w:rsidR="006B2D26" w:rsidRDefault="006B2D2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7073339" w14:textId="77777777" w:rsidR="006B2D26" w:rsidRDefault="006B2D26" w:rsidP="000610C9">
            <w:pPr>
              <w:widowControl w:val="0"/>
              <w:autoSpaceDE w:val="0"/>
              <w:autoSpaceDN w:val="0"/>
              <w:adjustRightInd w:val="0"/>
              <w:jc w:val="center"/>
              <w:rPr>
                <w:rFonts w:eastAsia="Calibri"/>
                <w:color w:val="000000" w:themeColor="text1"/>
                <w:sz w:val="24"/>
                <w:szCs w:val="24"/>
              </w:rPr>
            </w:pPr>
          </w:p>
        </w:tc>
      </w:tr>
      <w:tr w:rsidR="006B2D26" w14:paraId="342F5C77" w14:textId="77777777" w:rsidTr="00C1207D">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5F48F429" w14:textId="4E200B23" w:rsidR="006B2D26" w:rsidRDefault="006B2D2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17</w:t>
            </w:r>
          </w:p>
        </w:tc>
        <w:sdt>
          <w:sdtPr>
            <w:tag w:val="goog_rdk_71"/>
            <w:id w:val="-190865113"/>
            <w:lock w:val="contentLocked"/>
          </w:sdtPr>
          <w:sdtContent>
            <w:tc>
              <w:tcPr>
                <w:tcW w:w="3969" w:type="dxa"/>
                <w:tcBorders>
                  <w:top w:val="single" w:sz="4" w:space="0" w:color="auto"/>
                  <w:left w:val="single" w:sz="4" w:space="0" w:color="auto"/>
                  <w:bottom w:val="single" w:sz="4" w:space="0" w:color="auto"/>
                  <w:right w:val="single" w:sz="4" w:space="0" w:color="auto"/>
                </w:tcBorders>
                <w:vAlign w:val="center"/>
              </w:tcPr>
              <w:p w14:paraId="0CCBAB21" w14:textId="15DE6388" w:rsidR="006B2D26" w:rsidRDefault="006B2D26" w:rsidP="00493316">
                <w:pPr>
                  <w:widowControl w:val="0"/>
                  <w:autoSpaceDE w:val="0"/>
                  <w:autoSpaceDN w:val="0"/>
                  <w:adjustRightInd w:val="0"/>
                  <w:rPr>
                    <w:rFonts w:eastAsia="Calibri"/>
                    <w:b/>
                    <w:color w:val="000000" w:themeColor="text1"/>
                    <w:sz w:val="24"/>
                    <w:szCs w:val="24"/>
                  </w:rPr>
                </w:pPr>
                <w:r>
                  <w:t>Установка аэрационной системы, п.м.</w:t>
                </w:r>
              </w:p>
            </w:tc>
          </w:sdtContent>
        </w:sdt>
        <w:sdt>
          <w:sdtPr>
            <w:tag w:val="goog_rdk_73"/>
            <w:id w:val="608919460"/>
            <w:lock w:val="contentLocked"/>
          </w:sdtPr>
          <w:sdtContent>
            <w:tc>
              <w:tcPr>
                <w:tcW w:w="1134" w:type="dxa"/>
                <w:tcBorders>
                  <w:top w:val="single" w:sz="4" w:space="0" w:color="auto"/>
                  <w:left w:val="single" w:sz="4" w:space="0" w:color="auto"/>
                  <w:bottom w:val="single" w:sz="4" w:space="0" w:color="auto"/>
                  <w:right w:val="single" w:sz="4" w:space="0" w:color="auto"/>
                </w:tcBorders>
                <w:vAlign w:val="center"/>
              </w:tcPr>
              <w:p w14:paraId="0DEE723E" w14:textId="5D25E559" w:rsidR="006B2D26" w:rsidRDefault="006B2D26" w:rsidP="000610C9">
                <w:pPr>
                  <w:widowControl w:val="0"/>
                  <w:autoSpaceDE w:val="0"/>
                  <w:autoSpaceDN w:val="0"/>
                  <w:adjustRightInd w:val="0"/>
                  <w:jc w:val="center"/>
                  <w:rPr>
                    <w:rFonts w:eastAsia="Calibri"/>
                    <w:color w:val="000000" w:themeColor="text1"/>
                    <w:sz w:val="24"/>
                    <w:szCs w:val="24"/>
                  </w:rPr>
                </w:pPr>
                <w:r>
                  <w:t>72,8</w:t>
                </w:r>
              </w:p>
            </w:tc>
          </w:sdtContent>
        </w:sdt>
        <w:tc>
          <w:tcPr>
            <w:tcW w:w="1560" w:type="dxa"/>
            <w:tcBorders>
              <w:top w:val="single" w:sz="4" w:space="0" w:color="auto"/>
              <w:left w:val="single" w:sz="4" w:space="0" w:color="auto"/>
              <w:bottom w:val="single" w:sz="4" w:space="0" w:color="auto"/>
              <w:right w:val="single" w:sz="4" w:space="0" w:color="auto"/>
            </w:tcBorders>
            <w:vAlign w:val="center"/>
          </w:tcPr>
          <w:p w14:paraId="0FA1600F" w14:textId="77777777" w:rsidR="006B2D26" w:rsidRDefault="006B2D2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CEEE762" w14:textId="77777777" w:rsidR="006B2D26" w:rsidRDefault="006B2D26" w:rsidP="000610C9">
            <w:pPr>
              <w:widowControl w:val="0"/>
              <w:autoSpaceDE w:val="0"/>
              <w:autoSpaceDN w:val="0"/>
              <w:adjustRightInd w:val="0"/>
              <w:jc w:val="center"/>
              <w:rPr>
                <w:rFonts w:eastAsia="Calibri"/>
                <w:color w:val="000000" w:themeColor="text1"/>
                <w:sz w:val="24"/>
                <w:szCs w:val="24"/>
              </w:rPr>
            </w:pPr>
          </w:p>
        </w:tc>
      </w:tr>
      <w:tr w:rsidR="006B2D26" w14:paraId="4A4976A6" w14:textId="77777777" w:rsidTr="00C1207D">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06B7F69F" w14:textId="2C650726" w:rsidR="006B2D26" w:rsidRDefault="006B2D2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18</w:t>
            </w:r>
          </w:p>
        </w:tc>
        <w:sdt>
          <w:sdtPr>
            <w:tag w:val="goog_rdk_75"/>
            <w:id w:val="-1271013436"/>
            <w:lock w:val="contentLocked"/>
          </w:sdtPr>
          <w:sdtContent>
            <w:tc>
              <w:tcPr>
                <w:tcW w:w="3969" w:type="dxa"/>
                <w:tcBorders>
                  <w:top w:val="single" w:sz="4" w:space="0" w:color="auto"/>
                  <w:left w:val="single" w:sz="4" w:space="0" w:color="auto"/>
                  <w:bottom w:val="single" w:sz="4" w:space="0" w:color="auto"/>
                  <w:right w:val="single" w:sz="4" w:space="0" w:color="auto"/>
                </w:tcBorders>
                <w:vAlign w:val="center"/>
              </w:tcPr>
              <w:p w14:paraId="5A7CEB28" w14:textId="0F9D2596" w:rsidR="006B2D26" w:rsidRDefault="006B2D26" w:rsidP="00493316">
                <w:pPr>
                  <w:widowControl w:val="0"/>
                  <w:autoSpaceDE w:val="0"/>
                  <w:autoSpaceDN w:val="0"/>
                  <w:adjustRightInd w:val="0"/>
                  <w:rPr>
                    <w:rFonts w:eastAsia="Calibri"/>
                    <w:b/>
                    <w:color w:val="000000" w:themeColor="text1"/>
                    <w:sz w:val="24"/>
                    <w:szCs w:val="24"/>
                  </w:rPr>
                </w:pPr>
                <w:r>
                  <w:t>Распиливание металлочерепицы, п.м.</w:t>
                </w:r>
              </w:p>
            </w:tc>
          </w:sdtContent>
        </w:sdt>
        <w:sdt>
          <w:sdtPr>
            <w:tag w:val="goog_rdk_77"/>
            <w:id w:val="-575674433"/>
            <w:lock w:val="contentLocked"/>
          </w:sdtPr>
          <w:sdtContent>
            <w:tc>
              <w:tcPr>
                <w:tcW w:w="1134" w:type="dxa"/>
                <w:tcBorders>
                  <w:top w:val="single" w:sz="4" w:space="0" w:color="auto"/>
                  <w:left w:val="single" w:sz="4" w:space="0" w:color="auto"/>
                  <w:bottom w:val="single" w:sz="4" w:space="0" w:color="auto"/>
                  <w:right w:val="single" w:sz="4" w:space="0" w:color="auto"/>
                </w:tcBorders>
                <w:vAlign w:val="center"/>
              </w:tcPr>
              <w:p w14:paraId="05563C9F" w14:textId="11DC8271" w:rsidR="006B2D26" w:rsidRDefault="006B2D26" w:rsidP="000610C9">
                <w:pPr>
                  <w:widowControl w:val="0"/>
                  <w:autoSpaceDE w:val="0"/>
                  <w:autoSpaceDN w:val="0"/>
                  <w:adjustRightInd w:val="0"/>
                  <w:jc w:val="center"/>
                  <w:rPr>
                    <w:rFonts w:eastAsia="Calibri"/>
                    <w:color w:val="000000" w:themeColor="text1"/>
                    <w:sz w:val="24"/>
                    <w:szCs w:val="24"/>
                  </w:rPr>
                </w:pPr>
                <w:r>
                  <w:t>260</w:t>
                </w:r>
              </w:p>
            </w:tc>
          </w:sdtContent>
        </w:sdt>
        <w:tc>
          <w:tcPr>
            <w:tcW w:w="1560" w:type="dxa"/>
            <w:tcBorders>
              <w:top w:val="single" w:sz="4" w:space="0" w:color="auto"/>
              <w:left w:val="single" w:sz="4" w:space="0" w:color="auto"/>
              <w:bottom w:val="single" w:sz="4" w:space="0" w:color="auto"/>
              <w:right w:val="single" w:sz="4" w:space="0" w:color="auto"/>
            </w:tcBorders>
            <w:vAlign w:val="center"/>
          </w:tcPr>
          <w:p w14:paraId="58604021" w14:textId="77777777" w:rsidR="006B2D26" w:rsidRDefault="006B2D2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F891DCE" w14:textId="77777777" w:rsidR="006B2D26" w:rsidRDefault="006B2D26" w:rsidP="000610C9">
            <w:pPr>
              <w:widowControl w:val="0"/>
              <w:autoSpaceDE w:val="0"/>
              <w:autoSpaceDN w:val="0"/>
              <w:adjustRightInd w:val="0"/>
              <w:jc w:val="center"/>
              <w:rPr>
                <w:rFonts w:eastAsia="Calibri"/>
                <w:color w:val="000000" w:themeColor="text1"/>
                <w:sz w:val="24"/>
                <w:szCs w:val="24"/>
              </w:rPr>
            </w:pPr>
          </w:p>
        </w:tc>
      </w:tr>
      <w:tr w:rsidR="006B2D26" w14:paraId="7E6AA557" w14:textId="77777777" w:rsidTr="00C1207D">
        <w:trPr>
          <w:trHeight w:val="595"/>
        </w:trPr>
        <w:tc>
          <w:tcPr>
            <w:tcW w:w="704" w:type="dxa"/>
            <w:tcBorders>
              <w:top w:val="single" w:sz="4" w:space="0" w:color="auto"/>
              <w:left w:val="single" w:sz="4" w:space="0" w:color="auto"/>
              <w:bottom w:val="single" w:sz="4" w:space="0" w:color="auto"/>
              <w:right w:val="single" w:sz="4" w:space="0" w:color="auto"/>
            </w:tcBorders>
            <w:vAlign w:val="center"/>
          </w:tcPr>
          <w:p w14:paraId="16A3DC80" w14:textId="5880B1F6" w:rsidR="006B2D26" w:rsidRDefault="006B2D26" w:rsidP="000610C9">
            <w:pPr>
              <w:widowControl w:val="0"/>
              <w:autoSpaceDE w:val="0"/>
              <w:autoSpaceDN w:val="0"/>
              <w:adjustRightInd w:val="0"/>
              <w:jc w:val="center"/>
              <w:rPr>
                <w:rFonts w:eastAsia="Calibri"/>
                <w:color w:val="000000" w:themeColor="text1"/>
                <w:sz w:val="24"/>
                <w:szCs w:val="24"/>
              </w:rPr>
            </w:pPr>
            <w:r>
              <w:rPr>
                <w:rFonts w:eastAsia="Calibri"/>
                <w:color w:val="000000" w:themeColor="text1"/>
                <w:sz w:val="24"/>
                <w:szCs w:val="24"/>
              </w:rPr>
              <w:t>19</w:t>
            </w:r>
          </w:p>
        </w:tc>
        <w:sdt>
          <w:sdtPr>
            <w:tag w:val="goog_rdk_79"/>
            <w:id w:val="-625062615"/>
            <w:lock w:val="contentLocked"/>
          </w:sdtPr>
          <w:sdtContent>
            <w:tc>
              <w:tcPr>
                <w:tcW w:w="3969" w:type="dxa"/>
                <w:tcBorders>
                  <w:top w:val="single" w:sz="4" w:space="0" w:color="auto"/>
                  <w:left w:val="single" w:sz="4" w:space="0" w:color="auto"/>
                  <w:bottom w:val="single" w:sz="4" w:space="0" w:color="auto"/>
                  <w:right w:val="single" w:sz="4" w:space="0" w:color="auto"/>
                </w:tcBorders>
                <w:vAlign w:val="center"/>
              </w:tcPr>
              <w:p w14:paraId="274EE4D5" w14:textId="1AB7A26B" w:rsidR="006B2D26" w:rsidRDefault="006B2D26" w:rsidP="00493316">
                <w:pPr>
                  <w:widowControl w:val="0"/>
                  <w:autoSpaceDE w:val="0"/>
                  <w:autoSpaceDN w:val="0"/>
                  <w:adjustRightInd w:val="0"/>
                  <w:rPr>
                    <w:rFonts w:eastAsia="Calibri"/>
                    <w:b/>
                    <w:color w:val="000000" w:themeColor="text1"/>
                    <w:sz w:val="24"/>
                    <w:szCs w:val="24"/>
                  </w:rPr>
                </w:pPr>
                <w:r>
                  <w:t>Монтаж снегозадержателей, п.м.</w:t>
                </w:r>
              </w:p>
            </w:tc>
          </w:sdtContent>
        </w:sdt>
        <w:sdt>
          <w:sdtPr>
            <w:tag w:val="goog_rdk_81"/>
            <w:id w:val="-1340870899"/>
            <w:lock w:val="contentLocked"/>
          </w:sdtPr>
          <w:sdtContent>
            <w:tc>
              <w:tcPr>
                <w:tcW w:w="1134" w:type="dxa"/>
                <w:tcBorders>
                  <w:top w:val="single" w:sz="4" w:space="0" w:color="auto"/>
                  <w:left w:val="single" w:sz="4" w:space="0" w:color="auto"/>
                  <w:bottom w:val="single" w:sz="4" w:space="0" w:color="auto"/>
                  <w:right w:val="single" w:sz="4" w:space="0" w:color="auto"/>
                </w:tcBorders>
                <w:vAlign w:val="center"/>
              </w:tcPr>
              <w:p w14:paraId="18AD7A0D" w14:textId="5384ED3C" w:rsidR="006B2D26" w:rsidRDefault="006B2D26" w:rsidP="000610C9">
                <w:pPr>
                  <w:widowControl w:val="0"/>
                  <w:autoSpaceDE w:val="0"/>
                  <w:autoSpaceDN w:val="0"/>
                  <w:adjustRightInd w:val="0"/>
                  <w:jc w:val="center"/>
                  <w:rPr>
                    <w:rFonts w:eastAsia="Calibri"/>
                    <w:color w:val="000000" w:themeColor="text1"/>
                    <w:sz w:val="24"/>
                    <w:szCs w:val="24"/>
                  </w:rPr>
                </w:pPr>
                <w:r>
                  <w:t>150</w:t>
                </w:r>
              </w:p>
            </w:tc>
          </w:sdtContent>
        </w:sdt>
        <w:tc>
          <w:tcPr>
            <w:tcW w:w="1560" w:type="dxa"/>
            <w:tcBorders>
              <w:top w:val="single" w:sz="4" w:space="0" w:color="auto"/>
              <w:left w:val="single" w:sz="4" w:space="0" w:color="auto"/>
              <w:bottom w:val="single" w:sz="4" w:space="0" w:color="auto"/>
              <w:right w:val="single" w:sz="4" w:space="0" w:color="auto"/>
            </w:tcBorders>
            <w:vAlign w:val="center"/>
          </w:tcPr>
          <w:p w14:paraId="523000D0" w14:textId="77777777" w:rsidR="006B2D26" w:rsidRDefault="006B2D26" w:rsidP="000610C9">
            <w:pPr>
              <w:widowControl w:val="0"/>
              <w:autoSpaceDE w:val="0"/>
              <w:autoSpaceDN w:val="0"/>
              <w:adjustRightInd w:val="0"/>
              <w:jc w:val="center"/>
              <w:rPr>
                <w:rFonts w:eastAsia="Calibri"/>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69C1F54" w14:textId="77777777" w:rsidR="006B2D26" w:rsidRDefault="006B2D26" w:rsidP="000610C9">
            <w:pPr>
              <w:widowControl w:val="0"/>
              <w:autoSpaceDE w:val="0"/>
              <w:autoSpaceDN w:val="0"/>
              <w:adjustRightInd w:val="0"/>
              <w:jc w:val="center"/>
              <w:rPr>
                <w:rFonts w:eastAsia="Calibri"/>
                <w:color w:val="000000" w:themeColor="text1"/>
                <w:sz w:val="24"/>
                <w:szCs w:val="24"/>
              </w:rPr>
            </w:pPr>
          </w:p>
        </w:tc>
      </w:tr>
    </w:tbl>
    <w:p w14:paraId="71A9722E" w14:textId="77777777" w:rsidR="00B77920" w:rsidRPr="006B621F" w:rsidRDefault="00B77920" w:rsidP="002A0FD9">
      <w:pPr>
        <w:keepNext/>
        <w:tabs>
          <w:tab w:val="left" w:pos="0"/>
        </w:tabs>
        <w:jc w:val="center"/>
        <w:outlineLvl w:val="0"/>
        <w:rPr>
          <w:rFonts w:eastAsia="Calibri"/>
          <w:color w:val="000000"/>
          <w:sz w:val="24"/>
          <w:szCs w:val="24"/>
          <w:lang w:bidi="ru-RU"/>
        </w:rPr>
      </w:pPr>
      <w:bookmarkStart w:id="6" w:name="_GoBack"/>
    </w:p>
    <w:tbl>
      <w:tblPr>
        <w:tblStyle w:val="31"/>
        <w:tblpPr w:leftFromText="180" w:rightFromText="180" w:vertAnchor="text" w:horzAnchor="margin" w:tblpXSpec="center" w:tblpY="579"/>
        <w:tblW w:w="9987" w:type="dxa"/>
        <w:tblLook w:val="04A0" w:firstRow="1" w:lastRow="0" w:firstColumn="1" w:lastColumn="0" w:noHBand="0" w:noVBand="1"/>
      </w:tblPr>
      <w:tblGrid>
        <w:gridCol w:w="5534"/>
        <w:gridCol w:w="4453"/>
      </w:tblGrid>
      <w:tr w:rsidR="002A0FD9" w:rsidRPr="002A7631" w14:paraId="52EC430A" w14:textId="77777777" w:rsidTr="003B1243">
        <w:trPr>
          <w:trHeight w:val="256"/>
        </w:trPr>
        <w:tc>
          <w:tcPr>
            <w:tcW w:w="5534" w:type="dxa"/>
            <w:tcBorders>
              <w:top w:val="single" w:sz="4" w:space="0" w:color="auto"/>
              <w:left w:val="single" w:sz="4" w:space="0" w:color="auto"/>
              <w:bottom w:val="single" w:sz="4" w:space="0" w:color="auto"/>
              <w:right w:val="single" w:sz="4" w:space="0" w:color="auto"/>
            </w:tcBorders>
            <w:vAlign w:val="center"/>
            <w:hideMark/>
          </w:tcPr>
          <w:bookmarkEnd w:id="6"/>
          <w:p w14:paraId="044B3D1A" w14:textId="77777777" w:rsidR="002A0FD9" w:rsidRPr="002A7631" w:rsidRDefault="002A0FD9" w:rsidP="003B1243">
            <w:pPr>
              <w:tabs>
                <w:tab w:val="left" w:pos="975"/>
              </w:tabs>
              <w:ind w:left="-534"/>
              <w:jc w:val="center"/>
              <w:rPr>
                <w:b/>
                <w:sz w:val="24"/>
                <w:szCs w:val="24"/>
              </w:rPr>
            </w:pPr>
            <w:r w:rsidRPr="002A7631">
              <w:rPr>
                <w:b/>
                <w:sz w:val="24"/>
                <w:szCs w:val="24"/>
              </w:rPr>
              <w:t>Заказчик:</w:t>
            </w:r>
          </w:p>
        </w:tc>
        <w:tc>
          <w:tcPr>
            <w:tcW w:w="4453" w:type="dxa"/>
            <w:tcBorders>
              <w:top w:val="single" w:sz="4" w:space="0" w:color="auto"/>
              <w:left w:val="single" w:sz="4" w:space="0" w:color="auto"/>
              <w:bottom w:val="single" w:sz="4" w:space="0" w:color="auto"/>
              <w:right w:val="single" w:sz="4" w:space="0" w:color="auto"/>
            </w:tcBorders>
          </w:tcPr>
          <w:p w14:paraId="5573B4CF" w14:textId="77777777" w:rsidR="002A0FD9" w:rsidRPr="002A7631" w:rsidRDefault="002A0FD9" w:rsidP="003B1243">
            <w:pPr>
              <w:jc w:val="center"/>
              <w:rPr>
                <w:b/>
                <w:sz w:val="24"/>
                <w:szCs w:val="24"/>
              </w:rPr>
            </w:pPr>
            <w:r w:rsidRPr="002A7631">
              <w:rPr>
                <w:b/>
                <w:sz w:val="24"/>
                <w:szCs w:val="24"/>
              </w:rPr>
              <w:t>Подрядчик:</w:t>
            </w:r>
          </w:p>
        </w:tc>
      </w:tr>
      <w:tr w:rsidR="002A0FD9" w:rsidRPr="003D012F" w14:paraId="42685ACC" w14:textId="77777777" w:rsidTr="003B1243">
        <w:trPr>
          <w:trHeight w:val="841"/>
        </w:trPr>
        <w:tc>
          <w:tcPr>
            <w:tcW w:w="5534" w:type="dxa"/>
            <w:tcBorders>
              <w:top w:val="single" w:sz="4" w:space="0" w:color="auto"/>
              <w:left w:val="single" w:sz="4" w:space="0" w:color="auto"/>
              <w:bottom w:val="single" w:sz="4" w:space="0" w:color="auto"/>
              <w:right w:val="single" w:sz="4" w:space="0" w:color="auto"/>
            </w:tcBorders>
          </w:tcPr>
          <w:p w14:paraId="4CD4A84E" w14:textId="77777777" w:rsidR="002A0FD9" w:rsidRPr="003D012F" w:rsidRDefault="002A0FD9" w:rsidP="003B1243">
            <w:pPr>
              <w:tabs>
                <w:tab w:val="left" w:pos="0"/>
                <w:tab w:val="left" w:pos="975"/>
              </w:tabs>
              <w:rPr>
                <w:sz w:val="24"/>
                <w:szCs w:val="24"/>
              </w:rPr>
            </w:pPr>
          </w:p>
        </w:tc>
        <w:tc>
          <w:tcPr>
            <w:tcW w:w="4453" w:type="dxa"/>
            <w:tcBorders>
              <w:top w:val="single" w:sz="4" w:space="0" w:color="auto"/>
              <w:left w:val="single" w:sz="4" w:space="0" w:color="auto"/>
              <w:bottom w:val="single" w:sz="4" w:space="0" w:color="auto"/>
              <w:right w:val="single" w:sz="4" w:space="0" w:color="auto"/>
            </w:tcBorders>
          </w:tcPr>
          <w:p w14:paraId="154991BA" w14:textId="77777777" w:rsidR="002A0FD9" w:rsidRPr="003D012F" w:rsidRDefault="002A0FD9" w:rsidP="003B1243">
            <w:pPr>
              <w:rPr>
                <w:sz w:val="24"/>
                <w:szCs w:val="24"/>
              </w:rPr>
            </w:pPr>
          </w:p>
        </w:tc>
      </w:tr>
    </w:tbl>
    <w:p w14:paraId="38700FDD" w14:textId="0628A86F" w:rsidR="002A0FD9" w:rsidRDefault="002A0FD9" w:rsidP="002A0FD9">
      <w:pPr>
        <w:widowControl w:val="0"/>
        <w:ind w:firstLine="851"/>
        <w:jc w:val="both"/>
        <w:rPr>
          <w:rFonts w:eastAsia="Calibri"/>
          <w:b/>
          <w:bCs/>
          <w:color w:val="000000"/>
          <w:sz w:val="24"/>
          <w:szCs w:val="24"/>
          <w:lang w:bidi="ru-RU"/>
        </w:rPr>
      </w:pPr>
    </w:p>
    <w:p w14:paraId="60D26CA2" w14:textId="77777777" w:rsidR="00B77920" w:rsidRDefault="00B77920" w:rsidP="002A0FD9">
      <w:pPr>
        <w:widowControl w:val="0"/>
        <w:ind w:firstLine="851"/>
        <w:jc w:val="both"/>
        <w:rPr>
          <w:rFonts w:eastAsia="Calibri"/>
          <w:b/>
          <w:bCs/>
          <w:color w:val="000000"/>
          <w:sz w:val="24"/>
          <w:szCs w:val="24"/>
          <w:lang w:bidi="ru-RU"/>
        </w:rPr>
      </w:pPr>
    </w:p>
    <w:p w14:paraId="3E1D5D43" w14:textId="77777777" w:rsidR="002A0FD9" w:rsidRPr="006B621F" w:rsidRDefault="002A0FD9" w:rsidP="002A0FD9">
      <w:pPr>
        <w:widowControl w:val="0"/>
        <w:ind w:firstLine="851"/>
        <w:jc w:val="both"/>
        <w:rPr>
          <w:rFonts w:eastAsia="Calibri"/>
          <w:b/>
          <w:bCs/>
          <w:color w:val="000000"/>
          <w:sz w:val="24"/>
          <w:szCs w:val="24"/>
          <w:lang w:bidi="ru-RU"/>
        </w:rPr>
      </w:pPr>
    </w:p>
    <w:p w14:paraId="34463CEB" w14:textId="77777777" w:rsidR="002A0FD9" w:rsidRDefault="002A0FD9" w:rsidP="002A0FD9">
      <w:pPr>
        <w:ind w:left="5664"/>
        <w:jc w:val="right"/>
        <w:rPr>
          <w:sz w:val="24"/>
          <w:szCs w:val="24"/>
          <w:lang w:eastAsia="ru-RU"/>
        </w:rPr>
      </w:pPr>
      <w:r w:rsidRPr="003D012F">
        <w:rPr>
          <w:sz w:val="24"/>
          <w:szCs w:val="24"/>
          <w:lang w:eastAsia="ru-RU"/>
        </w:rPr>
        <w:tab/>
      </w:r>
    </w:p>
    <w:sectPr w:rsidR="002A0FD9" w:rsidSect="002839CB">
      <w:pgSz w:w="11900" w:h="16820"/>
      <w:pgMar w:top="907" w:right="701" w:bottom="907" w:left="1276" w:header="0" w:footer="0" w:gutter="0"/>
      <w:cols w:space="6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R Cyr MT"/>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ahoma"/>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Ц"/>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077F"/>
    <w:multiLevelType w:val="multilevel"/>
    <w:tmpl w:val="7B3A048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6F64AB"/>
    <w:multiLevelType w:val="multilevel"/>
    <w:tmpl w:val="65D07462"/>
    <w:lvl w:ilvl="0">
      <w:start w:val="7"/>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63A612E"/>
    <w:multiLevelType w:val="multilevel"/>
    <w:tmpl w:val="9ACADBDE"/>
    <w:lvl w:ilvl="0">
      <w:start w:val="1"/>
      <w:numFmt w:val="none"/>
      <w:lvlText w:val="7.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3803786B"/>
    <w:multiLevelType w:val="multilevel"/>
    <w:tmpl w:val="07FC9C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D774D4"/>
    <w:multiLevelType w:val="multilevel"/>
    <w:tmpl w:val="782E0A62"/>
    <w:lvl w:ilvl="0">
      <w:start w:val="5"/>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306A82"/>
    <w:multiLevelType w:val="multilevel"/>
    <w:tmpl w:val="B4F6D812"/>
    <w:lvl w:ilvl="0">
      <w:start w:val="9"/>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C1B7156"/>
    <w:multiLevelType w:val="multilevel"/>
    <w:tmpl w:val="84A8A36C"/>
    <w:lvl w:ilvl="0">
      <w:start w:val="11"/>
      <w:numFmt w:val="decimal"/>
      <w:lvlText w:val="%1."/>
      <w:lvlJc w:val="left"/>
      <w:pPr>
        <w:ind w:left="480" w:hanging="480"/>
      </w:pPr>
      <w:rPr>
        <w:rFonts w:hint="default"/>
      </w:rPr>
    </w:lvl>
    <w:lvl w:ilvl="1">
      <w:start w:val="1"/>
      <w:numFmt w:val="decimal"/>
      <w:lvlText w:val="%1.%2."/>
      <w:lvlJc w:val="left"/>
      <w:pPr>
        <w:ind w:left="1160" w:hanging="48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7" w15:restartNumberingAfterBreak="0">
    <w:nsid w:val="4FB102FF"/>
    <w:multiLevelType w:val="multilevel"/>
    <w:tmpl w:val="43404BEA"/>
    <w:lvl w:ilvl="0">
      <w:start w:val="10"/>
      <w:numFmt w:val="decimal"/>
      <w:lvlText w:val="%1."/>
      <w:lvlJc w:val="left"/>
      <w:pPr>
        <w:ind w:left="480" w:hanging="480"/>
      </w:pPr>
      <w:rPr>
        <w:rFonts w:hint="default"/>
      </w:rPr>
    </w:lvl>
    <w:lvl w:ilvl="1">
      <w:start w:val="1"/>
      <w:numFmt w:val="decimal"/>
      <w:lvlText w:val="%1.%2."/>
      <w:lvlJc w:val="left"/>
      <w:pPr>
        <w:ind w:left="1160" w:hanging="48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8"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495"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57313956"/>
    <w:multiLevelType w:val="multilevel"/>
    <w:tmpl w:val="CF381890"/>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63A73D97"/>
    <w:multiLevelType w:val="multilevel"/>
    <w:tmpl w:val="BA64331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862F20"/>
    <w:multiLevelType w:val="multilevel"/>
    <w:tmpl w:val="44D2B422"/>
    <w:lvl w:ilvl="0">
      <w:start w:val="15"/>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750C2FC3"/>
    <w:multiLevelType w:val="multilevel"/>
    <w:tmpl w:val="264C8B78"/>
    <w:lvl w:ilvl="0">
      <w:start w:val="1"/>
      <w:numFmt w:val="decimal"/>
      <w:lvlText w:val="%1."/>
      <w:lvlJc w:val="left"/>
      <w:pPr>
        <w:ind w:left="360" w:hanging="360"/>
      </w:pPr>
      <w:rPr>
        <w:rFonts w:hint="default"/>
        <w:color w:val="000000"/>
      </w:rPr>
    </w:lvl>
    <w:lvl w:ilvl="1">
      <w:start w:val="1"/>
      <w:numFmt w:val="decimal"/>
      <w:lvlText w:val="%1.%2."/>
      <w:lvlJc w:val="left"/>
      <w:pPr>
        <w:ind w:left="900" w:hanging="360"/>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340" w:hanging="72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num w:numId="1">
    <w:abstractNumId w:val="3"/>
  </w:num>
  <w:num w:numId="2">
    <w:abstractNumId w:val="0"/>
  </w:num>
  <w:num w:numId="3">
    <w:abstractNumId w:val="10"/>
  </w:num>
  <w:num w:numId="4">
    <w:abstractNumId w:val="2"/>
  </w:num>
  <w:num w:numId="5">
    <w:abstractNumId w:val="4"/>
  </w:num>
  <w:num w:numId="6">
    <w:abstractNumId w:val="1"/>
  </w:num>
  <w:num w:numId="7">
    <w:abstractNumId w:val="9"/>
  </w:num>
  <w:num w:numId="8">
    <w:abstractNumId w:val="5"/>
  </w:num>
  <w:num w:numId="9">
    <w:abstractNumId w:val="7"/>
  </w:num>
  <w:num w:numId="10">
    <w:abstractNumId w:val="6"/>
  </w:num>
  <w:num w:numId="11">
    <w:abstractNumId w:val="11"/>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2CA"/>
    <w:rsid w:val="00047BF6"/>
    <w:rsid w:val="001223D6"/>
    <w:rsid w:val="0018101B"/>
    <w:rsid w:val="001F1367"/>
    <w:rsid w:val="0026347E"/>
    <w:rsid w:val="002839CB"/>
    <w:rsid w:val="002978EA"/>
    <w:rsid w:val="002A0FD9"/>
    <w:rsid w:val="002B196A"/>
    <w:rsid w:val="002B1F9D"/>
    <w:rsid w:val="002C3DAA"/>
    <w:rsid w:val="003523EB"/>
    <w:rsid w:val="00353EB2"/>
    <w:rsid w:val="003902BC"/>
    <w:rsid w:val="003B246A"/>
    <w:rsid w:val="003C6865"/>
    <w:rsid w:val="003D42DA"/>
    <w:rsid w:val="00405D00"/>
    <w:rsid w:val="004475B9"/>
    <w:rsid w:val="00462562"/>
    <w:rsid w:val="004669B0"/>
    <w:rsid w:val="00474087"/>
    <w:rsid w:val="004816A3"/>
    <w:rsid w:val="00493316"/>
    <w:rsid w:val="004B01FF"/>
    <w:rsid w:val="005264A1"/>
    <w:rsid w:val="00572FF6"/>
    <w:rsid w:val="00632DA4"/>
    <w:rsid w:val="00651F12"/>
    <w:rsid w:val="006928B6"/>
    <w:rsid w:val="00692A8B"/>
    <w:rsid w:val="006B2D26"/>
    <w:rsid w:val="0070600D"/>
    <w:rsid w:val="007444E2"/>
    <w:rsid w:val="007611D8"/>
    <w:rsid w:val="007C4418"/>
    <w:rsid w:val="007E0147"/>
    <w:rsid w:val="007E10C0"/>
    <w:rsid w:val="00834621"/>
    <w:rsid w:val="00847AFE"/>
    <w:rsid w:val="0088600A"/>
    <w:rsid w:val="00890A83"/>
    <w:rsid w:val="008F2554"/>
    <w:rsid w:val="00986A2F"/>
    <w:rsid w:val="00987854"/>
    <w:rsid w:val="009C5823"/>
    <w:rsid w:val="00A26BFE"/>
    <w:rsid w:val="00A3271A"/>
    <w:rsid w:val="00A36AF5"/>
    <w:rsid w:val="00B021A9"/>
    <w:rsid w:val="00B23F43"/>
    <w:rsid w:val="00B44711"/>
    <w:rsid w:val="00B77920"/>
    <w:rsid w:val="00BF0605"/>
    <w:rsid w:val="00BF7438"/>
    <w:rsid w:val="00C06392"/>
    <w:rsid w:val="00C1207D"/>
    <w:rsid w:val="00C13328"/>
    <w:rsid w:val="00C27E73"/>
    <w:rsid w:val="00C8688F"/>
    <w:rsid w:val="00C94EE3"/>
    <w:rsid w:val="00CA2F72"/>
    <w:rsid w:val="00CC47B0"/>
    <w:rsid w:val="00DD54DD"/>
    <w:rsid w:val="00DE1B7C"/>
    <w:rsid w:val="00E50746"/>
    <w:rsid w:val="00EB3833"/>
    <w:rsid w:val="00F63D03"/>
    <w:rsid w:val="00F942CA"/>
    <w:rsid w:val="00FF3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14AB"/>
  <w15:chartTrackingRefBased/>
  <w15:docId w15:val="{C49D1FD4-4CCA-42BC-A899-F1BCC9FF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FD9"/>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Цветной список - Акцент 11,Список нумерованный цифры,-Абзац списка,List Paragraph3,Нумерованый список,ТЗ список,Абзац списка литеральный,Булет1,1Булет,it_List1,Абзац списка3,SL_Абзац списка,List Paragraph1"/>
    <w:basedOn w:val="a"/>
    <w:link w:val="a4"/>
    <w:uiPriority w:val="34"/>
    <w:qFormat/>
    <w:rsid w:val="002A0FD9"/>
    <w:pPr>
      <w:suppressAutoHyphens w:val="0"/>
      <w:autoSpaceDE w:val="0"/>
      <w:autoSpaceDN w:val="0"/>
      <w:ind w:left="720"/>
      <w:contextualSpacing/>
    </w:pPr>
    <w:rPr>
      <w:sz w:val="28"/>
      <w:szCs w:val="28"/>
      <w:lang w:eastAsia="ru-RU"/>
    </w:rPr>
  </w:style>
  <w:style w:type="character" w:customStyle="1" w:styleId="a4">
    <w:name w:val="Абзац списка Знак"/>
    <w:aliases w:val="Bullet List Знак,FooterText Знак,numbered Знак,Цветной список - Акцент 11 Знак,Список нумерованный цифры Знак,-Абзац списка Знак,List Paragraph3 Знак,Нумерованый список Знак,ТЗ список Знак,Абзац списка литеральный Знак,Булет1 Знак"/>
    <w:link w:val="a3"/>
    <w:uiPriority w:val="34"/>
    <w:qFormat/>
    <w:locked/>
    <w:rsid w:val="002A0FD9"/>
    <w:rPr>
      <w:rFonts w:ascii="Times New Roman" w:eastAsia="Times New Roman" w:hAnsi="Times New Roman" w:cs="Times New Roman"/>
      <w:sz w:val="28"/>
      <w:szCs w:val="28"/>
      <w:lang w:eastAsia="ru-RU"/>
    </w:rPr>
  </w:style>
  <w:style w:type="paragraph" w:styleId="a5">
    <w:name w:val="No Spacing"/>
    <w:uiPriority w:val="1"/>
    <w:qFormat/>
    <w:rsid w:val="002A0FD9"/>
    <w:pPr>
      <w:spacing w:after="0" w:line="240" w:lineRule="auto"/>
    </w:pPr>
    <w:rPr>
      <w:rFonts w:ascii="Calibri" w:eastAsia="Times New Roman" w:hAnsi="Calibri" w:cs="Times New Roman"/>
    </w:rPr>
  </w:style>
  <w:style w:type="table" w:customStyle="1" w:styleId="5211">
    <w:name w:val="Сетка таблицы5211"/>
    <w:basedOn w:val="a1"/>
    <w:next w:val="a6"/>
    <w:uiPriority w:val="59"/>
    <w:rsid w:val="002A0FD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6"/>
    <w:uiPriority w:val="39"/>
    <w:rsid w:val="002A0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2A0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с отступом 21"/>
    <w:basedOn w:val="a"/>
    <w:rsid w:val="00405D00"/>
    <w:pPr>
      <w:ind w:firstLine="851"/>
      <w:jc w:val="both"/>
    </w:pPr>
    <w:rPr>
      <w:rFonts w:ascii="Arial" w:hAnsi="Arial"/>
    </w:rPr>
  </w:style>
  <w:style w:type="character" w:styleId="a7">
    <w:name w:val="Hyperlink"/>
    <w:uiPriority w:val="99"/>
    <w:unhideWhenUsed/>
    <w:rsid w:val="00405D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27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otel_agide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4954</Words>
  <Characters>28242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Diakov</cp:lastModifiedBy>
  <cp:revision>7</cp:revision>
  <dcterms:created xsi:type="dcterms:W3CDTF">2025-08-07T18:59:00Z</dcterms:created>
  <dcterms:modified xsi:type="dcterms:W3CDTF">2025-08-07T19:14:00Z</dcterms:modified>
</cp:coreProperties>
</file>