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ТЕХНИЧЕСКОЕ ЗАДАНИЕ</w:t>
      </w:r>
    </w:p>
    <w:p w14:paraId="2B4BE973" w14:textId="2D343FED" w:rsidR="008048D9" w:rsidRPr="008048D9" w:rsidRDefault="008048D9" w:rsidP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b/>
          <w:sz w:val="22"/>
        </w:rPr>
      </w:pPr>
      <w:r w:rsidRPr="008048D9">
        <w:rPr>
          <w:rFonts w:ascii="Times New Roman" w:hAnsi="Times New Roman"/>
          <w:b/>
          <w:sz w:val="22"/>
        </w:rPr>
        <w:t>на монтаж пожарной сигнализации и системы оповещения управления эвакуацией чердачных помещений лечебного корпуса Литер</w:t>
      </w:r>
      <w:proofErr w:type="gramStart"/>
      <w:r w:rsidRPr="008048D9">
        <w:rPr>
          <w:rFonts w:ascii="Times New Roman" w:hAnsi="Times New Roman"/>
          <w:b/>
          <w:sz w:val="22"/>
        </w:rPr>
        <w:t xml:space="preserve"> С</w:t>
      </w:r>
      <w:proofErr w:type="gramEnd"/>
      <w:r w:rsidRPr="008048D9">
        <w:rPr>
          <w:rFonts w:ascii="Times New Roman" w:hAnsi="Times New Roman"/>
          <w:b/>
          <w:sz w:val="22"/>
        </w:rPr>
        <w:t xml:space="preserve"> и Б, столовой ГАУЗ ПДС РБ</w:t>
      </w:r>
    </w:p>
    <w:p w14:paraId="1A47B5D3" w14:textId="77777777" w:rsidR="008048D9" w:rsidRPr="008048D9" w:rsidRDefault="008048D9" w:rsidP="00804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sz w:val="22"/>
        </w:rPr>
      </w:pPr>
      <w:r w:rsidRPr="008048D9">
        <w:rPr>
          <w:rFonts w:ascii="Times New Roman" w:hAnsi="Times New Roman"/>
          <w:b/>
          <w:sz w:val="22"/>
        </w:rPr>
        <w:t xml:space="preserve"> (далее – работы).</w:t>
      </w:r>
    </w:p>
    <w:p w14:paraId="03000000" w14:textId="774EF64D" w:rsidR="00440647" w:rsidRDefault="00440647" w:rsidP="00804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 w:val="22"/>
          <w:highlight w:val="yellow"/>
        </w:rPr>
      </w:pPr>
    </w:p>
    <w:p w14:paraId="0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ОКПД 2 - 43.21.10.140</w:t>
      </w:r>
    </w:p>
    <w:p w14:paraId="05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</w:p>
    <w:p w14:paraId="06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 Предмет.</w:t>
      </w:r>
    </w:p>
    <w:p w14:paraId="6B05E08B" w14:textId="4A58A770" w:rsidR="008048D9" w:rsidRPr="008048D9" w:rsidRDefault="008048D9" w:rsidP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1.1. Предмет: Монтаж пожарной сигнализации и системы оповещения управления эвакуацией чердачных помещений лечебного корпуса Литер</w:t>
      </w:r>
      <w:proofErr w:type="gramStart"/>
      <w:r>
        <w:rPr>
          <w:rFonts w:ascii="Times New Roman" w:hAnsi="Times New Roman"/>
          <w:sz w:val="22"/>
        </w:rPr>
        <w:t xml:space="preserve"> С</w:t>
      </w:r>
      <w:proofErr w:type="gramEnd"/>
      <w:r>
        <w:rPr>
          <w:rFonts w:ascii="Times New Roman" w:hAnsi="Times New Roman"/>
          <w:sz w:val="22"/>
        </w:rPr>
        <w:t xml:space="preserve"> и Б, столовой ГАУЗ ПДС РБ</w:t>
      </w:r>
    </w:p>
    <w:p w14:paraId="07000000" w14:textId="5B843140" w:rsidR="00440647" w:rsidRDefault="008048D9" w:rsidP="00804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(далее – работы).</w:t>
      </w:r>
    </w:p>
    <w:p w14:paraId="08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9000000" w14:textId="7777777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2. Место выполнения работ.</w:t>
      </w:r>
    </w:p>
    <w:p w14:paraId="0A000000" w14:textId="42ACDF2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2.1. Место выполнения работ: </w:t>
      </w:r>
      <w:r w:rsidR="00CE77C5" w:rsidRPr="008048D9">
        <w:rPr>
          <w:rFonts w:ascii="Times New Roman" w:hAnsi="Times New Roman"/>
          <w:sz w:val="22"/>
        </w:rPr>
        <w:t xml:space="preserve">Республика Башкортостан, </w:t>
      </w:r>
      <w:proofErr w:type="spellStart"/>
      <w:r w:rsidR="00CE77C5" w:rsidRPr="008048D9">
        <w:rPr>
          <w:rFonts w:ascii="Times New Roman" w:hAnsi="Times New Roman"/>
          <w:sz w:val="22"/>
        </w:rPr>
        <w:t>Нуримановский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 район, </w:t>
      </w:r>
      <w:proofErr w:type="spellStart"/>
      <w:r w:rsidR="00CE77C5" w:rsidRPr="008048D9">
        <w:rPr>
          <w:rFonts w:ascii="Times New Roman" w:hAnsi="Times New Roman"/>
          <w:sz w:val="22"/>
        </w:rPr>
        <w:t>с</w:t>
      </w:r>
      <w:proofErr w:type="gramStart"/>
      <w:r w:rsidR="00CE77C5" w:rsidRPr="008048D9">
        <w:rPr>
          <w:rFonts w:ascii="Times New Roman" w:hAnsi="Times New Roman"/>
          <w:sz w:val="22"/>
        </w:rPr>
        <w:t>.П</w:t>
      </w:r>
      <w:proofErr w:type="gramEnd"/>
      <w:r w:rsidR="00CE77C5" w:rsidRPr="008048D9">
        <w:rPr>
          <w:rFonts w:ascii="Times New Roman" w:hAnsi="Times New Roman"/>
          <w:sz w:val="22"/>
        </w:rPr>
        <w:t>авловка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, ул. </w:t>
      </w:r>
      <w:proofErr w:type="spellStart"/>
      <w:r w:rsidR="00CE77C5" w:rsidRPr="008048D9">
        <w:rPr>
          <w:rFonts w:ascii="Times New Roman" w:hAnsi="Times New Roman"/>
          <w:sz w:val="22"/>
        </w:rPr>
        <w:t>Графтио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 д.44 </w:t>
      </w:r>
    </w:p>
    <w:p w14:paraId="0B000000" w14:textId="77777777" w:rsidR="00440647" w:rsidRPr="008048D9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C000000" w14:textId="7777777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3. Сроки выполнения работ.</w:t>
      </w:r>
    </w:p>
    <w:p w14:paraId="0D000000" w14:textId="35D9C8CC" w:rsidR="00440647" w:rsidRPr="008048D9" w:rsidRDefault="008048D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Срок выполнения работ: в течение </w:t>
      </w:r>
      <w:r w:rsidR="00303303">
        <w:rPr>
          <w:rFonts w:ascii="Times New Roman" w:hAnsi="Times New Roman"/>
          <w:sz w:val="22"/>
        </w:rPr>
        <w:t>3</w:t>
      </w:r>
      <w:r w:rsidRPr="008048D9">
        <w:rPr>
          <w:rFonts w:ascii="Times New Roman" w:hAnsi="Times New Roman"/>
          <w:sz w:val="22"/>
        </w:rPr>
        <w:t>0 календарных дней с момента подписания договора.</w:t>
      </w:r>
    </w:p>
    <w:p w14:paraId="0E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4. Требования к выполнению работ.</w:t>
      </w:r>
    </w:p>
    <w:p w14:paraId="10000000" w14:textId="77777777" w:rsidR="00440647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На данный вид работ необходимо иметь лицензию на деятельность по монтажу, техническому обслуживанию и ремонту средств обеспечения пожарной безопасности зданий и сооружений в соответствии с Федеральным законом от 04.05.2011г. № 99-ФЗ «О лицензировании отдельных видов деятельности», Постановление Правительства РФ от 28 июля 2020 г. N 1128 “Об утверждении Положения о лицензировании деятельности по монтажу, техническому</w:t>
      </w:r>
      <w:proofErr w:type="gramEnd"/>
      <w:r>
        <w:rPr>
          <w:rFonts w:ascii="Times New Roman" w:hAnsi="Times New Roman"/>
          <w:sz w:val="22"/>
        </w:rPr>
        <w:t xml:space="preserve"> обслуживанию и ремонту средств обеспечения пожарной безопасности зданий и сооружений”: </w:t>
      </w:r>
    </w:p>
    <w:p w14:paraId="1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1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1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14000000" w14:textId="77777777" w:rsidR="00440647" w:rsidRPr="00303303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Работы выполняются из материалов и оборудования Подрядчика, имеющие сертификат пожарной безопасности. Сертификаты пожарной безопасности предоставляются в обязате</w:t>
      </w:r>
      <w:r w:rsidRPr="00303303">
        <w:rPr>
          <w:rFonts w:ascii="Times New Roman" w:hAnsi="Times New Roman"/>
          <w:sz w:val="22"/>
        </w:rPr>
        <w:t>льном порядке Заказчику.</w:t>
      </w:r>
    </w:p>
    <w:p w14:paraId="15000000" w14:textId="77777777" w:rsidR="00440647" w:rsidRPr="00303303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>Работы необходимо выполнить в полном объеме согласно документации (приложение 1).</w:t>
      </w:r>
    </w:p>
    <w:p w14:paraId="1A981202" w14:textId="1BD2A73B" w:rsidR="00303303" w:rsidRPr="00303303" w:rsidRDefault="008048D9" w:rsidP="003033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>Все товарные знаки, торговые наименования, в том числе указывающие на конкретного производителя, импортера или поставщика используемых при выполнении работ материальных ресурсов, встречающиеся в документации (проектной или сметной), следует считать сопровождающимися словами «или эквивалент» при условии совместимости с п</w:t>
      </w:r>
      <w:r w:rsidR="00303303" w:rsidRPr="00303303">
        <w:rPr>
          <w:rFonts w:ascii="Times New Roman" w:hAnsi="Times New Roman"/>
          <w:sz w:val="22"/>
        </w:rPr>
        <w:t>роектными решениями.</w:t>
      </w:r>
    </w:p>
    <w:p w14:paraId="2CDECFA1" w14:textId="6402A871" w:rsidR="00303303" w:rsidRPr="00303303" w:rsidRDefault="00303303" w:rsidP="00303303">
      <w:pPr>
        <w:pStyle w:val="a8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2"/>
        </w:rPr>
      </w:pP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  </w:t>
      </w:r>
      <w:r w:rsidRPr="00303303">
        <w:rPr>
          <w:rFonts w:ascii="Times New Roman" w:eastAsia="Calibri" w:hAnsi="Times New Roman"/>
          <w:color w:val="auto"/>
          <w:sz w:val="22"/>
          <w:szCs w:val="22"/>
          <w:lang w:eastAsia="en-US"/>
        </w:rPr>
        <w:t>Наличие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сооружений.</w:t>
      </w:r>
      <w:r w:rsidRPr="00303303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</w:r>
    </w:p>
    <w:p w14:paraId="17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hAnsi="Times New Roman"/>
          <w:sz w:val="22"/>
        </w:rPr>
      </w:pPr>
    </w:p>
    <w:p w14:paraId="18000000" w14:textId="77777777" w:rsidR="00440647" w:rsidRDefault="00804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к безопасности товара, работы, услуги.</w:t>
      </w:r>
    </w:p>
    <w:p w14:paraId="19000000" w14:textId="77777777" w:rsidR="00440647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 ходе производства работ обязательным является соблюдение технологий и методик производства работ: санитарно-гигиенических (Федеральный закон от 10.01.2002 № 7-ФЗ «Об охране окружающей среды», Федеральный закон от 24.06.1998 № 89-ФЗ «Об отходах производства и потребления»), пожарных (Федеральный закон № 123-ФЗ от 22.07.2008 «Технический регламент о требованиях пожарной безопасности») и других норм, действующих на территории Российской Федерации, на момент производства работ.</w:t>
      </w:r>
      <w:proofErr w:type="gramEnd"/>
    </w:p>
    <w:p w14:paraId="1A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1B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>6. Требования к качеству товара, работы, услуги.</w:t>
      </w:r>
    </w:p>
    <w:p w14:paraId="1C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Качество выполняемых Подрядчиком работ должно удовлетворять требованиям действующих ГОСТов, СНиПов, технической документации и других нормативных документов.</w:t>
      </w:r>
    </w:p>
    <w:p w14:paraId="1D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выполнении работ Подрядчик обязан соблюдать требования:</w:t>
      </w:r>
    </w:p>
    <w:p w14:paraId="1E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Гражданским и Градостроительным кодексами РФ;</w:t>
      </w:r>
    </w:p>
    <w:p w14:paraId="1F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Федеральным законом от 27.12.2002 г. №184-ФЗ «О техническом регулировании»;</w:t>
      </w:r>
    </w:p>
    <w:p w14:paraId="20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22.07.2008 № 123-ФЗ «Технический регламент о требованиях пожарной безопасности»;</w:t>
      </w:r>
    </w:p>
    <w:p w14:paraId="21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21.12.1994 N 69-ФЗ "О пожарной безопасности";</w:t>
      </w:r>
    </w:p>
    <w:p w14:paraId="22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23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30.03.1999 N 52-ФЗ «О санитарно-эпидемиологическом благополучии населения»;</w:t>
      </w:r>
    </w:p>
    <w:p w14:paraId="24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25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СП 484.1311500.2020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</w:t>
      </w:r>
    </w:p>
    <w:p w14:paraId="26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СП 486.1311500.2020 Свод правил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Требований пожарной безопасности;</w:t>
      </w:r>
    </w:p>
    <w:p w14:paraId="27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ind w:firstLine="709"/>
        <w:jc w:val="both"/>
      </w:pPr>
      <w:r>
        <w:rPr>
          <w:rFonts w:ascii="Times New Roman" w:hAnsi="Times New Roman"/>
          <w:sz w:val="22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28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Постановление Правительства РФ от 16.09.2020 № 1479 «Об утверждении правил противопожарного режима в Российской федерации»;</w:t>
      </w:r>
    </w:p>
    <w:p w14:paraId="29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СП 48.13330.2019 «Организация строительства»;</w:t>
      </w:r>
    </w:p>
    <w:p w14:paraId="2A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Приказ Минтруда России от 11.12.2020 N 883н "Об утверждении Правил по охране труда при строительстве, реконструкции и ремонте";</w:t>
      </w:r>
    </w:p>
    <w:p w14:paraId="2B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ind w:firstLine="709"/>
        <w:jc w:val="both"/>
      </w:pPr>
      <w:r>
        <w:rPr>
          <w:rFonts w:ascii="Times New Roman" w:hAnsi="Times New Roman"/>
          <w:sz w:val="22"/>
        </w:rPr>
        <w:t>СП 68.13330.2017 Приемка в эксплуатацию законченных строительством объектов. Основные положения;</w:t>
      </w:r>
    </w:p>
    <w:p w14:paraId="2C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 xml:space="preserve">ГОСТ </w:t>
      </w:r>
      <w:proofErr w:type="gramStart"/>
      <w:r>
        <w:rPr>
          <w:rFonts w:ascii="Times New Roman" w:hAnsi="Times New Roman"/>
          <w:sz w:val="22"/>
        </w:rPr>
        <w:t>Р</w:t>
      </w:r>
      <w:proofErr w:type="gramEnd"/>
      <w:r>
        <w:rPr>
          <w:rFonts w:ascii="Times New Roman" w:hAnsi="Times New Roman"/>
          <w:sz w:val="22"/>
        </w:rPr>
        <w:t xml:space="preserve"> 53325-2012 Техника пожарная. Технические средства пожарной автоматики. Общие технические требования и методы испытаний;</w:t>
      </w:r>
    </w:p>
    <w:p w14:paraId="2D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ГОСТ 31565-2012 Кабельные изделия. Требования пожарной безопасности.</w:t>
      </w:r>
    </w:p>
    <w:p w14:paraId="2E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Используемые при выполнении работ товары (материалы, комплектующие и оборудование) должны соответствовать государственным стандартам и техническим условиям.</w:t>
      </w:r>
    </w:p>
    <w:p w14:paraId="2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6.2. Технология и качество работ должны соответствовать требованиям государственных стандартов, техническим условиям, технологическим картам-схемам, нормативным требованиям к качеству строительных, монтажных работ, а также строительным нормам и правилам. </w:t>
      </w:r>
    </w:p>
    <w:p w14:paraId="30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Работы должны выполняться с соблюдением технологий и методик производства работ, предусмотренных требованиями экологических, санитарно-гигиенических, противопожарных и других норм, действующих на территории Российской Федерации.</w:t>
      </w:r>
    </w:p>
    <w:p w14:paraId="3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6.4. В случае использования иностранной и иногородней рабочей силы, подрядчик обязан соблюдать правила, устанавливаемые законодательством и правовыми актами Российской Федерации. Иностранный рабочий может трудиться только при наличии у него разрешения на работу, оформленного в соответствии с действующим законодательством Российской Федерации.</w:t>
      </w:r>
    </w:p>
    <w:p w14:paraId="3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6.5. Материалы на объект должны доставляться по мере необходимости. Места складирования используемых в ходе производства работ материалов должны быть согласованы с заказчиком. </w:t>
      </w:r>
    </w:p>
    <w:p w14:paraId="3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6.6. Работы на объекте производить, учитывая, что объект эксплуатируется заказчиком в период выполнения работ.</w:t>
      </w:r>
    </w:p>
    <w:p w14:paraId="3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6.7. Во время производства работ необходимо предусмотреть ряд мероприятий, обеспечивающих уровень шума и вибрации, не превышающих требования СП 51.13330.2011. Электробезопасность на участках работ и рабочих местах должна обеспечиваться в соответствии с требованиями ПТЭЭП. </w:t>
      </w:r>
    </w:p>
    <w:p w14:paraId="35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6.8. Для проверки выполненных Подрядчиком работ, в части их соответствия условиям настоящей документации и условиям договора Заказчик проводит экспертизу. Экспертиза результатов может </w:t>
      </w:r>
      <w:proofErr w:type="gramStart"/>
      <w:r>
        <w:rPr>
          <w:rFonts w:ascii="Times New Roman" w:hAnsi="Times New Roman"/>
          <w:sz w:val="22"/>
        </w:rPr>
        <w:t>проводится</w:t>
      </w:r>
      <w:proofErr w:type="gramEnd"/>
      <w:r>
        <w:rPr>
          <w:rFonts w:ascii="Times New Roman" w:hAnsi="Times New Roman"/>
          <w:sz w:val="22"/>
        </w:rPr>
        <w:t xml:space="preserve"> своими силами (путем создания приемочной комиссии) или к ее проведению могут привлекаться эксперты, экспертные организации. Результаты экспертизы оформляются в виде заключения.</w:t>
      </w:r>
    </w:p>
    <w:p w14:paraId="36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6.9. Риск случайной гибели или случайного повреждения объекта до приемки этого объекта заказчиком несет подрядчик.</w:t>
      </w:r>
    </w:p>
    <w:p w14:paraId="37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38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7. Требования к техническим характеристикам товара, работы, услуги.</w:t>
      </w:r>
    </w:p>
    <w:p w14:paraId="39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7.1. В соответствии с требованиями: </w:t>
      </w:r>
    </w:p>
    <w:p w14:paraId="3A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Федеральный закон от 22.07.2008 № 123-ФЗ «Технический регламент о требованиях пожарной безопасности»; </w:t>
      </w:r>
    </w:p>
    <w:p w14:paraId="3B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Федеральный закон № 384-ФЗ от 30.12.2009 г. «Технический регламент о безопасности зданий и сооружений»;</w:t>
      </w:r>
    </w:p>
    <w:p w14:paraId="3C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484.1311500.2020.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3D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486.1311500.2020. «Перечень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14:paraId="3E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3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6.13130.2021. «Системы противопожарной защиты. Электроустановки низковольтные. Требования пожарной безопасности»;</w:t>
      </w:r>
    </w:p>
    <w:p w14:paraId="40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иные действующие на территории РФ нормативные документы обязательного применения.</w:t>
      </w:r>
    </w:p>
    <w:p w14:paraId="41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sz w:val="22"/>
        </w:rPr>
      </w:pPr>
    </w:p>
    <w:p w14:paraId="4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8. Требования к функциональным характеристикам (потребительским свойствам) товара, работы, услуги.</w:t>
      </w:r>
    </w:p>
    <w:p w14:paraId="4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8.1. Автоматическая система пожарной сигнализации предназначена для определения предельных значений контролируемых факторов пожара на ранней стадии, выдачи соответствующих сигналов на пост дежурного персонала и формирования сигналов на запуск систем противопожарной автоматики.</w:t>
      </w:r>
    </w:p>
    <w:p w14:paraId="4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8.2. Система оповещения и управления эвакуации предназначена для своевременного оповещения присутствующих на объекте лиц о наличии возгорании и указания путей эвакуации.</w:t>
      </w:r>
    </w:p>
    <w:p w14:paraId="45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8.3. Устанавливаемое оборудование, сети электропитания и линий связи должны быть безопасны при эксплуатации. Технические средства, устанавливаемые на объекте, должны быть безвредны для здоровья лиц, находящихся в помещениях объекта. При нормальном питающем напряжении проектируемые системы пожарной защиты должны функционировать круглосуточно. Система должна обеспечивать круглосуточную работу входящих в нее подсистем в климатических условиях объекта. Устанавливаемое оборудование должно в максимальной степени отвечать критериям надежности, иметь соответствующие сертификаты.</w:t>
      </w:r>
    </w:p>
    <w:p w14:paraId="46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47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9. Требования к эксплуатационным характеристикам предмета закупки.</w:t>
      </w:r>
    </w:p>
    <w:p w14:paraId="48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9.1. Оборудование системы оповещения должно обеспечивать двухсторонний обмен данными между всеми элементами системы. </w:t>
      </w:r>
    </w:p>
    <w:p w14:paraId="49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4A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10. Требования к результатам работы.</w:t>
      </w:r>
    </w:p>
    <w:p w14:paraId="4C000000" w14:textId="71335EC4" w:rsidR="00440647" w:rsidRPr="008048D9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10.1. Работоспособность и обеспечение бесперебойной работы системы </w:t>
      </w:r>
      <w:r w:rsidR="004F6BBF">
        <w:rPr>
          <w:rFonts w:ascii="Times New Roman" w:hAnsi="Times New Roman"/>
          <w:sz w:val="22"/>
        </w:rPr>
        <w:t>оповещения пожарной сигнализации</w:t>
      </w:r>
      <w:bookmarkStart w:id="0" w:name="_GoBack"/>
      <w:bookmarkEnd w:id="0"/>
      <w:r w:rsidRPr="008048D9">
        <w:rPr>
          <w:rFonts w:ascii="Times New Roman" w:hAnsi="Times New Roman"/>
          <w:sz w:val="22"/>
        </w:rPr>
        <w:t xml:space="preserve"> по адресу: </w:t>
      </w:r>
      <w:r w:rsidR="00925F07" w:rsidRPr="008048D9">
        <w:rPr>
          <w:rFonts w:ascii="Times New Roman" w:hAnsi="Times New Roman"/>
          <w:sz w:val="22"/>
        </w:rPr>
        <w:t xml:space="preserve">Республика Башкортостан, </w:t>
      </w:r>
      <w:proofErr w:type="spellStart"/>
      <w:r w:rsidR="00925F07" w:rsidRPr="008048D9">
        <w:rPr>
          <w:rFonts w:ascii="Times New Roman" w:hAnsi="Times New Roman"/>
          <w:sz w:val="22"/>
        </w:rPr>
        <w:t>Нуримановский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 район, </w:t>
      </w:r>
      <w:proofErr w:type="spellStart"/>
      <w:r w:rsidR="00925F07" w:rsidRPr="008048D9">
        <w:rPr>
          <w:rFonts w:ascii="Times New Roman" w:hAnsi="Times New Roman"/>
          <w:sz w:val="22"/>
        </w:rPr>
        <w:t>с</w:t>
      </w:r>
      <w:proofErr w:type="gramStart"/>
      <w:r w:rsidR="00925F07" w:rsidRPr="008048D9">
        <w:rPr>
          <w:rFonts w:ascii="Times New Roman" w:hAnsi="Times New Roman"/>
          <w:sz w:val="22"/>
        </w:rPr>
        <w:t>.П</w:t>
      </w:r>
      <w:proofErr w:type="gramEnd"/>
      <w:r w:rsidR="00925F07" w:rsidRPr="008048D9">
        <w:rPr>
          <w:rFonts w:ascii="Times New Roman" w:hAnsi="Times New Roman"/>
          <w:sz w:val="22"/>
        </w:rPr>
        <w:t>авловка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, ул. </w:t>
      </w:r>
      <w:proofErr w:type="spellStart"/>
      <w:r w:rsidR="00925F07" w:rsidRPr="008048D9">
        <w:rPr>
          <w:rFonts w:ascii="Times New Roman" w:hAnsi="Times New Roman"/>
          <w:sz w:val="22"/>
        </w:rPr>
        <w:t>Графтио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 д.44</w:t>
      </w:r>
    </w:p>
    <w:p w14:paraId="4D000000" w14:textId="77777777" w:rsidR="00440647" w:rsidRPr="008048D9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Требования к гарантийному сроку и (или) объему предоставления гарантий качества товара, работы, услуги.</w:t>
      </w:r>
    </w:p>
    <w:p w14:paraId="4E000000" w14:textId="77777777" w:rsidR="00440647" w:rsidRPr="008048D9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 Гарантийный срок на выполненные работы составляет не менее 36 месяцев с момента подписания Заказчиком акта о приемке выполненных работ.</w:t>
      </w:r>
    </w:p>
    <w:p w14:paraId="4F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50000000" w14:textId="77777777" w:rsidR="00440647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к сертификации.</w:t>
      </w:r>
    </w:p>
    <w:p w14:paraId="51000000" w14:textId="77777777" w:rsidR="00440647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Технические средства системы, подлежащие обязательной сертификации в соответствии с действующим законодательством Российской Федерации, должны иметь соответствующие сертификаты.</w:t>
      </w:r>
    </w:p>
    <w:p w14:paraId="52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53000000" w14:textId="77777777" w:rsidR="00440647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по технике безопасности и охране труда.</w:t>
      </w:r>
    </w:p>
    <w:p w14:paraId="54000000" w14:textId="77777777" w:rsidR="00440647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Система должна быть смонтирована в полном соответствии с проектом и является сложным техническим решением, требующим эксплуатацию и техническое обслуживание в соответствии с действующим законодательством РФ, в том числе Федеральным законом от 21.12.1994 N69-ФЗ "О пожарной безопасности", Градостроительным кодексом РФ от 29.12.2004 N190-ФЗ, Техническим регламентом о требованиях пожарной безопасности от 22.07.2008 №123-ФЗ, Постановлением Правительства РФ от 16.09.2020 N1479 "Об утверждении Правил</w:t>
      </w:r>
      <w:proofErr w:type="gramEnd"/>
      <w:r>
        <w:rPr>
          <w:rFonts w:ascii="Times New Roman" w:hAnsi="Times New Roman"/>
          <w:sz w:val="22"/>
        </w:rPr>
        <w:t xml:space="preserve"> противопожарного режима в Российской Федерации", ГОСТ, СНиП, руководствами по эксплуатации и т.п.</w:t>
      </w:r>
    </w:p>
    <w:p w14:paraId="55000000" w14:textId="77777777" w:rsidR="00440647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Принимаемые технические решения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Федерации, и обеспечить безопасную для жизни и здоровья людей эксплуатацию объекта при соблюдении предусмотренных рабочей документацией мероприятий. Устанавливаемое на объекте оборудование должно быть безвредно для здоровья лиц, имеющих доступ на объект.</w:t>
      </w:r>
    </w:p>
    <w:p w14:paraId="56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sz w:val="22"/>
        </w:rPr>
      </w:pPr>
    </w:p>
    <w:p w14:paraId="57000000" w14:textId="77777777" w:rsidR="00440647" w:rsidRPr="00303303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 xml:space="preserve">Приложение 1: </w:t>
      </w:r>
    </w:p>
    <w:p w14:paraId="59000000" w14:textId="01B8212F" w:rsidR="00440647" w:rsidRPr="008048D9" w:rsidRDefault="003033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8048D9" w:rsidRPr="008048D9">
        <w:rPr>
          <w:rFonts w:ascii="Times New Roman" w:hAnsi="Times New Roman"/>
          <w:sz w:val="22"/>
        </w:rPr>
        <w:t xml:space="preserve">. Локальный сметный расчет (смета) № </w:t>
      </w:r>
      <w:r w:rsidR="00925F07" w:rsidRPr="008048D9">
        <w:rPr>
          <w:rFonts w:ascii="Times New Roman" w:hAnsi="Times New Roman"/>
          <w:sz w:val="22"/>
        </w:rPr>
        <w:t>1</w:t>
      </w:r>
      <w:r w:rsidR="008048D9" w:rsidRPr="008048D9">
        <w:rPr>
          <w:rFonts w:ascii="Times New Roman" w:hAnsi="Times New Roman"/>
          <w:sz w:val="22"/>
        </w:rPr>
        <w:t xml:space="preserve"> «</w:t>
      </w:r>
      <w:r w:rsidR="00925F07" w:rsidRPr="008048D9">
        <w:rPr>
          <w:rFonts w:ascii="Times New Roman" w:hAnsi="Times New Roman"/>
          <w:sz w:val="22"/>
        </w:rPr>
        <w:t>Монтаж пожарной сигнализации и системы оповещения управления эвакуацией чердачных помещений лечебных лечебного корпуса Литер</w:t>
      </w:r>
      <w:proofErr w:type="gramStart"/>
      <w:r w:rsidR="00925F07" w:rsidRPr="008048D9">
        <w:rPr>
          <w:rFonts w:ascii="Times New Roman" w:hAnsi="Times New Roman"/>
          <w:sz w:val="22"/>
        </w:rPr>
        <w:t xml:space="preserve"> С</w:t>
      </w:r>
      <w:proofErr w:type="gramEnd"/>
      <w:r w:rsidR="00925F07" w:rsidRPr="008048D9">
        <w:rPr>
          <w:rFonts w:ascii="Times New Roman" w:hAnsi="Times New Roman"/>
          <w:sz w:val="22"/>
        </w:rPr>
        <w:t xml:space="preserve"> и Б, столовой ГАУЗ ПДС РБ</w:t>
      </w:r>
      <w:r w:rsidR="008048D9" w:rsidRPr="008048D9">
        <w:rPr>
          <w:rFonts w:ascii="Times New Roman" w:hAnsi="Times New Roman"/>
          <w:sz w:val="22"/>
        </w:rPr>
        <w:t>».</w:t>
      </w:r>
    </w:p>
    <w:p w14:paraId="5A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  <w:highlight w:val="yellow"/>
        </w:rPr>
      </w:pPr>
    </w:p>
    <w:sectPr w:rsidR="004406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7B19"/>
    <w:multiLevelType w:val="multilevel"/>
    <w:tmpl w:val="833E4A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4FD73503"/>
    <w:multiLevelType w:val="multilevel"/>
    <w:tmpl w:val="E39C59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z w:val="23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A942DC8"/>
    <w:multiLevelType w:val="multilevel"/>
    <w:tmpl w:val="26DC43BC"/>
    <w:lvl w:ilvl="0">
      <w:start w:val="1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5" w:hanging="444"/>
      </w:pPr>
      <w:rPr>
        <w:b w:val="0"/>
      </w:rPr>
    </w:lvl>
    <w:lvl w:ilvl="2">
      <w:start w:val="1"/>
      <w:numFmt w:val="decimal"/>
      <w:lvlText w:val="%1.%2.%3."/>
      <w:lvlJc w:val="left"/>
      <w:pPr>
        <w:ind w:left="2346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3">
    <w:nsid w:val="5E4E1DD5"/>
    <w:multiLevelType w:val="multilevel"/>
    <w:tmpl w:val="346A10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0647"/>
    <w:rsid w:val="00303303"/>
    <w:rsid w:val="00440647"/>
    <w:rsid w:val="004F6BBF"/>
    <w:rsid w:val="008048D9"/>
    <w:rsid w:val="00925F07"/>
    <w:rsid w:val="00C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Calibri" w:hAnsi="Calibri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sz w:val="3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0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Calibri" w:hAnsi="Calibri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sz w:val="3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0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User_4</cp:lastModifiedBy>
  <cp:revision>2</cp:revision>
  <dcterms:created xsi:type="dcterms:W3CDTF">2025-10-17T11:53:00Z</dcterms:created>
  <dcterms:modified xsi:type="dcterms:W3CDTF">2025-10-17T11:53:00Z</dcterms:modified>
</cp:coreProperties>
</file>