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440647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ТЕХНИЧЕСКОЕ ЗАДАНИЕ</w:t>
      </w:r>
    </w:p>
    <w:p w14:paraId="2B4BE973" w14:textId="2D343FED" w:rsidR="008048D9" w:rsidRPr="008048D9" w:rsidRDefault="008048D9" w:rsidP="008048D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b/>
          <w:sz w:val="22"/>
        </w:rPr>
      </w:pPr>
      <w:r w:rsidRPr="008048D9">
        <w:rPr>
          <w:rFonts w:ascii="Times New Roman" w:hAnsi="Times New Roman"/>
          <w:b/>
          <w:sz w:val="22"/>
        </w:rPr>
        <w:t>на монтаж пожарной сигнализации и системы оповещения управления эвакуацией чердачных помещений лечебного корпуса Литер</w:t>
      </w:r>
      <w:proofErr w:type="gramStart"/>
      <w:r w:rsidRPr="008048D9">
        <w:rPr>
          <w:rFonts w:ascii="Times New Roman" w:hAnsi="Times New Roman"/>
          <w:b/>
          <w:sz w:val="22"/>
        </w:rPr>
        <w:t xml:space="preserve"> С</w:t>
      </w:r>
      <w:proofErr w:type="gramEnd"/>
      <w:r w:rsidRPr="008048D9">
        <w:rPr>
          <w:rFonts w:ascii="Times New Roman" w:hAnsi="Times New Roman"/>
          <w:b/>
          <w:sz w:val="22"/>
        </w:rPr>
        <w:t xml:space="preserve"> и Б, столовой ГАУЗ ПДС РБ</w:t>
      </w:r>
    </w:p>
    <w:p w14:paraId="1A47B5D3" w14:textId="77777777" w:rsidR="008048D9" w:rsidRPr="008048D9" w:rsidRDefault="008048D9" w:rsidP="008048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b/>
          <w:sz w:val="22"/>
        </w:rPr>
      </w:pPr>
      <w:r w:rsidRPr="008048D9">
        <w:rPr>
          <w:rFonts w:ascii="Times New Roman" w:hAnsi="Times New Roman"/>
          <w:b/>
          <w:sz w:val="22"/>
        </w:rPr>
        <w:t xml:space="preserve"> (далее – работы).</w:t>
      </w:r>
    </w:p>
    <w:p w14:paraId="03000000" w14:textId="774EF64D" w:rsidR="00440647" w:rsidRDefault="00440647" w:rsidP="008048D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/>
          <w:sz w:val="22"/>
          <w:highlight w:val="yellow"/>
        </w:rPr>
      </w:pPr>
    </w:p>
    <w:p w14:paraId="04000000" w14:textId="77777777" w:rsidR="00440647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ОКПД 2 - 43.21.10.140</w:t>
      </w:r>
    </w:p>
    <w:p w14:paraId="05000000" w14:textId="77777777" w:rsidR="00440647" w:rsidRDefault="00440647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hAnsi="Times New Roman"/>
          <w:sz w:val="22"/>
        </w:rPr>
      </w:pPr>
    </w:p>
    <w:p w14:paraId="06000000" w14:textId="77777777" w:rsidR="00440647" w:rsidRDefault="008048D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1. Предмет.</w:t>
      </w:r>
    </w:p>
    <w:p w14:paraId="6B05E08B" w14:textId="4A58A770" w:rsidR="008048D9" w:rsidRPr="008048D9" w:rsidRDefault="008048D9" w:rsidP="008048D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1.1. Предмет: Монтаж пожарной сигнализации и системы оповещения управления эвакуацией чердачных помещений лечебного корпуса Литер</w:t>
      </w:r>
      <w:proofErr w:type="gramStart"/>
      <w:r>
        <w:rPr>
          <w:rFonts w:ascii="Times New Roman" w:hAnsi="Times New Roman"/>
          <w:sz w:val="22"/>
        </w:rPr>
        <w:t xml:space="preserve"> С</w:t>
      </w:r>
      <w:proofErr w:type="gramEnd"/>
      <w:r>
        <w:rPr>
          <w:rFonts w:ascii="Times New Roman" w:hAnsi="Times New Roman"/>
          <w:sz w:val="22"/>
        </w:rPr>
        <w:t xml:space="preserve"> и Б, столовой ГАУЗ ПДС РБ</w:t>
      </w:r>
    </w:p>
    <w:p w14:paraId="07000000" w14:textId="5B843140" w:rsidR="00440647" w:rsidRDefault="008048D9" w:rsidP="008048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(далее – работы).</w:t>
      </w:r>
    </w:p>
    <w:p w14:paraId="08000000" w14:textId="77777777" w:rsidR="00440647" w:rsidRDefault="0044064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</w:p>
    <w:p w14:paraId="09000000" w14:textId="77777777" w:rsidR="00440647" w:rsidRPr="008048D9" w:rsidRDefault="008048D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hAnsi="Times New Roman"/>
          <w:sz w:val="22"/>
        </w:rPr>
      </w:pPr>
      <w:r w:rsidRPr="008048D9">
        <w:rPr>
          <w:rFonts w:ascii="Times New Roman" w:hAnsi="Times New Roman"/>
          <w:b/>
          <w:sz w:val="22"/>
        </w:rPr>
        <w:t>2. Место выполнения работ.</w:t>
      </w:r>
    </w:p>
    <w:p w14:paraId="0A000000" w14:textId="42ACDF27" w:rsidR="00440647" w:rsidRPr="008048D9" w:rsidRDefault="008048D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  <w:r w:rsidRPr="008048D9">
        <w:rPr>
          <w:rFonts w:ascii="Times New Roman" w:hAnsi="Times New Roman"/>
          <w:sz w:val="22"/>
        </w:rPr>
        <w:t xml:space="preserve">2.1. Место выполнения работ: </w:t>
      </w:r>
      <w:r w:rsidR="00CE77C5" w:rsidRPr="008048D9">
        <w:rPr>
          <w:rFonts w:ascii="Times New Roman" w:hAnsi="Times New Roman"/>
          <w:sz w:val="22"/>
        </w:rPr>
        <w:t xml:space="preserve">Республика Башкортостан, </w:t>
      </w:r>
      <w:proofErr w:type="spellStart"/>
      <w:r w:rsidR="00CE77C5" w:rsidRPr="008048D9">
        <w:rPr>
          <w:rFonts w:ascii="Times New Roman" w:hAnsi="Times New Roman"/>
          <w:sz w:val="22"/>
        </w:rPr>
        <w:t>Нуримановский</w:t>
      </w:r>
      <w:proofErr w:type="spellEnd"/>
      <w:r w:rsidR="00CE77C5" w:rsidRPr="008048D9">
        <w:rPr>
          <w:rFonts w:ascii="Times New Roman" w:hAnsi="Times New Roman"/>
          <w:sz w:val="22"/>
        </w:rPr>
        <w:t xml:space="preserve"> район, </w:t>
      </w:r>
      <w:proofErr w:type="spellStart"/>
      <w:r w:rsidR="00CE77C5" w:rsidRPr="008048D9">
        <w:rPr>
          <w:rFonts w:ascii="Times New Roman" w:hAnsi="Times New Roman"/>
          <w:sz w:val="22"/>
        </w:rPr>
        <w:t>с</w:t>
      </w:r>
      <w:proofErr w:type="gramStart"/>
      <w:r w:rsidR="00CE77C5" w:rsidRPr="008048D9">
        <w:rPr>
          <w:rFonts w:ascii="Times New Roman" w:hAnsi="Times New Roman"/>
          <w:sz w:val="22"/>
        </w:rPr>
        <w:t>.П</w:t>
      </w:r>
      <w:proofErr w:type="gramEnd"/>
      <w:r w:rsidR="00CE77C5" w:rsidRPr="008048D9">
        <w:rPr>
          <w:rFonts w:ascii="Times New Roman" w:hAnsi="Times New Roman"/>
          <w:sz w:val="22"/>
        </w:rPr>
        <w:t>авловка</w:t>
      </w:r>
      <w:proofErr w:type="spellEnd"/>
      <w:r w:rsidR="00CE77C5" w:rsidRPr="008048D9">
        <w:rPr>
          <w:rFonts w:ascii="Times New Roman" w:hAnsi="Times New Roman"/>
          <w:sz w:val="22"/>
        </w:rPr>
        <w:t xml:space="preserve">, ул. </w:t>
      </w:r>
      <w:proofErr w:type="spellStart"/>
      <w:r w:rsidR="00CE77C5" w:rsidRPr="008048D9">
        <w:rPr>
          <w:rFonts w:ascii="Times New Roman" w:hAnsi="Times New Roman"/>
          <w:sz w:val="22"/>
        </w:rPr>
        <w:t>Графтио</w:t>
      </w:r>
      <w:proofErr w:type="spellEnd"/>
      <w:r w:rsidR="00CE77C5" w:rsidRPr="008048D9">
        <w:rPr>
          <w:rFonts w:ascii="Times New Roman" w:hAnsi="Times New Roman"/>
          <w:sz w:val="22"/>
        </w:rPr>
        <w:t xml:space="preserve"> д.44 </w:t>
      </w:r>
    </w:p>
    <w:p w14:paraId="0B000000" w14:textId="77777777" w:rsidR="00440647" w:rsidRPr="008048D9" w:rsidRDefault="0044064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</w:p>
    <w:p w14:paraId="0C000000" w14:textId="77777777" w:rsidR="00440647" w:rsidRPr="008048D9" w:rsidRDefault="008048D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hAnsi="Times New Roman"/>
          <w:sz w:val="22"/>
        </w:rPr>
      </w:pPr>
      <w:r w:rsidRPr="008048D9">
        <w:rPr>
          <w:rFonts w:ascii="Times New Roman" w:hAnsi="Times New Roman"/>
          <w:b/>
          <w:sz w:val="22"/>
        </w:rPr>
        <w:t>3. Сроки выполнения работ.</w:t>
      </w:r>
    </w:p>
    <w:p w14:paraId="0D000000" w14:textId="35D9C8CC" w:rsidR="00440647" w:rsidRPr="008048D9" w:rsidRDefault="008048D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/>
          <w:sz w:val="22"/>
        </w:rPr>
      </w:pPr>
      <w:r w:rsidRPr="008048D9">
        <w:rPr>
          <w:rFonts w:ascii="Times New Roman" w:hAnsi="Times New Roman"/>
          <w:sz w:val="22"/>
        </w:rPr>
        <w:t xml:space="preserve">Срок выполнения работ: в течение </w:t>
      </w:r>
      <w:r w:rsidR="00303303">
        <w:rPr>
          <w:rFonts w:ascii="Times New Roman" w:hAnsi="Times New Roman"/>
          <w:sz w:val="22"/>
        </w:rPr>
        <w:t>3</w:t>
      </w:r>
      <w:r w:rsidRPr="008048D9">
        <w:rPr>
          <w:rFonts w:ascii="Times New Roman" w:hAnsi="Times New Roman"/>
          <w:sz w:val="22"/>
        </w:rPr>
        <w:t>0 календарных дней с момента подписания договора.</w:t>
      </w:r>
    </w:p>
    <w:p w14:paraId="0E000000" w14:textId="77777777" w:rsidR="00440647" w:rsidRDefault="0044064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</w:p>
    <w:p w14:paraId="0F000000" w14:textId="77777777" w:rsidR="00440647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4. Требования к выполнению работ.</w:t>
      </w:r>
    </w:p>
    <w:p w14:paraId="10000000" w14:textId="77777777" w:rsidR="00440647" w:rsidRDefault="008048D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На данный вид работ необходимо иметь лицензию на деятельность по монтажу, техническому обслуживанию и ремонту средств обеспечения пожарной безопасности зданий и сооружений в соответствии с Федеральным законом от 04.05.2011г. № 99-ФЗ «О лицензировании отдельных видов деятельности», Постановление Правительства РФ от 28 июля 2020 г. N 1128 “Об утверждении Положения о лицензировании деятельности по монтажу, техническому обслуживанию и ремонту средств обеспечения</w:t>
      </w:r>
      <w:proofErr w:type="gramEnd"/>
      <w:r>
        <w:rPr>
          <w:rFonts w:ascii="Times New Roman" w:hAnsi="Times New Roman"/>
          <w:sz w:val="22"/>
        </w:rPr>
        <w:t xml:space="preserve"> пожарной безопасности зданий и сооружений”: </w:t>
      </w:r>
    </w:p>
    <w:p w14:paraId="11000000" w14:textId="77777777" w:rsidR="00440647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на монтаж, техническое обслуживание и ремонт систем пожарной и охранно-пожарной сигнализации и их элементов, включая диспетчеризацию и проведение пусконаладочных работ;</w:t>
      </w:r>
    </w:p>
    <w:p w14:paraId="12000000" w14:textId="77777777" w:rsidR="00440647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на монтаж, техническое обслуживание и ремонт систем оповещения и эвакуации при пожаре и их элементов, включая диспетчеризацию и проведение пусконаладочных работ;</w:t>
      </w:r>
    </w:p>
    <w:p w14:paraId="13000000" w14:textId="77777777" w:rsidR="00440647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на монтаж, техническое обслуживание и ремонт автоматических систем (элементов автоматических систем) передачи извещений о пожаре, включая диспетчеризацию и проведение пусконаладочных работ.</w:t>
      </w:r>
    </w:p>
    <w:p w14:paraId="14000000" w14:textId="77777777" w:rsidR="00440647" w:rsidRPr="00303303" w:rsidRDefault="008048D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Работы выполняются из материалов и оборудования Подрядчика, имеющие сертификат пожарной безопасности. Сертификаты пожарной безопасности предоставляются в обязате</w:t>
      </w:r>
      <w:r w:rsidRPr="00303303">
        <w:rPr>
          <w:rFonts w:ascii="Times New Roman" w:hAnsi="Times New Roman"/>
          <w:sz w:val="22"/>
        </w:rPr>
        <w:t>льном порядке Заказчику.</w:t>
      </w:r>
    </w:p>
    <w:p w14:paraId="15000000" w14:textId="77777777" w:rsidR="00440647" w:rsidRPr="00303303" w:rsidRDefault="008048D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/>
          <w:sz w:val="22"/>
        </w:rPr>
      </w:pPr>
      <w:r w:rsidRPr="00303303">
        <w:rPr>
          <w:rFonts w:ascii="Times New Roman" w:hAnsi="Times New Roman"/>
          <w:sz w:val="22"/>
        </w:rPr>
        <w:t>Работы необходимо выполнить в полном объеме согласно документации (приложение 1).</w:t>
      </w:r>
    </w:p>
    <w:p w14:paraId="1A981202" w14:textId="1BD2A73B" w:rsidR="00303303" w:rsidRPr="00303303" w:rsidRDefault="008048D9" w:rsidP="0030330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  <w:r w:rsidRPr="00303303">
        <w:rPr>
          <w:rFonts w:ascii="Times New Roman" w:hAnsi="Times New Roman"/>
          <w:sz w:val="22"/>
        </w:rPr>
        <w:t>Все товарные знаки, торговые наименования, в том числе указывающие на конкретного производителя, импортера или поставщика используемых при выполнении работ материальных ресурсов, встречающиеся в документации (проектной или сметной), следует считать сопровождающимися словами «или эквивалент» при условии совместимости с п</w:t>
      </w:r>
      <w:r w:rsidR="00303303" w:rsidRPr="00303303">
        <w:rPr>
          <w:rFonts w:ascii="Times New Roman" w:hAnsi="Times New Roman"/>
          <w:sz w:val="22"/>
        </w:rPr>
        <w:t>роектными решениями.</w:t>
      </w:r>
    </w:p>
    <w:p w14:paraId="2CDECFA1" w14:textId="6402A871" w:rsidR="00303303" w:rsidRPr="00303303" w:rsidRDefault="00303303" w:rsidP="00303303">
      <w:pPr>
        <w:pStyle w:val="a8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sz w:val="22"/>
        </w:rPr>
      </w:pPr>
      <w:r>
        <w:rPr>
          <w:rFonts w:ascii="Times New Roman" w:eastAsia="Calibri" w:hAnsi="Times New Roman"/>
          <w:color w:val="auto"/>
          <w:sz w:val="22"/>
          <w:szCs w:val="22"/>
          <w:lang w:eastAsia="en-US"/>
        </w:rPr>
        <w:t xml:space="preserve">      </w:t>
      </w:r>
      <w:r w:rsidRPr="00303303">
        <w:rPr>
          <w:rFonts w:ascii="Times New Roman" w:eastAsia="Calibri" w:hAnsi="Times New Roman"/>
          <w:color w:val="auto"/>
          <w:sz w:val="22"/>
          <w:szCs w:val="22"/>
          <w:lang w:eastAsia="en-US"/>
        </w:rPr>
        <w:t>Наличие действующей лицензии МЧС России на деятельность по монтажу, техническому обслуживанию и ремонту средств обеспечения пожарной безопасности зданий и сооружений.</w:t>
      </w:r>
      <w:r w:rsidRPr="00303303">
        <w:rPr>
          <w:rFonts w:ascii="Times New Roman" w:eastAsia="Calibri" w:hAnsi="Times New Roman"/>
          <w:color w:val="auto"/>
          <w:sz w:val="22"/>
          <w:szCs w:val="22"/>
          <w:lang w:eastAsia="en-US"/>
        </w:rPr>
        <w:br/>
      </w:r>
    </w:p>
    <w:p w14:paraId="17000000" w14:textId="77777777" w:rsidR="00440647" w:rsidRDefault="0044064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hAnsi="Times New Roman"/>
          <w:sz w:val="22"/>
        </w:rPr>
      </w:pPr>
    </w:p>
    <w:p w14:paraId="18000000" w14:textId="77777777" w:rsidR="00440647" w:rsidRDefault="008048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Требования к безопасности товара, работы, услуги.</w:t>
      </w:r>
    </w:p>
    <w:p w14:paraId="19000000" w14:textId="77777777" w:rsidR="00440647" w:rsidRDefault="008048D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В ходе производства работ обязательным является соблюдение технологий и методик производства работ: санитарно-гигиенических (Федеральный закон от 10.01.2002 № 7-ФЗ «Об охране окружающей среды», Федеральный закон от 24.06.1998 № 89-ФЗ «Об отходах производства и потребления»), пожарных (Федеральный закон № 123-ФЗ от 22.07.2008 «Технический регламент о требованиях пожарной безопасности») и других норм, действующих на территории Российской Федерации, на момент производства работ.</w:t>
      </w:r>
      <w:proofErr w:type="gramEnd"/>
    </w:p>
    <w:p w14:paraId="1A000000" w14:textId="77777777" w:rsidR="00440647" w:rsidRDefault="0044064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</w:p>
    <w:p w14:paraId="1B000000" w14:textId="77777777" w:rsidR="00440647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lastRenderedPageBreak/>
        <w:t>6. Требования к качеству товара, работы, услуги.</w:t>
      </w:r>
    </w:p>
    <w:p w14:paraId="1C000000" w14:textId="77777777" w:rsidR="00440647" w:rsidRDefault="008048D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58"/>
        </w:tabs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6.1. Качество выполняемых Подрядчиком работ должно удовлетворять требованиям действующих ГОСТов, СНиПов, технической документации и других нормативных документов.</w:t>
      </w:r>
    </w:p>
    <w:p w14:paraId="1D000000" w14:textId="77777777" w:rsidR="00440647" w:rsidRDefault="008048D9">
      <w:pPr>
        <w:pBdr>
          <w:top w:val="nil"/>
          <w:left w:val="nil"/>
          <w:bottom w:val="nil"/>
          <w:right w:val="nil"/>
          <w:between w:val="nil"/>
        </w:pBdr>
        <w:tabs>
          <w:tab w:val="left" w:pos="495"/>
        </w:tabs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При выполнении работ Подрядчик обязан соблюдать требования:</w:t>
      </w:r>
    </w:p>
    <w:p w14:paraId="1E000000" w14:textId="77777777" w:rsidR="00440647" w:rsidRDefault="008048D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6"/>
        </w:tabs>
        <w:ind w:firstLine="709"/>
        <w:jc w:val="both"/>
      </w:pPr>
      <w:r>
        <w:rPr>
          <w:rFonts w:ascii="Times New Roman" w:hAnsi="Times New Roman"/>
          <w:sz w:val="22"/>
        </w:rPr>
        <w:t>Гражданским и Градостроительным кодексами РФ;</w:t>
      </w:r>
    </w:p>
    <w:p w14:paraId="1F000000" w14:textId="77777777" w:rsidR="00440647" w:rsidRDefault="008048D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1"/>
        </w:tabs>
        <w:ind w:firstLine="709"/>
        <w:jc w:val="both"/>
      </w:pPr>
      <w:r>
        <w:rPr>
          <w:rFonts w:ascii="Times New Roman" w:hAnsi="Times New Roman"/>
          <w:sz w:val="22"/>
        </w:rPr>
        <w:t>Федеральным законом от 27.12.2002 г. №184-ФЗ «О техническом регулировании»;</w:t>
      </w:r>
    </w:p>
    <w:p w14:paraId="20000000" w14:textId="77777777" w:rsidR="00440647" w:rsidRDefault="008048D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6"/>
        </w:tabs>
        <w:ind w:firstLine="709"/>
        <w:jc w:val="both"/>
      </w:pPr>
      <w:r>
        <w:rPr>
          <w:rFonts w:ascii="Times New Roman" w:hAnsi="Times New Roman"/>
          <w:sz w:val="22"/>
        </w:rPr>
        <w:t>Федеральный закон от 22.07.2008 № 123-ФЗ «Технический регламент о требованиях пожарной безопасности»;</w:t>
      </w:r>
    </w:p>
    <w:p w14:paraId="21000000" w14:textId="77777777" w:rsidR="00440647" w:rsidRDefault="008048D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35"/>
        </w:tabs>
        <w:ind w:firstLine="709"/>
        <w:jc w:val="both"/>
      </w:pPr>
      <w:r>
        <w:rPr>
          <w:rFonts w:ascii="Times New Roman" w:hAnsi="Times New Roman"/>
          <w:sz w:val="22"/>
        </w:rPr>
        <w:t>Федеральный закон от 21.12.1994 N 69-ФЗ "О пожарной безопасности";</w:t>
      </w:r>
    </w:p>
    <w:p w14:paraId="22000000" w14:textId="77777777" w:rsidR="00440647" w:rsidRDefault="008048D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1"/>
        </w:tabs>
        <w:ind w:firstLine="709"/>
        <w:jc w:val="both"/>
      </w:pPr>
      <w:r>
        <w:rPr>
          <w:rFonts w:ascii="Times New Roman" w:hAnsi="Times New Roman"/>
          <w:sz w:val="22"/>
        </w:rPr>
        <w:t>Федеральный закон от 30 декабря 2009 года № 384-ФЗ «Технический регламент о безопасности зданий и сооружений»;</w:t>
      </w:r>
    </w:p>
    <w:p w14:paraId="23000000" w14:textId="77777777" w:rsidR="00440647" w:rsidRDefault="008048D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6"/>
        </w:tabs>
        <w:ind w:firstLine="709"/>
        <w:jc w:val="both"/>
      </w:pPr>
      <w:r>
        <w:rPr>
          <w:rFonts w:ascii="Times New Roman" w:hAnsi="Times New Roman"/>
          <w:sz w:val="22"/>
        </w:rPr>
        <w:t>Федеральный закон от 30.03.1999 N 52-ФЗ «О санитарно-эпидемиологическом благополучии населения»;</w:t>
      </w:r>
    </w:p>
    <w:p w14:paraId="24000000" w14:textId="77777777" w:rsidR="00440647" w:rsidRDefault="008048D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6"/>
        </w:tabs>
        <w:ind w:firstLine="709"/>
        <w:jc w:val="both"/>
      </w:pPr>
      <w:r>
        <w:rPr>
          <w:rFonts w:ascii="Times New Roman" w:hAnsi="Times New Roman"/>
          <w:sz w:val="22"/>
        </w:rPr>
        <w:t>Федеральный закон от 23.11.2009 № 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</w:r>
    </w:p>
    <w:p w14:paraId="25000000" w14:textId="77777777" w:rsidR="00440647" w:rsidRDefault="008048D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6"/>
        </w:tabs>
        <w:ind w:firstLine="709"/>
        <w:jc w:val="both"/>
      </w:pPr>
      <w:r>
        <w:rPr>
          <w:rFonts w:ascii="Times New Roman" w:hAnsi="Times New Roman"/>
          <w:sz w:val="22"/>
        </w:rPr>
        <w:t>СП 484.1311500.2020 Свод правил. Системы противопожарной защиты. Системы пожарной сигнализации и автоматизация систем противопожарной защиты. Нормы и правила проектирования</w:t>
      </w:r>
    </w:p>
    <w:p w14:paraId="26000000" w14:textId="77777777" w:rsidR="00440647" w:rsidRDefault="008048D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6"/>
        </w:tabs>
        <w:ind w:firstLine="709"/>
        <w:jc w:val="both"/>
      </w:pPr>
      <w:r>
        <w:rPr>
          <w:rFonts w:ascii="Times New Roman" w:hAnsi="Times New Roman"/>
          <w:sz w:val="22"/>
        </w:rPr>
        <w:t>СП 486.1311500.2020 Свод правил Системы противопожарной защиты. Перечень зданий, сооружений, помещений и оборудования, подлежащих защите автоматическими установками пожаротушения и системами пожарной сигнализации. Требований пожарной безопасности;</w:t>
      </w:r>
    </w:p>
    <w:p w14:paraId="27000000" w14:textId="77777777" w:rsidR="00440647" w:rsidRDefault="008048D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36"/>
        </w:tabs>
        <w:ind w:firstLine="709"/>
        <w:jc w:val="both"/>
      </w:pPr>
      <w:r>
        <w:rPr>
          <w:rFonts w:ascii="Times New Roman" w:hAnsi="Times New Roman"/>
          <w:sz w:val="22"/>
        </w:rPr>
        <w:t>СП 3.13130.2009 «Системы противопожарной защиты. Система оповещения и управления эвакуацией людей при пожаре. Требования пожарной безопасности»;</w:t>
      </w:r>
    </w:p>
    <w:p w14:paraId="28000000" w14:textId="77777777" w:rsidR="00440647" w:rsidRDefault="008048D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6"/>
        </w:tabs>
        <w:ind w:firstLine="709"/>
        <w:jc w:val="both"/>
      </w:pPr>
      <w:r>
        <w:rPr>
          <w:rFonts w:ascii="Times New Roman" w:hAnsi="Times New Roman"/>
          <w:sz w:val="22"/>
        </w:rPr>
        <w:t>Постановление Правительства РФ от 16.09.2020 № 1479 «Об утверждении правил противопожарного режима в Российской федерации»;</w:t>
      </w:r>
    </w:p>
    <w:p w14:paraId="29000000" w14:textId="77777777" w:rsidR="00440647" w:rsidRDefault="008048D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35"/>
        </w:tabs>
        <w:ind w:firstLine="709"/>
        <w:jc w:val="both"/>
      </w:pPr>
      <w:r>
        <w:rPr>
          <w:rFonts w:ascii="Times New Roman" w:hAnsi="Times New Roman"/>
          <w:sz w:val="22"/>
        </w:rPr>
        <w:t>СП 48.13330.2019 «Организация строительства»;</w:t>
      </w:r>
    </w:p>
    <w:p w14:paraId="2A000000" w14:textId="77777777" w:rsidR="00440647" w:rsidRDefault="008048D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35"/>
        </w:tabs>
        <w:ind w:firstLine="709"/>
        <w:jc w:val="both"/>
      </w:pPr>
      <w:r>
        <w:rPr>
          <w:rFonts w:ascii="Times New Roman" w:hAnsi="Times New Roman"/>
          <w:sz w:val="22"/>
        </w:rPr>
        <w:t>Приказ Минтруда России от 11.12.2020 N 883н "Об утверждении Правил по охране труда при строительстве, реконструкции и ремонте";</w:t>
      </w:r>
    </w:p>
    <w:p w14:paraId="2B000000" w14:textId="77777777" w:rsidR="00440647" w:rsidRDefault="008048D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36"/>
        </w:tabs>
        <w:ind w:firstLine="709"/>
        <w:jc w:val="both"/>
      </w:pPr>
      <w:r>
        <w:rPr>
          <w:rFonts w:ascii="Times New Roman" w:hAnsi="Times New Roman"/>
          <w:sz w:val="22"/>
        </w:rPr>
        <w:t>СП 68.13330.2017 Приемка в эксплуатацию законченных строительством объектов. Основные положения;</w:t>
      </w:r>
    </w:p>
    <w:p w14:paraId="2C000000" w14:textId="77777777" w:rsidR="00440647" w:rsidRDefault="008048D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6"/>
        </w:tabs>
        <w:ind w:firstLine="709"/>
        <w:jc w:val="both"/>
      </w:pPr>
      <w:r>
        <w:rPr>
          <w:rFonts w:ascii="Times New Roman" w:hAnsi="Times New Roman"/>
          <w:sz w:val="22"/>
        </w:rPr>
        <w:t xml:space="preserve">ГОСТ </w:t>
      </w:r>
      <w:proofErr w:type="gramStart"/>
      <w:r>
        <w:rPr>
          <w:rFonts w:ascii="Times New Roman" w:hAnsi="Times New Roman"/>
          <w:sz w:val="22"/>
        </w:rPr>
        <w:t>Р</w:t>
      </w:r>
      <w:proofErr w:type="gramEnd"/>
      <w:r>
        <w:rPr>
          <w:rFonts w:ascii="Times New Roman" w:hAnsi="Times New Roman"/>
          <w:sz w:val="22"/>
        </w:rPr>
        <w:t xml:space="preserve"> 53325-2012 Техника пожарная. Технические средства пожарной автоматики. Общие технические требования и методы испытаний;</w:t>
      </w:r>
    </w:p>
    <w:p w14:paraId="2D000000" w14:textId="77777777" w:rsidR="00440647" w:rsidRDefault="008048D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6"/>
        </w:tabs>
        <w:ind w:firstLine="709"/>
        <w:jc w:val="both"/>
      </w:pPr>
      <w:r>
        <w:rPr>
          <w:rFonts w:ascii="Times New Roman" w:hAnsi="Times New Roman"/>
          <w:sz w:val="22"/>
        </w:rPr>
        <w:t>ГОСТ 31565-2012 Кабельные изделия. Требования пожарной безопасности.</w:t>
      </w:r>
    </w:p>
    <w:p w14:paraId="2E000000" w14:textId="77777777" w:rsidR="00440647" w:rsidRDefault="008048D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Используемые при выполнении работ товары (материалы, комплектующие и оборудование) должны соответствовать государственным стандартам и техническим условиям.</w:t>
      </w:r>
    </w:p>
    <w:p w14:paraId="2F000000" w14:textId="77777777" w:rsidR="00440647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6.2. Технология и качество работ должны соответствовать требованиям государственных стандартов, техническим условиям, технологическим картам-схемам, нормативным требованиям к качеству строительных, монтажных работ, а также строительным нормам и правилам. </w:t>
      </w:r>
    </w:p>
    <w:p w14:paraId="30000000" w14:textId="77777777" w:rsidR="00440647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6.3. Работы должны выполняться с соблюдением технологий и методик производства работ, предусмотренных требованиями экологических, санитарно-гигиенических, противопожарных и других норм, действующих на территории Российской Федерации.</w:t>
      </w:r>
    </w:p>
    <w:p w14:paraId="31000000" w14:textId="77777777" w:rsidR="00440647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6.4. В случае использования иностранной и иногородней рабочей силы, подрядчик обязан соблюдать правила, устанавливаемые законодательством и правовыми актами Российской Федерации. Иностранный рабочий может трудиться только при наличии у него разрешения на работу, оформленного в соответствии с действующим законодательством Российской Федерации.</w:t>
      </w:r>
    </w:p>
    <w:p w14:paraId="32000000" w14:textId="77777777" w:rsidR="00440647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6.5. Материалы на объект должны доставляться по мере необходимости. Места складирования используемых в ходе производства работ материалов должны быть согласованы с заказчиком. </w:t>
      </w:r>
    </w:p>
    <w:p w14:paraId="33000000" w14:textId="77777777" w:rsidR="00440647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6.6. Работы на объекте производить, учитывая, что объект эксплуатируется заказчиком в период выполнения работ.</w:t>
      </w:r>
    </w:p>
    <w:p w14:paraId="34000000" w14:textId="77777777" w:rsidR="00440647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6.7. Во время производства работ необходимо предусмотреть ряд мероприятий, обеспечивающих уровень шума и вибрации, не превышающих требования СП 51.13330.2011. Электробезопасность на участках работ и рабочих местах должна обеспечиваться в соответствии с требованиями ПТЭЭП. </w:t>
      </w:r>
    </w:p>
    <w:p w14:paraId="35000000" w14:textId="77777777" w:rsidR="00440647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 xml:space="preserve">6.8. Для проверки выполненных Подрядчиком работ, в части их соответствия условиям настоящей документации и условиям договора Заказчик проводит экспертизу. Экспертиза результатов может </w:t>
      </w:r>
      <w:proofErr w:type="gramStart"/>
      <w:r>
        <w:rPr>
          <w:rFonts w:ascii="Times New Roman" w:hAnsi="Times New Roman"/>
          <w:sz w:val="22"/>
        </w:rPr>
        <w:t>проводится</w:t>
      </w:r>
      <w:proofErr w:type="gramEnd"/>
      <w:r>
        <w:rPr>
          <w:rFonts w:ascii="Times New Roman" w:hAnsi="Times New Roman"/>
          <w:sz w:val="22"/>
        </w:rPr>
        <w:t xml:space="preserve"> своими силами (путем создания приемочной комиссии) или к ее проведению могут привлекаться эксперты, экспертные организации. Результаты экспертизы оформляются в виде заключения.</w:t>
      </w:r>
    </w:p>
    <w:p w14:paraId="36000000" w14:textId="77777777" w:rsidR="00440647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6.9. Риск случайной гибели или случайного повреждения объекта до приемки этого объекта заказчиком несет подрядчик.</w:t>
      </w:r>
    </w:p>
    <w:p w14:paraId="37000000" w14:textId="77777777" w:rsidR="00440647" w:rsidRDefault="0044064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</w:p>
    <w:p w14:paraId="38000000" w14:textId="77777777" w:rsidR="00440647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7. Требования к техническим характеристикам товара, работы, услуги.</w:t>
      </w:r>
    </w:p>
    <w:p w14:paraId="39000000" w14:textId="77777777" w:rsidR="00440647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7.1. В соответствии с требованиями: </w:t>
      </w:r>
    </w:p>
    <w:p w14:paraId="3A000000" w14:textId="77777777" w:rsidR="00440647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- Федеральный закон от 22.07.2008 № 123-ФЗ «Технический регламент о требованиях пожарной безопасности»; </w:t>
      </w:r>
    </w:p>
    <w:p w14:paraId="3B000000" w14:textId="77777777" w:rsidR="00440647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Федеральный закон № 384-ФЗ от 30.12.2009 г. «Технический регламент о безопасности зданий и сооружений»;</w:t>
      </w:r>
    </w:p>
    <w:p w14:paraId="3C000000" w14:textId="77777777" w:rsidR="00440647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Свод правил СП 484.1311500.2020. «Системы противопожарной защиты. Системы пожарной сигнализации и автоматизация систем противопожарной защиты. Нормы и правила проектирования»;</w:t>
      </w:r>
    </w:p>
    <w:p w14:paraId="3D000000" w14:textId="77777777" w:rsidR="00440647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Свод правил СП 486.1311500.2020. «Перечень зданий, сооружений, помещений и оборудования, подлежащих защите автоматическими установками пожаротушения и системами пожарной сигнализации. Требования пожарной безопасности»;</w:t>
      </w:r>
    </w:p>
    <w:p w14:paraId="3E000000" w14:textId="77777777" w:rsidR="00440647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Свод правил 3.13130.2009 «Системы противопожарной защиты. Система оповещения и управления эвакуацией людей при пожаре. Требования пожарной безопасности»;</w:t>
      </w:r>
    </w:p>
    <w:p w14:paraId="3F000000" w14:textId="77777777" w:rsidR="00440647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Свод правил СП 6.13130.2021. «Системы противопожарной защиты. Электроустановки низковольтные. Требования пожарной безопасности»;</w:t>
      </w:r>
    </w:p>
    <w:p w14:paraId="40000000" w14:textId="77777777" w:rsidR="00440647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иные действующие на территории РФ нормативные документы обязательного применения.</w:t>
      </w:r>
    </w:p>
    <w:p w14:paraId="41000000" w14:textId="77777777" w:rsidR="00440647" w:rsidRDefault="00440647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hAnsi="Times New Roman"/>
          <w:sz w:val="22"/>
        </w:rPr>
      </w:pPr>
    </w:p>
    <w:p w14:paraId="42000000" w14:textId="77777777" w:rsidR="00440647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8. Требования к функциональным характеристикам (потребительским свойствам) товара, работы, услуги.</w:t>
      </w:r>
    </w:p>
    <w:p w14:paraId="43000000" w14:textId="77777777" w:rsidR="00440647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8.1. Автоматическая система пожарной сигнализации предназначена для определения предельных значений контролируемых факторов пожара на ранней стадии, выдачи соответствующих сигналов на пост дежурного персонала и формирования сигналов на запуск систем противопожарной автоматики.</w:t>
      </w:r>
    </w:p>
    <w:p w14:paraId="44000000" w14:textId="77777777" w:rsidR="00440647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8.2. Система оповещения и управления эвакуации предназначена для своевременного оповещения присутствующих на объекте лиц о наличии возгорании и указания путей эвакуации.</w:t>
      </w:r>
    </w:p>
    <w:p w14:paraId="45000000" w14:textId="77777777" w:rsidR="00440647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8.3. Устанавливаемое оборудование, сети электропитания и линий связи должны быть безопасны при эксплуатации. Технические средства, устанавливаемые на объекте, должны быть безвредны для здоровья лиц, находящихся в помещениях объекта. При нормальном питающем напряжении проектируемые системы пожарной защиты должны функционировать круглосуточно. Система должна обеспечивать круглосуточную работу входящих в нее подсистем в климатических условиях объекта. Устанавливаемое оборудование должно в максимальной степени отвечать критериям надежности, иметь соответствующие сертификаты.</w:t>
      </w:r>
    </w:p>
    <w:p w14:paraId="46000000" w14:textId="77777777" w:rsidR="00440647" w:rsidRDefault="0044064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</w:p>
    <w:p w14:paraId="47000000" w14:textId="77777777" w:rsidR="00440647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9. Требования к эксплуатационным характеристикам предмета закупки.</w:t>
      </w:r>
    </w:p>
    <w:p w14:paraId="48000000" w14:textId="77777777" w:rsidR="00440647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9.1. Оборудование системы оповещения должно обеспечивать двухсторонний обмен данными между всеми элементами системы. </w:t>
      </w:r>
    </w:p>
    <w:p w14:paraId="49000000" w14:textId="77777777" w:rsidR="00440647" w:rsidRDefault="0044064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</w:p>
    <w:p w14:paraId="4A000000" w14:textId="77777777" w:rsidR="00440647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10. Требования к результатам работы.</w:t>
      </w:r>
    </w:p>
    <w:p w14:paraId="4C000000" w14:textId="71335EC4" w:rsidR="00440647" w:rsidRPr="008048D9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10.1. Работоспособность и обеспечение бесперебойной работы системы </w:t>
      </w:r>
      <w:r w:rsidR="004F6BBF">
        <w:rPr>
          <w:rFonts w:ascii="Times New Roman" w:hAnsi="Times New Roman"/>
          <w:sz w:val="22"/>
        </w:rPr>
        <w:t>оповещения пожарной сигнализации</w:t>
      </w:r>
      <w:r w:rsidRPr="008048D9">
        <w:rPr>
          <w:rFonts w:ascii="Times New Roman" w:hAnsi="Times New Roman"/>
          <w:sz w:val="22"/>
        </w:rPr>
        <w:t xml:space="preserve"> по адресу: </w:t>
      </w:r>
      <w:r w:rsidR="00925F07" w:rsidRPr="008048D9">
        <w:rPr>
          <w:rFonts w:ascii="Times New Roman" w:hAnsi="Times New Roman"/>
          <w:sz w:val="22"/>
        </w:rPr>
        <w:t xml:space="preserve">Республика Башкортостан, </w:t>
      </w:r>
      <w:proofErr w:type="spellStart"/>
      <w:r w:rsidR="00925F07" w:rsidRPr="008048D9">
        <w:rPr>
          <w:rFonts w:ascii="Times New Roman" w:hAnsi="Times New Roman"/>
          <w:sz w:val="22"/>
        </w:rPr>
        <w:t>Нуримановский</w:t>
      </w:r>
      <w:proofErr w:type="spellEnd"/>
      <w:r w:rsidR="00925F07" w:rsidRPr="008048D9">
        <w:rPr>
          <w:rFonts w:ascii="Times New Roman" w:hAnsi="Times New Roman"/>
          <w:sz w:val="22"/>
        </w:rPr>
        <w:t xml:space="preserve"> район, </w:t>
      </w:r>
      <w:proofErr w:type="spellStart"/>
      <w:r w:rsidR="00925F07" w:rsidRPr="008048D9">
        <w:rPr>
          <w:rFonts w:ascii="Times New Roman" w:hAnsi="Times New Roman"/>
          <w:sz w:val="22"/>
        </w:rPr>
        <w:t>с</w:t>
      </w:r>
      <w:proofErr w:type="gramStart"/>
      <w:r w:rsidR="00925F07" w:rsidRPr="008048D9">
        <w:rPr>
          <w:rFonts w:ascii="Times New Roman" w:hAnsi="Times New Roman"/>
          <w:sz w:val="22"/>
        </w:rPr>
        <w:t>.П</w:t>
      </w:r>
      <w:proofErr w:type="gramEnd"/>
      <w:r w:rsidR="00925F07" w:rsidRPr="008048D9">
        <w:rPr>
          <w:rFonts w:ascii="Times New Roman" w:hAnsi="Times New Roman"/>
          <w:sz w:val="22"/>
        </w:rPr>
        <w:t>авловка</w:t>
      </w:r>
      <w:proofErr w:type="spellEnd"/>
      <w:r w:rsidR="00925F07" w:rsidRPr="008048D9">
        <w:rPr>
          <w:rFonts w:ascii="Times New Roman" w:hAnsi="Times New Roman"/>
          <w:sz w:val="22"/>
        </w:rPr>
        <w:t xml:space="preserve">, ул. </w:t>
      </w:r>
      <w:proofErr w:type="spellStart"/>
      <w:r w:rsidR="00925F07" w:rsidRPr="008048D9">
        <w:rPr>
          <w:rFonts w:ascii="Times New Roman" w:hAnsi="Times New Roman"/>
          <w:sz w:val="22"/>
        </w:rPr>
        <w:t>Графтио</w:t>
      </w:r>
      <w:proofErr w:type="spellEnd"/>
      <w:r w:rsidR="00925F07" w:rsidRPr="008048D9">
        <w:rPr>
          <w:rFonts w:ascii="Times New Roman" w:hAnsi="Times New Roman"/>
          <w:sz w:val="22"/>
        </w:rPr>
        <w:t xml:space="preserve"> д.44</w:t>
      </w:r>
    </w:p>
    <w:p w14:paraId="4D000000" w14:textId="77777777" w:rsidR="00440647" w:rsidRPr="008048D9" w:rsidRDefault="008048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center"/>
        <w:rPr>
          <w:rFonts w:ascii="Times New Roman" w:hAnsi="Times New Roman"/>
          <w:sz w:val="22"/>
        </w:rPr>
      </w:pPr>
      <w:r w:rsidRPr="008048D9">
        <w:rPr>
          <w:rFonts w:ascii="Times New Roman" w:hAnsi="Times New Roman"/>
          <w:b/>
          <w:sz w:val="22"/>
        </w:rPr>
        <w:t>Требования к гарантийному сроку и (или) объему предоставления гарантий качества товара, работы, услуги.</w:t>
      </w:r>
    </w:p>
    <w:p w14:paraId="4E000000" w14:textId="77777777" w:rsidR="00440647" w:rsidRPr="008048D9" w:rsidRDefault="008048D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/>
          <w:sz w:val="22"/>
        </w:rPr>
      </w:pPr>
      <w:r w:rsidRPr="008048D9">
        <w:rPr>
          <w:rFonts w:ascii="Times New Roman" w:hAnsi="Times New Roman"/>
          <w:sz w:val="22"/>
        </w:rPr>
        <w:t xml:space="preserve"> Гарантийный срок на выполненные работы составляет не менее 36 месяцев с момента подписания Заказчиком акта о приемке выполненных работ.</w:t>
      </w:r>
    </w:p>
    <w:p w14:paraId="4F000000" w14:textId="77777777" w:rsidR="00440647" w:rsidRDefault="0044064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</w:p>
    <w:p w14:paraId="50000000" w14:textId="77777777" w:rsidR="00440647" w:rsidRDefault="008048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Требования к сертификации.</w:t>
      </w:r>
    </w:p>
    <w:p w14:paraId="51000000" w14:textId="77777777" w:rsidR="00440647" w:rsidRDefault="008048D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Технические средства системы, подлежащие обязательной сертификации в соответствии с действующим законодательством Российской Федерации, должны иметь соответствующие сертификаты.</w:t>
      </w:r>
    </w:p>
    <w:p w14:paraId="52000000" w14:textId="77777777" w:rsidR="00440647" w:rsidRDefault="0044064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</w:p>
    <w:p w14:paraId="53000000" w14:textId="77777777" w:rsidR="00440647" w:rsidRDefault="008048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Требования по технике безопасности и охране труда.</w:t>
      </w:r>
    </w:p>
    <w:p w14:paraId="55000000" w14:textId="77777777" w:rsidR="00440647" w:rsidRDefault="008048D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/>
          <w:sz w:val="22"/>
        </w:rPr>
      </w:pPr>
      <w:bookmarkStart w:id="0" w:name="_GoBack"/>
      <w:bookmarkEnd w:id="0"/>
      <w:r>
        <w:rPr>
          <w:rFonts w:ascii="Times New Roman" w:hAnsi="Times New Roman"/>
          <w:sz w:val="22"/>
        </w:rPr>
        <w:t>Принимаемые технические решения должны соответствовать требованиям экономических, санитарно-гигиенических, противопожарных и других норм, действующих на территории Российской Федерации, и обеспечить безопасную для жизни и здоровья людей эксплуатацию объекта при соблюдении предусмотренных рабочей документацией мероприятий. Устанавливаемое на объекте оборудование должно быть безвредно для здоровья лиц, имеющих доступ на объект.</w:t>
      </w:r>
    </w:p>
    <w:p w14:paraId="56000000" w14:textId="77777777" w:rsidR="00440647" w:rsidRDefault="00440647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hAnsi="Times New Roman"/>
          <w:sz w:val="22"/>
        </w:rPr>
      </w:pPr>
    </w:p>
    <w:p w14:paraId="57000000" w14:textId="77777777" w:rsidR="00440647" w:rsidRPr="00303303" w:rsidRDefault="008048D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  <w:r w:rsidRPr="00303303">
        <w:rPr>
          <w:rFonts w:ascii="Times New Roman" w:hAnsi="Times New Roman"/>
          <w:sz w:val="22"/>
        </w:rPr>
        <w:t xml:space="preserve">Приложение 1: </w:t>
      </w:r>
    </w:p>
    <w:p w14:paraId="59000000" w14:textId="01B8212F" w:rsidR="00440647" w:rsidRPr="008048D9" w:rsidRDefault="0030330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</w:t>
      </w:r>
      <w:r w:rsidR="008048D9" w:rsidRPr="008048D9">
        <w:rPr>
          <w:rFonts w:ascii="Times New Roman" w:hAnsi="Times New Roman"/>
          <w:sz w:val="22"/>
        </w:rPr>
        <w:t xml:space="preserve">. Локальный сметный расчет (смета) № </w:t>
      </w:r>
      <w:r w:rsidR="00925F07" w:rsidRPr="008048D9">
        <w:rPr>
          <w:rFonts w:ascii="Times New Roman" w:hAnsi="Times New Roman"/>
          <w:sz w:val="22"/>
        </w:rPr>
        <w:t>1</w:t>
      </w:r>
      <w:r w:rsidR="008048D9" w:rsidRPr="008048D9">
        <w:rPr>
          <w:rFonts w:ascii="Times New Roman" w:hAnsi="Times New Roman"/>
          <w:sz w:val="22"/>
        </w:rPr>
        <w:t xml:space="preserve"> «</w:t>
      </w:r>
      <w:r w:rsidR="00925F07" w:rsidRPr="008048D9">
        <w:rPr>
          <w:rFonts w:ascii="Times New Roman" w:hAnsi="Times New Roman"/>
          <w:sz w:val="22"/>
        </w:rPr>
        <w:t>Монтаж пожарной сигнализации и системы оповещения управления эвакуацией чердачных помещений лечебных лечебного корпуса Литер</w:t>
      </w:r>
      <w:proofErr w:type="gramStart"/>
      <w:r w:rsidR="00925F07" w:rsidRPr="008048D9">
        <w:rPr>
          <w:rFonts w:ascii="Times New Roman" w:hAnsi="Times New Roman"/>
          <w:sz w:val="22"/>
        </w:rPr>
        <w:t xml:space="preserve"> С</w:t>
      </w:r>
      <w:proofErr w:type="gramEnd"/>
      <w:r w:rsidR="00925F07" w:rsidRPr="008048D9">
        <w:rPr>
          <w:rFonts w:ascii="Times New Roman" w:hAnsi="Times New Roman"/>
          <w:sz w:val="22"/>
        </w:rPr>
        <w:t xml:space="preserve"> и Б, столовой ГАУЗ ПДС РБ</w:t>
      </w:r>
      <w:r w:rsidR="008048D9" w:rsidRPr="008048D9">
        <w:rPr>
          <w:rFonts w:ascii="Times New Roman" w:hAnsi="Times New Roman"/>
          <w:sz w:val="22"/>
        </w:rPr>
        <w:t>».</w:t>
      </w:r>
    </w:p>
    <w:p w14:paraId="5A000000" w14:textId="77777777" w:rsidR="00440647" w:rsidRDefault="0044064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/>
          <w:sz w:val="22"/>
          <w:highlight w:val="yellow"/>
        </w:rPr>
      </w:pPr>
    </w:p>
    <w:sectPr w:rsidR="0044064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87B19"/>
    <w:multiLevelType w:val="multilevel"/>
    <w:tmpl w:val="833E4A6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">
    <w:nsid w:val="4FD73503"/>
    <w:multiLevelType w:val="multilevel"/>
    <w:tmpl w:val="E39C59A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z w:val="23"/>
        <w:u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5A942DC8"/>
    <w:multiLevelType w:val="multilevel"/>
    <w:tmpl w:val="26DC43BC"/>
    <w:lvl w:ilvl="0">
      <w:start w:val="1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95" w:hanging="444"/>
      </w:pPr>
      <w:rPr>
        <w:b w:val="0"/>
      </w:rPr>
    </w:lvl>
    <w:lvl w:ilvl="2">
      <w:start w:val="1"/>
      <w:numFmt w:val="decimal"/>
      <w:lvlText w:val="%1.%2.%3."/>
      <w:lvlJc w:val="left"/>
      <w:pPr>
        <w:ind w:left="2346" w:hanging="720"/>
      </w:pPr>
    </w:lvl>
    <w:lvl w:ilvl="3">
      <w:start w:val="1"/>
      <w:numFmt w:val="decimal"/>
      <w:lvlText w:val="%1.%2.%3.%4."/>
      <w:lvlJc w:val="left"/>
      <w:pPr>
        <w:ind w:left="2979" w:hanging="720"/>
      </w:pPr>
    </w:lvl>
    <w:lvl w:ilvl="4">
      <w:start w:val="1"/>
      <w:numFmt w:val="decimal"/>
      <w:lvlText w:val="%1.%2.%3.%4.%5."/>
      <w:lvlJc w:val="left"/>
      <w:pPr>
        <w:ind w:left="3972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598" w:hanging="1440"/>
      </w:pPr>
    </w:lvl>
    <w:lvl w:ilvl="7">
      <w:start w:val="1"/>
      <w:numFmt w:val="decimal"/>
      <w:lvlText w:val="%1.%2.%3.%4.%5.%6.%7.%8."/>
      <w:lvlJc w:val="left"/>
      <w:pPr>
        <w:ind w:left="6231" w:hanging="1440"/>
      </w:pPr>
    </w:lvl>
    <w:lvl w:ilvl="8">
      <w:start w:val="1"/>
      <w:numFmt w:val="decimal"/>
      <w:lvlText w:val="%1.%2.%3.%4.%5.%6.%7.%8.%9."/>
      <w:lvlJc w:val="left"/>
      <w:pPr>
        <w:ind w:left="7224" w:hanging="1800"/>
      </w:pPr>
    </w:lvl>
  </w:abstractNum>
  <w:abstractNum w:abstractNumId="3">
    <w:nsid w:val="5E4E1DD5"/>
    <w:multiLevelType w:val="multilevel"/>
    <w:tmpl w:val="346A100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40647"/>
    <w:rsid w:val="0020211E"/>
    <w:rsid w:val="00303303"/>
    <w:rsid w:val="00440647"/>
    <w:rsid w:val="004F6BBF"/>
    <w:rsid w:val="008048D9"/>
    <w:rsid w:val="00925F07"/>
    <w:rsid w:val="00CE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1"/>
    <w:pPr>
      <w:ind w:firstLine="851"/>
      <w:jc w:val="both"/>
    </w:pPr>
    <w:rPr>
      <w:rFonts w:ascii="XO Thames" w:hAnsi="XO Thames"/>
      <w:sz w:val="22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libri" w:hAnsi="Calibri"/>
      <w:b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basedOn w:val="1"/>
    <w:link w:val="5"/>
    <w:rPr>
      <w:rFonts w:ascii="Calibri" w:hAnsi="Calibri"/>
      <w:b/>
      <w:sz w:val="22"/>
    </w:rPr>
  </w:style>
  <w:style w:type="character" w:customStyle="1" w:styleId="11">
    <w:name w:val="Заголовок 1 Знак"/>
    <w:basedOn w:val="1"/>
    <w:link w:val="10"/>
    <w:rPr>
      <w:rFonts w:ascii="Calibri" w:hAnsi="Calibri"/>
      <w:b/>
      <w:sz w:val="48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5">
    <w:name w:val="Подзаголовок Знак"/>
    <w:basedOn w:val="1"/>
    <w:link w:val="a4"/>
    <w:rPr>
      <w:rFonts w:ascii="Georgia" w:hAnsi="Georgia"/>
      <w:i/>
      <w:color w:val="666666"/>
      <w:sz w:val="48"/>
    </w:rPr>
  </w:style>
  <w:style w:type="paragraph" w:styleId="a6">
    <w:name w:val="Title"/>
    <w:basedOn w:val="a"/>
    <w:next w:val="a"/>
    <w:link w:val="a7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a7">
    <w:name w:val="Название Знак"/>
    <w:basedOn w:val="1"/>
    <w:link w:val="a6"/>
    <w:rPr>
      <w:rFonts w:ascii="Calibri" w:hAnsi="Calibri"/>
      <w:b/>
      <w:sz w:val="72"/>
    </w:rPr>
  </w:style>
  <w:style w:type="character" w:customStyle="1" w:styleId="40">
    <w:name w:val="Заголовок 4 Знак"/>
    <w:basedOn w:val="1"/>
    <w:link w:val="4"/>
    <w:rPr>
      <w:rFonts w:ascii="Calibri" w:hAnsi="Calibri"/>
      <w:b/>
      <w:sz w:val="24"/>
    </w:rPr>
  </w:style>
  <w:style w:type="character" w:customStyle="1" w:styleId="20">
    <w:name w:val="Заголовок 2 Знак"/>
    <w:basedOn w:val="1"/>
    <w:link w:val="2"/>
    <w:rPr>
      <w:rFonts w:ascii="Calibri" w:hAnsi="Calibri"/>
      <w:b/>
      <w:sz w:val="36"/>
    </w:rPr>
  </w:style>
  <w:style w:type="character" w:customStyle="1" w:styleId="60">
    <w:name w:val="Заголовок 6 Знак"/>
    <w:basedOn w:val="1"/>
    <w:link w:val="6"/>
    <w:rPr>
      <w:rFonts w:ascii="Calibri" w:hAnsi="Calibri"/>
      <w:b/>
      <w:sz w:val="20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List Paragraph"/>
    <w:basedOn w:val="a"/>
    <w:uiPriority w:val="34"/>
    <w:qFormat/>
    <w:rsid w:val="003033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1"/>
    <w:pPr>
      <w:ind w:firstLine="851"/>
      <w:jc w:val="both"/>
    </w:pPr>
    <w:rPr>
      <w:rFonts w:ascii="XO Thames" w:hAnsi="XO Thames"/>
      <w:sz w:val="22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libri" w:hAnsi="Calibri"/>
      <w:b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basedOn w:val="1"/>
    <w:link w:val="5"/>
    <w:rPr>
      <w:rFonts w:ascii="Calibri" w:hAnsi="Calibri"/>
      <w:b/>
      <w:sz w:val="22"/>
    </w:rPr>
  </w:style>
  <w:style w:type="character" w:customStyle="1" w:styleId="11">
    <w:name w:val="Заголовок 1 Знак"/>
    <w:basedOn w:val="1"/>
    <w:link w:val="10"/>
    <w:rPr>
      <w:rFonts w:ascii="Calibri" w:hAnsi="Calibri"/>
      <w:b/>
      <w:sz w:val="48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5">
    <w:name w:val="Подзаголовок Знак"/>
    <w:basedOn w:val="1"/>
    <w:link w:val="a4"/>
    <w:rPr>
      <w:rFonts w:ascii="Georgia" w:hAnsi="Georgia"/>
      <w:i/>
      <w:color w:val="666666"/>
      <w:sz w:val="48"/>
    </w:rPr>
  </w:style>
  <w:style w:type="paragraph" w:styleId="a6">
    <w:name w:val="Title"/>
    <w:basedOn w:val="a"/>
    <w:next w:val="a"/>
    <w:link w:val="a7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a7">
    <w:name w:val="Название Знак"/>
    <w:basedOn w:val="1"/>
    <w:link w:val="a6"/>
    <w:rPr>
      <w:rFonts w:ascii="Calibri" w:hAnsi="Calibri"/>
      <w:b/>
      <w:sz w:val="72"/>
    </w:rPr>
  </w:style>
  <w:style w:type="character" w:customStyle="1" w:styleId="40">
    <w:name w:val="Заголовок 4 Знак"/>
    <w:basedOn w:val="1"/>
    <w:link w:val="4"/>
    <w:rPr>
      <w:rFonts w:ascii="Calibri" w:hAnsi="Calibri"/>
      <w:b/>
      <w:sz w:val="24"/>
    </w:rPr>
  </w:style>
  <w:style w:type="character" w:customStyle="1" w:styleId="20">
    <w:name w:val="Заголовок 2 Знак"/>
    <w:basedOn w:val="1"/>
    <w:link w:val="2"/>
    <w:rPr>
      <w:rFonts w:ascii="Calibri" w:hAnsi="Calibri"/>
      <w:b/>
      <w:sz w:val="36"/>
    </w:rPr>
  </w:style>
  <w:style w:type="character" w:customStyle="1" w:styleId="60">
    <w:name w:val="Заголовок 6 Знак"/>
    <w:basedOn w:val="1"/>
    <w:link w:val="6"/>
    <w:rPr>
      <w:rFonts w:ascii="Calibri" w:hAnsi="Calibri"/>
      <w:b/>
      <w:sz w:val="20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List Paragraph"/>
    <w:basedOn w:val="a"/>
    <w:uiPriority w:val="34"/>
    <w:qFormat/>
    <w:rsid w:val="00303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User_4</dc:creator>
  <cp:lastModifiedBy>User_4</cp:lastModifiedBy>
  <cp:revision>3</cp:revision>
  <dcterms:created xsi:type="dcterms:W3CDTF">2025-10-17T11:53:00Z</dcterms:created>
  <dcterms:modified xsi:type="dcterms:W3CDTF">2025-10-24T14:08:00Z</dcterms:modified>
</cp:coreProperties>
</file>