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1C" w:rsidRPr="00DB013E" w:rsidRDefault="003F511C" w:rsidP="003F511C">
      <w:pPr>
        <w:widowControl/>
        <w:spacing w:line="216" w:lineRule="auto"/>
        <w:jc w:val="center"/>
        <w:textAlignment w:val="auto"/>
        <w:rPr>
          <w:rFonts w:eastAsia="Times New Roman"/>
          <w:b/>
          <w:sz w:val="24"/>
          <w:szCs w:val="24"/>
          <w:lang w:eastAsia="ru-RU"/>
        </w:rPr>
      </w:pPr>
      <w:r w:rsidRPr="00DB013E">
        <w:rPr>
          <w:rFonts w:eastAsia="Times New Roman"/>
          <w:b/>
          <w:sz w:val="24"/>
          <w:szCs w:val="24"/>
          <w:lang w:eastAsia="ru-RU"/>
        </w:rPr>
        <w:t xml:space="preserve">РАЗДЕЛ </w:t>
      </w:r>
      <w:r w:rsidRPr="00DB013E">
        <w:rPr>
          <w:rFonts w:eastAsia="Times New Roman"/>
          <w:b/>
          <w:sz w:val="24"/>
          <w:szCs w:val="24"/>
          <w:lang w:val="en-US" w:eastAsia="ru-RU"/>
        </w:rPr>
        <w:t>IV</w:t>
      </w:r>
      <w:r w:rsidRPr="00DB013E">
        <w:rPr>
          <w:rFonts w:eastAsia="Times New Roman"/>
          <w:b/>
          <w:sz w:val="24"/>
          <w:szCs w:val="24"/>
          <w:lang w:eastAsia="ru-RU"/>
        </w:rPr>
        <w:t>.  ПРОЕКТ ДОГОВОРА</w:t>
      </w:r>
    </w:p>
    <w:p w:rsidR="003F511C" w:rsidRPr="00DB013E" w:rsidRDefault="003F511C" w:rsidP="003F511C">
      <w:pPr>
        <w:widowControl/>
        <w:tabs>
          <w:tab w:val="left" w:pos="5925"/>
        </w:tabs>
        <w:spacing w:after="60"/>
        <w:jc w:val="center"/>
        <w:textAlignment w:val="auto"/>
        <w:rPr>
          <w:rFonts w:eastAsia="Times New Roman"/>
          <w:bCs/>
          <w:color w:val="FF0000"/>
          <w:sz w:val="24"/>
          <w:szCs w:val="24"/>
          <w:lang w:eastAsia="zh-CN"/>
        </w:rPr>
      </w:pPr>
    </w:p>
    <w:p w:rsidR="003F511C" w:rsidRPr="00DB013E" w:rsidRDefault="003F511C" w:rsidP="003F511C">
      <w:pPr>
        <w:keepNext/>
        <w:widowControl/>
        <w:suppressAutoHyphens w:val="0"/>
        <w:ind w:right="1"/>
        <w:jc w:val="center"/>
        <w:textAlignment w:val="auto"/>
        <w:rPr>
          <w:rFonts w:eastAsia="Times New Roman"/>
          <w:b/>
          <w:bCs/>
          <w:sz w:val="24"/>
          <w:szCs w:val="24"/>
          <w:lang w:eastAsia="ru-RU"/>
        </w:rPr>
      </w:pPr>
      <w:bookmarkStart w:id="0" w:name="_Hlk119783650"/>
      <w:bookmarkStart w:id="1" w:name="_Hlk119783841"/>
      <w:r w:rsidRPr="00DB013E">
        <w:rPr>
          <w:rFonts w:eastAsia="Times New Roman"/>
          <w:b/>
          <w:bCs/>
          <w:sz w:val="24"/>
          <w:szCs w:val="24"/>
          <w:lang w:eastAsia="ru-RU"/>
        </w:rPr>
        <w:t>ДОГОВОР ПОСТАВКИ № _____________</w:t>
      </w:r>
    </w:p>
    <w:p w:rsidR="003F511C" w:rsidRPr="00DB013E" w:rsidRDefault="003F511C" w:rsidP="003F511C">
      <w:pPr>
        <w:keepNext/>
        <w:keepLines/>
        <w:widowControl/>
        <w:tabs>
          <w:tab w:val="left" w:pos="6379"/>
        </w:tabs>
        <w:suppressAutoHyphens w:val="0"/>
        <w:ind w:left="-540" w:firstLine="540"/>
        <w:contextualSpacing/>
        <w:textAlignment w:val="auto"/>
        <w:rPr>
          <w:rFonts w:eastAsia="Times New Roman"/>
          <w:sz w:val="24"/>
          <w:szCs w:val="24"/>
          <w:lang w:eastAsia="ru-RU"/>
        </w:rPr>
      </w:pPr>
    </w:p>
    <w:p w:rsidR="003F511C" w:rsidRPr="00DB013E" w:rsidRDefault="003F511C" w:rsidP="003F511C">
      <w:pPr>
        <w:keepNext/>
        <w:keepLines/>
        <w:widowControl/>
        <w:tabs>
          <w:tab w:val="left" w:pos="6379"/>
        </w:tabs>
        <w:suppressAutoHyphens w:val="0"/>
        <w:ind w:left="-540" w:firstLine="540"/>
        <w:contextualSpacing/>
        <w:textAlignment w:val="auto"/>
        <w:rPr>
          <w:rFonts w:eastAsia="Times New Roman"/>
          <w:sz w:val="24"/>
          <w:szCs w:val="24"/>
          <w:lang w:eastAsia="ru-RU"/>
        </w:rPr>
      </w:pPr>
      <w:r w:rsidRPr="00DB013E">
        <w:rPr>
          <w:rFonts w:eastAsia="Times New Roman"/>
          <w:sz w:val="24"/>
          <w:szCs w:val="24"/>
          <w:lang w:eastAsia="ru-RU"/>
        </w:rPr>
        <w:t>с. Казачинское                                                                                                         «___» __________ 202</w:t>
      </w:r>
      <w:r w:rsidR="00642A71" w:rsidRPr="00DB013E">
        <w:rPr>
          <w:rFonts w:eastAsia="Times New Roman"/>
          <w:sz w:val="24"/>
          <w:szCs w:val="24"/>
          <w:lang w:eastAsia="ru-RU"/>
        </w:rPr>
        <w:t>5</w:t>
      </w:r>
      <w:r w:rsidRPr="00DB013E">
        <w:rPr>
          <w:rFonts w:eastAsia="Times New Roman"/>
          <w:sz w:val="24"/>
          <w:szCs w:val="24"/>
          <w:lang w:eastAsia="ru-RU"/>
        </w:rPr>
        <w:t xml:space="preserve"> года</w:t>
      </w:r>
    </w:p>
    <w:p w:rsidR="003F511C" w:rsidRPr="00DB013E" w:rsidRDefault="003F511C" w:rsidP="003F511C">
      <w:pPr>
        <w:rPr>
          <w:rFonts w:eastAsia="Times New Roman"/>
          <w:sz w:val="24"/>
          <w:szCs w:val="24"/>
        </w:rPr>
      </w:pPr>
    </w:p>
    <w:p w:rsidR="003F511C" w:rsidRPr="00DB013E" w:rsidRDefault="003F511C" w:rsidP="003F511C">
      <w:pPr>
        <w:widowControl/>
        <w:spacing w:after="60"/>
        <w:ind w:firstLine="708"/>
        <w:jc w:val="both"/>
        <w:textAlignment w:val="auto"/>
        <w:rPr>
          <w:rFonts w:eastAsia="Times New Roman"/>
          <w:sz w:val="24"/>
          <w:szCs w:val="24"/>
        </w:rPr>
      </w:pPr>
      <w:r w:rsidRPr="00DB013E">
        <w:rPr>
          <w:rFonts w:eastAsia="Times New Roman"/>
          <w:b/>
          <w:sz w:val="24"/>
          <w:szCs w:val="24"/>
          <w:lang w:eastAsia="ru-RU"/>
        </w:rPr>
        <w:t xml:space="preserve">Краевое государственное бюджетное учреждение социального обслуживания «Пансионат для граждан пожилого возраста и инвалидов «Прибрежный» </w:t>
      </w:r>
      <w:r w:rsidRPr="00DB013E">
        <w:rPr>
          <w:rFonts w:eastAsia="Times New Roman"/>
          <w:sz w:val="24"/>
          <w:szCs w:val="24"/>
        </w:rPr>
        <w:t xml:space="preserve">(далее – </w:t>
      </w:r>
      <w:r w:rsidRPr="00DB013E">
        <w:rPr>
          <w:rFonts w:eastAsia="Times New Roman"/>
          <w:kern w:val="36"/>
          <w:sz w:val="24"/>
          <w:szCs w:val="24"/>
          <w:lang w:eastAsia="en-US"/>
        </w:rPr>
        <w:t>КГБУ СО «Пансионат «Прибрежный»</w:t>
      </w:r>
      <w:r w:rsidRPr="00DB013E">
        <w:rPr>
          <w:rFonts w:eastAsia="Times New Roman"/>
          <w:sz w:val="24"/>
          <w:szCs w:val="24"/>
        </w:rPr>
        <w:t xml:space="preserve">), именуемое в дальнейшем «Заказчик», в лице ___________, действующего на основании </w:t>
      </w:r>
      <w:r w:rsidR="00D333C0" w:rsidRPr="00DB013E">
        <w:rPr>
          <w:rFonts w:eastAsia="Times New Roman"/>
          <w:sz w:val="24"/>
          <w:szCs w:val="24"/>
        </w:rPr>
        <w:t>__________</w:t>
      </w:r>
      <w:r w:rsidRPr="00DB013E">
        <w:rPr>
          <w:rFonts w:eastAsia="Times New Roman"/>
          <w:sz w:val="24"/>
          <w:szCs w:val="24"/>
        </w:rPr>
        <w:t>,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возмездного оказания услуг (далее – Договор) о нижеследующем:</w:t>
      </w:r>
    </w:p>
    <w:bookmarkEnd w:id="0"/>
    <w:p w:rsidR="003F511C" w:rsidRPr="00DB013E" w:rsidRDefault="003F511C" w:rsidP="003F511C">
      <w:pPr>
        <w:widowControl/>
        <w:tabs>
          <w:tab w:val="left" w:pos="993"/>
        </w:tabs>
        <w:suppressAutoHyphens w:val="0"/>
        <w:ind w:firstLine="851"/>
        <w:jc w:val="both"/>
        <w:textAlignment w:val="auto"/>
        <w:rPr>
          <w:rFonts w:eastAsia="Times New Roman"/>
          <w:bCs/>
          <w:sz w:val="24"/>
          <w:szCs w:val="24"/>
          <w:lang w:eastAsia="ru-RU"/>
        </w:rPr>
      </w:pPr>
    </w:p>
    <w:p w:rsidR="003F511C" w:rsidRPr="00DB013E" w:rsidRDefault="003F511C" w:rsidP="003F511C">
      <w:pPr>
        <w:widowControl/>
        <w:tabs>
          <w:tab w:val="left" w:pos="993"/>
        </w:tabs>
        <w:suppressAutoHyphens w:val="0"/>
        <w:ind w:firstLine="851"/>
        <w:jc w:val="both"/>
        <w:textAlignment w:val="auto"/>
        <w:rPr>
          <w:rFonts w:eastAsia="Times New Roman"/>
          <w:bCs/>
          <w:sz w:val="24"/>
          <w:szCs w:val="24"/>
          <w:lang w:eastAsia="ru-RU"/>
        </w:rPr>
      </w:pPr>
    </w:p>
    <w:p w:rsidR="003F511C" w:rsidRPr="00DB013E" w:rsidRDefault="003F511C" w:rsidP="003F511C">
      <w:pPr>
        <w:widowControl/>
        <w:numPr>
          <w:ilvl w:val="0"/>
          <w:numId w:val="1"/>
        </w:numPr>
        <w:tabs>
          <w:tab w:val="left" w:pos="993"/>
        </w:tabs>
        <w:suppressAutoHyphens w:val="0"/>
        <w:spacing w:after="160" w:line="259" w:lineRule="auto"/>
        <w:ind w:left="0" w:firstLine="851"/>
        <w:contextualSpacing/>
        <w:jc w:val="center"/>
        <w:textAlignment w:val="auto"/>
        <w:rPr>
          <w:rFonts w:eastAsia="Times New Roman"/>
          <w:b/>
          <w:sz w:val="24"/>
          <w:szCs w:val="24"/>
          <w:lang w:eastAsia="ru-RU"/>
        </w:rPr>
      </w:pPr>
      <w:r w:rsidRPr="00DB013E">
        <w:rPr>
          <w:rFonts w:eastAsia="Times New Roman"/>
          <w:b/>
          <w:sz w:val="24"/>
          <w:szCs w:val="24"/>
          <w:lang w:eastAsia="ru-RU"/>
        </w:rPr>
        <w:t>ПРЕДМЕТ ДОГОВОРА</w:t>
      </w:r>
    </w:p>
    <w:p w:rsidR="003F511C" w:rsidRPr="00DB013E" w:rsidRDefault="003F511C" w:rsidP="003F511C">
      <w:pPr>
        <w:widowControl/>
        <w:numPr>
          <w:ilvl w:val="1"/>
          <w:numId w:val="1"/>
        </w:numPr>
        <w:tabs>
          <w:tab w:val="left" w:pos="993"/>
          <w:tab w:val="left" w:pos="1134"/>
          <w:tab w:val="left" w:pos="1276"/>
        </w:tabs>
        <w:suppressAutoHyphens w:val="0"/>
        <w:ind w:left="0" w:firstLine="851"/>
        <w:contextualSpacing/>
        <w:jc w:val="both"/>
        <w:textAlignment w:val="auto"/>
        <w:rPr>
          <w:rFonts w:eastAsia="Times New Roman"/>
          <w:noProof/>
          <w:sz w:val="24"/>
          <w:szCs w:val="24"/>
          <w:lang w:eastAsia="ru-RU"/>
        </w:rPr>
      </w:pPr>
      <w:r w:rsidRPr="00DB013E">
        <w:rPr>
          <w:rFonts w:eastAsia="Times New Roman"/>
          <w:noProof/>
          <w:sz w:val="24"/>
          <w:szCs w:val="24"/>
          <w:lang w:eastAsia="ru-RU"/>
        </w:rPr>
        <w:t xml:space="preserve">Поставщик обязуется поставить Заказчику </w:t>
      </w:r>
      <w:r w:rsidR="00D30660" w:rsidRPr="00DB013E">
        <w:rPr>
          <w:b/>
          <w:sz w:val="24"/>
          <w:szCs w:val="24"/>
        </w:rPr>
        <w:t>пищевые продукты (молоко и кисломолочные продукты)</w:t>
      </w:r>
      <w:r w:rsidRPr="00DB013E">
        <w:rPr>
          <w:rFonts w:eastAsia="Times New Roman"/>
          <w:noProof/>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DB013E">
        <w:rPr>
          <w:rFonts w:eastAsia="Times New Roman"/>
          <w:noProof/>
          <w:color w:val="0000FF"/>
          <w:sz w:val="24"/>
          <w:szCs w:val="24"/>
          <w:lang w:eastAsia="ru-RU"/>
        </w:rPr>
        <w:t xml:space="preserve">Приложение № 1 </w:t>
      </w:r>
      <w:r w:rsidRPr="00DB013E">
        <w:rPr>
          <w:rFonts w:eastAsia="Times New Roman"/>
          <w:noProof/>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rsidR="003F511C" w:rsidRPr="00DB013E" w:rsidRDefault="003F511C" w:rsidP="003F511C">
      <w:pPr>
        <w:widowControl/>
        <w:numPr>
          <w:ilvl w:val="1"/>
          <w:numId w:val="1"/>
        </w:numPr>
        <w:tabs>
          <w:tab w:val="left" w:pos="851"/>
          <w:tab w:val="left" w:pos="1276"/>
          <w:tab w:val="left" w:pos="1418"/>
        </w:tabs>
        <w:suppressAutoHyphens w:val="0"/>
        <w:spacing w:after="160" w:line="259" w:lineRule="auto"/>
        <w:ind w:left="0" w:firstLine="851"/>
        <w:contextualSpacing/>
        <w:jc w:val="both"/>
        <w:textAlignment w:val="auto"/>
        <w:rPr>
          <w:rFonts w:eastAsia="Times New Roman"/>
          <w:noProof/>
          <w:sz w:val="24"/>
          <w:szCs w:val="24"/>
          <w:lang w:eastAsia="ru-RU"/>
        </w:rPr>
      </w:pPr>
      <w:r w:rsidRPr="00DB013E">
        <w:rPr>
          <w:rFonts w:eastAsia="Times New Roman"/>
          <w:noProof/>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rsidR="003F511C" w:rsidRPr="00DB013E" w:rsidRDefault="003F511C" w:rsidP="003F511C">
      <w:pPr>
        <w:tabs>
          <w:tab w:val="left" w:pos="851"/>
          <w:tab w:val="left" w:pos="1276"/>
          <w:tab w:val="left" w:pos="1418"/>
        </w:tabs>
        <w:ind w:firstLine="851"/>
        <w:contextualSpacing/>
        <w:jc w:val="both"/>
        <w:rPr>
          <w:rFonts w:eastAsia="Times New Roman"/>
          <w:noProof/>
          <w:sz w:val="24"/>
          <w:szCs w:val="24"/>
          <w:lang w:eastAsia="ru-RU"/>
        </w:rPr>
      </w:pPr>
      <w:r w:rsidRPr="00DB013E">
        <w:rPr>
          <w:rFonts w:eastAsia="Times New Roman"/>
          <w:noProof/>
          <w:sz w:val="24"/>
          <w:szCs w:val="24"/>
          <w:lang w:eastAsia="ru-RU"/>
        </w:rPr>
        <w:t xml:space="preserve">- услуги по доставке Товара Заказчику по адресу, указанному в </w:t>
      </w:r>
      <w:r w:rsidRPr="00DB013E">
        <w:rPr>
          <w:rFonts w:eastAsia="Times New Roman"/>
          <w:noProof/>
          <w:color w:val="0000FF"/>
          <w:sz w:val="24"/>
          <w:szCs w:val="24"/>
          <w:lang w:eastAsia="ru-RU"/>
        </w:rPr>
        <w:t xml:space="preserve">пункте 3.1 </w:t>
      </w:r>
      <w:r w:rsidRPr="00DB013E">
        <w:rPr>
          <w:rFonts w:eastAsia="Times New Roman"/>
          <w:noProof/>
          <w:sz w:val="24"/>
          <w:szCs w:val="24"/>
          <w:lang w:eastAsia="ru-RU"/>
        </w:rPr>
        <w:t>настоящего Договора;</w:t>
      </w:r>
    </w:p>
    <w:p w:rsidR="003F511C" w:rsidRPr="00DB013E" w:rsidRDefault="003F511C" w:rsidP="003F511C">
      <w:pPr>
        <w:tabs>
          <w:tab w:val="left" w:pos="851"/>
          <w:tab w:val="left" w:pos="1276"/>
          <w:tab w:val="left" w:pos="1418"/>
        </w:tabs>
        <w:ind w:firstLine="851"/>
        <w:contextualSpacing/>
        <w:jc w:val="both"/>
        <w:rPr>
          <w:rFonts w:eastAsia="Times New Roman"/>
          <w:noProof/>
          <w:sz w:val="24"/>
          <w:szCs w:val="24"/>
          <w:lang w:eastAsia="ru-RU"/>
        </w:rPr>
      </w:pPr>
      <w:r w:rsidRPr="00DB013E">
        <w:rPr>
          <w:rFonts w:eastAsia="Times New Roman"/>
          <w:noProof/>
          <w:sz w:val="24"/>
          <w:szCs w:val="24"/>
          <w:lang w:eastAsia="ru-RU"/>
        </w:rPr>
        <w:t>- услуги по разгрузке Товара в месте поставки.</w:t>
      </w:r>
    </w:p>
    <w:p w:rsidR="003F511C" w:rsidRPr="00DB013E" w:rsidRDefault="003F511C" w:rsidP="003F511C">
      <w:pPr>
        <w:widowControl/>
        <w:numPr>
          <w:ilvl w:val="1"/>
          <w:numId w:val="1"/>
        </w:numPr>
        <w:tabs>
          <w:tab w:val="left" w:pos="993"/>
          <w:tab w:val="left" w:pos="1134"/>
          <w:tab w:val="left" w:pos="1276"/>
        </w:tabs>
        <w:suppressAutoHyphens w:val="0"/>
        <w:spacing w:after="160" w:line="259" w:lineRule="auto"/>
        <w:ind w:left="0" w:firstLine="851"/>
        <w:contextualSpacing/>
        <w:jc w:val="both"/>
        <w:textAlignment w:val="auto"/>
        <w:rPr>
          <w:rFonts w:eastAsia="Times New Roman"/>
          <w:noProof/>
          <w:sz w:val="24"/>
          <w:szCs w:val="24"/>
          <w:lang w:eastAsia="ru-RU"/>
        </w:rPr>
      </w:pPr>
      <w:bookmarkStart w:id="2" w:name="_Ref447712970"/>
      <w:r w:rsidRPr="00DB013E">
        <w:rPr>
          <w:rFonts w:eastAsia="Times New Roman"/>
          <w:noProof/>
          <w:sz w:val="24"/>
          <w:szCs w:val="24"/>
          <w:lang w:eastAsia="ru-RU"/>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bookmarkEnd w:id="2"/>
    </w:p>
    <w:p w:rsidR="003F511C" w:rsidRPr="00DB013E" w:rsidRDefault="003F511C" w:rsidP="003F511C">
      <w:pPr>
        <w:widowControl/>
        <w:tabs>
          <w:tab w:val="left" w:pos="993"/>
          <w:tab w:val="left" w:pos="1134"/>
          <w:tab w:val="left" w:pos="1276"/>
        </w:tabs>
        <w:suppressAutoHyphens w:val="0"/>
        <w:ind w:left="851"/>
        <w:contextualSpacing/>
        <w:jc w:val="both"/>
        <w:textAlignment w:val="auto"/>
        <w:rPr>
          <w:rFonts w:eastAsia="Times New Roman"/>
          <w:noProof/>
          <w:sz w:val="24"/>
          <w:szCs w:val="24"/>
          <w:lang w:eastAsia="ru-RU"/>
        </w:rPr>
      </w:pPr>
    </w:p>
    <w:p w:rsidR="003F511C" w:rsidRPr="00DB013E" w:rsidRDefault="003F511C" w:rsidP="003F511C">
      <w:pPr>
        <w:widowControl/>
        <w:spacing w:after="60"/>
        <w:ind w:firstLine="568"/>
        <w:jc w:val="center"/>
        <w:textAlignment w:val="auto"/>
        <w:rPr>
          <w:rFonts w:eastAsia="Times New Roman"/>
          <w:b/>
          <w:bCs/>
          <w:sz w:val="24"/>
          <w:szCs w:val="24"/>
        </w:rPr>
      </w:pPr>
      <w:r w:rsidRPr="00DB013E">
        <w:rPr>
          <w:rFonts w:eastAsia="Times New Roman"/>
          <w:b/>
          <w:bCs/>
          <w:sz w:val="24"/>
          <w:szCs w:val="24"/>
        </w:rPr>
        <w:t>2. ЦЕНА ДОГОВОРА И ПОРЯДОК РАСЧЕТОВ</w:t>
      </w:r>
    </w:p>
    <w:p w:rsidR="003F511C" w:rsidRPr="00DB013E" w:rsidRDefault="003F511C" w:rsidP="003F511C">
      <w:pPr>
        <w:widowControl/>
        <w:tabs>
          <w:tab w:val="left" w:pos="993"/>
          <w:tab w:val="left" w:pos="1134"/>
          <w:tab w:val="left" w:pos="1276"/>
        </w:tabs>
        <w:suppressAutoHyphens w:val="0"/>
        <w:ind w:firstLine="851"/>
        <w:contextualSpacing/>
        <w:jc w:val="both"/>
        <w:textAlignment w:val="auto"/>
        <w:rPr>
          <w:rFonts w:eastAsia="Times New Roman"/>
          <w:noProof/>
          <w:sz w:val="24"/>
          <w:szCs w:val="24"/>
          <w:lang w:eastAsia="ru-RU"/>
        </w:rPr>
      </w:pPr>
      <w:r w:rsidRPr="00DB013E">
        <w:rPr>
          <w:rFonts w:eastAsia="Times New Roman"/>
          <w:noProof/>
          <w:sz w:val="24"/>
          <w:szCs w:val="24"/>
          <w:lang w:eastAsia="en-US"/>
        </w:rPr>
        <w:t>2.1.</w:t>
      </w:r>
      <w:bookmarkStart w:id="3" w:name="_Ref484511565"/>
      <w:r w:rsidRPr="00DB013E">
        <w:rPr>
          <w:rFonts w:eastAsia="Times New Roman"/>
          <w:noProof/>
          <w:sz w:val="24"/>
          <w:szCs w:val="24"/>
          <w:lang w:eastAsia="ru-RU"/>
        </w:rPr>
        <w:t>Стоимость единицы Товара и общая стоимость Товара (Цена Договора) согласованы Сторонами в Спецификации(</w:t>
      </w:r>
      <w:r w:rsidRPr="00DB013E">
        <w:rPr>
          <w:rFonts w:eastAsia="Times New Roman"/>
          <w:noProof/>
          <w:color w:val="0000FF"/>
          <w:sz w:val="24"/>
          <w:szCs w:val="24"/>
          <w:lang w:eastAsia="ru-RU"/>
        </w:rPr>
        <w:t xml:space="preserve">Приложение № 1 </w:t>
      </w:r>
      <w:r w:rsidRPr="00DB013E">
        <w:rPr>
          <w:rFonts w:eastAsia="Times New Roman"/>
          <w:noProof/>
          <w:sz w:val="24"/>
          <w:szCs w:val="24"/>
          <w:lang w:eastAsia="ru-RU"/>
        </w:rPr>
        <w:t xml:space="preserve">к Договору). </w:t>
      </w:r>
      <w:bookmarkEnd w:id="3"/>
    </w:p>
    <w:p w:rsidR="003F511C" w:rsidRPr="00DB013E" w:rsidRDefault="003F511C" w:rsidP="003F511C">
      <w:pPr>
        <w:widowControl/>
        <w:tabs>
          <w:tab w:val="left" w:pos="993"/>
          <w:tab w:val="left" w:pos="1134"/>
          <w:tab w:val="left" w:pos="1276"/>
        </w:tabs>
        <w:suppressAutoHyphens w:val="0"/>
        <w:ind w:firstLine="851"/>
        <w:contextualSpacing/>
        <w:jc w:val="both"/>
        <w:textAlignment w:val="auto"/>
        <w:rPr>
          <w:rFonts w:eastAsia="Times New Roman"/>
          <w:noProof/>
          <w:sz w:val="24"/>
          <w:szCs w:val="24"/>
          <w:lang w:eastAsia="ru-RU"/>
        </w:rPr>
      </w:pPr>
      <w:r w:rsidRPr="00DB013E">
        <w:rPr>
          <w:rFonts w:eastAsia="Times New Roman"/>
          <w:noProof/>
          <w:sz w:val="24"/>
          <w:szCs w:val="24"/>
          <w:lang w:eastAsia="ru-RU"/>
        </w:rPr>
        <w:t>Стоимость Товара (Цена Договора) составляет _________ (___________) рублей, в том числе НДС __________/ НДС не облагается.</w:t>
      </w:r>
    </w:p>
    <w:p w:rsidR="003F511C" w:rsidRPr="00DB013E"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B013E">
        <w:rPr>
          <w:rFonts w:eastAsia="Times New Roman"/>
          <w:sz w:val="24"/>
          <w:szCs w:val="24"/>
          <w:lang w:eastAsia="ru-RU"/>
        </w:rPr>
        <w:t>2.2.</w:t>
      </w:r>
      <w:r w:rsidRPr="00DB013E">
        <w:rPr>
          <w:rFonts w:eastAsia="Times New Roman"/>
          <w:sz w:val="24"/>
          <w:szCs w:val="24"/>
          <w:lang w:eastAsia="ru-RU"/>
        </w:rPr>
        <w:tab/>
        <w:t xml:space="preserve">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сопутствующие услуги, а также все применимые налоги, сборы и другие обязательные платежи, предусмотренные законодательством Российской Федерации.</w:t>
      </w:r>
    </w:p>
    <w:p w:rsidR="003F511C" w:rsidRPr="00DB013E"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B013E">
        <w:rPr>
          <w:rFonts w:eastAsia="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rsidR="003F511C" w:rsidRPr="00DB013E"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B013E">
        <w:rPr>
          <w:rFonts w:eastAsia="Times New Roman"/>
          <w:sz w:val="24"/>
          <w:szCs w:val="24"/>
          <w:lang w:eastAsia="ru-RU"/>
        </w:rPr>
        <w:t>2.3.</w:t>
      </w:r>
      <w:r w:rsidRPr="00DB013E">
        <w:rPr>
          <w:rFonts w:eastAsia="Times New Roman"/>
          <w:sz w:val="24"/>
          <w:szCs w:val="24"/>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rsidR="003F511C" w:rsidRPr="00DB013E"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B013E">
        <w:rPr>
          <w:rFonts w:eastAsia="Times New Roman"/>
          <w:sz w:val="24"/>
          <w:szCs w:val="24"/>
          <w:lang w:eastAsia="ru-RU"/>
        </w:rPr>
        <w:t>2.4.</w:t>
      </w:r>
      <w:r w:rsidRPr="00DB013E">
        <w:rPr>
          <w:rFonts w:eastAsia="Times New Roman"/>
          <w:sz w:val="24"/>
          <w:szCs w:val="24"/>
          <w:lang w:eastAsia="ru-RU"/>
        </w:rPr>
        <w:tab/>
        <w:t xml:space="preserve">Оплата за поставленный Товар производится Заказчиком в безналичном порядке в срок не более </w:t>
      </w:r>
      <w:r w:rsidRPr="00DB013E">
        <w:rPr>
          <w:rFonts w:eastAsia="SimSun"/>
          <w:sz w:val="24"/>
          <w:szCs w:val="24"/>
          <w:lang w:eastAsia="ru-RU"/>
        </w:rPr>
        <w:t xml:space="preserve">7 (семи) рабочих дней путем перечисления денежных средств на счет Поставщика, указанный в </w:t>
      </w:r>
      <w:r w:rsidRPr="00DB013E">
        <w:rPr>
          <w:rFonts w:eastAsia="SimSun"/>
          <w:color w:val="0000FF"/>
          <w:sz w:val="24"/>
          <w:szCs w:val="24"/>
          <w:lang w:eastAsia="ru-RU"/>
        </w:rPr>
        <w:t xml:space="preserve">разделе 12 </w:t>
      </w:r>
      <w:r w:rsidRPr="00DB013E">
        <w:rPr>
          <w:rFonts w:eastAsia="SimSun"/>
          <w:sz w:val="24"/>
          <w:szCs w:val="24"/>
          <w:lang w:eastAsia="ru-RU"/>
        </w:rPr>
        <w:t xml:space="preserve">Договора </w:t>
      </w:r>
      <w:r w:rsidRPr="00DB013E">
        <w:rPr>
          <w:rFonts w:eastAsia="Times New Roman"/>
          <w:sz w:val="24"/>
          <w:szCs w:val="24"/>
          <w:lang w:eastAsia="ru-RU"/>
        </w:rPr>
        <w:t>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w:t>
      </w:r>
      <w:r w:rsidRPr="00DB013E">
        <w:rPr>
          <w:rFonts w:eastAsia="Times New Roman"/>
          <w:sz w:val="24"/>
          <w:szCs w:val="24"/>
          <w:lang w:eastAsia="ru-RU"/>
        </w:rPr>
        <w:lastRenderedPageBreak/>
        <w:t>фактуры и/или товарной (товарно-транспортной) накладной/акта приема-передачи Товара, а также при отсутствии у Заказчика претензий по количеству и качеству поставленного Товара.</w:t>
      </w:r>
    </w:p>
    <w:p w:rsidR="003F511C" w:rsidRPr="00DB013E"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B013E">
        <w:rPr>
          <w:rFonts w:eastAsia="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rsidR="003F511C" w:rsidRPr="00DB013E" w:rsidRDefault="003F511C" w:rsidP="003F511C">
      <w:pPr>
        <w:widowControl/>
        <w:tabs>
          <w:tab w:val="left" w:pos="540"/>
          <w:tab w:val="left" w:pos="1276"/>
        </w:tabs>
        <w:suppressAutoHyphens w:val="0"/>
        <w:ind w:firstLine="851"/>
        <w:jc w:val="both"/>
        <w:textAlignment w:val="auto"/>
        <w:rPr>
          <w:rFonts w:eastAsia="Times New Roman"/>
          <w:sz w:val="24"/>
          <w:szCs w:val="24"/>
          <w:lang w:eastAsia="ru-RU"/>
        </w:rPr>
      </w:pPr>
      <w:r w:rsidRPr="00DB013E">
        <w:rPr>
          <w:rFonts w:eastAsia="Times New Roman"/>
          <w:sz w:val="24"/>
          <w:szCs w:val="24"/>
          <w:lang w:eastAsia="ru-RU"/>
        </w:rPr>
        <w:t>2.5.</w:t>
      </w:r>
      <w:r w:rsidRPr="00DB013E">
        <w:rPr>
          <w:rFonts w:eastAsia="Times New Roman"/>
          <w:sz w:val="24"/>
          <w:szCs w:val="24"/>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rsidR="003F511C" w:rsidRPr="00DB013E" w:rsidRDefault="003F511C" w:rsidP="003F511C">
      <w:pPr>
        <w:widowControl/>
        <w:numPr>
          <w:ilvl w:val="1"/>
          <w:numId w:val="3"/>
        </w:numPr>
        <w:tabs>
          <w:tab w:val="left" w:pos="1276"/>
          <w:tab w:val="left" w:pos="1418"/>
          <w:tab w:val="left" w:pos="1560"/>
        </w:tabs>
        <w:suppressAutoHyphens w:val="0"/>
        <w:spacing w:after="160"/>
        <w:ind w:left="0" w:firstLine="851"/>
        <w:contextualSpacing/>
        <w:jc w:val="both"/>
        <w:textAlignment w:val="auto"/>
        <w:rPr>
          <w:rFonts w:eastAsia="Times New Roman"/>
          <w:noProof/>
          <w:sz w:val="24"/>
          <w:szCs w:val="24"/>
          <w:lang w:eastAsia="ru-RU"/>
        </w:rPr>
      </w:pPr>
      <w:r w:rsidRPr="00DB013E">
        <w:rPr>
          <w:rFonts w:eastAsia="Times New Roman"/>
          <w:noProof/>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sidRPr="00DB013E">
        <w:rPr>
          <w:rFonts w:eastAsia="Times New Roman"/>
          <w:noProof/>
          <w:color w:val="0000FF"/>
          <w:sz w:val="24"/>
          <w:szCs w:val="24"/>
          <w:lang w:eastAsia="ru-RU"/>
        </w:rPr>
        <w:t>пункте 3.7</w:t>
      </w:r>
      <w:r w:rsidRPr="00DB013E">
        <w:rPr>
          <w:rFonts w:eastAsia="Times New Roman"/>
          <w:noProof/>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rsidR="003F511C" w:rsidRPr="00DB013E" w:rsidRDefault="003F511C" w:rsidP="003F511C">
      <w:pPr>
        <w:widowControl/>
        <w:numPr>
          <w:ilvl w:val="1"/>
          <w:numId w:val="3"/>
        </w:numPr>
        <w:tabs>
          <w:tab w:val="left" w:pos="1276"/>
          <w:tab w:val="left" w:pos="1418"/>
          <w:tab w:val="left" w:pos="1560"/>
        </w:tabs>
        <w:suppressAutoHyphens w:val="0"/>
        <w:spacing w:after="160"/>
        <w:ind w:left="0" w:firstLine="851"/>
        <w:contextualSpacing/>
        <w:jc w:val="both"/>
        <w:textAlignment w:val="auto"/>
        <w:rPr>
          <w:rFonts w:eastAsia="Times New Roman"/>
          <w:noProof/>
          <w:sz w:val="24"/>
          <w:szCs w:val="24"/>
          <w:lang w:eastAsia="ru-RU"/>
        </w:rPr>
      </w:pPr>
      <w:r w:rsidRPr="00DB013E">
        <w:rPr>
          <w:rFonts w:eastAsia="Times New Roman"/>
          <w:noProof/>
          <w:sz w:val="24"/>
          <w:szCs w:val="24"/>
          <w:lang w:eastAsia="ru-RU"/>
        </w:rPr>
        <w:t xml:space="preserve">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DB013E">
        <w:rPr>
          <w:rFonts w:eastAsia="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511C" w:rsidRPr="00DB013E" w:rsidRDefault="003F511C" w:rsidP="003F511C">
      <w:pPr>
        <w:widowControl/>
        <w:numPr>
          <w:ilvl w:val="1"/>
          <w:numId w:val="3"/>
        </w:numPr>
        <w:tabs>
          <w:tab w:val="left" w:pos="1276"/>
          <w:tab w:val="left" w:pos="1418"/>
          <w:tab w:val="left" w:pos="1560"/>
        </w:tabs>
        <w:suppressAutoHyphens w:val="0"/>
        <w:spacing w:after="160"/>
        <w:ind w:left="0" w:firstLine="851"/>
        <w:contextualSpacing/>
        <w:jc w:val="both"/>
        <w:textAlignment w:val="auto"/>
        <w:rPr>
          <w:rFonts w:eastAsia="Times New Roman"/>
          <w:noProof/>
          <w:sz w:val="24"/>
          <w:szCs w:val="24"/>
          <w:lang w:eastAsia="ru-RU"/>
        </w:rPr>
      </w:pPr>
      <w:r w:rsidRPr="00DB013E">
        <w:rPr>
          <w:rFonts w:eastAsia="Times New Roman"/>
          <w:sz w:val="24"/>
          <w:szCs w:val="24"/>
          <w:lang w:eastAsia="ru-RU"/>
        </w:rPr>
        <w:t xml:space="preserve">Обязательства </w:t>
      </w:r>
      <w:r w:rsidRPr="00DB013E">
        <w:rPr>
          <w:rFonts w:eastAsia="Times New Roman"/>
          <w:noProof/>
          <w:sz w:val="24"/>
          <w:szCs w:val="24"/>
          <w:lang w:eastAsia="ru-RU"/>
        </w:rPr>
        <w:t xml:space="preserve">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r w:rsidRPr="00DB013E">
        <w:rPr>
          <w:rFonts w:eastAsia="Times New Roman"/>
          <w:sz w:val="24"/>
          <w:szCs w:val="24"/>
          <w:lang w:eastAsia="ru-RU"/>
        </w:rPr>
        <w:t>Источник финансирования: собственные средства учреждения.</w:t>
      </w:r>
    </w:p>
    <w:p w:rsidR="003F511C" w:rsidRPr="00DB013E" w:rsidRDefault="003F511C" w:rsidP="003F511C">
      <w:pPr>
        <w:tabs>
          <w:tab w:val="num" w:pos="0"/>
        </w:tabs>
        <w:suppressAutoHyphens w:val="0"/>
        <w:autoSpaceDE w:val="0"/>
        <w:autoSpaceDN w:val="0"/>
        <w:adjustRightInd w:val="0"/>
        <w:ind w:firstLine="851"/>
        <w:jc w:val="both"/>
        <w:textAlignment w:val="auto"/>
        <w:rPr>
          <w:rFonts w:eastAsia="Times New Roman"/>
          <w:sz w:val="24"/>
          <w:szCs w:val="24"/>
        </w:rPr>
      </w:pPr>
    </w:p>
    <w:p w:rsidR="003F511C" w:rsidRPr="00DB013E" w:rsidRDefault="003F511C" w:rsidP="003F511C">
      <w:pPr>
        <w:widowControl/>
        <w:ind w:right="-142" w:firstLine="851"/>
        <w:jc w:val="center"/>
        <w:textAlignment w:val="auto"/>
        <w:outlineLvl w:val="2"/>
        <w:rPr>
          <w:rFonts w:eastAsia="Times New Roman"/>
          <w:b/>
          <w:sz w:val="24"/>
          <w:szCs w:val="24"/>
        </w:rPr>
      </w:pPr>
      <w:r w:rsidRPr="00DB013E">
        <w:rPr>
          <w:rFonts w:eastAsia="Times New Roman"/>
          <w:b/>
          <w:sz w:val="24"/>
          <w:szCs w:val="24"/>
        </w:rPr>
        <w:t>3. ПОРЯДОК, СРОКИ И УСЛОВИЯ ПОСТАВКИ И ПРИЕМКИ ТОВАР</w:t>
      </w:r>
    </w:p>
    <w:p w:rsidR="003F511C" w:rsidRPr="00DB013E" w:rsidRDefault="003F511C" w:rsidP="003F511C">
      <w:pPr>
        <w:tabs>
          <w:tab w:val="left" w:pos="0"/>
          <w:tab w:val="left" w:pos="284"/>
          <w:tab w:val="left" w:pos="993"/>
        </w:tabs>
        <w:ind w:firstLine="851"/>
        <w:contextualSpacing/>
        <w:jc w:val="both"/>
        <w:rPr>
          <w:sz w:val="24"/>
          <w:szCs w:val="24"/>
        </w:rPr>
      </w:pPr>
      <w:r w:rsidRPr="00DB013E">
        <w:rPr>
          <w:rFonts w:eastAsia="Times New Roman"/>
          <w:sz w:val="24"/>
          <w:szCs w:val="24"/>
        </w:rPr>
        <w:t>3.1.</w:t>
      </w:r>
      <w:r w:rsidRPr="00DB013E">
        <w:rPr>
          <w:sz w:val="24"/>
          <w:szCs w:val="24"/>
        </w:rPr>
        <w:t xml:space="preserve"> Поставщик самостоятельно доставляет Товар Заказчику по адресу: КГБУ СО «Пансионат «Прибрежный», Российская федерация, </w:t>
      </w:r>
      <w:r w:rsidR="00D333C0" w:rsidRPr="00DB013E">
        <w:rPr>
          <w:sz w:val="24"/>
          <w:szCs w:val="24"/>
        </w:rPr>
        <w:t>663064</w:t>
      </w:r>
      <w:r w:rsidRPr="00DB013E">
        <w:rPr>
          <w:sz w:val="24"/>
          <w:szCs w:val="24"/>
        </w:rPr>
        <w:t>, Красноярский край, Большемуртинский район, с. Российка,  ул. Молодежная, 26А.</w:t>
      </w:r>
    </w:p>
    <w:p w:rsidR="003F511C" w:rsidRPr="00DB013E" w:rsidRDefault="003F511C" w:rsidP="003F511C">
      <w:pPr>
        <w:tabs>
          <w:tab w:val="left" w:pos="0"/>
          <w:tab w:val="left" w:pos="284"/>
          <w:tab w:val="left" w:pos="993"/>
        </w:tabs>
        <w:ind w:firstLine="851"/>
        <w:contextualSpacing/>
        <w:jc w:val="both"/>
        <w:rPr>
          <w:rFonts w:eastAsia="Times New Roman"/>
          <w:sz w:val="24"/>
          <w:szCs w:val="24"/>
        </w:rPr>
      </w:pPr>
      <w:r w:rsidRPr="00DB013E">
        <w:rPr>
          <w:rFonts w:eastAsia="Times New Roman"/>
          <w:sz w:val="24"/>
          <w:szCs w:val="24"/>
          <w:lang w:eastAsia="ru-RU"/>
        </w:rPr>
        <w:t>3.2.</w:t>
      </w:r>
      <w:r w:rsidRPr="00DB013E">
        <w:rPr>
          <w:rFonts w:eastAsia="Times New Roman"/>
          <w:sz w:val="24"/>
          <w:szCs w:val="24"/>
          <w:lang w:eastAsia="ru-RU"/>
        </w:rPr>
        <w:tab/>
        <w:t>Поставка Товара и сопутствующие услуги,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w:t>
      </w:r>
      <w:bookmarkStart w:id="4" w:name="_Hlk86149402"/>
      <w:bookmarkStart w:id="5" w:name="_Hlk93605139"/>
      <w:r w:rsidRPr="00DB013E">
        <w:rPr>
          <w:rFonts w:eastAsia="Times New Roman"/>
          <w:sz w:val="24"/>
          <w:szCs w:val="24"/>
          <w:lang w:eastAsia="ru-RU"/>
        </w:rPr>
        <w:t>а</w:t>
      </w:r>
      <w:r w:rsidRPr="00DB013E">
        <w:rPr>
          <w:rFonts w:eastAsia="Times New Roman"/>
          <w:sz w:val="24"/>
          <w:szCs w:val="24"/>
        </w:rPr>
        <w:t>.</w:t>
      </w:r>
      <w:bookmarkEnd w:id="4"/>
    </w:p>
    <w:p w:rsidR="003F511C" w:rsidRPr="00DB013E" w:rsidRDefault="003F511C" w:rsidP="003F511C">
      <w:pPr>
        <w:ind w:firstLine="851"/>
        <w:jc w:val="both"/>
        <w:rPr>
          <w:sz w:val="24"/>
          <w:szCs w:val="24"/>
        </w:rPr>
      </w:pPr>
      <w:r w:rsidRPr="00DB013E">
        <w:rPr>
          <w:rFonts w:eastAsia="Calibri"/>
          <w:sz w:val="24"/>
          <w:szCs w:val="24"/>
        </w:rPr>
        <w:t xml:space="preserve">Поставка осуществляется </w:t>
      </w:r>
      <w:bookmarkStart w:id="6" w:name="_Ref447715588"/>
      <w:bookmarkEnd w:id="5"/>
      <w:r w:rsidRPr="00DB013E">
        <w:rPr>
          <w:rFonts w:eastAsia="Calibri"/>
          <w:sz w:val="24"/>
          <w:szCs w:val="24"/>
        </w:rPr>
        <w:t>партиями по предварительной заявке, не реже одного раза в неделю с 01.01.202</w:t>
      </w:r>
      <w:r w:rsidR="00D333C0" w:rsidRPr="00DB013E">
        <w:rPr>
          <w:rFonts w:eastAsia="Calibri"/>
          <w:sz w:val="24"/>
          <w:szCs w:val="24"/>
        </w:rPr>
        <w:t>6</w:t>
      </w:r>
      <w:r w:rsidRPr="00DB013E">
        <w:rPr>
          <w:rFonts w:eastAsia="Calibri"/>
          <w:sz w:val="24"/>
          <w:szCs w:val="24"/>
        </w:rPr>
        <w:t xml:space="preserve"> по 31.12.202</w:t>
      </w:r>
      <w:r w:rsidR="00D333C0" w:rsidRPr="00DB013E">
        <w:rPr>
          <w:rFonts w:eastAsia="Calibri"/>
          <w:sz w:val="24"/>
          <w:szCs w:val="24"/>
        </w:rPr>
        <w:t>6</w:t>
      </w:r>
      <w:r w:rsidRPr="00DB013E">
        <w:rPr>
          <w:rFonts w:eastAsia="Calibri"/>
          <w:sz w:val="24"/>
          <w:szCs w:val="24"/>
        </w:rPr>
        <w:t xml:space="preserve"> г. включительно</w:t>
      </w:r>
      <w:r w:rsidRPr="00DB013E">
        <w:rPr>
          <w:sz w:val="24"/>
          <w:szCs w:val="24"/>
        </w:rPr>
        <w:t>.</w:t>
      </w:r>
      <w:r w:rsidR="00785EEA" w:rsidRPr="00DB013E">
        <w:rPr>
          <w:sz w:val="24"/>
          <w:szCs w:val="24"/>
        </w:rPr>
        <w:t xml:space="preserve"> </w:t>
      </w:r>
      <w:r w:rsidRPr="00DB013E">
        <w:rPr>
          <w:sz w:val="24"/>
          <w:szCs w:val="24"/>
        </w:rPr>
        <w:t>На поставку товара Заказчик направляет Поставщику заявку, в которой указывает количество, ассортимент, день поставки Товара. Заявка Поставщику направляется по факсу, телефонограммой либо другим приемлемым для обеих сторон способом (в случае не поступления в адрес Поставщика заявки на поставку товара поставка Поставщиком не производится).</w:t>
      </w:r>
    </w:p>
    <w:p w:rsidR="003F511C" w:rsidRPr="00DB013E" w:rsidRDefault="003F511C" w:rsidP="003F511C">
      <w:pPr>
        <w:ind w:firstLine="851"/>
        <w:jc w:val="both"/>
        <w:rPr>
          <w:sz w:val="24"/>
          <w:szCs w:val="24"/>
        </w:rPr>
      </w:pPr>
      <w:r w:rsidRPr="00DB013E">
        <w:rPr>
          <w:sz w:val="24"/>
          <w:szCs w:val="24"/>
        </w:rPr>
        <w:t xml:space="preserve">Товар, согласованный Сторонами по наименованию, количеству, ассортименту, должен быть доставлен и передан Заказчику </w:t>
      </w:r>
      <w:r w:rsidR="00D333C0" w:rsidRPr="00DB013E">
        <w:rPr>
          <w:sz w:val="24"/>
          <w:szCs w:val="24"/>
        </w:rPr>
        <w:t xml:space="preserve">в </w:t>
      </w:r>
      <w:r w:rsidRPr="00DB013E">
        <w:rPr>
          <w:sz w:val="24"/>
          <w:szCs w:val="24"/>
        </w:rPr>
        <w:t>течение 1 (одного) рабочего дня, следующ</w:t>
      </w:r>
      <w:r w:rsidR="00D333C0" w:rsidRPr="00DB013E">
        <w:rPr>
          <w:sz w:val="24"/>
          <w:szCs w:val="24"/>
        </w:rPr>
        <w:t>его</w:t>
      </w:r>
      <w:r w:rsidRPr="00DB013E">
        <w:rPr>
          <w:sz w:val="24"/>
          <w:szCs w:val="24"/>
        </w:rPr>
        <w:t xml:space="preserve"> за днем поступления заявки Заказчика, с понедельника по пятницу с 09:00 до 13:00 часов местного времени, если иные срок и время доставки не указаны Заказчиком.</w:t>
      </w:r>
    </w:p>
    <w:p w:rsidR="003F511C" w:rsidRPr="00DB013E" w:rsidRDefault="003F511C" w:rsidP="003F511C">
      <w:pPr>
        <w:tabs>
          <w:tab w:val="left" w:pos="0"/>
          <w:tab w:val="left" w:pos="284"/>
          <w:tab w:val="left" w:pos="993"/>
        </w:tabs>
        <w:ind w:firstLine="851"/>
        <w:contextualSpacing/>
        <w:jc w:val="both"/>
        <w:rPr>
          <w:rFonts w:eastAsia="Times New Roman"/>
          <w:sz w:val="24"/>
          <w:szCs w:val="24"/>
          <w:lang w:eastAsia="ru-RU"/>
        </w:rPr>
      </w:pPr>
      <w:r w:rsidRPr="00DB013E">
        <w:rPr>
          <w:rFonts w:eastAsia="Times New Roman"/>
          <w:sz w:val="24"/>
          <w:szCs w:val="24"/>
        </w:rPr>
        <w:t>3.3</w:t>
      </w:r>
      <w:bookmarkStart w:id="7" w:name="_Hlk113403893"/>
      <w:r w:rsidRPr="00DB013E">
        <w:rPr>
          <w:rFonts w:eastAsia="Times New Roman"/>
          <w:sz w:val="24"/>
          <w:szCs w:val="24"/>
        </w:rPr>
        <w:t xml:space="preserve">. </w:t>
      </w:r>
      <w:r w:rsidRPr="00DB013E">
        <w:rPr>
          <w:rFonts w:eastAsia="Times New Roman"/>
          <w:sz w:val="24"/>
          <w:szCs w:val="24"/>
          <w:lang w:eastAsia="ru-RU"/>
        </w:rPr>
        <w:t xml:space="preserve">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w:t>
      </w:r>
      <w:bookmarkEnd w:id="6"/>
      <w:r w:rsidRPr="00DB013E">
        <w:rPr>
          <w:rFonts w:eastAsia="Times New Roman"/>
          <w:sz w:val="24"/>
          <w:szCs w:val="24"/>
          <w:lang w:eastAsia="ru-RU"/>
        </w:rPr>
        <w:t xml:space="preserve">С даты поставки Поставщик считается исполнившим свою обязанность по поставке Товара (всего объема товара) Заказчику. </w:t>
      </w:r>
      <w:bookmarkEnd w:id="7"/>
    </w:p>
    <w:p w:rsidR="003F511C" w:rsidRPr="00DB013E" w:rsidRDefault="003F511C" w:rsidP="003F511C">
      <w:pPr>
        <w:widowControl/>
        <w:ind w:right="-142" w:firstLine="851"/>
        <w:jc w:val="both"/>
        <w:textAlignment w:val="auto"/>
        <w:outlineLvl w:val="2"/>
        <w:rPr>
          <w:rFonts w:eastAsia="Times New Roman"/>
          <w:sz w:val="24"/>
          <w:szCs w:val="24"/>
          <w:lang w:eastAsia="ru-RU"/>
        </w:rPr>
      </w:pPr>
      <w:r w:rsidRPr="00DB013E">
        <w:rPr>
          <w:rFonts w:eastAsia="Times New Roman"/>
          <w:sz w:val="24"/>
          <w:szCs w:val="24"/>
          <w:lang w:eastAsia="ru-RU"/>
        </w:rPr>
        <w:t>3.4.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rsidR="003F511C" w:rsidRPr="00DB013E" w:rsidRDefault="003F511C" w:rsidP="003F511C">
      <w:pPr>
        <w:widowControl/>
        <w:ind w:right="-142" w:firstLine="851"/>
        <w:jc w:val="both"/>
        <w:textAlignment w:val="auto"/>
        <w:outlineLvl w:val="2"/>
        <w:rPr>
          <w:rFonts w:eastAsia="Times New Roman"/>
          <w:sz w:val="24"/>
          <w:szCs w:val="24"/>
          <w:lang w:eastAsia="ru-RU"/>
        </w:rPr>
      </w:pPr>
      <w:r w:rsidRPr="00DB013E">
        <w:rPr>
          <w:rFonts w:eastAsia="Times New Roman"/>
          <w:sz w:val="24"/>
          <w:szCs w:val="24"/>
          <w:lang w:eastAsia="ru-RU"/>
        </w:rPr>
        <w:t>3.4.1. Сертификат соответствия или декларацию о соответствии (если применимо);</w:t>
      </w:r>
    </w:p>
    <w:p w:rsidR="003F511C" w:rsidRPr="00DB013E" w:rsidRDefault="003F511C" w:rsidP="003F511C">
      <w:pPr>
        <w:widowControl/>
        <w:ind w:right="-142" w:firstLine="851"/>
        <w:jc w:val="both"/>
        <w:textAlignment w:val="auto"/>
        <w:outlineLvl w:val="2"/>
        <w:rPr>
          <w:sz w:val="24"/>
          <w:szCs w:val="24"/>
        </w:rPr>
      </w:pPr>
      <w:r w:rsidRPr="00DB013E">
        <w:rPr>
          <w:rFonts w:eastAsia="Times New Roman"/>
          <w:sz w:val="24"/>
          <w:szCs w:val="24"/>
          <w:lang w:eastAsia="ru-RU"/>
        </w:rPr>
        <w:t xml:space="preserve">3.4.2. </w:t>
      </w:r>
      <w:r w:rsidRPr="00DB013E">
        <w:rPr>
          <w:sz w:val="24"/>
          <w:szCs w:val="24"/>
        </w:rPr>
        <w:t>Документы, подтверждающие страну происхождения Товара (декларацию о происхождении Товара/сертификат о происхождении Товара);</w:t>
      </w:r>
    </w:p>
    <w:p w:rsidR="003F511C" w:rsidRPr="00DB013E" w:rsidRDefault="003F511C" w:rsidP="003F511C">
      <w:pPr>
        <w:widowControl/>
        <w:ind w:right="-142" w:firstLine="851"/>
        <w:jc w:val="both"/>
        <w:textAlignment w:val="auto"/>
        <w:outlineLvl w:val="2"/>
        <w:rPr>
          <w:rFonts w:eastAsia="Times New Roman"/>
          <w:sz w:val="24"/>
          <w:szCs w:val="24"/>
          <w:lang w:eastAsia="ru-RU"/>
        </w:rPr>
      </w:pPr>
      <w:r w:rsidRPr="00DB013E">
        <w:rPr>
          <w:sz w:val="24"/>
          <w:szCs w:val="24"/>
        </w:rPr>
        <w:t xml:space="preserve">3.4.3. </w:t>
      </w:r>
      <w:r w:rsidRPr="00DB013E">
        <w:rPr>
          <w:rFonts w:eastAsia="Times New Roman"/>
          <w:sz w:val="24"/>
          <w:szCs w:val="24"/>
          <w:lang w:eastAsia="ru-RU"/>
        </w:rPr>
        <w:t>Таможенную декларацию (копия) (при необходимости);</w:t>
      </w:r>
    </w:p>
    <w:p w:rsidR="003F511C" w:rsidRPr="00DB013E" w:rsidRDefault="003F511C" w:rsidP="003F511C">
      <w:pPr>
        <w:widowControl/>
        <w:ind w:right="-142" w:firstLine="851"/>
        <w:jc w:val="both"/>
        <w:textAlignment w:val="auto"/>
        <w:outlineLvl w:val="2"/>
        <w:rPr>
          <w:rFonts w:eastAsia="Times New Roman"/>
          <w:sz w:val="24"/>
          <w:szCs w:val="24"/>
          <w:lang w:eastAsia="ru-RU"/>
        </w:rPr>
      </w:pPr>
      <w:r w:rsidRPr="00DB013E">
        <w:rPr>
          <w:rFonts w:eastAsia="Times New Roman"/>
          <w:sz w:val="24"/>
          <w:szCs w:val="24"/>
          <w:lang w:eastAsia="ru-RU"/>
        </w:rPr>
        <w:t>3.4.4. Прочие документы, предусмотренные законодательством Российской Федерации к поставке товаров данного вида.</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lastRenderedPageBreak/>
        <w:t>3.5. Заказчик на месте поставки осуществляет приемку и проверку Товара на соответствие Спецификации (</w:t>
      </w:r>
      <w:r w:rsidRPr="00DB013E">
        <w:rPr>
          <w:rFonts w:eastAsia="Times New Roman"/>
          <w:color w:val="0000FF"/>
          <w:sz w:val="24"/>
          <w:szCs w:val="24"/>
        </w:rPr>
        <w:t>Приложение № 1</w:t>
      </w:r>
      <w:r w:rsidRPr="00DB013E">
        <w:rPr>
          <w:rFonts w:eastAsia="Times New Roman"/>
          <w:sz w:val="24"/>
          <w:szCs w:val="24"/>
        </w:rPr>
        <w:t xml:space="preserve"> к Договору),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Заказчик вправе отказать Поставщику в приеме товара или его части в момент поставки в том случае, если:</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xml:space="preserve">- товар доставлен вне даты поставки, указанного в </w:t>
      </w:r>
      <w:r w:rsidRPr="00DB013E">
        <w:rPr>
          <w:rFonts w:eastAsia="Times New Roman"/>
          <w:color w:val="0000FF"/>
          <w:sz w:val="24"/>
          <w:szCs w:val="24"/>
        </w:rPr>
        <w:t>пункте 3.2</w:t>
      </w:r>
      <w:r w:rsidRPr="00DB013E">
        <w:rPr>
          <w:rFonts w:eastAsia="Times New Roman"/>
          <w:sz w:val="24"/>
          <w:szCs w:val="24"/>
        </w:rPr>
        <w:t xml:space="preserve"> настоящего Договора;</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товарно-сопроводительные документы не оформлены;</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товарно-сопроводительные документы представлены не в полном объеме;</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товарно-сопроводительные документы оформлены ненадлежащим образом;</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товарно-сопроводительные документы оформлены, но содержание не соответствует согласованной заявке по настоящему договору;</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поставка товаров осуществляется с нарушением ассортимента, комплектности или количества;</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3.6. 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3.7. При отсутствии у Заказчика претензий по количеству и качеству поставленного Товара Заказчик в 5 (пяти) рабочих дней 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xml:space="preserve">3.8.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sidRPr="00DB013E">
        <w:rPr>
          <w:rFonts w:eastAsia="Times New Roman"/>
          <w:color w:val="0000FF"/>
          <w:sz w:val="24"/>
          <w:szCs w:val="24"/>
        </w:rPr>
        <w:t>пункте 11.6</w:t>
      </w:r>
      <w:r w:rsidRPr="00DB013E">
        <w:rPr>
          <w:rFonts w:eastAsia="Times New Roman"/>
          <w:sz w:val="24"/>
          <w:szCs w:val="24"/>
        </w:rPr>
        <w:t xml:space="preserve"> настоящего договора.</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xml:space="preserve">3.9. Поставщик обязан устранить недостатки или заменить Товар ненадлежащего качества в течение 3 (трех) рабочих дней с момента получения акта, указанного в </w:t>
      </w:r>
      <w:r w:rsidRPr="00DB013E">
        <w:rPr>
          <w:rFonts w:eastAsia="Times New Roman"/>
          <w:color w:val="0000FF"/>
          <w:sz w:val="24"/>
          <w:szCs w:val="24"/>
        </w:rPr>
        <w:t>пункте 3.8</w:t>
      </w:r>
      <w:r w:rsidRPr="00DB013E">
        <w:rPr>
          <w:rFonts w:eastAsia="Times New Roman"/>
          <w:sz w:val="24"/>
          <w:szCs w:val="24"/>
        </w:rPr>
        <w:t xml:space="preserve"> Договора. Выявленные недостатки устраняются Поставщиком за его счет.</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xml:space="preserve">3.10. </w:t>
      </w:r>
      <w:r w:rsidRPr="00DB013E">
        <w:rPr>
          <w:rFonts w:eastAsia="Times New Roman"/>
          <w:sz w:val="24"/>
          <w:szCs w:val="24"/>
          <w:lang/>
        </w:rPr>
        <w:t xml:space="preserve">В случае если </w:t>
      </w:r>
      <w:r w:rsidRPr="00DB013E">
        <w:rPr>
          <w:rFonts w:eastAsia="Times New Roman"/>
          <w:sz w:val="24"/>
          <w:szCs w:val="24"/>
        </w:rPr>
        <w:t>Поставщик</w:t>
      </w:r>
      <w:r w:rsidRPr="00DB013E">
        <w:rPr>
          <w:rFonts w:eastAsia="Times New Roman"/>
          <w:sz w:val="24"/>
          <w:szCs w:val="24"/>
          <w:lang/>
        </w:rPr>
        <w:t xml:space="preserve"> не явится для подписания акта о выявленных недостатках в назначенный срок,если Поставщик откажется подписывать такой акт, то </w:t>
      </w:r>
      <w:r w:rsidRPr="00DB013E">
        <w:rPr>
          <w:rFonts w:eastAsia="Times New Roman"/>
          <w:sz w:val="24"/>
          <w:szCs w:val="24"/>
        </w:rPr>
        <w:t>Заказчик</w:t>
      </w:r>
      <w:r w:rsidRPr="00DB013E">
        <w:rPr>
          <w:rFonts w:eastAsia="Times New Roman"/>
          <w:sz w:val="24"/>
          <w:szCs w:val="24"/>
          <w:lang/>
        </w:rPr>
        <w:t xml:space="preserve"> составляет акт о выявленных недостатках в одностороннем порядке и в этом случае такой акт считается согласованным П</w:t>
      </w:r>
      <w:r w:rsidRPr="00DB013E">
        <w:rPr>
          <w:rFonts w:eastAsia="Times New Roman"/>
          <w:sz w:val="24"/>
          <w:szCs w:val="24"/>
        </w:rPr>
        <w:t>оставщиком</w:t>
      </w:r>
      <w:r w:rsidRPr="00DB013E">
        <w:rPr>
          <w:rFonts w:eastAsia="Times New Roman"/>
          <w:sz w:val="24"/>
          <w:szCs w:val="24"/>
          <w:lang/>
        </w:rPr>
        <w:t>. Копия такого акта с требованием устранить недостатки П</w:t>
      </w:r>
      <w:r w:rsidRPr="00DB013E">
        <w:rPr>
          <w:rFonts w:eastAsia="Times New Roman"/>
          <w:sz w:val="24"/>
          <w:szCs w:val="24"/>
        </w:rPr>
        <w:t>оставщиком</w:t>
      </w:r>
      <w:r w:rsidRPr="00DB013E">
        <w:rPr>
          <w:rFonts w:eastAsia="Times New Roman"/>
          <w:sz w:val="24"/>
          <w:szCs w:val="24"/>
          <w:lang/>
        </w:rPr>
        <w:t xml:space="preserve"> направляется</w:t>
      </w:r>
      <w:r w:rsidRPr="00DB013E">
        <w:rPr>
          <w:rFonts w:eastAsia="Times New Roman"/>
          <w:sz w:val="24"/>
          <w:szCs w:val="24"/>
        </w:rPr>
        <w:t>/передается</w:t>
      </w:r>
      <w:r w:rsidRPr="00DB013E">
        <w:rPr>
          <w:rFonts w:eastAsia="Times New Roman"/>
          <w:sz w:val="24"/>
          <w:szCs w:val="24"/>
          <w:lang/>
        </w:rPr>
        <w:t xml:space="preserve"> П</w:t>
      </w:r>
      <w:r w:rsidRPr="00DB013E">
        <w:rPr>
          <w:rFonts w:eastAsia="Times New Roman"/>
          <w:sz w:val="24"/>
          <w:szCs w:val="24"/>
        </w:rPr>
        <w:t>оставщику</w:t>
      </w:r>
      <w:r w:rsidRPr="00DB013E">
        <w:rPr>
          <w:rFonts w:eastAsia="Times New Roman"/>
          <w:sz w:val="24"/>
          <w:szCs w:val="24"/>
          <w:lang/>
        </w:rPr>
        <w:t>.</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3.11. Претензии по скрытым дефектам могут быть заявлены Заказчиком в течение всего срока годности (срока полезного использования) Товара.</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t xml:space="preserve">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DB013E">
        <w:rPr>
          <w:rFonts w:eastAsia="Times New Roman"/>
          <w:color w:val="0000FF"/>
          <w:sz w:val="24"/>
          <w:szCs w:val="24"/>
        </w:rPr>
        <w:t>пункте 3.3</w:t>
      </w:r>
      <w:r w:rsidRPr="00DB013E">
        <w:rPr>
          <w:rFonts w:eastAsia="Times New Roman"/>
          <w:sz w:val="24"/>
          <w:szCs w:val="24"/>
        </w:rPr>
        <w:t xml:space="preserve"> Договора.</w:t>
      </w:r>
    </w:p>
    <w:p w:rsidR="003F511C" w:rsidRPr="00DB013E" w:rsidRDefault="003F511C" w:rsidP="003F511C">
      <w:pPr>
        <w:widowControl/>
        <w:ind w:right="-142" w:firstLine="851"/>
        <w:jc w:val="both"/>
        <w:textAlignment w:val="auto"/>
        <w:outlineLvl w:val="2"/>
        <w:rPr>
          <w:rFonts w:eastAsia="Times New Roman"/>
          <w:sz w:val="24"/>
          <w:szCs w:val="24"/>
          <w:lang w:eastAsia="ru-RU"/>
        </w:rPr>
      </w:pPr>
      <w:r w:rsidRPr="00DB013E">
        <w:rPr>
          <w:rFonts w:eastAsia="Times New Roman"/>
          <w:sz w:val="24"/>
          <w:szCs w:val="24"/>
        </w:rPr>
        <w:t xml:space="preserve">3.13. </w:t>
      </w:r>
      <w:r w:rsidRPr="00DB013E">
        <w:rPr>
          <w:rFonts w:eastAsia="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rsidR="003F511C" w:rsidRPr="00DB013E" w:rsidRDefault="003F511C" w:rsidP="003F511C">
      <w:pPr>
        <w:widowControl/>
        <w:ind w:right="-142" w:firstLine="851"/>
        <w:jc w:val="both"/>
        <w:textAlignment w:val="auto"/>
        <w:outlineLvl w:val="2"/>
        <w:rPr>
          <w:rFonts w:eastAsia="Times New Roman"/>
          <w:sz w:val="24"/>
          <w:szCs w:val="24"/>
        </w:rPr>
      </w:pPr>
      <w:r w:rsidRPr="00DB013E">
        <w:rPr>
          <w:rFonts w:eastAsia="Times New Roman"/>
          <w:sz w:val="24"/>
          <w:szCs w:val="24"/>
        </w:rPr>
        <w:lastRenderedPageBreak/>
        <w:t>3.14.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rsidR="003F511C" w:rsidRPr="00DB013E" w:rsidRDefault="003F511C" w:rsidP="003F511C">
      <w:pPr>
        <w:widowControl/>
        <w:ind w:right="-142" w:firstLine="851"/>
        <w:jc w:val="both"/>
        <w:textAlignment w:val="auto"/>
        <w:outlineLvl w:val="2"/>
        <w:rPr>
          <w:noProof/>
          <w:sz w:val="24"/>
          <w:szCs w:val="24"/>
          <w:lang w:eastAsia="ru-RU"/>
        </w:rPr>
      </w:pPr>
      <w:r w:rsidRPr="00DB013E">
        <w:rPr>
          <w:noProof/>
          <w:sz w:val="24"/>
          <w:szCs w:val="24"/>
          <w:lang w:eastAsia="ru-RU"/>
        </w:rPr>
        <w:t xml:space="preserve">3.15. Нарушение Поставщиком срока поставки Товара, указанного в </w:t>
      </w:r>
      <w:r w:rsidRPr="00DB013E">
        <w:rPr>
          <w:noProof/>
          <w:color w:val="0000FF"/>
          <w:sz w:val="24"/>
          <w:szCs w:val="24"/>
          <w:lang w:eastAsia="ru-RU"/>
        </w:rPr>
        <w:t>пункте 3.2</w:t>
      </w:r>
      <w:r w:rsidRPr="00DB013E">
        <w:rPr>
          <w:noProof/>
          <w:sz w:val="24"/>
          <w:szCs w:val="24"/>
          <w:lang w:eastAsia="ru-RU"/>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p>
    <w:p w:rsidR="003F511C" w:rsidRPr="00DB013E" w:rsidRDefault="003F511C" w:rsidP="003F511C">
      <w:pPr>
        <w:widowControl/>
        <w:ind w:right="-142" w:firstLine="851"/>
        <w:jc w:val="both"/>
        <w:textAlignment w:val="auto"/>
        <w:outlineLvl w:val="2"/>
        <w:rPr>
          <w:rFonts w:eastAsia="Times New Roman"/>
          <w:sz w:val="24"/>
          <w:szCs w:val="24"/>
          <w:lang w:eastAsia="ru-RU"/>
        </w:rPr>
      </w:pPr>
    </w:p>
    <w:p w:rsidR="003F511C" w:rsidRPr="00DB013E" w:rsidRDefault="003F511C" w:rsidP="003F511C">
      <w:pPr>
        <w:tabs>
          <w:tab w:val="left" w:pos="993"/>
        </w:tabs>
        <w:contextualSpacing/>
        <w:rPr>
          <w:rFonts w:eastAsia="Times New Roman"/>
          <w:b/>
          <w:vanish/>
          <w:sz w:val="24"/>
          <w:szCs w:val="24"/>
          <w:lang w:eastAsia="ru-RU"/>
        </w:rPr>
      </w:pPr>
      <w:bookmarkStart w:id="8" w:name="_Hlk92651118"/>
    </w:p>
    <w:p w:rsidR="003F511C" w:rsidRPr="00DB013E" w:rsidRDefault="003F511C" w:rsidP="003F511C">
      <w:pPr>
        <w:tabs>
          <w:tab w:val="left" w:pos="993"/>
        </w:tabs>
        <w:ind w:left="360"/>
        <w:contextualSpacing/>
        <w:jc w:val="center"/>
        <w:rPr>
          <w:rFonts w:eastAsia="Times New Roman"/>
          <w:b/>
          <w:sz w:val="24"/>
          <w:szCs w:val="24"/>
          <w:lang w:eastAsia="ru-RU"/>
        </w:rPr>
      </w:pPr>
      <w:r w:rsidRPr="00DB013E">
        <w:rPr>
          <w:rFonts w:eastAsia="Times New Roman"/>
          <w:b/>
          <w:sz w:val="24"/>
          <w:szCs w:val="24"/>
          <w:lang w:eastAsia="ru-RU"/>
        </w:rPr>
        <w:t xml:space="preserve">4. КАЧЕСТВО ТОВАРА. ГАРАНТИЙНЫЕ ОБЯЗАТЕЛЬСТВА </w:t>
      </w:r>
      <w:bookmarkEnd w:id="8"/>
    </w:p>
    <w:p w:rsidR="003F511C" w:rsidRPr="00DB013E" w:rsidRDefault="003F511C" w:rsidP="003F511C">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B013E">
        <w:rPr>
          <w:rFonts w:ascii="Times New Roman" w:hAnsi="Times New Roman"/>
          <w:noProof/>
          <w:sz w:val="24"/>
          <w:szCs w:val="24"/>
        </w:rPr>
        <w:t>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rsidR="00D333C0" w:rsidRPr="00DB013E" w:rsidRDefault="00D333C0" w:rsidP="00D333C0">
      <w:pPr>
        <w:ind w:firstLine="709"/>
        <w:jc w:val="both"/>
        <w:rPr>
          <w:sz w:val="24"/>
          <w:szCs w:val="24"/>
        </w:rPr>
      </w:pPr>
      <w:r w:rsidRPr="00DB013E">
        <w:rPr>
          <w:sz w:val="24"/>
          <w:szCs w:val="24"/>
        </w:rPr>
        <w:t>В том числе качество товара должно соответствовать следующим нормативным документам:</w:t>
      </w:r>
    </w:p>
    <w:p w:rsidR="00D333C0" w:rsidRPr="00DB013E" w:rsidRDefault="00D333C0" w:rsidP="00D333C0">
      <w:pPr>
        <w:ind w:firstLine="709"/>
        <w:jc w:val="both"/>
        <w:rPr>
          <w:sz w:val="24"/>
          <w:szCs w:val="24"/>
        </w:rPr>
      </w:pPr>
      <w:r w:rsidRPr="00DB013E">
        <w:rPr>
          <w:sz w:val="24"/>
          <w:szCs w:val="24"/>
        </w:rPr>
        <w:t>1) Федеральному закону от 30.03.1999 №52-ФЗ «О санитарно-эпидемиологическом благополучии населения»;</w:t>
      </w:r>
    </w:p>
    <w:p w:rsidR="00D333C0" w:rsidRPr="00DB013E" w:rsidRDefault="00D333C0" w:rsidP="00D333C0">
      <w:pPr>
        <w:ind w:firstLine="709"/>
        <w:jc w:val="both"/>
        <w:rPr>
          <w:sz w:val="24"/>
          <w:szCs w:val="24"/>
        </w:rPr>
      </w:pPr>
      <w:r w:rsidRPr="00DB013E">
        <w:rPr>
          <w:sz w:val="24"/>
          <w:szCs w:val="24"/>
        </w:rPr>
        <w:t>2) Федеральному закону от 02.01.2000 №29-ФЗ «О качестве и безопасности пищевых продуктов»;</w:t>
      </w:r>
    </w:p>
    <w:p w:rsidR="00D333C0" w:rsidRPr="00DB013E" w:rsidRDefault="00D333C0" w:rsidP="00D333C0">
      <w:pPr>
        <w:ind w:firstLine="709"/>
        <w:jc w:val="both"/>
        <w:rPr>
          <w:sz w:val="24"/>
          <w:szCs w:val="24"/>
        </w:rPr>
      </w:pPr>
      <w:r w:rsidRPr="00DB013E">
        <w:rPr>
          <w:sz w:val="24"/>
          <w:szCs w:val="24"/>
        </w:rPr>
        <w:t>3) Постановлению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rsidR="00D333C0" w:rsidRPr="00DB013E" w:rsidRDefault="00D333C0" w:rsidP="00D333C0">
      <w:pPr>
        <w:ind w:firstLine="709"/>
        <w:jc w:val="both"/>
        <w:rPr>
          <w:sz w:val="24"/>
          <w:szCs w:val="24"/>
        </w:rPr>
      </w:pPr>
      <w:r w:rsidRPr="00DB013E">
        <w:rPr>
          <w:sz w:val="24"/>
          <w:szCs w:val="24"/>
        </w:rPr>
        <w:t>4) Санитарно-эпидемиологическим правилам и нормативам СанПиН 2.3.2.1078-01 «Гигиенические требования к безопасности и пищевой ценности пищевых продуктов», утвержденным Постановлением Главного государственного санитарного врача РФ от 14.11.2001 № 36 «О введении в действие Санитарных правил»;</w:t>
      </w:r>
    </w:p>
    <w:p w:rsidR="00D333C0" w:rsidRPr="00DB013E" w:rsidRDefault="00D333C0" w:rsidP="00D333C0">
      <w:pPr>
        <w:ind w:firstLine="709"/>
        <w:jc w:val="both"/>
        <w:rPr>
          <w:sz w:val="24"/>
          <w:szCs w:val="24"/>
        </w:rPr>
      </w:pPr>
      <w:r w:rsidRPr="00DB013E">
        <w:rPr>
          <w:sz w:val="24"/>
          <w:szCs w:val="24"/>
        </w:rPr>
        <w:t>5)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утвержденным Постановлением Главного государственного санитарного врача РФ от 22.05.2003 № 98;</w:t>
      </w:r>
    </w:p>
    <w:p w:rsidR="00D333C0" w:rsidRPr="00DB013E" w:rsidRDefault="00D333C0" w:rsidP="00D333C0">
      <w:pPr>
        <w:ind w:firstLine="709"/>
        <w:jc w:val="both"/>
        <w:rPr>
          <w:sz w:val="24"/>
          <w:szCs w:val="24"/>
        </w:rPr>
      </w:pPr>
      <w:r w:rsidRPr="00DB013E">
        <w:rPr>
          <w:sz w:val="24"/>
          <w:szCs w:val="24"/>
        </w:rPr>
        <w:t>6) Постановлению Главного государственного санитарного врача РФ от 30.05.2012 № 33 «Об упаковке, хранении и транспортировке пищевых продуктов»;</w:t>
      </w:r>
    </w:p>
    <w:p w:rsidR="00D333C0" w:rsidRPr="00DB013E" w:rsidRDefault="00D333C0" w:rsidP="00D333C0">
      <w:pPr>
        <w:ind w:firstLine="709"/>
        <w:jc w:val="both"/>
        <w:rPr>
          <w:sz w:val="24"/>
          <w:szCs w:val="24"/>
        </w:rPr>
      </w:pPr>
      <w:r w:rsidRPr="00DB013E">
        <w:rPr>
          <w:sz w:val="24"/>
          <w:szCs w:val="24"/>
        </w:rPr>
        <w:t>7) Техническому регламенту Таможенного союза ТР ТС 021/2011 «О безопасности пищевой продукции»;</w:t>
      </w:r>
    </w:p>
    <w:p w:rsidR="00D333C0" w:rsidRPr="00DB013E" w:rsidRDefault="00D333C0" w:rsidP="00D333C0">
      <w:pPr>
        <w:ind w:firstLine="709"/>
        <w:jc w:val="both"/>
        <w:rPr>
          <w:sz w:val="24"/>
          <w:szCs w:val="24"/>
        </w:rPr>
      </w:pPr>
      <w:r w:rsidRPr="00DB013E">
        <w:rPr>
          <w:sz w:val="24"/>
          <w:szCs w:val="24"/>
        </w:rPr>
        <w:t>8) Техническому регламенту Таможенного союза ТР ТС 005/2011 «О безопасности упаковки»;</w:t>
      </w:r>
    </w:p>
    <w:p w:rsidR="00D333C0" w:rsidRPr="00DB013E" w:rsidRDefault="00D333C0" w:rsidP="00D333C0">
      <w:pPr>
        <w:tabs>
          <w:tab w:val="left" w:pos="851"/>
          <w:tab w:val="left" w:pos="993"/>
          <w:tab w:val="left" w:pos="1134"/>
        </w:tabs>
        <w:ind w:firstLine="709"/>
        <w:jc w:val="both"/>
        <w:rPr>
          <w:noProof/>
          <w:sz w:val="24"/>
          <w:szCs w:val="24"/>
        </w:rPr>
      </w:pPr>
      <w:r w:rsidRPr="00DB013E">
        <w:rPr>
          <w:sz w:val="24"/>
          <w:szCs w:val="24"/>
        </w:rPr>
        <w:t>9) Техническому регламенту Таможенного союза ТР ТС 022/2011 «Пищевая продукция в части ее маркировки».</w:t>
      </w:r>
    </w:p>
    <w:p w:rsidR="003F511C" w:rsidRPr="00DB013E"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B013E">
        <w:rPr>
          <w:rFonts w:ascii="Times New Roman" w:hAnsi="Times New Roman"/>
          <w:noProof/>
          <w:sz w:val="24"/>
          <w:szCs w:val="24"/>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3F511C" w:rsidRPr="00DB013E"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B013E">
        <w:rPr>
          <w:rFonts w:ascii="Times New Roman" w:hAnsi="Times New Roman"/>
          <w:noProof/>
          <w:sz w:val="24"/>
          <w:szCs w:val="24"/>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«О безопасности пищевой продукции»). </w:t>
      </w:r>
    </w:p>
    <w:p w:rsidR="003F511C" w:rsidRPr="00DB013E"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B013E">
        <w:rPr>
          <w:rFonts w:ascii="Times New Roman" w:hAnsi="Times New Roman"/>
          <w:noProof/>
          <w:sz w:val="24"/>
          <w:szCs w:val="24"/>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3F511C" w:rsidRPr="00DB013E"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B013E">
        <w:rPr>
          <w:rFonts w:ascii="Times New Roman" w:hAnsi="Times New Roman"/>
          <w:noProof/>
          <w:sz w:val="24"/>
          <w:szCs w:val="24"/>
        </w:rPr>
        <w:t xml:space="preserve">Прием Товара по качеству осуществляется в строгом соответствии со Спецификацией и требованиями действующего законодательства Российской Федерации. </w:t>
      </w:r>
    </w:p>
    <w:p w:rsidR="003F511C" w:rsidRPr="00DB013E"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B013E">
        <w:rPr>
          <w:rFonts w:ascii="Times New Roman" w:hAnsi="Times New Roman"/>
          <w:noProof/>
          <w:sz w:val="24"/>
          <w:szCs w:val="24"/>
        </w:rPr>
        <w:lastRenderedPageBreak/>
        <w:t xml:space="preserve">Остаточный срок годности Товара на момент поставки должен составлять не менее </w:t>
      </w:r>
      <w:r w:rsidR="00D30660" w:rsidRPr="00DB013E">
        <w:rPr>
          <w:rFonts w:ascii="Times New Roman" w:hAnsi="Times New Roman"/>
          <w:noProof/>
          <w:sz w:val="24"/>
          <w:szCs w:val="24"/>
          <w:lang w:val="ru-RU"/>
        </w:rPr>
        <w:t>70%</w:t>
      </w:r>
      <w:r w:rsidRPr="00DB013E">
        <w:rPr>
          <w:rFonts w:ascii="Times New Roman" w:hAnsi="Times New Roman"/>
          <w:noProof/>
          <w:sz w:val="24"/>
          <w:szCs w:val="24"/>
        </w:rPr>
        <w:t xml:space="preserve"> срока годности, указанного производителем.</w:t>
      </w:r>
    </w:p>
    <w:p w:rsidR="003F511C" w:rsidRPr="00DB013E"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B013E">
        <w:rPr>
          <w:rFonts w:ascii="Times New Roman" w:hAnsi="Times New Roman"/>
          <w:noProof/>
          <w:sz w:val="24"/>
          <w:szCs w:val="24"/>
        </w:rPr>
        <w:t>Поставщик гарантирует возможность безопасного использования Товара по назначению в течение всего срока годности Товара.</w:t>
      </w:r>
    </w:p>
    <w:p w:rsidR="003F511C" w:rsidRPr="00DB013E"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B013E">
        <w:rPr>
          <w:rFonts w:ascii="Times New Roman" w:hAnsi="Times New Roman"/>
          <w:noProof/>
          <w:sz w:val="24"/>
          <w:szCs w:val="24"/>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w:t>
      </w:r>
      <w:r w:rsidR="00D333C0" w:rsidRPr="00DB013E">
        <w:rPr>
          <w:rFonts w:ascii="Times New Roman" w:hAnsi="Times New Roman"/>
          <w:noProof/>
          <w:sz w:val="24"/>
          <w:szCs w:val="24"/>
          <w:lang w:val="ru-RU"/>
        </w:rPr>
        <w:t xml:space="preserve"> в срок, установленный Заказиком</w:t>
      </w:r>
      <w:r w:rsidR="005629E6" w:rsidRPr="00DB013E">
        <w:rPr>
          <w:rFonts w:ascii="Times New Roman" w:hAnsi="Times New Roman"/>
          <w:noProof/>
          <w:sz w:val="24"/>
          <w:szCs w:val="24"/>
          <w:lang w:val="ru-RU"/>
        </w:rPr>
        <w:t xml:space="preserve"> в соответствии с пунктом 3.9 настоящего Договора</w:t>
      </w:r>
      <w:r w:rsidRPr="00DB013E">
        <w:rPr>
          <w:rFonts w:ascii="Times New Roman" w:hAnsi="Times New Roman"/>
          <w:noProof/>
          <w:sz w:val="24"/>
          <w:szCs w:val="24"/>
        </w:rPr>
        <w:t xml:space="preserve">. Все расходы, связанные с возвратом Товара ненадлежащего качества, осуществляются за счет Поставщика. </w:t>
      </w:r>
    </w:p>
    <w:p w:rsidR="003F511C" w:rsidRPr="00DB013E" w:rsidRDefault="003F511C" w:rsidP="003F511C">
      <w:pPr>
        <w:pStyle w:val="a5"/>
        <w:widowControl w:val="0"/>
        <w:tabs>
          <w:tab w:val="left" w:pos="851"/>
          <w:tab w:val="left" w:pos="993"/>
          <w:tab w:val="left" w:pos="1134"/>
        </w:tabs>
        <w:suppressAutoHyphens/>
        <w:spacing w:after="0" w:line="240" w:lineRule="auto"/>
        <w:ind w:left="360"/>
        <w:jc w:val="both"/>
        <w:textAlignment w:val="baseline"/>
        <w:rPr>
          <w:noProof/>
        </w:rPr>
      </w:pPr>
    </w:p>
    <w:p w:rsidR="003F511C" w:rsidRPr="00DB013E" w:rsidRDefault="003F511C" w:rsidP="003F511C">
      <w:pPr>
        <w:widowControl/>
        <w:numPr>
          <w:ilvl w:val="0"/>
          <w:numId w:val="2"/>
        </w:numPr>
        <w:tabs>
          <w:tab w:val="left" w:pos="993"/>
        </w:tabs>
        <w:suppressAutoHyphens w:val="0"/>
        <w:spacing w:after="160" w:line="259" w:lineRule="auto"/>
        <w:contextualSpacing/>
        <w:jc w:val="center"/>
        <w:textAlignment w:val="auto"/>
        <w:rPr>
          <w:rFonts w:eastAsia="Times New Roman"/>
          <w:b/>
          <w:sz w:val="24"/>
          <w:szCs w:val="24"/>
          <w:lang w:eastAsia="ru-RU"/>
        </w:rPr>
      </w:pPr>
      <w:r w:rsidRPr="00DB013E">
        <w:rPr>
          <w:rFonts w:eastAsia="Times New Roman"/>
          <w:b/>
          <w:sz w:val="24"/>
          <w:szCs w:val="24"/>
          <w:lang w:eastAsia="ru-RU"/>
        </w:rPr>
        <w:t>ОТВЕТСТВЕННОСТЬ СТОРОН</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Договором.Размер штрафа составляет 1000 (одну тысячу) рублей.</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 xml:space="preserve">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w:t>
      </w:r>
      <w:bookmarkStart w:id="9" w:name="_Hlk131061663"/>
      <w:r w:rsidRPr="00DB013E">
        <w:rPr>
          <w:rFonts w:eastAsia="Times New Roman"/>
          <w:sz w:val="24"/>
          <w:szCs w:val="24"/>
        </w:rPr>
        <w:t>составляет 1 % (один процент) цены договора.</w:t>
      </w:r>
      <w:bookmarkEnd w:id="9"/>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lastRenderedPageBreak/>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 xml:space="preserve">- из независимой </w:t>
      </w:r>
      <w:r w:rsidR="00D333C0" w:rsidRPr="00DB013E">
        <w:rPr>
          <w:rFonts w:eastAsia="Times New Roman"/>
          <w:sz w:val="24"/>
          <w:szCs w:val="24"/>
        </w:rPr>
        <w:t xml:space="preserve">(банковской) </w:t>
      </w:r>
      <w:r w:rsidRPr="00DB013E">
        <w:rPr>
          <w:rFonts w:eastAsia="Times New Roman"/>
          <w:sz w:val="24"/>
          <w:szCs w:val="24"/>
        </w:rPr>
        <w:t>гарантии;</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 из оплаты по договору, путем ее уменьшения на сумму начисленной неустойки (штрафа, пени);</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5.12. Уплата неустойки (штрафа, пени) не освобождает виновную сторону от выполнения принятых на себя обязательств по договору.</w:t>
      </w:r>
    </w:p>
    <w:p w:rsidR="003F511C" w:rsidRPr="00DB013E"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3F511C" w:rsidRPr="00DB013E" w:rsidRDefault="003F511C" w:rsidP="003F511C">
      <w:pPr>
        <w:widowControl/>
        <w:tabs>
          <w:tab w:val="left" w:pos="993"/>
        </w:tabs>
        <w:suppressAutoHyphens w:val="0"/>
        <w:ind w:firstLine="851"/>
        <w:jc w:val="center"/>
        <w:textAlignment w:val="auto"/>
        <w:rPr>
          <w:rFonts w:eastAsia="Times New Roman"/>
          <w:b/>
          <w:sz w:val="24"/>
          <w:szCs w:val="24"/>
          <w:lang w:eastAsia="ru-RU"/>
        </w:rPr>
      </w:pPr>
    </w:p>
    <w:p w:rsidR="003F511C" w:rsidRPr="00DB013E" w:rsidRDefault="003F511C" w:rsidP="003F511C">
      <w:pPr>
        <w:widowControl/>
        <w:ind w:firstLine="851"/>
        <w:contextualSpacing/>
        <w:jc w:val="center"/>
        <w:textAlignment w:val="auto"/>
        <w:rPr>
          <w:rFonts w:eastAsia="Times New Roman"/>
          <w:b/>
          <w:sz w:val="24"/>
          <w:szCs w:val="24"/>
          <w:lang/>
        </w:rPr>
      </w:pPr>
      <w:r w:rsidRPr="00DB013E">
        <w:rPr>
          <w:rFonts w:eastAsia="Times New Roman"/>
          <w:b/>
          <w:kern w:val="24"/>
          <w:sz w:val="24"/>
          <w:szCs w:val="24"/>
          <w:lang w:eastAsia="ru-RU"/>
        </w:rPr>
        <w:t>6</w:t>
      </w:r>
      <w:r w:rsidRPr="00DB013E">
        <w:rPr>
          <w:rFonts w:eastAsia="Times New Roman"/>
          <w:b/>
          <w:sz w:val="24"/>
          <w:szCs w:val="24"/>
          <w:lang/>
        </w:rPr>
        <w:t>. ОБСТОЯТЕЛЬСТВА НЕПРЕОДОЛИМОЙ СИЛЫ</w:t>
      </w:r>
    </w:p>
    <w:p w:rsidR="003F511C" w:rsidRPr="00DB013E" w:rsidRDefault="003F511C" w:rsidP="003F511C">
      <w:pPr>
        <w:tabs>
          <w:tab w:val="left" w:pos="567"/>
          <w:tab w:val="left" w:pos="993"/>
        </w:tabs>
        <w:ind w:firstLine="851"/>
        <w:contextualSpacing/>
        <w:jc w:val="both"/>
        <w:rPr>
          <w:rFonts w:eastAsia="Times New Roman"/>
          <w:color w:val="000000"/>
          <w:spacing w:val="-4"/>
          <w:sz w:val="24"/>
          <w:szCs w:val="24"/>
          <w:lang w:eastAsia="ru-RU"/>
        </w:rPr>
      </w:pPr>
      <w:r w:rsidRPr="00DB013E">
        <w:rPr>
          <w:rFonts w:eastAsia="Times New Roman"/>
          <w:sz w:val="24"/>
          <w:szCs w:val="24"/>
        </w:rPr>
        <w:t xml:space="preserve">6.1. </w:t>
      </w:r>
      <w:bookmarkStart w:id="10" w:name="_Hlk101730408"/>
      <w:r w:rsidRPr="00DB013E">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rsidR="003F511C" w:rsidRPr="00DB013E" w:rsidRDefault="003F511C" w:rsidP="003F511C">
      <w:pPr>
        <w:widowControl/>
        <w:tabs>
          <w:tab w:val="left" w:pos="567"/>
          <w:tab w:val="left" w:pos="993"/>
        </w:tabs>
        <w:suppressAutoHyphens w:val="0"/>
        <w:ind w:firstLine="851"/>
        <w:contextualSpacing/>
        <w:jc w:val="both"/>
        <w:textAlignment w:val="auto"/>
        <w:rPr>
          <w:rFonts w:eastAsia="Times New Roman"/>
          <w:color w:val="000000"/>
          <w:spacing w:val="-4"/>
          <w:sz w:val="24"/>
          <w:szCs w:val="24"/>
          <w:lang w:eastAsia="ru-RU"/>
        </w:rPr>
      </w:pPr>
      <w:r w:rsidRPr="00DB013E">
        <w:rPr>
          <w:rFonts w:eastAsia="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3F511C" w:rsidRPr="00DB013E" w:rsidRDefault="003F511C" w:rsidP="003F511C">
      <w:pPr>
        <w:widowControl/>
        <w:tabs>
          <w:tab w:val="left" w:pos="567"/>
          <w:tab w:val="left" w:pos="993"/>
        </w:tabs>
        <w:suppressAutoHyphens w:val="0"/>
        <w:ind w:firstLine="851"/>
        <w:contextualSpacing/>
        <w:jc w:val="both"/>
        <w:textAlignment w:val="auto"/>
        <w:rPr>
          <w:rFonts w:eastAsia="Times New Roman"/>
          <w:color w:val="000000"/>
          <w:spacing w:val="-4"/>
          <w:sz w:val="24"/>
          <w:szCs w:val="24"/>
          <w:lang w:eastAsia="ru-RU"/>
        </w:rPr>
      </w:pPr>
      <w:r w:rsidRPr="00DB013E">
        <w:rPr>
          <w:rFonts w:eastAsia="Times New Roman"/>
          <w:color w:val="000000"/>
          <w:spacing w:val="-4"/>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3F511C" w:rsidRPr="00DB013E" w:rsidRDefault="003F511C" w:rsidP="003F511C">
      <w:pPr>
        <w:widowControl/>
        <w:tabs>
          <w:tab w:val="left" w:pos="567"/>
          <w:tab w:val="left" w:pos="993"/>
        </w:tabs>
        <w:suppressAutoHyphens w:val="0"/>
        <w:ind w:firstLine="851"/>
        <w:contextualSpacing/>
        <w:jc w:val="both"/>
        <w:textAlignment w:val="auto"/>
        <w:rPr>
          <w:rFonts w:eastAsia="Times New Roman"/>
          <w:color w:val="000000"/>
          <w:spacing w:val="-4"/>
          <w:sz w:val="24"/>
          <w:szCs w:val="24"/>
          <w:lang w:eastAsia="ru-RU"/>
        </w:rPr>
      </w:pPr>
      <w:r w:rsidRPr="00DB013E">
        <w:rPr>
          <w:rFonts w:eastAsia="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10"/>
    <w:p w:rsidR="003F511C" w:rsidRPr="00DB013E" w:rsidRDefault="003F511C" w:rsidP="003F511C">
      <w:pPr>
        <w:widowControl/>
        <w:ind w:firstLine="851"/>
        <w:jc w:val="both"/>
        <w:textAlignment w:val="auto"/>
        <w:outlineLvl w:val="1"/>
        <w:rPr>
          <w:rFonts w:eastAsia="Times New Roman"/>
          <w:bCs/>
          <w:sz w:val="24"/>
          <w:szCs w:val="24"/>
        </w:rPr>
      </w:pPr>
    </w:p>
    <w:p w:rsidR="003F511C" w:rsidRPr="00DB013E" w:rsidRDefault="003F511C" w:rsidP="003F511C">
      <w:pPr>
        <w:widowControl/>
        <w:suppressAutoHyphens w:val="0"/>
        <w:spacing w:after="160" w:line="259" w:lineRule="auto"/>
        <w:ind w:firstLine="851"/>
        <w:contextualSpacing/>
        <w:jc w:val="center"/>
        <w:textAlignment w:val="auto"/>
        <w:rPr>
          <w:rFonts w:eastAsia="Times New Roman"/>
          <w:b/>
          <w:sz w:val="24"/>
          <w:szCs w:val="24"/>
          <w:lang/>
        </w:rPr>
      </w:pPr>
      <w:r w:rsidRPr="00DB013E">
        <w:rPr>
          <w:rFonts w:eastAsia="Times New Roman"/>
          <w:b/>
          <w:kern w:val="24"/>
          <w:sz w:val="24"/>
          <w:szCs w:val="24"/>
          <w:lang w:eastAsia="ru-RU"/>
        </w:rPr>
        <w:t>7</w:t>
      </w:r>
      <w:r w:rsidRPr="00DB013E">
        <w:rPr>
          <w:rFonts w:eastAsia="Times New Roman"/>
          <w:b/>
          <w:sz w:val="24"/>
          <w:szCs w:val="24"/>
        </w:rPr>
        <w:t>. АНТИКОРРУПЦИОННАЯ ОГОВОРКА</w:t>
      </w:r>
    </w:p>
    <w:p w:rsidR="003F511C" w:rsidRPr="00DB013E" w:rsidRDefault="003F511C" w:rsidP="003F511C">
      <w:pPr>
        <w:widowControl/>
        <w:suppressAutoHyphens w:val="0"/>
        <w:ind w:firstLine="851"/>
        <w:jc w:val="both"/>
        <w:textAlignment w:val="auto"/>
        <w:rPr>
          <w:rFonts w:eastAsia="Times New Roman"/>
          <w:color w:val="000000"/>
          <w:sz w:val="24"/>
          <w:szCs w:val="24"/>
          <w:lang w:eastAsia="ru-RU"/>
        </w:rPr>
      </w:pPr>
      <w:r w:rsidRPr="00DB013E">
        <w:rPr>
          <w:rFonts w:eastAsia="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DB013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3F511C" w:rsidRPr="00DB013E" w:rsidRDefault="003F511C" w:rsidP="003F511C">
      <w:pPr>
        <w:widowControl/>
        <w:suppressAutoHyphens w:val="0"/>
        <w:ind w:firstLine="851"/>
        <w:jc w:val="both"/>
        <w:textAlignment w:val="auto"/>
        <w:rPr>
          <w:rFonts w:eastAsia="Times New Roman"/>
          <w:color w:val="000000"/>
          <w:sz w:val="24"/>
          <w:szCs w:val="24"/>
          <w:lang w:eastAsia="ru-RU"/>
        </w:rPr>
      </w:pPr>
      <w:r w:rsidRPr="00DB013E">
        <w:rPr>
          <w:rFonts w:eastAsia="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3F511C" w:rsidRPr="00DB013E" w:rsidRDefault="003F511C" w:rsidP="003F511C">
      <w:pPr>
        <w:widowControl/>
        <w:suppressAutoHyphens w:val="0"/>
        <w:ind w:firstLine="851"/>
        <w:jc w:val="both"/>
        <w:textAlignment w:val="auto"/>
        <w:rPr>
          <w:rFonts w:eastAsia="Times New Roman"/>
          <w:sz w:val="24"/>
          <w:szCs w:val="24"/>
          <w:lang w:eastAsia="en-US"/>
        </w:rPr>
      </w:pPr>
      <w:r w:rsidRPr="00DB013E">
        <w:rPr>
          <w:rFonts w:eastAsia="Times New Roman"/>
          <w:color w:val="000000"/>
          <w:sz w:val="24"/>
          <w:szCs w:val="24"/>
          <w:lang w:eastAsia="ru-RU"/>
        </w:rPr>
        <w:lastRenderedPageBreak/>
        <w:t>7.3. В письменном</w:t>
      </w:r>
      <w:r w:rsidRPr="00DB013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3F511C" w:rsidRPr="00DB013E" w:rsidRDefault="003F511C" w:rsidP="003F511C">
      <w:pPr>
        <w:widowControl/>
        <w:suppressAutoHyphens w:val="0"/>
        <w:ind w:firstLine="851"/>
        <w:jc w:val="both"/>
        <w:textAlignment w:val="auto"/>
        <w:rPr>
          <w:rFonts w:eastAsia="Times New Roman"/>
          <w:color w:val="000000"/>
          <w:sz w:val="24"/>
          <w:szCs w:val="24"/>
          <w:lang w:eastAsia="ru-RU"/>
        </w:rPr>
      </w:pPr>
      <w:r w:rsidRPr="00DB013E">
        <w:rPr>
          <w:rFonts w:eastAsia="Times New Roman"/>
          <w:color w:val="000000"/>
          <w:sz w:val="24"/>
          <w:szCs w:val="24"/>
          <w:lang w:eastAsia="ru-RU"/>
        </w:rPr>
        <w:t>7.4. Вторая сторона обязана рассмотреть уведомление в течение 10 рабочих дней с даты его получения.</w:t>
      </w:r>
    </w:p>
    <w:p w:rsidR="003F511C" w:rsidRPr="00DB013E" w:rsidRDefault="003F511C" w:rsidP="003F511C">
      <w:pPr>
        <w:widowControl/>
        <w:suppressAutoHyphens w:val="0"/>
        <w:ind w:firstLine="851"/>
        <w:jc w:val="both"/>
        <w:textAlignment w:val="auto"/>
        <w:rPr>
          <w:rFonts w:eastAsia="Times New Roman"/>
          <w:color w:val="000000"/>
          <w:sz w:val="24"/>
          <w:szCs w:val="24"/>
          <w:lang w:eastAsia="ru-RU"/>
        </w:rPr>
      </w:pPr>
      <w:r w:rsidRPr="00DB013E">
        <w:rPr>
          <w:rFonts w:eastAsia="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F511C" w:rsidRPr="00DB013E" w:rsidRDefault="003F511C" w:rsidP="003F511C">
      <w:pPr>
        <w:widowControl/>
        <w:tabs>
          <w:tab w:val="left" w:pos="993"/>
        </w:tabs>
        <w:suppressAutoHyphens w:val="0"/>
        <w:textAlignment w:val="auto"/>
        <w:rPr>
          <w:rFonts w:eastAsia="Times New Roman"/>
          <w:b/>
          <w:sz w:val="24"/>
          <w:szCs w:val="24"/>
          <w:lang w:eastAsia="ru-RU"/>
        </w:rPr>
      </w:pPr>
    </w:p>
    <w:p w:rsidR="003F511C" w:rsidRPr="00DB013E" w:rsidRDefault="003F511C" w:rsidP="003F511C">
      <w:pPr>
        <w:widowControl/>
        <w:ind w:firstLine="851"/>
        <w:jc w:val="center"/>
        <w:textAlignment w:val="auto"/>
        <w:rPr>
          <w:rFonts w:eastAsia="Times New Roman"/>
          <w:b/>
          <w:sz w:val="24"/>
          <w:szCs w:val="24"/>
          <w:lang/>
        </w:rPr>
      </w:pPr>
      <w:r w:rsidRPr="00DB013E">
        <w:rPr>
          <w:rFonts w:eastAsia="Times New Roman"/>
          <w:b/>
          <w:sz w:val="24"/>
          <w:szCs w:val="24"/>
        </w:rPr>
        <w:t>8</w:t>
      </w:r>
      <w:r w:rsidRPr="00DB013E">
        <w:rPr>
          <w:rFonts w:eastAsia="Times New Roman"/>
          <w:b/>
          <w:sz w:val="24"/>
          <w:szCs w:val="24"/>
          <w:lang/>
        </w:rPr>
        <w:t>. ПОРЯДОК РАЗРЕШЕНИЯ СПОРОВ</w:t>
      </w:r>
    </w:p>
    <w:p w:rsidR="003F511C" w:rsidRPr="00DB013E" w:rsidRDefault="003F511C" w:rsidP="003F511C">
      <w:pPr>
        <w:widowControl/>
        <w:tabs>
          <w:tab w:val="left" w:pos="993"/>
        </w:tabs>
        <w:suppressAutoHyphens w:val="0"/>
        <w:ind w:firstLine="851"/>
        <w:contextualSpacing/>
        <w:jc w:val="both"/>
        <w:textAlignment w:val="auto"/>
        <w:rPr>
          <w:rFonts w:eastAsia="Times New Roman"/>
          <w:sz w:val="24"/>
          <w:szCs w:val="24"/>
          <w:lang w:eastAsia="ru-RU"/>
        </w:rPr>
      </w:pPr>
      <w:r w:rsidRPr="00DB013E">
        <w:rPr>
          <w:rFonts w:eastAsia="Times New Roman"/>
          <w:noProof/>
          <w:sz w:val="24"/>
          <w:szCs w:val="24"/>
          <w:lang w:eastAsia="ru-RU"/>
        </w:rPr>
        <w:t xml:space="preserve">8.1. </w:t>
      </w:r>
      <w:r w:rsidRPr="00DB013E">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rsidR="003F511C" w:rsidRPr="00DB013E" w:rsidRDefault="003F511C" w:rsidP="003F511C">
      <w:pPr>
        <w:widowControl/>
        <w:tabs>
          <w:tab w:val="left" w:pos="993"/>
        </w:tabs>
        <w:suppressAutoHyphens w:val="0"/>
        <w:ind w:firstLine="851"/>
        <w:contextualSpacing/>
        <w:jc w:val="both"/>
        <w:textAlignment w:val="auto"/>
        <w:rPr>
          <w:rFonts w:eastAsia="Times New Roman"/>
          <w:noProof/>
          <w:sz w:val="24"/>
          <w:szCs w:val="24"/>
          <w:lang w:eastAsia="ru-RU"/>
        </w:rPr>
      </w:pPr>
      <w:r w:rsidRPr="00DB013E">
        <w:rPr>
          <w:rFonts w:eastAsia="Times New Roman"/>
          <w:noProof/>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3F511C" w:rsidRPr="00DB013E" w:rsidRDefault="003F511C" w:rsidP="003F511C">
      <w:pPr>
        <w:widowControl/>
        <w:tabs>
          <w:tab w:val="left" w:pos="993"/>
        </w:tabs>
        <w:suppressAutoHyphens w:val="0"/>
        <w:ind w:firstLine="851"/>
        <w:contextualSpacing/>
        <w:jc w:val="both"/>
        <w:textAlignment w:val="auto"/>
        <w:rPr>
          <w:rFonts w:eastAsia="Times New Roman"/>
          <w:noProof/>
          <w:sz w:val="24"/>
          <w:szCs w:val="24"/>
          <w:lang w:eastAsia="ru-RU"/>
        </w:rPr>
      </w:pPr>
      <w:r w:rsidRPr="00DB013E">
        <w:rPr>
          <w:rFonts w:eastAsia="Times New Roman"/>
          <w:noProof/>
          <w:sz w:val="24"/>
          <w:szCs w:val="24"/>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rsidR="003F511C" w:rsidRPr="00DB013E" w:rsidRDefault="003F511C" w:rsidP="003F511C">
      <w:pPr>
        <w:widowControl/>
        <w:tabs>
          <w:tab w:val="left" w:pos="993"/>
        </w:tabs>
        <w:suppressAutoHyphens w:val="0"/>
        <w:spacing w:line="259" w:lineRule="auto"/>
        <w:textAlignment w:val="auto"/>
        <w:rPr>
          <w:rFonts w:ascii="Calibri" w:eastAsia="Calibri" w:hAnsi="Calibri"/>
          <w:b/>
          <w:vanish/>
          <w:sz w:val="22"/>
          <w:szCs w:val="22"/>
          <w:lang w:eastAsia="ru-RU"/>
        </w:rPr>
      </w:pPr>
    </w:p>
    <w:p w:rsidR="003F511C" w:rsidRPr="00DB013E" w:rsidRDefault="003F511C" w:rsidP="003F511C">
      <w:pPr>
        <w:tabs>
          <w:tab w:val="left" w:pos="426"/>
        </w:tabs>
        <w:ind w:firstLine="851"/>
        <w:jc w:val="center"/>
        <w:rPr>
          <w:rFonts w:eastAsia="Times New Roman"/>
          <w:b/>
          <w:sz w:val="24"/>
          <w:szCs w:val="24"/>
        </w:rPr>
      </w:pPr>
      <w:r w:rsidRPr="00DB013E">
        <w:rPr>
          <w:rFonts w:eastAsia="Times New Roman"/>
          <w:b/>
          <w:sz w:val="24"/>
          <w:szCs w:val="24"/>
        </w:rPr>
        <w:t>9. ОБЕСПЕЧЕНИЕ ИСПОЛНЕНИЯ ДОГОВОРА</w:t>
      </w:r>
    </w:p>
    <w:p w:rsidR="003F511C" w:rsidRPr="00DB013E" w:rsidRDefault="003F511C" w:rsidP="00C23058">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sz w:val="24"/>
          <w:szCs w:val="24"/>
        </w:rPr>
        <w:t xml:space="preserve">9.1. Обеспечение исполнения Договора предусмотрено для обеспечения исполнения </w:t>
      </w:r>
      <w:r w:rsidRPr="00DB013E">
        <w:rPr>
          <w:rFonts w:eastAsia="Times New Roman"/>
          <w:sz w:val="24"/>
          <w:szCs w:val="24"/>
          <w:lang w:eastAsia="ru-RU"/>
        </w:rPr>
        <w:t>Поставщиком</w:t>
      </w:r>
      <w:r w:rsidRPr="00DB013E">
        <w:rPr>
          <w:rFonts w:eastAsia="Times New Roman"/>
          <w:sz w:val="24"/>
          <w:szCs w:val="24"/>
        </w:rPr>
        <w:t xml:space="preserve">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t>
      </w:r>
    </w:p>
    <w:p w:rsidR="003F511C" w:rsidRPr="00DB013E" w:rsidRDefault="003F511C" w:rsidP="00C23058">
      <w:pPr>
        <w:widowControl/>
        <w:shd w:val="clear" w:color="auto" w:fill="FFFFFF"/>
        <w:autoSpaceDE w:val="0"/>
        <w:autoSpaceDN w:val="0"/>
        <w:adjustRightInd w:val="0"/>
        <w:ind w:firstLine="851"/>
        <w:jc w:val="both"/>
        <w:textAlignment w:val="auto"/>
        <w:rPr>
          <w:b/>
          <w:sz w:val="24"/>
          <w:szCs w:val="24"/>
        </w:rPr>
      </w:pPr>
      <w:r w:rsidRPr="00DB013E">
        <w:rPr>
          <w:rFonts w:eastAsia="Times New Roman"/>
          <w:sz w:val="24"/>
          <w:szCs w:val="24"/>
        </w:rPr>
        <w:t xml:space="preserve">9.2. Размер обеспечения исполнения Договора составляет </w:t>
      </w:r>
      <w:r w:rsidRPr="00DB013E">
        <w:rPr>
          <w:rFonts w:eastAsia="Times New Roman"/>
          <w:b/>
          <w:bCs/>
          <w:sz w:val="24"/>
          <w:szCs w:val="24"/>
        </w:rPr>
        <w:t>5 %</w:t>
      </w:r>
      <w:r w:rsidRPr="00DB013E">
        <w:rPr>
          <w:rFonts w:eastAsia="Times New Roman"/>
          <w:sz w:val="24"/>
          <w:szCs w:val="24"/>
        </w:rPr>
        <w:t xml:space="preserve"> начальной (максимальной) цены Договора, что составляет </w:t>
      </w:r>
      <w:bookmarkStart w:id="11" w:name="_Hlk187963512"/>
      <w:bookmarkStart w:id="12" w:name="_Hlk102118700"/>
      <w:r w:rsidR="00D30660" w:rsidRPr="00DB013E">
        <w:rPr>
          <w:b/>
          <w:sz w:val="24"/>
          <w:szCs w:val="24"/>
        </w:rPr>
        <w:t>54</w:t>
      </w:r>
      <w:r w:rsidR="00785EEA" w:rsidRPr="00DB013E">
        <w:rPr>
          <w:b/>
          <w:sz w:val="24"/>
          <w:szCs w:val="24"/>
        </w:rPr>
        <w:t> </w:t>
      </w:r>
      <w:r w:rsidR="00D30660" w:rsidRPr="00DB013E">
        <w:rPr>
          <w:b/>
          <w:sz w:val="24"/>
          <w:szCs w:val="24"/>
        </w:rPr>
        <w:t>401</w:t>
      </w:r>
      <w:r w:rsidR="00785EEA" w:rsidRPr="00DB013E">
        <w:rPr>
          <w:b/>
          <w:sz w:val="24"/>
          <w:szCs w:val="24"/>
        </w:rPr>
        <w:t>,37</w:t>
      </w:r>
      <w:r w:rsidR="00D30660" w:rsidRPr="00DB013E">
        <w:rPr>
          <w:b/>
          <w:sz w:val="24"/>
          <w:szCs w:val="24"/>
        </w:rPr>
        <w:t xml:space="preserve"> (пятьдесят четыре тысячи четыреста один) рубль37 копе</w:t>
      </w:r>
      <w:bookmarkEnd w:id="11"/>
      <w:r w:rsidR="00D30660" w:rsidRPr="00DB013E">
        <w:rPr>
          <w:b/>
          <w:sz w:val="24"/>
          <w:szCs w:val="24"/>
        </w:rPr>
        <w:t>ек</w:t>
      </w:r>
      <w:r w:rsidRPr="00DB013E">
        <w:rPr>
          <w:b/>
          <w:sz w:val="24"/>
          <w:szCs w:val="24"/>
        </w:rPr>
        <w:t>.</w:t>
      </w:r>
    </w:p>
    <w:p w:rsidR="003F511C" w:rsidRPr="00DB013E" w:rsidRDefault="003F511C" w:rsidP="00C23058">
      <w:pPr>
        <w:widowControl/>
        <w:shd w:val="clear" w:color="auto" w:fill="FFFFFF"/>
        <w:autoSpaceDE w:val="0"/>
        <w:autoSpaceDN w:val="0"/>
        <w:adjustRightInd w:val="0"/>
        <w:ind w:firstLine="851"/>
        <w:jc w:val="both"/>
        <w:textAlignment w:val="auto"/>
        <w:rPr>
          <w:rFonts w:eastAsia="Times New Roman"/>
          <w:sz w:val="24"/>
          <w:szCs w:val="24"/>
        </w:rPr>
      </w:pPr>
      <w:r w:rsidRPr="00DB013E">
        <w:rPr>
          <w:rFonts w:eastAsia="Times New Roman"/>
          <w:kern w:val="1"/>
          <w:sz w:val="24"/>
          <w:szCs w:val="24"/>
          <w:lang w:eastAsia="zh-CN" w:bidi="hi-IN"/>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обоснование ценового предложения и информацию, подтверждающую добросовестность такого участника, с одновременным предоставлением таким участником </w:t>
      </w:r>
      <w:r w:rsidRPr="00DB013E">
        <w:rPr>
          <w:rFonts w:eastAsia="Times New Roman"/>
          <w:kern w:val="1"/>
          <w:sz w:val="24"/>
          <w:szCs w:val="24"/>
          <w:u w:val="single"/>
          <w:lang w:eastAsia="zh-CN" w:bidi="hi-IN"/>
        </w:rPr>
        <w:t>обеспечения исполнения договора</w:t>
      </w:r>
      <w:r w:rsidRPr="00DB013E">
        <w:rPr>
          <w:rFonts w:eastAsia="Times New Roman"/>
          <w:kern w:val="1"/>
          <w:sz w:val="24"/>
          <w:szCs w:val="24"/>
          <w:lang w:eastAsia="zh-CN" w:bidi="hi-IN"/>
        </w:rPr>
        <w:t xml:space="preserve"> в размере обеспечения исполнения договора, и, если требование об обеспечении исполнения договора было установлено в документации о закупке.</w:t>
      </w:r>
    </w:p>
    <w:bookmarkEnd w:id="12"/>
    <w:p w:rsidR="003F511C" w:rsidRPr="00DB013E" w:rsidRDefault="003F511C" w:rsidP="00C23058">
      <w:pPr>
        <w:widowControl/>
        <w:shd w:val="clear" w:color="auto" w:fill="FFFFFF"/>
        <w:autoSpaceDE w:val="0"/>
        <w:autoSpaceDN w:val="0"/>
        <w:adjustRightInd w:val="0"/>
        <w:ind w:firstLine="851"/>
        <w:jc w:val="both"/>
        <w:textAlignment w:val="auto"/>
        <w:rPr>
          <w:rFonts w:eastAsia="Times New Roman"/>
          <w:bCs/>
          <w:sz w:val="24"/>
          <w:szCs w:val="24"/>
        </w:rPr>
      </w:pPr>
      <w:r w:rsidRPr="00DB013E">
        <w:rPr>
          <w:rFonts w:eastAsia="Times New Roman"/>
          <w:bCs/>
          <w:sz w:val="24"/>
          <w:szCs w:val="24"/>
        </w:rPr>
        <w:t xml:space="preserve">9.3. </w:t>
      </w:r>
      <w:r w:rsidR="00C23058" w:rsidRPr="00DB013E">
        <w:rPr>
          <w:sz w:val="24"/>
          <w:szCs w:val="24"/>
        </w:rPr>
        <w:t>Обеспечение исполнения договора предоставляется участником закупки путем внесения денежных средств либо предоставления банковской (независимой) гарантии (далее – банковская гарантия). Выбор способа обеспечения исполнения договора осуществляется участником закупки</w:t>
      </w:r>
      <w:r w:rsidRPr="00DB013E">
        <w:rPr>
          <w:rFonts w:eastAsia="Times New Roman"/>
          <w:bCs/>
          <w:sz w:val="24"/>
          <w:szCs w:val="24"/>
        </w:rPr>
        <w:t xml:space="preserve">. </w:t>
      </w:r>
    </w:p>
    <w:p w:rsidR="003F511C" w:rsidRPr="00DB013E" w:rsidRDefault="00C23058" w:rsidP="00C23058">
      <w:pPr>
        <w:widowControl/>
        <w:shd w:val="clear" w:color="auto" w:fill="FFFFFF"/>
        <w:autoSpaceDE w:val="0"/>
        <w:autoSpaceDN w:val="0"/>
        <w:adjustRightInd w:val="0"/>
        <w:ind w:firstLine="851"/>
        <w:jc w:val="both"/>
        <w:textAlignment w:val="auto"/>
        <w:rPr>
          <w:rFonts w:eastAsia="Times New Roman"/>
          <w:b/>
          <w:sz w:val="24"/>
          <w:szCs w:val="24"/>
        </w:rPr>
      </w:pPr>
      <w:r w:rsidRPr="00DB013E">
        <w:rPr>
          <w:rFonts w:eastAsia="Times New Roman"/>
          <w:bCs/>
          <w:sz w:val="24"/>
          <w:szCs w:val="24"/>
        </w:rPr>
        <w:t xml:space="preserve">9.4. </w:t>
      </w:r>
      <w:r w:rsidR="003F511C" w:rsidRPr="00DB013E">
        <w:rPr>
          <w:rFonts w:eastAsia="Times New Roman"/>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rsidR="00C23058" w:rsidRPr="00DB013E" w:rsidRDefault="00C23058" w:rsidP="00C23058">
      <w:pPr>
        <w:ind w:firstLine="851"/>
        <w:rPr>
          <w:b/>
          <w:bCs/>
          <w:sz w:val="24"/>
          <w:szCs w:val="24"/>
        </w:rPr>
      </w:pPr>
      <w:r w:rsidRPr="00DB013E">
        <w:rPr>
          <w:b/>
          <w:bCs/>
          <w:sz w:val="24"/>
          <w:szCs w:val="24"/>
        </w:rPr>
        <w:t>Минфин края (КГБУ СО «Пансионат «Прибрежный» л/с 76192Ч75161)</w:t>
      </w:r>
    </w:p>
    <w:p w:rsidR="00C23058" w:rsidRPr="00DB013E" w:rsidRDefault="00C23058" w:rsidP="00C23058">
      <w:pPr>
        <w:autoSpaceDE w:val="0"/>
        <w:autoSpaceDN w:val="0"/>
        <w:adjustRightInd w:val="0"/>
        <w:ind w:firstLine="851"/>
        <w:jc w:val="both"/>
        <w:rPr>
          <w:b/>
          <w:bCs/>
          <w:sz w:val="24"/>
          <w:szCs w:val="24"/>
          <w:u w:val="single"/>
        </w:rPr>
      </w:pPr>
      <w:r w:rsidRPr="00DB013E">
        <w:rPr>
          <w:rFonts w:eastAsia="Times New Roman"/>
          <w:b/>
          <w:bCs/>
          <w:sz w:val="24"/>
          <w:szCs w:val="24"/>
        </w:rPr>
        <w:t xml:space="preserve">р/с </w:t>
      </w:r>
      <w:r w:rsidRPr="00DB013E">
        <w:rPr>
          <w:b/>
          <w:bCs/>
          <w:sz w:val="24"/>
          <w:szCs w:val="24"/>
          <w:u w:val="single"/>
        </w:rPr>
        <w:t xml:space="preserve">03224643040000001900 </w:t>
      </w:r>
    </w:p>
    <w:p w:rsidR="00C23058" w:rsidRPr="00DB013E" w:rsidRDefault="00C23058" w:rsidP="00C23058">
      <w:pPr>
        <w:autoSpaceDE w:val="0"/>
        <w:autoSpaceDN w:val="0"/>
        <w:adjustRightInd w:val="0"/>
        <w:ind w:firstLine="851"/>
        <w:jc w:val="both"/>
        <w:rPr>
          <w:rFonts w:eastAsia="Times New Roman"/>
          <w:b/>
          <w:bCs/>
          <w:sz w:val="24"/>
          <w:szCs w:val="24"/>
        </w:rPr>
      </w:pPr>
      <w:r w:rsidRPr="00DB013E">
        <w:rPr>
          <w:b/>
          <w:bCs/>
          <w:sz w:val="24"/>
          <w:szCs w:val="24"/>
        </w:rPr>
        <w:t>ОТДЕЛЕНИЕ КРАСНОЯРСК БАНКА РОССИИ//УФК по Красноярскому краю г. Красноярск</w:t>
      </w:r>
    </w:p>
    <w:p w:rsidR="00C23058" w:rsidRPr="00DB013E" w:rsidRDefault="00C23058" w:rsidP="00C23058">
      <w:pPr>
        <w:autoSpaceDE w:val="0"/>
        <w:autoSpaceDN w:val="0"/>
        <w:adjustRightInd w:val="0"/>
        <w:ind w:firstLine="851"/>
        <w:jc w:val="both"/>
        <w:rPr>
          <w:rFonts w:eastAsia="Times New Roman"/>
          <w:b/>
          <w:bCs/>
          <w:sz w:val="24"/>
          <w:szCs w:val="24"/>
        </w:rPr>
      </w:pPr>
      <w:r w:rsidRPr="00DB013E">
        <w:rPr>
          <w:rFonts w:eastAsia="Times New Roman"/>
          <w:b/>
          <w:bCs/>
          <w:sz w:val="24"/>
          <w:szCs w:val="24"/>
        </w:rPr>
        <w:t xml:space="preserve">к/с </w:t>
      </w:r>
      <w:r w:rsidRPr="00DB013E">
        <w:rPr>
          <w:b/>
          <w:bCs/>
          <w:sz w:val="24"/>
          <w:szCs w:val="24"/>
          <w:u w:val="single"/>
        </w:rPr>
        <w:t>40102810245370000011</w:t>
      </w:r>
    </w:p>
    <w:p w:rsidR="00C23058" w:rsidRPr="00DB013E" w:rsidRDefault="00C23058" w:rsidP="00C23058">
      <w:pPr>
        <w:autoSpaceDE w:val="0"/>
        <w:autoSpaceDN w:val="0"/>
        <w:adjustRightInd w:val="0"/>
        <w:ind w:firstLine="851"/>
        <w:jc w:val="both"/>
        <w:rPr>
          <w:rFonts w:eastAsia="Times New Roman"/>
          <w:b/>
          <w:bCs/>
          <w:sz w:val="24"/>
          <w:szCs w:val="24"/>
        </w:rPr>
      </w:pPr>
      <w:r w:rsidRPr="00DB013E">
        <w:rPr>
          <w:rFonts w:eastAsia="Times New Roman"/>
          <w:b/>
          <w:bCs/>
          <w:sz w:val="24"/>
          <w:szCs w:val="24"/>
        </w:rPr>
        <w:t xml:space="preserve">БИК </w:t>
      </w:r>
      <w:r w:rsidRPr="00DB013E">
        <w:rPr>
          <w:b/>
          <w:bCs/>
          <w:sz w:val="24"/>
          <w:szCs w:val="24"/>
          <w:u w:val="single"/>
        </w:rPr>
        <w:t>010407105</w:t>
      </w:r>
    </w:p>
    <w:p w:rsidR="00C23058" w:rsidRPr="00DB013E" w:rsidRDefault="00C23058" w:rsidP="00C23058">
      <w:pPr>
        <w:autoSpaceDE w:val="0"/>
        <w:autoSpaceDN w:val="0"/>
        <w:adjustRightInd w:val="0"/>
        <w:ind w:firstLine="851"/>
        <w:jc w:val="both"/>
        <w:rPr>
          <w:rFonts w:eastAsia="Times New Roman"/>
          <w:b/>
          <w:bCs/>
          <w:sz w:val="24"/>
          <w:szCs w:val="24"/>
        </w:rPr>
      </w:pPr>
      <w:r w:rsidRPr="00DB013E">
        <w:rPr>
          <w:rFonts w:eastAsia="Times New Roman"/>
          <w:b/>
          <w:bCs/>
          <w:sz w:val="24"/>
          <w:szCs w:val="24"/>
        </w:rPr>
        <w:t xml:space="preserve">ОКТМО </w:t>
      </w:r>
      <w:r w:rsidRPr="00DB013E">
        <w:rPr>
          <w:b/>
          <w:bCs/>
          <w:sz w:val="24"/>
          <w:szCs w:val="24"/>
        </w:rPr>
        <w:t>04620413101</w:t>
      </w:r>
    </w:p>
    <w:p w:rsidR="00C23058" w:rsidRPr="00DB013E" w:rsidRDefault="00C23058" w:rsidP="00C23058">
      <w:pPr>
        <w:ind w:firstLine="851"/>
        <w:rPr>
          <w:b/>
          <w:bCs/>
          <w:sz w:val="24"/>
          <w:szCs w:val="24"/>
        </w:rPr>
      </w:pPr>
      <w:r w:rsidRPr="00DB013E">
        <w:rPr>
          <w:rFonts w:eastAsia="Times New Roman"/>
          <w:b/>
          <w:bCs/>
          <w:sz w:val="24"/>
          <w:szCs w:val="24"/>
        </w:rPr>
        <w:t xml:space="preserve">ОГРН </w:t>
      </w:r>
      <w:r w:rsidRPr="00DB013E">
        <w:rPr>
          <w:b/>
          <w:bCs/>
          <w:sz w:val="24"/>
          <w:szCs w:val="24"/>
        </w:rPr>
        <w:t>1022401035898</w:t>
      </w:r>
    </w:p>
    <w:p w:rsidR="00C23058" w:rsidRPr="00DB013E" w:rsidRDefault="00C23058" w:rsidP="00C23058">
      <w:pPr>
        <w:autoSpaceDE w:val="0"/>
        <w:autoSpaceDN w:val="0"/>
        <w:adjustRightInd w:val="0"/>
        <w:ind w:firstLine="851"/>
        <w:jc w:val="both"/>
        <w:rPr>
          <w:rFonts w:eastAsia="Times New Roman"/>
          <w:b/>
          <w:bCs/>
          <w:sz w:val="24"/>
          <w:szCs w:val="24"/>
        </w:rPr>
      </w:pPr>
      <w:r w:rsidRPr="00DB013E">
        <w:rPr>
          <w:rFonts w:eastAsia="Times New Roman"/>
          <w:b/>
          <w:bCs/>
          <w:sz w:val="24"/>
          <w:szCs w:val="24"/>
        </w:rPr>
        <w:t xml:space="preserve">ОКПО: </w:t>
      </w:r>
      <w:r w:rsidRPr="00DB013E">
        <w:rPr>
          <w:b/>
          <w:bCs/>
          <w:sz w:val="24"/>
          <w:szCs w:val="24"/>
        </w:rPr>
        <w:t>58805273</w:t>
      </w:r>
      <w:r w:rsidRPr="00DB013E">
        <w:rPr>
          <w:rFonts w:eastAsia="Times New Roman"/>
          <w:b/>
          <w:bCs/>
          <w:sz w:val="24"/>
          <w:szCs w:val="24"/>
        </w:rPr>
        <w:t xml:space="preserve"> ОКВЭД: 87.30 </w:t>
      </w:r>
    </w:p>
    <w:p w:rsidR="00C23058" w:rsidRPr="00DB013E" w:rsidRDefault="00C23058" w:rsidP="00C23058">
      <w:pPr>
        <w:autoSpaceDE w:val="0"/>
        <w:autoSpaceDN w:val="0"/>
        <w:adjustRightInd w:val="0"/>
        <w:ind w:firstLine="851"/>
        <w:jc w:val="both"/>
        <w:rPr>
          <w:rFonts w:eastAsia="Times New Roman"/>
          <w:b/>
          <w:bCs/>
          <w:sz w:val="24"/>
          <w:szCs w:val="24"/>
        </w:rPr>
      </w:pPr>
      <w:r w:rsidRPr="00DB013E">
        <w:rPr>
          <w:rFonts w:eastAsia="Times New Roman"/>
          <w:b/>
          <w:bCs/>
          <w:sz w:val="24"/>
          <w:szCs w:val="24"/>
        </w:rPr>
        <w:t xml:space="preserve">КБК </w:t>
      </w:r>
      <w:r w:rsidRPr="00DB013E">
        <w:rPr>
          <w:b/>
          <w:bCs/>
          <w:sz w:val="24"/>
          <w:szCs w:val="24"/>
          <w:lang w:eastAsia="ru-RU"/>
        </w:rPr>
        <w:t>14850000000000000131</w:t>
      </w:r>
    </w:p>
    <w:p w:rsidR="003F511C" w:rsidRPr="00DB013E" w:rsidRDefault="003F511C"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rFonts w:eastAsia="Calibri"/>
          <w:sz w:val="24"/>
          <w:szCs w:val="24"/>
        </w:rPr>
      </w:pPr>
      <w:r w:rsidRPr="00DB013E">
        <w:rPr>
          <w:rFonts w:eastAsia="Calibri"/>
          <w:sz w:val="24"/>
          <w:szCs w:val="24"/>
        </w:rPr>
        <w:t>Назначение платежа: Обеспечение исполнения договора, № закупки _____________ (указать реестровый номер закупки в соответствии с ЕИС).</w:t>
      </w:r>
    </w:p>
    <w:p w:rsidR="00C23058" w:rsidRPr="00DB013E"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sz w:val="24"/>
          <w:szCs w:val="24"/>
        </w:rPr>
      </w:pPr>
      <w:bookmarkStart w:id="13" w:name="_Hlk198635907"/>
      <w:r w:rsidRPr="00DB013E">
        <w:rPr>
          <w:sz w:val="24"/>
          <w:szCs w:val="24"/>
        </w:rPr>
        <w:lastRenderedPageBreak/>
        <w:t>Факт внесения денежных средств в качестве обеспечения исполнения договора подтверждается платежным поручением с отметкой банка об оплате.</w:t>
      </w:r>
      <w:bookmarkEnd w:id="13"/>
      <w:r w:rsidRPr="00DB013E">
        <w:rPr>
          <w:sz w:val="24"/>
          <w:szCs w:val="24"/>
        </w:rPr>
        <w:t>В противном случае, обеспечение исполнения договора в виде внесения денежных средств считается не предоставленным.</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9.5. Банковская (независимая) гарантия должна соответствовать требованиям, установленным Гражданским кодексом Российской Федерации (гл.6, ст.368 - 379), а также иными законодательными актами Российской Федерации.</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Банковская гарантия должна быть безотзывной и должна содержать:</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bookmarkStart w:id="14" w:name="_Hlk187963563"/>
      <w:r w:rsidRPr="00DB013E">
        <w:rPr>
          <w:sz w:val="24"/>
          <w:szCs w:val="24"/>
        </w:rPr>
        <w:t>1) сумму банковской гарантии, подлежащую уплате гарантом заказчику в случае ненадлежащего исполнения или неисполнения обязательств принципалом,а также реестровый номер закупки, при осуществлении которой предоставляется такая банковская гарантия;</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2) перечень обязательств принципала, надлежащее исполнение которых обеспечивается банковской гарантией;</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3) обязанность гаранта уплатить заказчику неустойку в размере 0,1 процента денежной суммы, подлежащей уплатепо такой гарантии, за каждый день просрочкиисполнения обязательств по банковской гарантии, требование об уплате денежной суммы по которой соответствует условиям такой гарантии и предъявлено заказчиком до окончания срока ее действия;</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 xml:space="preserve">8) </w:t>
      </w:r>
      <w:r w:rsidRPr="00DB013E">
        <w:rPr>
          <w:rFonts w:eastAsia="Times New Roman"/>
          <w:sz w:val="24"/>
          <w:lang w:eastAsia="ru-RU"/>
        </w:rPr>
        <w:t>условие о том, что  Гарант обязан рассмотреть требование</w:t>
      </w:r>
      <w:r w:rsidRPr="00DB013E">
        <w:rPr>
          <w:rFonts w:eastAsia="Times New Roman"/>
          <w:sz w:val="24"/>
          <w:szCs w:val="24"/>
          <w:lang w:eastAsia="ru-RU"/>
        </w:rPr>
        <w:t xml:space="preserve">Заказчика </w:t>
      </w:r>
      <w:r w:rsidRPr="00DB013E">
        <w:rPr>
          <w:rFonts w:eastAsia="Times New Roman"/>
          <w:sz w:val="24"/>
          <w:lang w:eastAsia="ru-RU"/>
        </w:rPr>
        <w:t>об осуществлении уплаты денежной суммы по банковской гарантии</w:t>
      </w:r>
      <w:r w:rsidRPr="00DB013E">
        <w:rPr>
          <w:rFonts w:eastAsia="Times New Roman"/>
          <w:sz w:val="24"/>
          <w:szCs w:val="24"/>
          <w:lang w:eastAsia="ru-RU"/>
        </w:rPr>
        <w:t xml:space="preserve"> не позднее 5 рабочих дней со дня, следующего за днем получения указанного требования и документов и что  Гарант обязан уплатить бенефициару денежную сумму по настоящей банковской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DB013E">
        <w:rPr>
          <w:sz w:val="24"/>
          <w:szCs w:val="24"/>
        </w:rPr>
        <w:t>;</w:t>
      </w:r>
    </w:p>
    <w:p w:rsidR="00C23058" w:rsidRPr="00DB013E"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sz w:val="24"/>
          <w:szCs w:val="24"/>
        </w:rPr>
      </w:pPr>
      <w:r w:rsidRPr="00DB013E">
        <w:rPr>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4"/>
      <w:r w:rsidRPr="00DB013E">
        <w:rPr>
          <w:sz w:val="24"/>
          <w:szCs w:val="24"/>
        </w:rPr>
        <w:t>.</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9.5.1. 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rsidR="00C23058" w:rsidRPr="00DB013E"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sz w:val="24"/>
          <w:szCs w:val="24"/>
        </w:rPr>
      </w:pPr>
      <w:r w:rsidRPr="00DB013E">
        <w:rPr>
          <w:sz w:val="24"/>
          <w:szCs w:val="24"/>
        </w:rPr>
        <w:t>Частичное использование в качестве обеспечения банковской гарантии денежных средств в виде депозита не допускается.</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rFonts w:eastAsia="Calibri"/>
          <w:sz w:val="24"/>
          <w:szCs w:val="24"/>
        </w:rPr>
        <w:t xml:space="preserve">9.5.2. </w:t>
      </w:r>
      <w:r w:rsidRPr="00DB013E">
        <w:rPr>
          <w:sz w:val="24"/>
          <w:szCs w:val="24"/>
        </w:rPr>
        <w:t>Заказчик рассматривает поступившую в качестве обеспечения исполнения договора банковскую гарантию.</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Заказчик вправе направить запрос банку, выдавшему банковскую гарантию о подтверждении выдачи такой банковской гарантии на условиях, установленных в настоящем разделе.</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Основанием для отказа в принятии банковской гарантии заказчиком является:</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1) несоответствие банковской гарантии условиям, указанным в настоящем пункте;</w:t>
      </w:r>
    </w:p>
    <w:p w:rsidR="00C23058" w:rsidRPr="00DB013E"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B013E">
        <w:rPr>
          <w:sz w:val="24"/>
          <w:szCs w:val="24"/>
        </w:rPr>
        <w:t xml:space="preserve">2) несоответствие банковской гарантии требованиям, содержащимся в извещении об </w:t>
      </w:r>
      <w:r w:rsidRPr="00DB013E">
        <w:rPr>
          <w:sz w:val="24"/>
          <w:szCs w:val="24"/>
        </w:rPr>
        <w:lastRenderedPageBreak/>
        <w:t>осуществлении закупки, приглашении принять участие в определении поставщика (подрядчика, исполнителя), документации о закупке, проекте договора.</w:t>
      </w:r>
    </w:p>
    <w:p w:rsidR="00C23058" w:rsidRPr="00DB013E"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sz w:val="24"/>
          <w:szCs w:val="24"/>
        </w:rPr>
      </w:pPr>
      <w:r w:rsidRPr="00DB013E">
        <w:rPr>
          <w:sz w:val="24"/>
          <w:szCs w:val="24"/>
        </w:rPr>
        <w:t>В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C23058" w:rsidRPr="00DB013E"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rFonts w:eastAsia="Calibri"/>
          <w:sz w:val="24"/>
          <w:szCs w:val="24"/>
        </w:rPr>
      </w:pPr>
      <w:r w:rsidRPr="00DB013E">
        <w:rPr>
          <w:rFonts w:eastAsia="Calibri"/>
          <w:sz w:val="24"/>
          <w:szCs w:val="24"/>
        </w:rPr>
        <w:t xml:space="preserve">9.6. </w:t>
      </w:r>
      <w:r w:rsidRPr="00DB013E">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F511C" w:rsidRPr="00DB013E" w:rsidRDefault="003F511C"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rFonts w:eastAsia="Times New Roman"/>
          <w:bCs/>
          <w:i/>
          <w:sz w:val="24"/>
          <w:szCs w:val="24"/>
          <w:u w:val="single"/>
        </w:rPr>
      </w:pPr>
      <w:r w:rsidRPr="00DB013E">
        <w:rPr>
          <w:rFonts w:eastAsia="Times New Roman"/>
          <w:bCs/>
          <w:sz w:val="24"/>
          <w:szCs w:val="24"/>
        </w:rPr>
        <w:t>9.</w:t>
      </w:r>
      <w:r w:rsidR="00C23058" w:rsidRPr="00DB013E">
        <w:rPr>
          <w:rFonts w:eastAsia="Times New Roman"/>
          <w:bCs/>
          <w:sz w:val="24"/>
          <w:szCs w:val="24"/>
        </w:rPr>
        <w:t>7</w:t>
      </w:r>
      <w:r w:rsidRPr="00DB013E">
        <w:rPr>
          <w:rFonts w:eastAsia="Times New Roman"/>
          <w:bCs/>
          <w:sz w:val="24"/>
          <w:szCs w:val="24"/>
        </w:rPr>
        <w:t xml:space="preserve">. Возврат </w:t>
      </w:r>
      <w:r w:rsidRPr="00DB013E">
        <w:rPr>
          <w:rFonts w:eastAsia="Times New Roman"/>
          <w:sz w:val="24"/>
          <w:szCs w:val="24"/>
          <w:lang w:eastAsia="ru-RU"/>
        </w:rPr>
        <w:t>Поставщику</w:t>
      </w:r>
      <w:r w:rsidRPr="00DB013E">
        <w:rPr>
          <w:rFonts w:eastAsia="Times New Roman"/>
          <w:bCs/>
          <w:sz w:val="24"/>
          <w:szCs w:val="24"/>
        </w:rPr>
        <w:t xml:space="preserve"> денежных средств, перечисленных в качестве обеспечения исполнения настоящего договора, производится: </w:t>
      </w:r>
    </w:p>
    <w:p w:rsidR="003F511C" w:rsidRPr="00DB013E" w:rsidRDefault="003F511C" w:rsidP="00C23058">
      <w:pPr>
        <w:widowControl/>
        <w:ind w:firstLine="851"/>
        <w:jc w:val="both"/>
        <w:textAlignment w:val="auto"/>
        <w:outlineLvl w:val="1"/>
        <w:rPr>
          <w:rFonts w:eastAsia="Times New Roman"/>
          <w:bCs/>
          <w:i/>
          <w:sz w:val="24"/>
          <w:szCs w:val="24"/>
          <w:u w:val="single"/>
        </w:rPr>
      </w:pPr>
      <w:r w:rsidRPr="00DB013E">
        <w:rPr>
          <w:rFonts w:eastAsia="Times New Roman"/>
          <w:bCs/>
          <w:sz w:val="24"/>
          <w:szCs w:val="24"/>
        </w:rPr>
        <w:t xml:space="preserve">- если сроки исполнения обязательств по поставке не нарушены - не позднее 10 (десяти) дней с момента исполнения </w:t>
      </w:r>
      <w:r w:rsidRPr="00DB013E">
        <w:rPr>
          <w:rFonts w:eastAsia="Times New Roman"/>
          <w:sz w:val="24"/>
          <w:szCs w:val="24"/>
          <w:lang w:eastAsia="ru-RU"/>
        </w:rPr>
        <w:t>Поставщиком</w:t>
      </w:r>
      <w:r w:rsidRPr="00DB013E">
        <w:rPr>
          <w:rFonts w:eastAsia="Times New Roman"/>
          <w:bCs/>
          <w:sz w:val="24"/>
          <w:szCs w:val="24"/>
        </w:rPr>
        <w:t xml:space="preserve"> обязательств по поставке товара в полном объеме; </w:t>
      </w:r>
    </w:p>
    <w:p w:rsidR="003F511C" w:rsidRPr="00DB013E" w:rsidRDefault="003F511C" w:rsidP="00C23058">
      <w:pPr>
        <w:widowControl/>
        <w:ind w:firstLine="851"/>
        <w:jc w:val="both"/>
        <w:textAlignment w:val="auto"/>
        <w:outlineLvl w:val="1"/>
        <w:rPr>
          <w:rFonts w:eastAsia="Times New Roman"/>
          <w:bCs/>
          <w:i/>
          <w:sz w:val="24"/>
          <w:szCs w:val="24"/>
          <w:u w:val="single"/>
        </w:rPr>
      </w:pPr>
      <w:r w:rsidRPr="00DB013E">
        <w:rPr>
          <w:rFonts w:eastAsia="Times New Roman"/>
          <w:bCs/>
          <w:sz w:val="24"/>
          <w:szCs w:val="24"/>
        </w:rPr>
        <w:t xml:space="preserve">  - в случае неисполнения или ненадлежащего исполнения </w:t>
      </w:r>
      <w:r w:rsidRPr="00DB013E">
        <w:rPr>
          <w:rFonts w:eastAsia="Times New Roman"/>
          <w:sz w:val="24"/>
          <w:szCs w:val="24"/>
          <w:lang w:eastAsia="ru-RU"/>
        </w:rPr>
        <w:t>Поставщиком</w:t>
      </w:r>
      <w:r w:rsidRPr="00DB013E">
        <w:rPr>
          <w:rFonts w:eastAsia="Times New Roman"/>
          <w:bCs/>
          <w:sz w:val="24"/>
          <w:szCs w:val="24"/>
        </w:rPr>
        <w:t xml:space="preserve"> обязательств, предусмотренных договором, включая нарушение сроков исполнения обязательств, - в течение 10 (десяти) дней с момента поступления на расчетный счет Заказчика суммы неустойки, начисленной Заказчиком в соответствии с </w:t>
      </w:r>
      <w:r w:rsidRPr="00DB013E">
        <w:rPr>
          <w:rFonts w:eastAsia="Times New Roman"/>
          <w:bCs/>
          <w:color w:val="0000FF"/>
          <w:sz w:val="24"/>
          <w:szCs w:val="24"/>
        </w:rPr>
        <w:t xml:space="preserve">разделом 5 </w:t>
      </w:r>
      <w:r w:rsidRPr="00DB013E">
        <w:rPr>
          <w:rFonts w:eastAsia="Times New Roman"/>
          <w:bCs/>
          <w:sz w:val="24"/>
          <w:szCs w:val="24"/>
        </w:rPr>
        <w:t>настоящего договора.</w:t>
      </w:r>
    </w:p>
    <w:p w:rsidR="003F511C" w:rsidRPr="00DB013E" w:rsidRDefault="003F511C" w:rsidP="00C23058">
      <w:pPr>
        <w:widowControl/>
        <w:ind w:firstLine="851"/>
        <w:jc w:val="both"/>
        <w:textAlignment w:val="auto"/>
        <w:outlineLvl w:val="1"/>
        <w:rPr>
          <w:rFonts w:eastAsia="Times New Roman"/>
          <w:bCs/>
          <w:sz w:val="24"/>
          <w:szCs w:val="24"/>
        </w:rPr>
      </w:pPr>
      <w:r w:rsidRPr="00DB013E">
        <w:rPr>
          <w:rFonts w:eastAsia="Times New Roman"/>
          <w:bCs/>
          <w:sz w:val="24"/>
          <w:szCs w:val="24"/>
        </w:rPr>
        <w:t>9.</w:t>
      </w:r>
      <w:r w:rsidR="00C23058" w:rsidRPr="00DB013E">
        <w:rPr>
          <w:rFonts w:eastAsia="Times New Roman"/>
          <w:bCs/>
          <w:sz w:val="24"/>
          <w:szCs w:val="24"/>
        </w:rPr>
        <w:t>8</w:t>
      </w:r>
      <w:r w:rsidRPr="00DB013E">
        <w:rPr>
          <w:rFonts w:eastAsia="Times New Roman"/>
          <w:bCs/>
          <w:sz w:val="24"/>
          <w:szCs w:val="24"/>
        </w:rPr>
        <w:t xml:space="preserve">. Настоящий Договор заключается после предоставления </w:t>
      </w:r>
      <w:r w:rsidRPr="00DB013E">
        <w:rPr>
          <w:rFonts w:eastAsia="Times New Roman"/>
          <w:sz w:val="24"/>
          <w:szCs w:val="24"/>
          <w:lang w:eastAsia="ru-RU"/>
        </w:rPr>
        <w:t>Поставщиком</w:t>
      </w:r>
      <w:r w:rsidRPr="00DB013E">
        <w:rPr>
          <w:rFonts w:eastAsia="Times New Roman"/>
          <w:bCs/>
          <w:sz w:val="24"/>
          <w:szCs w:val="24"/>
        </w:rPr>
        <w:t xml:space="preserve"> обеспечения исполнения настоящего Договора.</w:t>
      </w:r>
    </w:p>
    <w:p w:rsidR="00C23058" w:rsidRPr="00DB013E" w:rsidRDefault="00C23058" w:rsidP="00C23058">
      <w:pPr>
        <w:widowControl/>
        <w:ind w:firstLine="851"/>
        <w:jc w:val="both"/>
        <w:textAlignment w:val="auto"/>
        <w:outlineLvl w:val="1"/>
        <w:rPr>
          <w:rFonts w:eastAsia="Times New Roman"/>
          <w:bCs/>
          <w:i/>
          <w:sz w:val="24"/>
          <w:szCs w:val="24"/>
          <w:u w:val="single"/>
        </w:rPr>
      </w:pPr>
      <w:r w:rsidRPr="00DB013E">
        <w:rPr>
          <w:rFonts w:eastAsia="Times New Roman"/>
          <w:bCs/>
          <w:sz w:val="24"/>
          <w:szCs w:val="24"/>
        </w:rPr>
        <w:t xml:space="preserve">9.9. </w:t>
      </w:r>
      <w:r w:rsidRPr="00DB013E">
        <w:rPr>
          <w:sz w:val="24"/>
          <w:szCs w:val="24"/>
        </w:rPr>
        <w:t>Обеспечение исполнения договора распространяется, в том числе на обязательства 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p>
    <w:p w:rsidR="003F511C" w:rsidRPr="00DB013E" w:rsidRDefault="003F511C" w:rsidP="00C23058">
      <w:pPr>
        <w:widowControl/>
        <w:ind w:firstLine="851"/>
        <w:jc w:val="both"/>
        <w:textAlignment w:val="auto"/>
        <w:outlineLvl w:val="1"/>
        <w:rPr>
          <w:rFonts w:eastAsia="Times New Roman"/>
          <w:bCs/>
          <w:sz w:val="24"/>
          <w:szCs w:val="24"/>
        </w:rPr>
      </w:pPr>
      <w:r w:rsidRPr="00DB013E">
        <w:rPr>
          <w:rFonts w:eastAsia="Times New Roman"/>
          <w:bCs/>
          <w:sz w:val="24"/>
          <w:szCs w:val="24"/>
        </w:rPr>
        <w:t>9.</w:t>
      </w:r>
      <w:r w:rsidR="00C23058" w:rsidRPr="00DB013E">
        <w:rPr>
          <w:rFonts w:eastAsia="Times New Roman"/>
          <w:bCs/>
          <w:sz w:val="24"/>
          <w:szCs w:val="24"/>
        </w:rPr>
        <w:t>10</w:t>
      </w:r>
      <w:r w:rsidRPr="00DB013E">
        <w:rPr>
          <w:rFonts w:eastAsia="Times New Roman"/>
          <w:bCs/>
          <w:sz w:val="24"/>
          <w:szCs w:val="24"/>
        </w:rPr>
        <w:t xml:space="preserve">. В случае неисполнения </w:t>
      </w:r>
      <w:r w:rsidRPr="00DB013E">
        <w:rPr>
          <w:rFonts w:eastAsia="Times New Roman"/>
          <w:sz w:val="24"/>
          <w:szCs w:val="24"/>
          <w:lang w:eastAsia="ru-RU"/>
        </w:rPr>
        <w:t>Поставщиком</w:t>
      </w:r>
      <w:r w:rsidRPr="00DB013E">
        <w:rPr>
          <w:rFonts w:eastAsia="Times New Roman"/>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rsidR="003F511C" w:rsidRPr="00DB013E" w:rsidRDefault="003F511C" w:rsidP="00C23058">
      <w:pPr>
        <w:widowControl/>
        <w:ind w:firstLine="851"/>
        <w:jc w:val="both"/>
        <w:textAlignment w:val="auto"/>
        <w:outlineLvl w:val="1"/>
        <w:rPr>
          <w:rFonts w:eastAsia="Times New Roman"/>
          <w:bCs/>
          <w:sz w:val="24"/>
          <w:szCs w:val="24"/>
        </w:rPr>
      </w:pPr>
      <w:r w:rsidRPr="00DB013E">
        <w:rPr>
          <w:rFonts w:eastAsia="Times New Roman"/>
          <w:bCs/>
          <w:sz w:val="24"/>
          <w:szCs w:val="24"/>
        </w:rPr>
        <w:t>9.</w:t>
      </w:r>
      <w:r w:rsidR="00C23058" w:rsidRPr="00DB013E">
        <w:rPr>
          <w:rFonts w:eastAsia="Times New Roman"/>
          <w:bCs/>
          <w:sz w:val="24"/>
          <w:szCs w:val="24"/>
        </w:rPr>
        <w:t>11</w:t>
      </w:r>
      <w:r w:rsidRPr="00DB013E">
        <w:rPr>
          <w:rFonts w:eastAsia="Times New Roman"/>
          <w:bCs/>
          <w:sz w:val="24"/>
          <w:szCs w:val="24"/>
        </w:rPr>
        <w:t xml:space="preserve">. Возврат </w:t>
      </w:r>
      <w:r w:rsidRPr="00DB013E">
        <w:rPr>
          <w:sz w:val="24"/>
          <w:szCs w:val="24"/>
        </w:rPr>
        <w:t>независимой</w:t>
      </w:r>
      <w:r w:rsidRPr="00DB013E">
        <w:rPr>
          <w:rFonts w:eastAsia="Times New Roman"/>
          <w:bCs/>
          <w:sz w:val="24"/>
          <w:szCs w:val="24"/>
        </w:rPr>
        <w:t xml:space="preserve"> гарантии в случае, указанном в настоящем разделе, Заказчиком предоставившему ее лицу или гаранту не осуществляется.</w:t>
      </w:r>
    </w:p>
    <w:p w:rsidR="003F511C" w:rsidRPr="00DB013E" w:rsidRDefault="003F511C" w:rsidP="003F511C">
      <w:pPr>
        <w:shd w:val="clear" w:color="auto" w:fill="FFFFFF"/>
        <w:suppressAutoHyphens w:val="0"/>
        <w:autoSpaceDE w:val="0"/>
        <w:autoSpaceDN w:val="0"/>
        <w:adjustRightInd w:val="0"/>
        <w:ind w:firstLine="601"/>
        <w:jc w:val="both"/>
        <w:textAlignment w:val="auto"/>
        <w:rPr>
          <w:rFonts w:eastAsia="SimSun"/>
          <w:color w:val="000000"/>
          <w:spacing w:val="3"/>
          <w:sz w:val="24"/>
          <w:szCs w:val="24"/>
          <w:lang w:eastAsia="ru-RU"/>
        </w:rPr>
      </w:pPr>
    </w:p>
    <w:p w:rsidR="003F511C" w:rsidRPr="00DB013E" w:rsidRDefault="003F511C" w:rsidP="003F511C">
      <w:pPr>
        <w:widowControl/>
        <w:tabs>
          <w:tab w:val="left" w:pos="993"/>
        </w:tabs>
        <w:suppressAutoHyphens w:val="0"/>
        <w:spacing w:after="160" w:line="259" w:lineRule="auto"/>
        <w:contextualSpacing/>
        <w:jc w:val="center"/>
        <w:textAlignment w:val="auto"/>
        <w:rPr>
          <w:rFonts w:eastAsia="Times New Roman"/>
          <w:b/>
          <w:kern w:val="1"/>
          <w:sz w:val="24"/>
          <w:szCs w:val="24"/>
          <w:lang w:eastAsia="ru-RU" w:bidi="hi-IN"/>
        </w:rPr>
      </w:pPr>
      <w:r w:rsidRPr="00DB013E">
        <w:rPr>
          <w:rFonts w:eastAsia="Times New Roman"/>
          <w:b/>
          <w:kern w:val="1"/>
          <w:sz w:val="24"/>
          <w:szCs w:val="24"/>
          <w:lang w:eastAsia="ru-RU" w:bidi="hi-IN"/>
        </w:rPr>
        <w:t>10.ДЕЙСТВИЕ ДОГОВОРА, ПОРЯДОК ИЗМЕНЕНИЯ</w:t>
      </w:r>
    </w:p>
    <w:p w:rsidR="003F511C" w:rsidRPr="00DB013E" w:rsidRDefault="003F511C" w:rsidP="003F511C">
      <w:pPr>
        <w:widowControl/>
        <w:tabs>
          <w:tab w:val="left" w:pos="993"/>
        </w:tabs>
        <w:suppressAutoHyphens w:val="0"/>
        <w:spacing w:line="259" w:lineRule="auto"/>
        <w:jc w:val="center"/>
        <w:textAlignment w:val="auto"/>
        <w:rPr>
          <w:rFonts w:eastAsia="Calibri"/>
          <w:b/>
          <w:sz w:val="24"/>
          <w:szCs w:val="24"/>
          <w:lang w:eastAsia="ru-RU"/>
        </w:rPr>
      </w:pPr>
      <w:r w:rsidRPr="00DB013E">
        <w:rPr>
          <w:rFonts w:eastAsia="Calibri"/>
          <w:b/>
          <w:sz w:val="24"/>
          <w:szCs w:val="24"/>
          <w:lang w:eastAsia="ru-RU"/>
        </w:rPr>
        <w:t>И РАСТОРЖЕНИЯ ДОГОВОРА</w:t>
      </w:r>
    </w:p>
    <w:p w:rsidR="003F511C" w:rsidRPr="00DB013E" w:rsidRDefault="003F511C" w:rsidP="003F511C">
      <w:pPr>
        <w:widowControl/>
        <w:autoSpaceDE w:val="0"/>
        <w:autoSpaceDN w:val="0"/>
        <w:adjustRightInd w:val="0"/>
        <w:ind w:firstLine="851"/>
        <w:jc w:val="both"/>
        <w:textAlignment w:val="auto"/>
        <w:rPr>
          <w:rFonts w:eastAsia="Times New Roman"/>
          <w:sz w:val="24"/>
          <w:szCs w:val="24"/>
        </w:rPr>
      </w:pPr>
      <w:r w:rsidRPr="00DB013E">
        <w:rPr>
          <w:rFonts w:eastAsia="Times New Roman"/>
          <w:sz w:val="24"/>
          <w:szCs w:val="24"/>
        </w:rPr>
        <w:t>10.1. Настоящий Договор вступает в силу с момента его заключения и действует до «31» декабря 202</w:t>
      </w:r>
      <w:r w:rsidR="00993A0A" w:rsidRPr="00DB013E">
        <w:rPr>
          <w:rFonts w:eastAsia="Times New Roman"/>
          <w:sz w:val="24"/>
          <w:szCs w:val="24"/>
        </w:rPr>
        <w:t>6</w:t>
      </w:r>
      <w:r w:rsidRPr="00DB013E">
        <w:rPr>
          <w:rFonts w:eastAsia="Times New Roman"/>
          <w:sz w:val="24"/>
          <w:szCs w:val="24"/>
        </w:rPr>
        <w:t xml:space="preserve"> г.,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Поставщика.</w:t>
      </w:r>
    </w:p>
    <w:p w:rsidR="003F511C" w:rsidRPr="00DB013E" w:rsidRDefault="003F511C" w:rsidP="003F511C">
      <w:pPr>
        <w:widowControl/>
        <w:autoSpaceDE w:val="0"/>
        <w:autoSpaceDN w:val="0"/>
        <w:adjustRightInd w:val="0"/>
        <w:ind w:firstLine="851"/>
        <w:jc w:val="both"/>
        <w:textAlignment w:val="auto"/>
        <w:rPr>
          <w:rFonts w:eastAsia="Times New Roman"/>
          <w:color w:val="000000"/>
          <w:sz w:val="24"/>
          <w:szCs w:val="24"/>
        </w:rPr>
      </w:pPr>
      <w:r w:rsidRPr="00DB013E">
        <w:rPr>
          <w:rFonts w:eastAsia="Times New Roman"/>
          <w:color w:val="000000"/>
          <w:sz w:val="24"/>
          <w:szCs w:val="24"/>
        </w:rPr>
        <w:t>10.2.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3F511C" w:rsidRPr="00DB013E" w:rsidRDefault="003F511C" w:rsidP="00C23058">
      <w:pPr>
        <w:widowControl/>
        <w:suppressAutoHyphens w:val="0"/>
        <w:autoSpaceDE w:val="0"/>
        <w:autoSpaceDN w:val="0"/>
        <w:adjustRightInd w:val="0"/>
        <w:ind w:firstLine="851"/>
        <w:jc w:val="both"/>
        <w:textAlignment w:val="auto"/>
        <w:rPr>
          <w:rFonts w:eastAsia="Times New Roman"/>
          <w:sz w:val="24"/>
          <w:szCs w:val="24"/>
          <w:lang w:eastAsia="ru-RU"/>
        </w:rPr>
      </w:pPr>
      <w:r w:rsidRPr="00DB013E">
        <w:rPr>
          <w:rFonts w:eastAsia="Times New Roman"/>
          <w:color w:val="000000"/>
          <w:sz w:val="24"/>
          <w:szCs w:val="24"/>
        </w:rPr>
        <w:t xml:space="preserve">10.3. </w:t>
      </w:r>
      <w:r w:rsidR="00C23058" w:rsidRPr="00DB013E">
        <w:rPr>
          <w:rFonts w:eastAsia="Times New Roman"/>
          <w:sz w:val="24"/>
          <w:szCs w:val="24"/>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r w:rsidR="00C23058" w:rsidRPr="00DB013E">
        <w:rPr>
          <w:rFonts w:eastAsia="Times New Roman"/>
          <w:color w:val="000000"/>
          <w:sz w:val="24"/>
          <w:szCs w:val="24"/>
          <w:lang w:eastAsia="ru-RU"/>
        </w:rPr>
        <w:t xml:space="preserve">При </w:t>
      </w:r>
      <w:r w:rsidR="00C23058" w:rsidRPr="00DB013E">
        <w:rPr>
          <w:rFonts w:eastAsia="Times New Roman"/>
          <w:sz w:val="24"/>
          <w:szCs w:val="24"/>
          <w:lang w:eastAsia="ru-RU"/>
        </w:rPr>
        <w:t>этом, 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w:t>
      </w:r>
      <w:r w:rsidRPr="00DB013E">
        <w:rPr>
          <w:rFonts w:eastAsia="Times New Roman"/>
          <w:color w:val="000000"/>
          <w:sz w:val="24"/>
          <w:szCs w:val="24"/>
          <w:lang w:eastAsia="ru-RU"/>
        </w:rPr>
        <w:t>.</w:t>
      </w:r>
    </w:p>
    <w:p w:rsidR="003F511C" w:rsidRPr="00DB013E" w:rsidRDefault="003F511C" w:rsidP="003F511C">
      <w:pPr>
        <w:widowControl/>
        <w:autoSpaceDE w:val="0"/>
        <w:autoSpaceDN w:val="0"/>
        <w:adjustRightInd w:val="0"/>
        <w:ind w:firstLine="851"/>
        <w:jc w:val="both"/>
        <w:textAlignment w:val="auto"/>
        <w:rPr>
          <w:rFonts w:eastAsia="Times New Roman"/>
          <w:color w:val="000000"/>
          <w:sz w:val="24"/>
          <w:szCs w:val="24"/>
        </w:rPr>
      </w:pPr>
      <w:r w:rsidRPr="00DB013E">
        <w:rPr>
          <w:rFonts w:eastAsia="Times New Roman"/>
          <w:color w:val="000000"/>
          <w:sz w:val="24"/>
          <w:szCs w:val="24"/>
        </w:rPr>
        <w:t>10.4.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3F511C" w:rsidRPr="00DB013E" w:rsidRDefault="003F511C" w:rsidP="003F511C">
      <w:pPr>
        <w:widowControl/>
        <w:autoSpaceDE w:val="0"/>
        <w:autoSpaceDN w:val="0"/>
        <w:adjustRightInd w:val="0"/>
        <w:ind w:firstLine="851"/>
        <w:jc w:val="both"/>
        <w:textAlignment w:val="auto"/>
        <w:rPr>
          <w:rFonts w:eastAsia="Times New Roman"/>
          <w:color w:val="000000"/>
          <w:sz w:val="24"/>
          <w:szCs w:val="24"/>
        </w:rPr>
      </w:pPr>
      <w:r w:rsidRPr="00DB013E">
        <w:rPr>
          <w:rFonts w:eastAsia="Times New Roman"/>
          <w:color w:val="000000"/>
          <w:sz w:val="24"/>
          <w:szCs w:val="24"/>
        </w:rPr>
        <w:t>В случае перемены Заказчика права и обязанности Заказчика, предусмотренные Договором, переходят к новому Заказчику.</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lastRenderedPageBreak/>
        <w:t>10.5. 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10.6.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Расторжение Договора производится Сторонами путем подписания соответствующего соглашения о расторжении.</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10.7. Заказчик вправе в одностороннем порядке отказаться от заключения или исполнения договора с участником закупки в следующих случаях:</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закупке,что позволило ему стать победителем определения поставщика (подрядчика, исполнителя);</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3) в случае необходимости исполнения предписаний антимонопольного органа и (или) иного уполномоченного контролирующего органа;</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5) в случае поставки товаров ненадлежащего качества с недостатками, которые не могут быть устранены в установленные Заказчиком сроки;</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7) в случае неоднократного (два и более) или существенного (более четырнадцати дней) нарушения сроков поставки товаров, указанных в договоре.</w:t>
      </w:r>
    </w:p>
    <w:p w:rsidR="00C23058" w:rsidRPr="00DB013E" w:rsidRDefault="00C23058"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8) по иным основаниям, предусмотренным Положением о закупках Заказчика, гражданским законодательством.</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F511C" w:rsidRPr="00DB013E" w:rsidRDefault="003F511C" w:rsidP="003F511C">
      <w:pPr>
        <w:widowControl/>
        <w:ind w:firstLine="851"/>
        <w:contextualSpacing/>
        <w:jc w:val="both"/>
        <w:textAlignment w:val="auto"/>
        <w:rPr>
          <w:rFonts w:eastAsia="Times New Roman"/>
          <w:color w:val="000000"/>
          <w:sz w:val="24"/>
          <w:szCs w:val="24"/>
        </w:rPr>
      </w:pPr>
      <w:r w:rsidRPr="00DB013E">
        <w:rPr>
          <w:rFonts w:eastAsia="Times New Roman"/>
          <w:color w:val="000000"/>
          <w:sz w:val="24"/>
          <w:szCs w:val="24"/>
        </w:rPr>
        <w:t>10.9. Все изменения и дополнения вносятся в Договор в письменной форме по соглашению сторон, либо по решению суда.</w:t>
      </w:r>
    </w:p>
    <w:p w:rsidR="003F511C" w:rsidRPr="00DB013E" w:rsidRDefault="003F511C" w:rsidP="003F511C">
      <w:pPr>
        <w:widowControl/>
        <w:tabs>
          <w:tab w:val="left" w:pos="993"/>
          <w:tab w:val="left" w:pos="1134"/>
          <w:tab w:val="left" w:pos="1276"/>
        </w:tabs>
        <w:suppressAutoHyphens w:val="0"/>
        <w:ind w:firstLine="851"/>
        <w:jc w:val="both"/>
        <w:textAlignment w:val="auto"/>
        <w:rPr>
          <w:rFonts w:eastAsia="Times New Roman"/>
          <w:sz w:val="24"/>
          <w:szCs w:val="24"/>
          <w:lang w:eastAsia="en-US"/>
        </w:rPr>
      </w:pPr>
    </w:p>
    <w:p w:rsidR="003F511C" w:rsidRPr="00DB013E" w:rsidRDefault="003F511C" w:rsidP="003F511C">
      <w:pPr>
        <w:widowControl/>
        <w:ind w:firstLine="851"/>
        <w:jc w:val="center"/>
        <w:textAlignment w:val="auto"/>
        <w:rPr>
          <w:rFonts w:eastAsia="Times New Roman"/>
          <w:b/>
          <w:sz w:val="24"/>
          <w:szCs w:val="24"/>
          <w:lang/>
        </w:rPr>
      </w:pPr>
      <w:r w:rsidRPr="00DB013E">
        <w:rPr>
          <w:rFonts w:eastAsia="Times New Roman"/>
          <w:b/>
          <w:sz w:val="24"/>
          <w:szCs w:val="24"/>
          <w:lang/>
        </w:rPr>
        <w:t>1</w:t>
      </w:r>
      <w:r w:rsidRPr="00DB013E">
        <w:rPr>
          <w:rFonts w:eastAsia="Times New Roman"/>
          <w:b/>
          <w:sz w:val="24"/>
          <w:szCs w:val="24"/>
        </w:rPr>
        <w:t>1</w:t>
      </w:r>
      <w:r w:rsidRPr="00DB013E">
        <w:rPr>
          <w:rFonts w:eastAsia="Times New Roman"/>
          <w:b/>
          <w:sz w:val="24"/>
          <w:szCs w:val="24"/>
          <w:lang/>
        </w:rPr>
        <w:t>. П</w:t>
      </w:r>
      <w:r w:rsidRPr="00DB013E">
        <w:rPr>
          <w:rFonts w:eastAsia="Times New Roman"/>
          <w:b/>
          <w:sz w:val="24"/>
          <w:szCs w:val="24"/>
        </w:rPr>
        <w:t>РОЧИЕ УСЛОВИЯ</w:t>
      </w:r>
    </w:p>
    <w:p w:rsidR="003F511C" w:rsidRPr="00DB013E" w:rsidRDefault="003F511C" w:rsidP="003F511C">
      <w:pPr>
        <w:widowControl/>
        <w:ind w:firstLine="851"/>
        <w:jc w:val="both"/>
        <w:textAlignment w:val="auto"/>
        <w:rPr>
          <w:rFonts w:eastAsia="Times New Roman"/>
          <w:sz w:val="24"/>
          <w:szCs w:val="24"/>
          <w:lang/>
        </w:rPr>
      </w:pPr>
      <w:r w:rsidRPr="00DB013E">
        <w:rPr>
          <w:rFonts w:eastAsia="Times New Roman"/>
          <w:sz w:val="24"/>
          <w:szCs w:val="24"/>
          <w:lang/>
        </w:rPr>
        <w:t>1</w:t>
      </w:r>
      <w:r w:rsidRPr="00DB013E">
        <w:rPr>
          <w:rFonts w:eastAsia="Times New Roman"/>
          <w:sz w:val="24"/>
          <w:szCs w:val="24"/>
        </w:rPr>
        <w:t>1</w:t>
      </w:r>
      <w:r w:rsidRPr="00DB013E">
        <w:rPr>
          <w:rFonts w:eastAsia="Times New Roman"/>
          <w:sz w:val="24"/>
          <w:szCs w:val="24"/>
          <w:lang/>
        </w:rPr>
        <w:t xml:space="preserve">.1. </w:t>
      </w:r>
      <w:bookmarkStart w:id="15" w:name="_Hlk79441204"/>
      <w:r w:rsidRPr="00DB013E">
        <w:rPr>
          <w:rFonts w:eastAsia="Times New Roman"/>
          <w:sz w:val="24"/>
          <w:szCs w:val="24"/>
          <w:lang/>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rsidR="003F511C" w:rsidRPr="00DB013E" w:rsidRDefault="003F511C" w:rsidP="003F511C">
      <w:pPr>
        <w:widowControl/>
        <w:ind w:firstLine="851"/>
        <w:jc w:val="both"/>
        <w:textAlignment w:val="auto"/>
        <w:rPr>
          <w:rFonts w:eastAsia="Times New Roman"/>
          <w:bCs/>
          <w:sz w:val="24"/>
          <w:szCs w:val="24"/>
          <w:lang w:eastAsia="ru-RU"/>
        </w:rPr>
      </w:pPr>
      <w:r w:rsidRPr="00DB013E">
        <w:rPr>
          <w:rFonts w:eastAsia="Times New Roman"/>
          <w:bCs/>
          <w:sz w:val="24"/>
          <w:szCs w:val="24"/>
          <w:lang w:eastAsia="ru-RU"/>
        </w:rPr>
        <w:t>11.2. К отношениям Сторон по Договору и в связи с ним применяется право Российской Федерации.</w:t>
      </w:r>
    </w:p>
    <w:p w:rsidR="003F511C" w:rsidRPr="00DB013E" w:rsidRDefault="003F511C" w:rsidP="003F511C">
      <w:pPr>
        <w:widowControl/>
        <w:suppressAutoHyphens w:val="0"/>
        <w:autoSpaceDE w:val="0"/>
        <w:autoSpaceDN w:val="0"/>
        <w:adjustRightInd w:val="0"/>
        <w:ind w:firstLine="851"/>
        <w:contextualSpacing/>
        <w:jc w:val="both"/>
        <w:textAlignment w:val="auto"/>
        <w:rPr>
          <w:rFonts w:eastAsia="Times New Roman"/>
          <w:bCs/>
          <w:sz w:val="24"/>
          <w:szCs w:val="24"/>
          <w:lang w:eastAsia="ru-RU"/>
        </w:rPr>
      </w:pPr>
      <w:r w:rsidRPr="00DB013E">
        <w:rPr>
          <w:rFonts w:eastAsia="Times New Roman"/>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rsidR="003F511C" w:rsidRPr="00DB013E" w:rsidRDefault="003F511C" w:rsidP="003F511C">
      <w:pPr>
        <w:widowControl/>
        <w:suppressAutoHyphens w:val="0"/>
        <w:autoSpaceDE w:val="0"/>
        <w:autoSpaceDN w:val="0"/>
        <w:adjustRightInd w:val="0"/>
        <w:ind w:firstLine="851"/>
        <w:contextualSpacing/>
        <w:jc w:val="both"/>
        <w:textAlignment w:val="auto"/>
        <w:rPr>
          <w:rFonts w:eastAsia="Times New Roman"/>
          <w:bCs/>
          <w:sz w:val="24"/>
          <w:szCs w:val="24"/>
          <w:lang w:eastAsia="ru-RU"/>
        </w:rPr>
      </w:pPr>
      <w:r w:rsidRPr="00DB013E">
        <w:rPr>
          <w:rFonts w:eastAsia="Times New Roman"/>
          <w:bCs/>
          <w:sz w:val="24"/>
          <w:szCs w:val="24"/>
          <w:lang w:eastAsia="ru-RU"/>
        </w:rPr>
        <w:t>11.4.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3F511C" w:rsidRPr="00DB013E" w:rsidRDefault="003F511C" w:rsidP="003F511C">
      <w:pPr>
        <w:widowControl/>
        <w:suppressAutoHyphens w:val="0"/>
        <w:autoSpaceDE w:val="0"/>
        <w:autoSpaceDN w:val="0"/>
        <w:adjustRightInd w:val="0"/>
        <w:ind w:firstLine="851"/>
        <w:contextualSpacing/>
        <w:jc w:val="both"/>
        <w:textAlignment w:val="auto"/>
        <w:rPr>
          <w:rFonts w:eastAsia="Times New Roman"/>
          <w:bCs/>
          <w:sz w:val="24"/>
          <w:szCs w:val="24"/>
          <w:lang w:eastAsia="ru-RU"/>
        </w:rPr>
      </w:pPr>
      <w:bookmarkStart w:id="16" w:name="_Hlk92577501"/>
      <w:r w:rsidRPr="00DB013E">
        <w:rPr>
          <w:rFonts w:eastAsia="Times New Roman"/>
          <w:bCs/>
          <w:sz w:val="24"/>
          <w:szCs w:val="24"/>
          <w:lang w:eastAsia="ru-RU"/>
        </w:rPr>
        <w:t xml:space="preserve">В случае изменения реквизитов Сторон, указанных в </w:t>
      </w:r>
      <w:r w:rsidRPr="00DB013E">
        <w:rPr>
          <w:rFonts w:eastAsia="Times New Roman"/>
          <w:bCs/>
          <w:color w:val="0000FF"/>
          <w:sz w:val="24"/>
          <w:szCs w:val="24"/>
          <w:lang w:eastAsia="ru-RU"/>
        </w:rPr>
        <w:t>разделе 12</w:t>
      </w:r>
      <w:r w:rsidRPr="00DB013E">
        <w:rPr>
          <w:rFonts w:eastAsia="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16"/>
    <w:p w:rsidR="003F511C" w:rsidRPr="00DB013E" w:rsidRDefault="003F511C" w:rsidP="003F511C">
      <w:pPr>
        <w:widowControl/>
        <w:suppressAutoHyphens w:val="0"/>
        <w:autoSpaceDE w:val="0"/>
        <w:autoSpaceDN w:val="0"/>
        <w:adjustRightInd w:val="0"/>
        <w:ind w:firstLine="851"/>
        <w:contextualSpacing/>
        <w:jc w:val="both"/>
        <w:textAlignment w:val="auto"/>
        <w:rPr>
          <w:rFonts w:eastAsia="Times New Roman"/>
          <w:sz w:val="24"/>
          <w:szCs w:val="24"/>
          <w:lang w:eastAsia="ru-RU"/>
        </w:rPr>
      </w:pPr>
      <w:r w:rsidRPr="00DB013E">
        <w:rPr>
          <w:rFonts w:eastAsia="Times New Roman"/>
          <w:sz w:val="24"/>
          <w:szCs w:val="24"/>
          <w:lang w:eastAsia="ru-RU"/>
        </w:rPr>
        <w:lastRenderedPageBreak/>
        <w:t xml:space="preserve">11.5. </w:t>
      </w:r>
      <w:bookmarkEnd w:id="15"/>
      <w:r w:rsidRPr="00DB013E">
        <w:rPr>
          <w:rFonts w:eastAsia="Times New Roman"/>
          <w:sz w:val="24"/>
          <w:szCs w:val="24"/>
          <w:lang w:eastAsia="ru-RU"/>
        </w:rPr>
        <w:t xml:space="preserve">Стороны обязуются уведомлять друг друга о смене банковских и иных реквизитов, указанных в </w:t>
      </w:r>
      <w:r w:rsidRPr="00DB013E">
        <w:rPr>
          <w:rFonts w:eastAsia="Times New Roman"/>
          <w:color w:val="0000FF"/>
          <w:sz w:val="24"/>
          <w:szCs w:val="24"/>
          <w:lang w:eastAsia="ru-RU"/>
        </w:rPr>
        <w:t xml:space="preserve">разделе 12 </w:t>
      </w:r>
      <w:r w:rsidRPr="00DB013E">
        <w:rPr>
          <w:rFonts w:eastAsia="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3F511C" w:rsidRPr="00DB013E" w:rsidRDefault="003F511C" w:rsidP="003F511C">
      <w:pPr>
        <w:widowControl/>
        <w:suppressAutoHyphens w:val="0"/>
        <w:autoSpaceDE w:val="0"/>
        <w:autoSpaceDN w:val="0"/>
        <w:adjustRightInd w:val="0"/>
        <w:ind w:firstLine="851"/>
        <w:contextualSpacing/>
        <w:jc w:val="both"/>
        <w:textAlignment w:val="auto"/>
        <w:rPr>
          <w:rFonts w:eastAsia="Times New Roman"/>
          <w:sz w:val="24"/>
          <w:szCs w:val="24"/>
          <w:lang w:eastAsia="ru-RU"/>
        </w:rPr>
      </w:pPr>
      <w:r w:rsidRPr="00DB013E">
        <w:rPr>
          <w:rFonts w:eastAsia="Times New Roman"/>
          <w:sz w:val="24"/>
          <w:szCs w:val="24"/>
          <w:lang/>
        </w:rPr>
        <w:t>1</w:t>
      </w:r>
      <w:r w:rsidRPr="00DB013E">
        <w:rPr>
          <w:rFonts w:eastAsia="Times New Roman"/>
          <w:sz w:val="24"/>
          <w:szCs w:val="24"/>
        </w:rPr>
        <w:t>1</w:t>
      </w:r>
      <w:r w:rsidRPr="00DB013E">
        <w:rPr>
          <w:rFonts w:eastAsia="Times New Roman"/>
          <w:sz w:val="24"/>
          <w:szCs w:val="24"/>
          <w:lang/>
        </w:rPr>
        <w:t>.</w:t>
      </w:r>
      <w:r w:rsidRPr="00DB013E">
        <w:rPr>
          <w:rFonts w:eastAsia="Times New Roman"/>
          <w:sz w:val="24"/>
          <w:szCs w:val="24"/>
        </w:rPr>
        <w:t>6</w:t>
      </w:r>
      <w:r w:rsidRPr="00DB013E">
        <w:rPr>
          <w:rFonts w:eastAsia="Times New Roman"/>
          <w:sz w:val="24"/>
          <w:szCs w:val="24"/>
          <w:lang/>
        </w:rPr>
        <w:t>.</w:t>
      </w:r>
      <w:r w:rsidRPr="00DB013E">
        <w:rPr>
          <w:rFonts w:eastAsia="Times New Roman"/>
          <w:sz w:val="24"/>
          <w:szCs w:val="24"/>
          <w:lang/>
        </w:rPr>
        <w:tab/>
      </w:r>
      <w:r w:rsidRPr="00DB013E">
        <w:rPr>
          <w:rFonts w:eastAsia="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DB013E">
        <w:rPr>
          <w:rFonts w:eastAsia="Times New Roman"/>
          <w:color w:val="0000FF"/>
          <w:sz w:val="24"/>
          <w:szCs w:val="24"/>
          <w:lang w:eastAsia="ru-RU"/>
        </w:rPr>
        <w:t>разделе 12</w:t>
      </w:r>
      <w:r w:rsidRPr="00DB013E">
        <w:rPr>
          <w:rFonts w:eastAsia="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rsidR="003F511C" w:rsidRPr="00DB013E" w:rsidRDefault="003F511C" w:rsidP="003F511C">
      <w:pPr>
        <w:widowControl/>
        <w:suppressAutoHyphens w:val="0"/>
        <w:autoSpaceDE w:val="0"/>
        <w:autoSpaceDN w:val="0"/>
        <w:adjustRightInd w:val="0"/>
        <w:ind w:firstLine="851"/>
        <w:contextualSpacing/>
        <w:jc w:val="both"/>
        <w:textAlignment w:val="auto"/>
        <w:rPr>
          <w:rFonts w:eastAsia="Times New Roman"/>
          <w:sz w:val="24"/>
          <w:szCs w:val="24"/>
          <w:lang w:eastAsia="ru-RU"/>
        </w:rPr>
      </w:pPr>
      <w:r w:rsidRPr="00DB013E">
        <w:rPr>
          <w:rFonts w:eastAsia="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rsidR="003F511C" w:rsidRPr="00DB013E" w:rsidRDefault="003F511C" w:rsidP="003F511C">
      <w:pPr>
        <w:widowControl/>
        <w:suppressAutoHyphens w:val="0"/>
        <w:autoSpaceDE w:val="0"/>
        <w:autoSpaceDN w:val="0"/>
        <w:adjustRightInd w:val="0"/>
        <w:ind w:firstLine="851"/>
        <w:contextualSpacing/>
        <w:jc w:val="both"/>
        <w:textAlignment w:val="auto"/>
        <w:rPr>
          <w:rFonts w:eastAsia="Times New Roman"/>
          <w:sz w:val="24"/>
          <w:szCs w:val="24"/>
          <w:lang w:eastAsia="ru-RU"/>
        </w:rPr>
      </w:pPr>
      <w:r w:rsidRPr="00DB013E">
        <w:rPr>
          <w:rFonts w:eastAsia="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rsidR="003F511C" w:rsidRPr="00DB013E" w:rsidRDefault="003F511C" w:rsidP="003F511C">
      <w:pPr>
        <w:widowControl/>
        <w:tabs>
          <w:tab w:val="left" w:pos="0"/>
        </w:tabs>
        <w:suppressAutoHyphens w:val="0"/>
        <w:ind w:firstLine="851"/>
        <w:jc w:val="both"/>
        <w:textAlignment w:val="auto"/>
        <w:rPr>
          <w:rFonts w:eastAsia="Calibri"/>
          <w:sz w:val="24"/>
          <w:szCs w:val="24"/>
          <w:lang w:eastAsia="ru-RU"/>
        </w:rPr>
      </w:pPr>
      <w:r w:rsidRPr="00DB013E">
        <w:rPr>
          <w:rFonts w:eastAsia="SimSun"/>
          <w:color w:val="000000"/>
          <w:spacing w:val="3"/>
          <w:sz w:val="24"/>
          <w:szCs w:val="24"/>
          <w:lang w:eastAsia="ru-RU"/>
        </w:rPr>
        <w:t xml:space="preserve">11.7. </w:t>
      </w:r>
      <w:r w:rsidRPr="00DB013E">
        <w:rPr>
          <w:rFonts w:eastAsia="SimSun"/>
          <w:sz w:val="24"/>
          <w:szCs w:val="24"/>
          <w:lang w:eastAsia="ru-RU"/>
        </w:rPr>
        <w:t>К Договору прилагаются и являются его неотъемлемыми частями следующие приложения:</w:t>
      </w:r>
    </w:p>
    <w:p w:rsidR="003F511C" w:rsidRPr="00DB013E" w:rsidRDefault="003F511C" w:rsidP="003F511C">
      <w:pPr>
        <w:widowControl/>
        <w:suppressAutoHyphens w:val="0"/>
        <w:autoSpaceDE w:val="0"/>
        <w:autoSpaceDN w:val="0"/>
        <w:adjustRightInd w:val="0"/>
        <w:ind w:firstLine="851"/>
        <w:jc w:val="both"/>
        <w:textAlignment w:val="auto"/>
        <w:rPr>
          <w:rFonts w:eastAsia="SimSun"/>
          <w:sz w:val="24"/>
          <w:szCs w:val="24"/>
          <w:lang w:eastAsia="ru-RU"/>
        </w:rPr>
      </w:pPr>
      <w:r w:rsidRPr="00DB013E">
        <w:rPr>
          <w:rFonts w:eastAsia="SimSun"/>
          <w:sz w:val="24"/>
          <w:szCs w:val="24"/>
          <w:lang w:eastAsia="ru-RU"/>
        </w:rPr>
        <w:t>Приложение 1 – Спецификация.</w:t>
      </w:r>
    </w:p>
    <w:p w:rsidR="003F511C" w:rsidRPr="00DB013E" w:rsidRDefault="003F511C" w:rsidP="003F511C">
      <w:pPr>
        <w:widowControl/>
        <w:suppressAutoHyphens w:val="0"/>
        <w:jc w:val="both"/>
        <w:textAlignment w:val="auto"/>
        <w:rPr>
          <w:rFonts w:eastAsia="Times New Roman"/>
          <w:sz w:val="24"/>
          <w:szCs w:val="24"/>
          <w:lang w:eastAsia="ru-RU"/>
        </w:rPr>
      </w:pPr>
    </w:p>
    <w:p w:rsidR="003F511C" w:rsidRPr="00DB013E" w:rsidRDefault="003F511C" w:rsidP="003F511C">
      <w:pPr>
        <w:widowControl/>
        <w:suppressAutoHyphens w:val="0"/>
        <w:ind w:firstLine="708"/>
        <w:jc w:val="center"/>
        <w:textAlignment w:val="auto"/>
        <w:rPr>
          <w:rFonts w:eastAsia="Times New Roman"/>
          <w:b/>
          <w:sz w:val="24"/>
          <w:szCs w:val="24"/>
        </w:rPr>
      </w:pPr>
      <w:r w:rsidRPr="00DB013E">
        <w:rPr>
          <w:rFonts w:eastAsia="Times New Roman"/>
          <w:b/>
          <w:sz w:val="24"/>
          <w:szCs w:val="24"/>
        </w:rPr>
        <w:t>12. ЮРИДИЧЕСКИЕ АДРЕСА И РЕКВИЗИТЫ СТОРОН</w:t>
      </w:r>
    </w:p>
    <w:p w:rsidR="003F511C" w:rsidRPr="00DB013E" w:rsidRDefault="003F511C" w:rsidP="003F511C">
      <w:pPr>
        <w:widowControl/>
        <w:suppressAutoHyphens w:val="0"/>
        <w:autoSpaceDE w:val="0"/>
        <w:autoSpaceDN w:val="0"/>
        <w:adjustRightInd w:val="0"/>
        <w:ind w:firstLine="709"/>
        <w:jc w:val="center"/>
        <w:textAlignment w:val="auto"/>
        <w:rPr>
          <w:rFonts w:eastAsia="Times New Roman"/>
          <w:b/>
          <w:bCs/>
          <w:sz w:val="24"/>
          <w:szCs w:val="24"/>
          <w:lang w:eastAsia="ru-RU"/>
        </w:rPr>
      </w:pPr>
    </w:p>
    <w:p w:rsidR="003F511C" w:rsidRPr="00DB013E" w:rsidRDefault="003F511C" w:rsidP="003F511C">
      <w:pPr>
        <w:widowControl/>
        <w:suppressAutoHyphens w:val="0"/>
        <w:jc w:val="right"/>
        <w:textAlignment w:val="auto"/>
        <w:rPr>
          <w:rFonts w:eastAsia="Times New Roman"/>
          <w:sz w:val="24"/>
          <w:szCs w:val="24"/>
          <w:lang w:eastAsia="ru-RU"/>
        </w:rPr>
      </w:pPr>
    </w:p>
    <w:tbl>
      <w:tblPr>
        <w:tblW w:w="0" w:type="auto"/>
        <w:jc w:val="center"/>
        <w:tblLayout w:type="fixed"/>
        <w:tblLook w:val="04A0"/>
      </w:tblPr>
      <w:tblGrid>
        <w:gridCol w:w="3952"/>
        <w:gridCol w:w="1297"/>
        <w:gridCol w:w="4322"/>
      </w:tblGrid>
      <w:tr w:rsidR="003F511C" w:rsidRPr="00DB013E" w:rsidTr="00F56C4F">
        <w:trPr>
          <w:jc w:val="center"/>
        </w:trPr>
        <w:tc>
          <w:tcPr>
            <w:tcW w:w="3952" w:type="dxa"/>
          </w:tcPr>
          <w:p w:rsidR="003F511C" w:rsidRPr="00DB013E" w:rsidRDefault="003F511C" w:rsidP="00F56C4F">
            <w:pPr>
              <w:autoSpaceDE w:val="0"/>
              <w:autoSpaceDN w:val="0"/>
              <w:adjustRightInd w:val="0"/>
              <w:snapToGrid w:val="0"/>
              <w:spacing w:after="60"/>
              <w:ind w:firstLine="400"/>
              <w:jc w:val="both"/>
              <w:textAlignment w:val="auto"/>
              <w:rPr>
                <w:rFonts w:eastAsia="Times New Roman" w:cs="Calibri"/>
                <w:b/>
                <w:sz w:val="24"/>
                <w:szCs w:val="24"/>
              </w:rPr>
            </w:pPr>
            <w:r w:rsidRPr="00DB013E">
              <w:rPr>
                <w:rFonts w:eastAsia="Times New Roman" w:cs="Calibri"/>
                <w:b/>
                <w:sz w:val="24"/>
                <w:szCs w:val="24"/>
              </w:rPr>
              <w:t>Заказчик:</w:t>
            </w:r>
          </w:p>
        </w:tc>
        <w:tc>
          <w:tcPr>
            <w:tcW w:w="1297" w:type="dxa"/>
          </w:tcPr>
          <w:p w:rsidR="003F511C" w:rsidRPr="00DB013E" w:rsidRDefault="003F511C" w:rsidP="00F56C4F">
            <w:pPr>
              <w:autoSpaceDE w:val="0"/>
              <w:autoSpaceDN w:val="0"/>
              <w:adjustRightInd w:val="0"/>
              <w:snapToGrid w:val="0"/>
              <w:spacing w:after="60"/>
              <w:ind w:firstLine="400"/>
              <w:jc w:val="center"/>
              <w:textAlignment w:val="auto"/>
              <w:rPr>
                <w:rFonts w:eastAsia="Times New Roman" w:cs="Calibri"/>
                <w:b/>
                <w:sz w:val="24"/>
                <w:szCs w:val="24"/>
              </w:rPr>
            </w:pPr>
          </w:p>
        </w:tc>
        <w:tc>
          <w:tcPr>
            <w:tcW w:w="4322" w:type="dxa"/>
          </w:tcPr>
          <w:p w:rsidR="003F511C" w:rsidRPr="00DB013E" w:rsidRDefault="003F511C" w:rsidP="00F56C4F">
            <w:pPr>
              <w:autoSpaceDE w:val="0"/>
              <w:autoSpaceDN w:val="0"/>
              <w:adjustRightInd w:val="0"/>
              <w:snapToGrid w:val="0"/>
              <w:spacing w:after="60"/>
              <w:ind w:firstLine="400"/>
              <w:jc w:val="both"/>
              <w:textAlignment w:val="auto"/>
              <w:rPr>
                <w:rFonts w:eastAsia="Times New Roman" w:cs="Calibri"/>
                <w:b/>
                <w:sz w:val="24"/>
                <w:szCs w:val="24"/>
              </w:rPr>
            </w:pPr>
            <w:r w:rsidRPr="00DB013E">
              <w:rPr>
                <w:rFonts w:eastAsia="Times New Roman"/>
                <w:b/>
                <w:sz w:val="24"/>
                <w:szCs w:val="24"/>
              </w:rPr>
              <w:t>Поставщик</w:t>
            </w:r>
            <w:r w:rsidRPr="00DB013E">
              <w:rPr>
                <w:rFonts w:eastAsia="Times New Roman" w:cs="Calibri"/>
                <w:b/>
                <w:sz w:val="24"/>
                <w:szCs w:val="24"/>
              </w:rPr>
              <w:t>:</w:t>
            </w:r>
          </w:p>
        </w:tc>
      </w:tr>
    </w:tbl>
    <w:p w:rsidR="003F511C" w:rsidRPr="00DB013E" w:rsidRDefault="003F511C" w:rsidP="003F511C">
      <w:pPr>
        <w:widowControl/>
        <w:jc w:val="center"/>
        <w:textAlignment w:val="auto"/>
        <w:rPr>
          <w:rFonts w:eastAsia="Times New Roman"/>
          <w:sz w:val="24"/>
          <w:szCs w:val="24"/>
          <w:lang w:eastAsia="zh-CN"/>
        </w:rPr>
      </w:pPr>
    </w:p>
    <w:tbl>
      <w:tblPr>
        <w:tblW w:w="5000" w:type="pct"/>
        <w:tblInd w:w="-34" w:type="dxa"/>
        <w:tblLook w:val="04A0"/>
      </w:tblPr>
      <w:tblGrid>
        <w:gridCol w:w="150"/>
        <w:gridCol w:w="2709"/>
        <w:gridCol w:w="2486"/>
        <w:gridCol w:w="224"/>
        <w:gridCol w:w="2709"/>
        <w:gridCol w:w="1991"/>
        <w:gridCol w:w="719"/>
      </w:tblGrid>
      <w:tr w:rsidR="003F511C" w:rsidRPr="00DB013E" w:rsidTr="00F56C4F">
        <w:trPr>
          <w:gridAfter w:val="1"/>
          <w:wAfter w:w="677" w:type="dxa"/>
          <w:trHeight w:val="3969"/>
        </w:trPr>
        <w:tc>
          <w:tcPr>
            <w:tcW w:w="5034" w:type="dxa"/>
            <w:gridSpan w:val="3"/>
          </w:tcPr>
          <w:p w:rsidR="003F511C" w:rsidRPr="00DB013E" w:rsidRDefault="003F511C" w:rsidP="00F56C4F">
            <w:pPr>
              <w:rPr>
                <w:rFonts w:eastAsia="Times New Roman"/>
                <w:sz w:val="24"/>
                <w:szCs w:val="24"/>
              </w:rPr>
            </w:pPr>
            <w:r w:rsidRPr="00DB013E">
              <w:rPr>
                <w:rFonts w:eastAsia="Times New Roman"/>
                <w:sz w:val="24"/>
                <w:szCs w:val="24"/>
              </w:rPr>
              <w:t>Наименование или Ф.И.О: ______</w:t>
            </w:r>
          </w:p>
          <w:p w:rsidR="003F511C" w:rsidRPr="00DB013E" w:rsidRDefault="003F511C" w:rsidP="00F56C4F">
            <w:pPr>
              <w:rPr>
                <w:rFonts w:eastAsia="Times New Roman"/>
                <w:sz w:val="24"/>
                <w:szCs w:val="24"/>
              </w:rPr>
            </w:pPr>
            <w:r w:rsidRPr="00DB013E">
              <w:rPr>
                <w:rFonts w:eastAsia="Times New Roman"/>
                <w:sz w:val="24"/>
                <w:szCs w:val="24"/>
              </w:rPr>
              <w:t>Место нахождения или место жительства: ______</w:t>
            </w:r>
          </w:p>
          <w:p w:rsidR="003F511C" w:rsidRPr="00DB013E" w:rsidRDefault="003F511C" w:rsidP="00F56C4F">
            <w:pPr>
              <w:rPr>
                <w:rFonts w:eastAsia="Times New Roman"/>
                <w:sz w:val="24"/>
                <w:szCs w:val="24"/>
              </w:rPr>
            </w:pPr>
            <w:r w:rsidRPr="00DB013E">
              <w:rPr>
                <w:rFonts w:eastAsia="Times New Roman"/>
                <w:sz w:val="24"/>
                <w:szCs w:val="24"/>
              </w:rPr>
              <w:t>Почтовый адрес: ______</w:t>
            </w:r>
          </w:p>
          <w:p w:rsidR="003F511C" w:rsidRPr="00DB013E" w:rsidRDefault="003F511C" w:rsidP="00F56C4F">
            <w:pPr>
              <w:rPr>
                <w:rFonts w:eastAsia="Times New Roman"/>
                <w:sz w:val="24"/>
                <w:szCs w:val="24"/>
              </w:rPr>
            </w:pPr>
            <w:r w:rsidRPr="00DB013E">
              <w:rPr>
                <w:rFonts w:eastAsia="Times New Roman"/>
                <w:sz w:val="24"/>
                <w:szCs w:val="24"/>
              </w:rPr>
              <w:t>Паспортные данные: ______</w:t>
            </w:r>
          </w:p>
          <w:p w:rsidR="003F511C" w:rsidRPr="00DB013E" w:rsidRDefault="003F511C" w:rsidP="00F56C4F">
            <w:pPr>
              <w:rPr>
                <w:rFonts w:eastAsia="Times New Roman"/>
                <w:sz w:val="24"/>
                <w:szCs w:val="24"/>
              </w:rPr>
            </w:pPr>
            <w:r w:rsidRPr="00DB013E">
              <w:rPr>
                <w:rFonts w:eastAsia="Times New Roman"/>
                <w:sz w:val="24"/>
                <w:szCs w:val="24"/>
              </w:rPr>
              <w:t>Номер контактного телефона: ______</w:t>
            </w:r>
          </w:p>
          <w:p w:rsidR="003F511C" w:rsidRPr="00DB013E" w:rsidRDefault="003F511C" w:rsidP="00F56C4F">
            <w:pPr>
              <w:rPr>
                <w:rFonts w:eastAsia="Times New Roman"/>
                <w:sz w:val="24"/>
                <w:szCs w:val="24"/>
              </w:rPr>
            </w:pPr>
            <w:r w:rsidRPr="00DB013E">
              <w:rPr>
                <w:rFonts w:eastAsia="Times New Roman"/>
                <w:sz w:val="24"/>
                <w:szCs w:val="24"/>
              </w:rPr>
              <w:t>Адрес электронной почты: ______</w:t>
            </w:r>
          </w:p>
          <w:p w:rsidR="003F511C" w:rsidRPr="00DB013E" w:rsidRDefault="003F511C" w:rsidP="00F56C4F">
            <w:pPr>
              <w:rPr>
                <w:rFonts w:eastAsia="Times New Roman"/>
                <w:sz w:val="24"/>
                <w:szCs w:val="24"/>
              </w:rPr>
            </w:pPr>
            <w:r w:rsidRPr="00DB013E">
              <w:rPr>
                <w:rFonts w:eastAsia="Times New Roman"/>
                <w:sz w:val="24"/>
                <w:szCs w:val="24"/>
              </w:rPr>
              <w:t>ОГРН или ОГРНИП: ______</w:t>
            </w:r>
          </w:p>
          <w:p w:rsidR="003F511C" w:rsidRPr="00DB013E" w:rsidRDefault="003F511C" w:rsidP="00F56C4F">
            <w:pPr>
              <w:rPr>
                <w:rFonts w:eastAsia="Times New Roman"/>
                <w:sz w:val="24"/>
                <w:szCs w:val="24"/>
              </w:rPr>
            </w:pPr>
            <w:r w:rsidRPr="00DB013E">
              <w:rPr>
                <w:rFonts w:eastAsia="Times New Roman"/>
                <w:sz w:val="24"/>
                <w:szCs w:val="24"/>
              </w:rPr>
              <w:t>Дата регистрации: ______</w:t>
            </w:r>
          </w:p>
          <w:p w:rsidR="003F511C" w:rsidRPr="00DB013E" w:rsidRDefault="003F511C" w:rsidP="00F56C4F">
            <w:pPr>
              <w:rPr>
                <w:rFonts w:eastAsia="Times New Roman"/>
                <w:sz w:val="24"/>
                <w:szCs w:val="24"/>
              </w:rPr>
            </w:pPr>
            <w:r w:rsidRPr="00DB013E">
              <w:rPr>
                <w:rFonts w:eastAsia="Times New Roman"/>
                <w:sz w:val="24"/>
                <w:szCs w:val="24"/>
              </w:rPr>
              <w:t>Код по ОКПО: ______</w:t>
            </w:r>
          </w:p>
          <w:p w:rsidR="003F511C" w:rsidRPr="00DB013E" w:rsidRDefault="003F511C" w:rsidP="00F56C4F">
            <w:pPr>
              <w:rPr>
                <w:rFonts w:eastAsia="Times New Roman"/>
                <w:sz w:val="24"/>
                <w:szCs w:val="24"/>
              </w:rPr>
            </w:pPr>
            <w:r w:rsidRPr="00DB013E">
              <w:rPr>
                <w:rFonts w:eastAsia="Times New Roman"/>
                <w:sz w:val="24"/>
                <w:szCs w:val="24"/>
              </w:rPr>
              <w:t>ИНН/КПП: ______</w:t>
            </w:r>
          </w:p>
          <w:p w:rsidR="003F511C" w:rsidRPr="00DB013E" w:rsidRDefault="003F511C" w:rsidP="00F56C4F">
            <w:pPr>
              <w:rPr>
                <w:rFonts w:eastAsia="Times New Roman"/>
                <w:sz w:val="24"/>
                <w:szCs w:val="24"/>
              </w:rPr>
            </w:pPr>
            <w:r w:rsidRPr="00DB013E">
              <w:rPr>
                <w:rFonts w:eastAsia="Times New Roman"/>
                <w:sz w:val="24"/>
                <w:szCs w:val="24"/>
              </w:rPr>
              <w:t>Банковские реквизиты: ______</w:t>
            </w:r>
          </w:p>
        </w:tc>
        <w:tc>
          <w:tcPr>
            <w:tcW w:w="4637" w:type="dxa"/>
            <w:gridSpan w:val="3"/>
          </w:tcPr>
          <w:p w:rsidR="003F511C" w:rsidRPr="00DB013E" w:rsidRDefault="003F511C" w:rsidP="00F56C4F">
            <w:pPr>
              <w:rPr>
                <w:rFonts w:eastAsia="Times New Roman"/>
                <w:sz w:val="24"/>
                <w:szCs w:val="24"/>
              </w:rPr>
            </w:pPr>
            <w:r w:rsidRPr="00DB013E">
              <w:rPr>
                <w:rFonts w:eastAsia="Times New Roman"/>
                <w:sz w:val="24"/>
                <w:szCs w:val="24"/>
              </w:rPr>
              <w:t>Наименование или Ф.И.О: ______</w:t>
            </w:r>
          </w:p>
          <w:p w:rsidR="003F511C" w:rsidRPr="00DB013E" w:rsidRDefault="003F511C" w:rsidP="00F56C4F">
            <w:pPr>
              <w:rPr>
                <w:rFonts w:eastAsia="Times New Roman"/>
                <w:sz w:val="24"/>
                <w:szCs w:val="24"/>
              </w:rPr>
            </w:pPr>
            <w:r w:rsidRPr="00DB013E">
              <w:rPr>
                <w:rFonts w:eastAsia="Times New Roman"/>
                <w:sz w:val="24"/>
                <w:szCs w:val="24"/>
              </w:rPr>
              <w:t>Место нахождения или место жительства: ______</w:t>
            </w:r>
          </w:p>
          <w:p w:rsidR="003F511C" w:rsidRPr="00DB013E" w:rsidRDefault="003F511C" w:rsidP="00F56C4F">
            <w:pPr>
              <w:rPr>
                <w:rFonts w:eastAsia="Times New Roman"/>
                <w:sz w:val="24"/>
                <w:szCs w:val="24"/>
              </w:rPr>
            </w:pPr>
            <w:r w:rsidRPr="00DB013E">
              <w:rPr>
                <w:rFonts w:eastAsia="Times New Roman"/>
                <w:sz w:val="24"/>
                <w:szCs w:val="24"/>
              </w:rPr>
              <w:t>Почтовый адрес: ______</w:t>
            </w:r>
          </w:p>
          <w:p w:rsidR="003F511C" w:rsidRPr="00DB013E" w:rsidRDefault="003F511C" w:rsidP="00F56C4F">
            <w:pPr>
              <w:rPr>
                <w:rFonts w:eastAsia="Times New Roman"/>
                <w:sz w:val="24"/>
                <w:szCs w:val="24"/>
              </w:rPr>
            </w:pPr>
            <w:r w:rsidRPr="00DB013E">
              <w:rPr>
                <w:rFonts w:eastAsia="Times New Roman"/>
                <w:sz w:val="24"/>
                <w:szCs w:val="24"/>
              </w:rPr>
              <w:t>Паспортные данные: ______</w:t>
            </w:r>
          </w:p>
          <w:p w:rsidR="003F511C" w:rsidRPr="00DB013E" w:rsidRDefault="003F511C" w:rsidP="00F56C4F">
            <w:pPr>
              <w:rPr>
                <w:rFonts w:eastAsia="Times New Roman"/>
                <w:sz w:val="24"/>
                <w:szCs w:val="24"/>
              </w:rPr>
            </w:pPr>
            <w:r w:rsidRPr="00DB013E">
              <w:rPr>
                <w:rFonts w:eastAsia="Times New Roman"/>
                <w:sz w:val="24"/>
                <w:szCs w:val="24"/>
              </w:rPr>
              <w:t>Номер контактного телефона: ______</w:t>
            </w:r>
          </w:p>
          <w:p w:rsidR="003F511C" w:rsidRPr="00DB013E" w:rsidRDefault="003F511C" w:rsidP="00F56C4F">
            <w:pPr>
              <w:rPr>
                <w:rFonts w:eastAsia="Times New Roman"/>
                <w:sz w:val="24"/>
                <w:szCs w:val="24"/>
              </w:rPr>
            </w:pPr>
            <w:r w:rsidRPr="00DB013E">
              <w:rPr>
                <w:rFonts w:eastAsia="Times New Roman"/>
                <w:sz w:val="24"/>
                <w:szCs w:val="24"/>
              </w:rPr>
              <w:t>Адрес электронной почты: ______</w:t>
            </w:r>
          </w:p>
          <w:p w:rsidR="003F511C" w:rsidRPr="00DB013E" w:rsidRDefault="003F511C" w:rsidP="00F56C4F">
            <w:pPr>
              <w:rPr>
                <w:rFonts w:eastAsia="Times New Roman"/>
                <w:sz w:val="24"/>
                <w:szCs w:val="24"/>
              </w:rPr>
            </w:pPr>
            <w:r w:rsidRPr="00DB013E">
              <w:rPr>
                <w:rFonts w:eastAsia="Times New Roman"/>
                <w:sz w:val="24"/>
                <w:szCs w:val="24"/>
              </w:rPr>
              <w:t>ОГРН или ОГРНИП: ______</w:t>
            </w:r>
          </w:p>
          <w:p w:rsidR="003F511C" w:rsidRPr="00DB013E" w:rsidRDefault="003F511C" w:rsidP="00F56C4F">
            <w:pPr>
              <w:rPr>
                <w:rFonts w:eastAsia="Times New Roman"/>
                <w:sz w:val="24"/>
                <w:szCs w:val="24"/>
              </w:rPr>
            </w:pPr>
            <w:r w:rsidRPr="00DB013E">
              <w:rPr>
                <w:rFonts w:eastAsia="Times New Roman"/>
                <w:sz w:val="24"/>
                <w:szCs w:val="24"/>
              </w:rPr>
              <w:t>Дата регистрации: ______</w:t>
            </w:r>
          </w:p>
          <w:p w:rsidR="003F511C" w:rsidRPr="00DB013E" w:rsidRDefault="003F511C" w:rsidP="00F56C4F">
            <w:pPr>
              <w:rPr>
                <w:rFonts w:eastAsia="Times New Roman"/>
                <w:sz w:val="24"/>
                <w:szCs w:val="24"/>
              </w:rPr>
            </w:pPr>
            <w:r w:rsidRPr="00DB013E">
              <w:rPr>
                <w:rFonts w:eastAsia="Times New Roman"/>
                <w:sz w:val="24"/>
                <w:szCs w:val="24"/>
              </w:rPr>
              <w:t>Код по ОКПО: ______</w:t>
            </w:r>
          </w:p>
          <w:p w:rsidR="003F511C" w:rsidRPr="00DB013E" w:rsidRDefault="003F511C" w:rsidP="00F56C4F">
            <w:pPr>
              <w:rPr>
                <w:rFonts w:eastAsia="Times New Roman"/>
                <w:sz w:val="24"/>
                <w:szCs w:val="24"/>
              </w:rPr>
            </w:pPr>
            <w:r w:rsidRPr="00DB013E">
              <w:rPr>
                <w:rFonts w:eastAsia="Times New Roman"/>
                <w:sz w:val="24"/>
                <w:szCs w:val="24"/>
              </w:rPr>
              <w:t>ИНН/КПП: ______</w:t>
            </w:r>
          </w:p>
          <w:p w:rsidR="003F511C" w:rsidRPr="00DB013E" w:rsidRDefault="003F511C" w:rsidP="00F56C4F">
            <w:pPr>
              <w:rPr>
                <w:rFonts w:eastAsia="Times New Roman"/>
                <w:sz w:val="24"/>
                <w:szCs w:val="24"/>
              </w:rPr>
            </w:pPr>
            <w:r w:rsidRPr="00DB013E">
              <w:rPr>
                <w:rFonts w:eastAsia="Times New Roman"/>
                <w:sz w:val="24"/>
                <w:szCs w:val="24"/>
              </w:rPr>
              <w:t>Банковские реквизиты: ______</w:t>
            </w:r>
          </w:p>
        </w:tc>
      </w:tr>
      <w:tr w:rsidR="003F511C" w:rsidRPr="00DB013E" w:rsidTr="00F56C4F">
        <w:trPr>
          <w:gridBefore w:val="1"/>
          <w:wBefore w:w="142" w:type="dxa"/>
          <w:trHeight w:val="20"/>
        </w:trPr>
        <w:tc>
          <w:tcPr>
            <w:tcW w:w="5103" w:type="dxa"/>
            <w:gridSpan w:val="3"/>
          </w:tcPr>
          <w:p w:rsidR="003F511C" w:rsidRPr="00DB013E" w:rsidRDefault="003F511C" w:rsidP="00F56C4F">
            <w:pPr>
              <w:ind w:hanging="74"/>
              <w:rPr>
                <w:rFonts w:eastAsia="Times New Roman"/>
                <w:sz w:val="24"/>
                <w:szCs w:val="24"/>
              </w:rPr>
            </w:pPr>
            <w:r w:rsidRPr="00DB013E">
              <w:rPr>
                <w:rFonts w:eastAsia="Times New Roman"/>
                <w:i/>
                <w:sz w:val="24"/>
                <w:szCs w:val="24"/>
              </w:rPr>
              <w:t>Указать должность</w:t>
            </w:r>
          </w:p>
        </w:tc>
        <w:tc>
          <w:tcPr>
            <w:tcW w:w="5103" w:type="dxa"/>
            <w:gridSpan w:val="3"/>
          </w:tcPr>
          <w:p w:rsidR="003F511C" w:rsidRPr="00DB013E" w:rsidRDefault="003F511C" w:rsidP="00F56C4F">
            <w:pPr>
              <w:rPr>
                <w:rFonts w:eastAsia="Times New Roman"/>
                <w:i/>
                <w:sz w:val="24"/>
                <w:szCs w:val="24"/>
              </w:rPr>
            </w:pPr>
            <w:r w:rsidRPr="00DB013E">
              <w:rPr>
                <w:rFonts w:eastAsia="Times New Roman"/>
                <w:i/>
                <w:sz w:val="24"/>
                <w:szCs w:val="24"/>
              </w:rPr>
              <w:t>Указать должность</w:t>
            </w:r>
          </w:p>
        </w:tc>
      </w:tr>
      <w:tr w:rsidR="003F511C" w:rsidRPr="00DB013E" w:rsidTr="00F56C4F">
        <w:trPr>
          <w:gridBefore w:val="1"/>
          <w:wBefore w:w="142" w:type="dxa"/>
          <w:trHeight w:val="20"/>
        </w:trPr>
        <w:tc>
          <w:tcPr>
            <w:tcW w:w="5103" w:type="dxa"/>
            <w:gridSpan w:val="3"/>
          </w:tcPr>
          <w:p w:rsidR="003F511C" w:rsidRPr="00DB013E" w:rsidRDefault="003F511C" w:rsidP="00F56C4F">
            <w:pPr>
              <w:rPr>
                <w:rFonts w:eastAsia="Times New Roman"/>
                <w:sz w:val="24"/>
                <w:szCs w:val="24"/>
              </w:rPr>
            </w:pPr>
          </w:p>
        </w:tc>
        <w:tc>
          <w:tcPr>
            <w:tcW w:w="5103" w:type="dxa"/>
            <w:gridSpan w:val="3"/>
          </w:tcPr>
          <w:p w:rsidR="003F511C" w:rsidRPr="00DB013E" w:rsidRDefault="003F511C" w:rsidP="00F56C4F">
            <w:pPr>
              <w:rPr>
                <w:rFonts w:eastAsia="Times New Roman"/>
                <w:sz w:val="24"/>
                <w:szCs w:val="24"/>
              </w:rPr>
            </w:pPr>
          </w:p>
        </w:tc>
      </w:tr>
      <w:tr w:rsidR="003F511C" w:rsidRPr="00DB013E" w:rsidTr="00F56C4F">
        <w:trPr>
          <w:gridBefore w:val="1"/>
          <w:wBefore w:w="142" w:type="dxa"/>
          <w:trHeight w:val="20"/>
        </w:trPr>
        <w:tc>
          <w:tcPr>
            <w:tcW w:w="2551" w:type="dxa"/>
            <w:tcBorders>
              <w:bottom w:val="single" w:sz="4" w:space="0" w:color="auto"/>
            </w:tcBorders>
          </w:tcPr>
          <w:p w:rsidR="003F511C" w:rsidRPr="00DB013E" w:rsidRDefault="003F511C" w:rsidP="00F56C4F">
            <w:pPr>
              <w:rPr>
                <w:rFonts w:eastAsia="Times New Roman"/>
                <w:sz w:val="24"/>
                <w:szCs w:val="24"/>
              </w:rPr>
            </w:pPr>
          </w:p>
        </w:tc>
        <w:tc>
          <w:tcPr>
            <w:tcW w:w="2552" w:type="dxa"/>
            <w:gridSpan w:val="2"/>
          </w:tcPr>
          <w:p w:rsidR="003F511C" w:rsidRPr="00DB013E" w:rsidRDefault="003F511C" w:rsidP="00F56C4F">
            <w:pPr>
              <w:rPr>
                <w:rFonts w:eastAsia="Times New Roman"/>
                <w:sz w:val="24"/>
                <w:szCs w:val="24"/>
              </w:rPr>
            </w:pPr>
            <w:r w:rsidRPr="00DB013E">
              <w:rPr>
                <w:rFonts w:eastAsia="Times New Roman"/>
                <w:i/>
                <w:sz w:val="24"/>
                <w:szCs w:val="24"/>
              </w:rPr>
              <w:t>/Указать Ф.И.О.</w:t>
            </w:r>
          </w:p>
        </w:tc>
        <w:tc>
          <w:tcPr>
            <w:tcW w:w="2551" w:type="dxa"/>
            <w:tcBorders>
              <w:bottom w:val="single" w:sz="4" w:space="0" w:color="auto"/>
            </w:tcBorders>
          </w:tcPr>
          <w:p w:rsidR="003F511C" w:rsidRPr="00DB013E" w:rsidRDefault="003F511C" w:rsidP="00F56C4F">
            <w:pPr>
              <w:rPr>
                <w:rFonts w:eastAsia="Times New Roman"/>
                <w:sz w:val="24"/>
                <w:szCs w:val="24"/>
              </w:rPr>
            </w:pPr>
          </w:p>
        </w:tc>
        <w:tc>
          <w:tcPr>
            <w:tcW w:w="2552" w:type="dxa"/>
            <w:gridSpan w:val="2"/>
          </w:tcPr>
          <w:p w:rsidR="003F511C" w:rsidRPr="00DB013E" w:rsidRDefault="003F511C" w:rsidP="00F56C4F">
            <w:pPr>
              <w:rPr>
                <w:rFonts w:eastAsia="Times New Roman"/>
                <w:i/>
                <w:sz w:val="24"/>
                <w:szCs w:val="24"/>
              </w:rPr>
            </w:pPr>
            <w:r w:rsidRPr="00DB013E">
              <w:rPr>
                <w:rFonts w:eastAsia="Times New Roman"/>
                <w:i/>
                <w:sz w:val="24"/>
                <w:szCs w:val="24"/>
              </w:rPr>
              <w:t>/Указать Ф.И.О.</w:t>
            </w:r>
          </w:p>
        </w:tc>
      </w:tr>
    </w:tbl>
    <w:p w:rsidR="003F511C" w:rsidRPr="00DB013E" w:rsidRDefault="003F511C" w:rsidP="003F511C">
      <w:pPr>
        <w:widowControl/>
        <w:tabs>
          <w:tab w:val="left" w:pos="3630"/>
        </w:tabs>
        <w:suppressAutoHyphens w:val="0"/>
        <w:spacing w:after="160" w:line="259" w:lineRule="auto"/>
        <w:textAlignment w:val="auto"/>
        <w:rPr>
          <w:rFonts w:eastAsia="Times New Roman"/>
          <w:b/>
          <w:spacing w:val="60"/>
          <w:sz w:val="24"/>
          <w:szCs w:val="24"/>
          <w:lang w:eastAsia="ru-RU"/>
        </w:rPr>
      </w:pPr>
      <w:r w:rsidRPr="00DB013E">
        <w:rPr>
          <w:rFonts w:eastAsia="Times New Roman"/>
          <w:b/>
          <w:spacing w:val="60"/>
          <w:sz w:val="24"/>
          <w:szCs w:val="24"/>
          <w:lang w:eastAsia="ru-RU"/>
        </w:rPr>
        <w:br w:type="page"/>
      </w:r>
      <w:r w:rsidRPr="00DB013E">
        <w:rPr>
          <w:rFonts w:eastAsia="Times New Roman"/>
          <w:b/>
          <w:spacing w:val="60"/>
          <w:sz w:val="24"/>
          <w:szCs w:val="24"/>
          <w:lang w:eastAsia="ru-RU"/>
        </w:rPr>
        <w:lastRenderedPageBreak/>
        <w:tab/>
      </w:r>
    </w:p>
    <w:p w:rsidR="003F511C" w:rsidRPr="00DB013E" w:rsidRDefault="003F511C" w:rsidP="003F511C">
      <w:pPr>
        <w:widowControl/>
        <w:suppressAutoHyphens w:val="0"/>
        <w:jc w:val="center"/>
        <w:textAlignment w:val="auto"/>
        <w:rPr>
          <w:rFonts w:eastAsia="Times New Roman"/>
          <w:b/>
          <w:spacing w:val="60"/>
          <w:sz w:val="24"/>
          <w:szCs w:val="24"/>
          <w:lang w:eastAsia="ru-RU"/>
        </w:rPr>
      </w:pPr>
    </w:p>
    <w:p w:rsidR="003F511C" w:rsidRPr="00DB013E" w:rsidRDefault="003F511C" w:rsidP="003F511C">
      <w:pPr>
        <w:keepNext/>
        <w:widowControl/>
        <w:suppressAutoHyphens w:val="0"/>
        <w:autoSpaceDE w:val="0"/>
        <w:autoSpaceDN w:val="0"/>
        <w:adjustRightInd w:val="0"/>
        <w:spacing w:line="276" w:lineRule="auto"/>
        <w:jc w:val="right"/>
        <w:textAlignment w:val="auto"/>
        <w:rPr>
          <w:rFonts w:eastAsia="Times New Roman"/>
          <w:sz w:val="24"/>
          <w:szCs w:val="24"/>
          <w:lang w:eastAsia="ru-RU"/>
        </w:rPr>
      </w:pPr>
      <w:r w:rsidRPr="00DB013E">
        <w:rPr>
          <w:rFonts w:eastAsia="Times New Roman"/>
          <w:sz w:val="24"/>
          <w:szCs w:val="24"/>
          <w:lang w:eastAsia="ru-RU"/>
        </w:rPr>
        <w:t>Приложение № 1</w:t>
      </w:r>
    </w:p>
    <w:p w:rsidR="003F511C" w:rsidRPr="00DB013E" w:rsidRDefault="003F511C" w:rsidP="003F511C">
      <w:pPr>
        <w:keepNext/>
        <w:suppressAutoHyphens w:val="0"/>
        <w:autoSpaceDE w:val="0"/>
        <w:autoSpaceDN w:val="0"/>
        <w:adjustRightInd w:val="0"/>
        <w:jc w:val="right"/>
        <w:textAlignment w:val="auto"/>
        <w:rPr>
          <w:rFonts w:eastAsia="Times New Roman"/>
          <w:sz w:val="24"/>
          <w:szCs w:val="24"/>
          <w:lang w:eastAsia="ru-RU"/>
        </w:rPr>
      </w:pPr>
      <w:r w:rsidRPr="00DB013E">
        <w:rPr>
          <w:rFonts w:eastAsia="Times New Roman"/>
          <w:sz w:val="24"/>
          <w:szCs w:val="24"/>
          <w:lang w:eastAsia="ru-RU"/>
        </w:rPr>
        <w:t>к договору № ________________</w:t>
      </w:r>
    </w:p>
    <w:p w:rsidR="003F511C" w:rsidRPr="00DB013E" w:rsidRDefault="003F511C" w:rsidP="003F511C">
      <w:pPr>
        <w:keepNext/>
        <w:suppressAutoHyphens w:val="0"/>
        <w:autoSpaceDE w:val="0"/>
        <w:autoSpaceDN w:val="0"/>
        <w:adjustRightInd w:val="0"/>
        <w:jc w:val="right"/>
        <w:textAlignment w:val="auto"/>
        <w:rPr>
          <w:rFonts w:eastAsia="Times New Roman"/>
          <w:sz w:val="24"/>
          <w:szCs w:val="24"/>
          <w:lang w:eastAsia="ru-RU"/>
        </w:rPr>
      </w:pPr>
      <w:r w:rsidRPr="00DB013E">
        <w:rPr>
          <w:rFonts w:eastAsia="Times New Roman"/>
          <w:sz w:val="24"/>
          <w:szCs w:val="24"/>
          <w:lang w:eastAsia="ru-RU"/>
        </w:rPr>
        <w:t>от _______________202_ г.</w:t>
      </w:r>
    </w:p>
    <w:p w:rsidR="003F511C" w:rsidRPr="00DB013E" w:rsidRDefault="003F511C" w:rsidP="003F511C">
      <w:pPr>
        <w:widowControl/>
        <w:suppressAutoHyphens w:val="0"/>
        <w:jc w:val="center"/>
        <w:textAlignment w:val="auto"/>
        <w:rPr>
          <w:rFonts w:eastAsia="Times New Roman"/>
          <w:b/>
          <w:spacing w:val="60"/>
          <w:sz w:val="24"/>
          <w:szCs w:val="24"/>
          <w:lang w:eastAsia="ru-RU"/>
        </w:rPr>
      </w:pPr>
    </w:p>
    <w:p w:rsidR="003F511C" w:rsidRPr="00DB013E" w:rsidRDefault="003F511C" w:rsidP="003F511C">
      <w:pPr>
        <w:widowControl/>
        <w:suppressAutoHyphens w:val="0"/>
        <w:jc w:val="center"/>
        <w:textAlignment w:val="auto"/>
        <w:rPr>
          <w:rFonts w:eastAsia="Times New Roman"/>
          <w:b/>
          <w:spacing w:val="60"/>
          <w:sz w:val="24"/>
          <w:szCs w:val="24"/>
          <w:lang w:eastAsia="ru-RU"/>
        </w:rPr>
      </w:pPr>
      <w:r w:rsidRPr="00DB013E">
        <w:rPr>
          <w:rFonts w:eastAsia="Times New Roman"/>
          <w:b/>
          <w:spacing w:val="60"/>
          <w:sz w:val="24"/>
          <w:szCs w:val="24"/>
          <w:lang w:eastAsia="ru-RU"/>
        </w:rPr>
        <w:t>СПЕЦИФИКАЦИЯ</w:t>
      </w:r>
    </w:p>
    <w:p w:rsidR="003F511C" w:rsidRPr="00DB013E" w:rsidRDefault="003F511C" w:rsidP="003F511C">
      <w:pPr>
        <w:widowControl/>
        <w:suppressAutoHyphens w:val="0"/>
        <w:jc w:val="center"/>
        <w:textAlignment w:val="auto"/>
        <w:rPr>
          <w:rFonts w:eastAsia="Times New Roman"/>
          <w:b/>
          <w:spacing w:val="60"/>
          <w:sz w:val="24"/>
          <w:szCs w:val="24"/>
          <w:lang w:eastAsia="ru-RU"/>
        </w:rPr>
      </w:pPr>
    </w:p>
    <w:tbl>
      <w:tblPr>
        <w:tblW w:w="4954" w:type="pct"/>
        <w:tblInd w:w="-5" w:type="dxa"/>
        <w:tblLook w:val="04A0"/>
      </w:tblPr>
      <w:tblGrid>
        <w:gridCol w:w="615"/>
        <w:gridCol w:w="2026"/>
        <w:gridCol w:w="2256"/>
        <w:gridCol w:w="1363"/>
        <w:gridCol w:w="1556"/>
        <w:gridCol w:w="793"/>
        <w:gridCol w:w="986"/>
        <w:gridCol w:w="1292"/>
      </w:tblGrid>
      <w:tr w:rsidR="003F511C" w:rsidRPr="00DB013E" w:rsidTr="00F56C4F">
        <w:trPr>
          <w:trHeight w:val="1012"/>
        </w:trPr>
        <w:tc>
          <w:tcPr>
            <w:tcW w:w="614"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 п/п</w:t>
            </w:r>
          </w:p>
        </w:tc>
        <w:tc>
          <w:tcPr>
            <w:tcW w:w="202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Наименование товара (товарный знак (при наличии), страна происхождения</w:t>
            </w:r>
          </w:p>
        </w:tc>
        <w:tc>
          <w:tcPr>
            <w:tcW w:w="22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Техническое задание</w:t>
            </w:r>
          </w:p>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 xml:space="preserve">(технические характеристики товара) </w:t>
            </w:r>
          </w:p>
        </w:tc>
        <w:tc>
          <w:tcPr>
            <w:tcW w:w="136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Единица измерения</w:t>
            </w:r>
          </w:p>
        </w:tc>
        <w:tc>
          <w:tcPr>
            <w:tcW w:w="15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Количество, в ед.</w:t>
            </w:r>
          </w:p>
        </w:tc>
        <w:tc>
          <w:tcPr>
            <w:tcW w:w="79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Цена за ед., руб.</w:t>
            </w:r>
          </w:p>
        </w:tc>
        <w:tc>
          <w:tcPr>
            <w:tcW w:w="986" w:type="dxa"/>
            <w:tcBorders>
              <w:top w:val="single" w:sz="4" w:space="0" w:color="auto"/>
              <w:left w:val="nil"/>
              <w:bottom w:val="single" w:sz="4" w:space="0" w:color="auto"/>
              <w:right w:val="single" w:sz="4" w:space="0" w:color="auto"/>
            </w:tcBorders>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Ставка НДС, %</w:t>
            </w:r>
          </w:p>
        </w:tc>
        <w:tc>
          <w:tcPr>
            <w:tcW w:w="1292"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Стоимость с НДС/без НДС, руб.</w:t>
            </w:r>
          </w:p>
        </w:tc>
      </w:tr>
      <w:tr w:rsidR="003F511C" w:rsidRPr="00DB013E" w:rsidTr="00F56C4F">
        <w:trPr>
          <w:trHeight w:val="300"/>
        </w:trPr>
        <w:tc>
          <w:tcPr>
            <w:tcW w:w="614" w:type="dxa"/>
            <w:tcBorders>
              <w:top w:val="nil"/>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1</w:t>
            </w:r>
          </w:p>
        </w:tc>
        <w:tc>
          <w:tcPr>
            <w:tcW w:w="2026" w:type="dxa"/>
            <w:tcBorders>
              <w:top w:val="single" w:sz="4" w:space="0" w:color="auto"/>
              <w:left w:val="nil"/>
              <w:bottom w:val="single" w:sz="4" w:space="0" w:color="auto"/>
              <w:right w:val="single" w:sz="4" w:space="0" w:color="auto"/>
            </w:tcBorders>
            <w:hideMark/>
          </w:tcPr>
          <w:p w:rsidR="003F511C" w:rsidRPr="00DB013E" w:rsidRDefault="003F511C" w:rsidP="00F56C4F">
            <w:pPr>
              <w:widowControl/>
              <w:suppressAutoHyphens w:val="0"/>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22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both"/>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136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15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79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right"/>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986" w:type="dxa"/>
            <w:tcBorders>
              <w:top w:val="single" w:sz="4" w:space="0" w:color="auto"/>
              <w:left w:val="single" w:sz="4" w:space="0" w:color="auto"/>
              <w:bottom w:val="single" w:sz="4" w:space="0" w:color="auto"/>
              <w:right w:val="single" w:sz="4" w:space="0" w:color="auto"/>
            </w:tcBorders>
          </w:tcPr>
          <w:p w:rsidR="003F511C" w:rsidRPr="00DB013E" w:rsidRDefault="003F511C" w:rsidP="00F56C4F">
            <w:pPr>
              <w:widowControl/>
              <w:suppressAutoHyphens w:val="0"/>
              <w:jc w:val="center"/>
              <w:textAlignment w:val="auto"/>
              <w:rPr>
                <w:rFonts w:eastAsia="Times New Roman"/>
                <w:color w:val="000000"/>
                <w:sz w:val="23"/>
                <w:szCs w:val="23"/>
                <w:lang w:eastAsia="ru-RU"/>
              </w:rPr>
            </w:pPr>
          </w:p>
        </w:tc>
        <w:tc>
          <w:tcPr>
            <w:tcW w:w="1292"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right"/>
              <w:textAlignment w:val="auto"/>
              <w:rPr>
                <w:rFonts w:eastAsia="Times New Roman"/>
                <w:color w:val="000000"/>
                <w:sz w:val="23"/>
                <w:szCs w:val="23"/>
                <w:lang w:eastAsia="ru-RU"/>
              </w:rPr>
            </w:pPr>
            <w:r w:rsidRPr="00DB013E">
              <w:rPr>
                <w:rFonts w:eastAsia="Times New Roman"/>
                <w:color w:val="000000"/>
                <w:sz w:val="23"/>
                <w:szCs w:val="23"/>
                <w:lang w:eastAsia="ru-RU"/>
              </w:rPr>
              <w:t> </w:t>
            </w:r>
          </w:p>
        </w:tc>
      </w:tr>
      <w:tr w:rsidR="003F511C" w:rsidRPr="00DB013E" w:rsidTr="00F56C4F">
        <w:trPr>
          <w:trHeight w:val="300"/>
        </w:trPr>
        <w:tc>
          <w:tcPr>
            <w:tcW w:w="614" w:type="dxa"/>
            <w:tcBorders>
              <w:top w:val="nil"/>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2</w:t>
            </w:r>
          </w:p>
        </w:tc>
        <w:tc>
          <w:tcPr>
            <w:tcW w:w="2026" w:type="dxa"/>
            <w:tcBorders>
              <w:top w:val="single" w:sz="4" w:space="0" w:color="auto"/>
              <w:left w:val="nil"/>
              <w:bottom w:val="single" w:sz="4" w:space="0" w:color="auto"/>
              <w:right w:val="single" w:sz="4" w:space="0" w:color="auto"/>
            </w:tcBorders>
            <w:hideMark/>
          </w:tcPr>
          <w:p w:rsidR="003F511C" w:rsidRPr="00DB013E" w:rsidRDefault="003F511C" w:rsidP="00F56C4F">
            <w:pPr>
              <w:widowControl/>
              <w:suppressAutoHyphens w:val="0"/>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22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both"/>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136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15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79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right"/>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986" w:type="dxa"/>
            <w:tcBorders>
              <w:top w:val="single" w:sz="4" w:space="0" w:color="auto"/>
              <w:left w:val="single" w:sz="4" w:space="0" w:color="auto"/>
              <w:bottom w:val="single" w:sz="4" w:space="0" w:color="auto"/>
              <w:right w:val="single" w:sz="4" w:space="0" w:color="auto"/>
            </w:tcBorders>
          </w:tcPr>
          <w:p w:rsidR="003F511C" w:rsidRPr="00DB013E" w:rsidRDefault="003F511C" w:rsidP="00F56C4F">
            <w:pPr>
              <w:widowControl/>
              <w:suppressAutoHyphens w:val="0"/>
              <w:jc w:val="center"/>
              <w:textAlignment w:val="auto"/>
              <w:rPr>
                <w:rFonts w:eastAsia="Times New Roman"/>
                <w:color w:val="000000"/>
                <w:sz w:val="23"/>
                <w:szCs w:val="23"/>
                <w:lang w:eastAsia="ru-RU"/>
              </w:rPr>
            </w:pPr>
          </w:p>
        </w:tc>
        <w:tc>
          <w:tcPr>
            <w:tcW w:w="1292"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right"/>
              <w:textAlignment w:val="auto"/>
              <w:rPr>
                <w:rFonts w:eastAsia="Times New Roman"/>
                <w:color w:val="000000"/>
                <w:sz w:val="23"/>
                <w:szCs w:val="23"/>
                <w:lang w:eastAsia="ru-RU"/>
              </w:rPr>
            </w:pPr>
            <w:r w:rsidRPr="00DB013E">
              <w:rPr>
                <w:rFonts w:eastAsia="Times New Roman"/>
                <w:color w:val="000000"/>
                <w:sz w:val="23"/>
                <w:szCs w:val="23"/>
                <w:lang w:eastAsia="ru-RU"/>
              </w:rPr>
              <w:t> </w:t>
            </w:r>
          </w:p>
        </w:tc>
      </w:tr>
      <w:tr w:rsidR="003F511C" w:rsidRPr="00DB013E" w:rsidTr="00F56C4F">
        <w:trPr>
          <w:trHeight w:val="300"/>
        </w:trPr>
        <w:tc>
          <w:tcPr>
            <w:tcW w:w="614" w:type="dxa"/>
            <w:tcBorders>
              <w:top w:val="nil"/>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3…</w:t>
            </w:r>
          </w:p>
        </w:tc>
        <w:tc>
          <w:tcPr>
            <w:tcW w:w="2026" w:type="dxa"/>
            <w:tcBorders>
              <w:top w:val="single" w:sz="4" w:space="0" w:color="auto"/>
              <w:left w:val="nil"/>
              <w:bottom w:val="single" w:sz="4" w:space="0" w:color="auto"/>
              <w:right w:val="single" w:sz="4" w:space="0" w:color="auto"/>
            </w:tcBorders>
            <w:hideMark/>
          </w:tcPr>
          <w:p w:rsidR="003F511C" w:rsidRPr="00DB013E" w:rsidRDefault="003F511C" w:rsidP="00F56C4F">
            <w:pPr>
              <w:widowControl/>
              <w:suppressAutoHyphens w:val="0"/>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22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both"/>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136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15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79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right"/>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986" w:type="dxa"/>
            <w:tcBorders>
              <w:top w:val="single" w:sz="4" w:space="0" w:color="auto"/>
              <w:left w:val="single" w:sz="4" w:space="0" w:color="auto"/>
              <w:bottom w:val="single" w:sz="4" w:space="0" w:color="auto"/>
              <w:right w:val="single" w:sz="4" w:space="0" w:color="auto"/>
            </w:tcBorders>
          </w:tcPr>
          <w:p w:rsidR="003F511C" w:rsidRPr="00DB013E" w:rsidRDefault="003F511C" w:rsidP="00F56C4F">
            <w:pPr>
              <w:widowControl/>
              <w:suppressAutoHyphens w:val="0"/>
              <w:jc w:val="center"/>
              <w:textAlignment w:val="auto"/>
              <w:rPr>
                <w:rFonts w:eastAsia="Times New Roman"/>
                <w:color w:val="000000"/>
                <w:sz w:val="23"/>
                <w:szCs w:val="23"/>
                <w:lang w:eastAsia="ru-RU"/>
              </w:rPr>
            </w:pPr>
          </w:p>
        </w:tc>
        <w:tc>
          <w:tcPr>
            <w:tcW w:w="1292"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right"/>
              <w:textAlignment w:val="auto"/>
              <w:rPr>
                <w:rFonts w:eastAsia="Times New Roman"/>
                <w:color w:val="000000"/>
                <w:sz w:val="23"/>
                <w:szCs w:val="23"/>
                <w:lang w:eastAsia="ru-RU"/>
              </w:rPr>
            </w:pPr>
            <w:r w:rsidRPr="00DB013E">
              <w:rPr>
                <w:rFonts w:eastAsia="Times New Roman"/>
                <w:color w:val="000000"/>
                <w:sz w:val="23"/>
                <w:szCs w:val="23"/>
                <w:lang w:eastAsia="ru-RU"/>
              </w:rPr>
              <w:t> </w:t>
            </w:r>
          </w:p>
        </w:tc>
      </w:tr>
      <w:tr w:rsidR="003F511C" w:rsidRPr="00DB013E" w:rsidTr="00F56C4F">
        <w:trPr>
          <w:trHeight w:val="300"/>
        </w:trPr>
        <w:tc>
          <w:tcPr>
            <w:tcW w:w="614" w:type="dxa"/>
            <w:tcBorders>
              <w:top w:val="nil"/>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b/>
                <w:bCs/>
                <w:color w:val="000000"/>
                <w:sz w:val="23"/>
                <w:szCs w:val="23"/>
                <w:lang w:eastAsia="ru-RU"/>
              </w:rPr>
            </w:pPr>
            <w:r w:rsidRPr="00DB013E">
              <w:rPr>
                <w:rFonts w:eastAsia="Times New Roman"/>
                <w:b/>
                <w:bCs/>
                <w:color w:val="000000"/>
                <w:sz w:val="23"/>
                <w:szCs w:val="23"/>
                <w:lang w:eastAsia="ru-RU"/>
              </w:rPr>
              <w:t> </w:t>
            </w:r>
          </w:p>
        </w:tc>
        <w:tc>
          <w:tcPr>
            <w:tcW w:w="2026" w:type="dxa"/>
            <w:tcBorders>
              <w:top w:val="single" w:sz="4" w:space="0" w:color="auto"/>
              <w:left w:val="nil"/>
              <w:bottom w:val="single" w:sz="4" w:space="0" w:color="auto"/>
              <w:right w:val="single" w:sz="4" w:space="0" w:color="auto"/>
            </w:tcBorders>
            <w:hideMark/>
          </w:tcPr>
          <w:p w:rsidR="003F511C" w:rsidRPr="00DB013E" w:rsidRDefault="003F511C" w:rsidP="00F56C4F">
            <w:pPr>
              <w:widowControl/>
              <w:suppressAutoHyphens w:val="0"/>
              <w:jc w:val="right"/>
              <w:textAlignment w:val="auto"/>
              <w:rPr>
                <w:rFonts w:eastAsia="Times New Roman"/>
                <w:b/>
                <w:bCs/>
                <w:color w:val="000000"/>
                <w:sz w:val="23"/>
                <w:szCs w:val="23"/>
                <w:lang w:eastAsia="ru-RU"/>
              </w:rPr>
            </w:pPr>
            <w:r w:rsidRPr="00DB013E">
              <w:rPr>
                <w:rFonts w:eastAsia="Times New Roman"/>
                <w:b/>
                <w:bCs/>
                <w:color w:val="000000"/>
                <w:sz w:val="23"/>
                <w:szCs w:val="23"/>
                <w:lang w:eastAsia="ru-RU"/>
              </w:rPr>
              <w:t>ИТОГО:</w:t>
            </w:r>
          </w:p>
        </w:tc>
        <w:tc>
          <w:tcPr>
            <w:tcW w:w="22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b/>
                <w:bCs/>
                <w:color w:val="000000"/>
                <w:sz w:val="23"/>
                <w:szCs w:val="23"/>
                <w:lang w:eastAsia="ru-RU"/>
              </w:rPr>
            </w:pPr>
            <w:r w:rsidRPr="00DB013E">
              <w:rPr>
                <w:rFonts w:eastAsia="Times New Roman"/>
                <w:b/>
                <w:bCs/>
                <w:color w:val="000000"/>
                <w:sz w:val="23"/>
                <w:szCs w:val="23"/>
                <w:lang w:eastAsia="ru-RU"/>
              </w:rPr>
              <w:t> </w:t>
            </w:r>
          </w:p>
        </w:tc>
        <w:tc>
          <w:tcPr>
            <w:tcW w:w="136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b/>
                <w:bCs/>
                <w:color w:val="000000"/>
                <w:sz w:val="23"/>
                <w:szCs w:val="23"/>
                <w:lang w:eastAsia="ru-RU"/>
              </w:rPr>
            </w:pPr>
            <w:r w:rsidRPr="00DB013E">
              <w:rPr>
                <w:rFonts w:eastAsia="Times New Roman"/>
                <w:b/>
                <w:bCs/>
                <w:color w:val="000000"/>
                <w:sz w:val="23"/>
                <w:szCs w:val="23"/>
                <w:lang w:eastAsia="ru-RU"/>
              </w:rPr>
              <w:t> </w:t>
            </w:r>
          </w:p>
        </w:tc>
        <w:tc>
          <w:tcPr>
            <w:tcW w:w="1556"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center"/>
              <w:textAlignment w:val="auto"/>
              <w:rPr>
                <w:rFonts w:eastAsia="Times New Roman"/>
                <w:b/>
                <w:bCs/>
                <w:color w:val="000000"/>
                <w:sz w:val="23"/>
                <w:szCs w:val="23"/>
                <w:lang w:eastAsia="ru-RU"/>
              </w:rPr>
            </w:pPr>
            <w:r w:rsidRPr="00DB013E">
              <w:rPr>
                <w:rFonts w:eastAsia="Times New Roman"/>
                <w:b/>
                <w:bCs/>
                <w:color w:val="000000"/>
                <w:sz w:val="23"/>
                <w:szCs w:val="23"/>
                <w:lang w:eastAsia="ru-RU"/>
              </w:rPr>
              <w:t> </w:t>
            </w:r>
          </w:p>
        </w:tc>
        <w:tc>
          <w:tcPr>
            <w:tcW w:w="793"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right"/>
              <w:textAlignment w:val="auto"/>
              <w:rPr>
                <w:rFonts w:eastAsia="Times New Roman"/>
                <w:color w:val="000000"/>
                <w:sz w:val="23"/>
                <w:szCs w:val="23"/>
                <w:lang w:eastAsia="ru-RU"/>
              </w:rPr>
            </w:pPr>
            <w:r w:rsidRPr="00DB013E">
              <w:rPr>
                <w:rFonts w:eastAsia="Times New Roman"/>
                <w:color w:val="000000"/>
                <w:sz w:val="23"/>
                <w:szCs w:val="23"/>
                <w:lang w:eastAsia="ru-RU"/>
              </w:rPr>
              <w:t> </w:t>
            </w:r>
          </w:p>
        </w:tc>
        <w:tc>
          <w:tcPr>
            <w:tcW w:w="986" w:type="dxa"/>
            <w:tcBorders>
              <w:top w:val="single" w:sz="4" w:space="0" w:color="auto"/>
              <w:left w:val="single" w:sz="4" w:space="0" w:color="auto"/>
              <w:bottom w:val="single" w:sz="4" w:space="0" w:color="auto"/>
              <w:right w:val="single" w:sz="4" w:space="0" w:color="auto"/>
            </w:tcBorders>
          </w:tcPr>
          <w:p w:rsidR="003F511C" w:rsidRPr="00DB013E" w:rsidRDefault="003F511C" w:rsidP="00F56C4F">
            <w:pPr>
              <w:widowControl/>
              <w:suppressAutoHyphens w:val="0"/>
              <w:jc w:val="right"/>
              <w:textAlignment w:val="auto"/>
              <w:rPr>
                <w:rFonts w:eastAsia="Times New Roman"/>
                <w:color w:val="000000"/>
                <w:sz w:val="23"/>
                <w:szCs w:val="23"/>
                <w:lang w:eastAsia="ru-RU"/>
              </w:rPr>
            </w:pPr>
          </w:p>
        </w:tc>
        <w:tc>
          <w:tcPr>
            <w:tcW w:w="1292" w:type="dxa"/>
            <w:tcBorders>
              <w:top w:val="single" w:sz="4" w:space="0" w:color="auto"/>
              <w:left w:val="single" w:sz="4" w:space="0" w:color="auto"/>
              <w:bottom w:val="single" w:sz="4" w:space="0" w:color="auto"/>
              <w:right w:val="single" w:sz="4" w:space="0" w:color="auto"/>
            </w:tcBorders>
            <w:hideMark/>
          </w:tcPr>
          <w:p w:rsidR="003F511C" w:rsidRPr="00DB013E" w:rsidRDefault="003F511C" w:rsidP="00F56C4F">
            <w:pPr>
              <w:widowControl/>
              <w:suppressAutoHyphens w:val="0"/>
              <w:jc w:val="right"/>
              <w:textAlignment w:val="auto"/>
              <w:rPr>
                <w:rFonts w:eastAsia="Times New Roman"/>
                <w:b/>
                <w:bCs/>
                <w:color w:val="000000"/>
                <w:sz w:val="23"/>
                <w:szCs w:val="23"/>
                <w:lang w:eastAsia="ru-RU"/>
              </w:rPr>
            </w:pPr>
            <w:r w:rsidRPr="00DB013E">
              <w:rPr>
                <w:rFonts w:eastAsia="Times New Roman"/>
                <w:b/>
                <w:bCs/>
                <w:color w:val="000000"/>
                <w:sz w:val="23"/>
                <w:szCs w:val="23"/>
                <w:lang w:eastAsia="ru-RU"/>
              </w:rPr>
              <w:t> </w:t>
            </w:r>
          </w:p>
        </w:tc>
      </w:tr>
    </w:tbl>
    <w:p w:rsidR="003F511C" w:rsidRPr="00DB013E" w:rsidRDefault="003F511C" w:rsidP="003F511C">
      <w:pPr>
        <w:widowControl/>
        <w:suppressAutoHyphens w:val="0"/>
        <w:jc w:val="center"/>
        <w:textAlignment w:val="auto"/>
        <w:rPr>
          <w:rFonts w:eastAsia="Times New Roman"/>
          <w:b/>
          <w:spacing w:val="60"/>
          <w:sz w:val="24"/>
          <w:szCs w:val="24"/>
          <w:lang w:eastAsia="ru-RU"/>
        </w:rPr>
      </w:pPr>
    </w:p>
    <w:p w:rsidR="003F511C" w:rsidRPr="00DB013E" w:rsidRDefault="003F511C" w:rsidP="003F511C">
      <w:pPr>
        <w:widowControl/>
        <w:suppressAutoHyphens w:val="0"/>
        <w:textAlignment w:val="auto"/>
        <w:rPr>
          <w:rFonts w:eastAsia="Times New Roman"/>
          <w:b/>
          <w:spacing w:val="60"/>
          <w:sz w:val="24"/>
          <w:szCs w:val="24"/>
          <w:lang w:eastAsia="ru-RU"/>
        </w:rPr>
      </w:pPr>
    </w:p>
    <w:p w:rsidR="003F511C" w:rsidRPr="00DB013E" w:rsidRDefault="003F511C" w:rsidP="003F511C">
      <w:pPr>
        <w:widowControl/>
        <w:tabs>
          <w:tab w:val="left" w:pos="708"/>
          <w:tab w:val="center" w:pos="4677"/>
          <w:tab w:val="right" w:pos="9355"/>
        </w:tabs>
        <w:suppressAutoHyphens w:val="0"/>
        <w:textAlignment w:val="auto"/>
        <w:rPr>
          <w:rFonts w:eastAsia="Times New Roman"/>
          <w:b/>
          <w:i/>
          <w:sz w:val="24"/>
          <w:szCs w:val="24"/>
          <w:lang w:eastAsia="ru-RU"/>
        </w:rPr>
      </w:pPr>
      <w:bookmarkStart w:id="17" w:name="_Hlk74836985"/>
      <w:r w:rsidRPr="00DB013E">
        <w:rPr>
          <w:rFonts w:eastAsia="Times New Roman"/>
          <w:b/>
          <w:sz w:val="24"/>
          <w:szCs w:val="24"/>
          <w:lang w:eastAsia="ru-RU"/>
        </w:rPr>
        <w:t>Всего к оплате:___________,____ (сумма прописью) рублей ___ копеек.</w:t>
      </w:r>
    </w:p>
    <w:p w:rsidR="003F511C" w:rsidRPr="00DB013E" w:rsidRDefault="003F511C" w:rsidP="003F511C">
      <w:pPr>
        <w:widowControl/>
        <w:tabs>
          <w:tab w:val="left" w:pos="708"/>
          <w:tab w:val="center" w:pos="4677"/>
          <w:tab w:val="right" w:pos="9355"/>
        </w:tabs>
        <w:suppressAutoHyphens w:val="0"/>
        <w:textAlignment w:val="auto"/>
        <w:rPr>
          <w:rFonts w:eastAsia="Times New Roman"/>
          <w:sz w:val="24"/>
          <w:szCs w:val="24"/>
          <w:lang w:eastAsia="ru-RU"/>
        </w:rPr>
      </w:pPr>
      <w:r w:rsidRPr="00DB013E">
        <w:rPr>
          <w:rFonts w:eastAsia="Times New Roman"/>
          <w:sz w:val="24"/>
          <w:szCs w:val="24"/>
          <w:lang w:eastAsia="ru-RU"/>
        </w:rPr>
        <w:t>В том числе НДС: ___________,____ (сумма прописью) рублей ___ копеек.</w:t>
      </w:r>
      <w:r w:rsidR="00C23058" w:rsidRPr="00DB013E">
        <w:rPr>
          <w:rFonts w:eastAsia="Times New Roman"/>
          <w:sz w:val="24"/>
          <w:szCs w:val="24"/>
          <w:lang w:eastAsia="ru-RU"/>
        </w:rPr>
        <w:t>/НДС не облагается на основании __________.</w:t>
      </w:r>
    </w:p>
    <w:bookmarkEnd w:id="17"/>
    <w:p w:rsidR="003F511C" w:rsidRPr="00DB013E" w:rsidRDefault="003F511C" w:rsidP="003F511C">
      <w:pPr>
        <w:widowControl/>
        <w:suppressAutoHyphens w:val="0"/>
        <w:textAlignment w:val="auto"/>
        <w:rPr>
          <w:rFonts w:eastAsia="Times New Roman"/>
          <w:sz w:val="24"/>
          <w:szCs w:val="24"/>
          <w:lang w:eastAsia="ru-RU"/>
        </w:rPr>
      </w:pPr>
    </w:p>
    <w:tbl>
      <w:tblPr>
        <w:tblW w:w="5079" w:type="pct"/>
        <w:jc w:val="center"/>
        <w:tblLook w:val="04A0"/>
      </w:tblPr>
      <w:tblGrid>
        <w:gridCol w:w="5327"/>
        <w:gridCol w:w="5835"/>
      </w:tblGrid>
      <w:tr w:rsidR="003F511C" w:rsidRPr="00DB013E" w:rsidTr="00F56C4F">
        <w:trPr>
          <w:trHeight w:val="411"/>
          <w:jc w:val="center"/>
        </w:trPr>
        <w:tc>
          <w:tcPr>
            <w:tcW w:w="4536" w:type="dxa"/>
            <w:hideMark/>
          </w:tcPr>
          <w:p w:rsidR="003F511C" w:rsidRPr="00DB013E" w:rsidRDefault="003F511C" w:rsidP="00F56C4F">
            <w:pPr>
              <w:widowControl/>
              <w:suppressAutoHyphens w:val="0"/>
              <w:ind w:firstLine="567"/>
              <w:contextualSpacing/>
              <w:jc w:val="center"/>
              <w:textAlignment w:val="auto"/>
              <w:rPr>
                <w:rFonts w:eastAsia="Times New Roman"/>
                <w:sz w:val="24"/>
                <w:szCs w:val="24"/>
                <w:lang w:eastAsia="ru-RU"/>
              </w:rPr>
            </w:pPr>
            <w:r w:rsidRPr="00DB013E">
              <w:rPr>
                <w:rFonts w:eastAsia="Times New Roman"/>
                <w:sz w:val="24"/>
                <w:szCs w:val="24"/>
                <w:lang w:eastAsia="ru-RU"/>
              </w:rPr>
              <w:br w:type="page"/>
            </w:r>
            <w:r w:rsidRPr="00DB013E">
              <w:rPr>
                <w:rFonts w:eastAsia="Times New Roman"/>
                <w:sz w:val="24"/>
                <w:szCs w:val="24"/>
                <w:lang w:eastAsia="ru-RU"/>
              </w:rPr>
              <w:br w:type="page"/>
              <w:t>«ЗАКАЗЧИК»</w:t>
            </w:r>
          </w:p>
        </w:tc>
        <w:tc>
          <w:tcPr>
            <w:tcW w:w="4968" w:type="dxa"/>
            <w:hideMark/>
          </w:tcPr>
          <w:p w:rsidR="003F511C" w:rsidRPr="00DB013E" w:rsidRDefault="003F511C" w:rsidP="00F56C4F">
            <w:pPr>
              <w:widowControl/>
              <w:suppressAutoHyphens w:val="0"/>
              <w:ind w:right="173" w:firstLine="567"/>
              <w:contextualSpacing/>
              <w:jc w:val="center"/>
              <w:textAlignment w:val="auto"/>
              <w:rPr>
                <w:rFonts w:eastAsia="Times New Roman"/>
                <w:sz w:val="24"/>
                <w:szCs w:val="24"/>
                <w:lang w:eastAsia="ru-RU"/>
              </w:rPr>
            </w:pPr>
            <w:r w:rsidRPr="00DB013E">
              <w:rPr>
                <w:rFonts w:eastAsia="Times New Roman"/>
                <w:sz w:val="24"/>
                <w:szCs w:val="24"/>
                <w:lang w:eastAsia="ru-RU"/>
              </w:rPr>
              <w:t>«ПОСТАВЩИК»</w:t>
            </w:r>
          </w:p>
        </w:tc>
      </w:tr>
      <w:tr w:rsidR="003F511C" w:rsidRPr="00DB013E" w:rsidTr="00F56C4F">
        <w:trPr>
          <w:jc w:val="center"/>
        </w:trPr>
        <w:tc>
          <w:tcPr>
            <w:tcW w:w="4536" w:type="dxa"/>
          </w:tcPr>
          <w:p w:rsidR="003F511C" w:rsidRPr="00DB013E" w:rsidRDefault="003F511C" w:rsidP="00F56C4F">
            <w:pPr>
              <w:suppressAutoHyphens w:val="0"/>
              <w:autoSpaceDE w:val="0"/>
              <w:autoSpaceDN w:val="0"/>
              <w:adjustRightInd w:val="0"/>
              <w:ind w:firstLine="567"/>
              <w:contextualSpacing/>
              <w:jc w:val="center"/>
              <w:textAlignment w:val="auto"/>
              <w:rPr>
                <w:rFonts w:eastAsia="Times New Roman"/>
                <w:b/>
                <w:sz w:val="22"/>
                <w:szCs w:val="22"/>
                <w:lang w:eastAsia="ru-RU"/>
              </w:rPr>
            </w:pPr>
            <w:r w:rsidRPr="00DB013E">
              <w:rPr>
                <w:rFonts w:eastAsia="Times New Roman"/>
                <w:b/>
                <w:sz w:val="22"/>
                <w:szCs w:val="22"/>
                <w:lang w:eastAsia="ru-RU"/>
              </w:rPr>
              <w:t>________________________/____________/</w:t>
            </w:r>
          </w:p>
          <w:p w:rsidR="003F511C" w:rsidRPr="00DB013E" w:rsidRDefault="003F511C" w:rsidP="00F56C4F">
            <w:pPr>
              <w:suppressAutoHyphens w:val="0"/>
              <w:autoSpaceDE w:val="0"/>
              <w:autoSpaceDN w:val="0"/>
              <w:adjustRightInd w:val="0"/>
              <w:ind w:firstLine="567"/>
              <w:contextualSpacing/>
              <w:jc w:val="center"/>
              <w:textAlignment w:val="auto"/>
              <w:rPr>
                <w:rFonts w:eastAsia="Times New Roman"/>
                <w:b/>
                <w:sz w:val="22"/>
                <w:szCs w:val="22"/>
                <w:lang w:eastAsia="ru-RU"/>
              </w:rPr>
            </w:pPr>
            <w:r w:rsidRPr="00DB013E">
              <w:rPr>
                <w:rFonts w:eastAsia="Times New Roman"/>
                <w:b/>
                <w:sz w:val="22"/>
                <w:szCs w:val="22"/>
                <w:lang w:eastAsia="ru-RU"/>
              </w:rPr>
              <w:t>М.П.</w:t>
            </w:r>
          </w:p>
        </w:tc>
        <w:tc>
          <w:tcPr>
            <w:tcW w:w="4968" w:type="dxa"/>
          </w:tcPr>
          <w:p w:rsidR="003F511C" w:rsidRPr="00DB013E" w:rsidRDefault="003F511C" w:rsidP="00F56C4F">
            <w:pPr>
              <w:suppressAutoHyphens w:val="0"/>
              <w:autoSpaceDE w:val="0"/>
              <w:autoSpaceDN w:val="0"/>
              <w:adjustRightInd w:val="0"/>
              <w:ind w:right="315" w:firstLine="567"/>
              <w:contextualSpacing/>
              <w:jc w:val="center"/>
              <w:textAlignment w:val="auto"/>
              <w:rPr>
                <w:rFonts w:eastAsia="Times New Roman"/>
                <w:b/>
                <w:sz w:val="22"/>
                <w:szCs w:val="22"/>
                <w:lang w:eastAsia="ru-RU"/>
              </w:rPr>
            </w:pPr>
            <w:r w:rsidRPr="00DB013E">
              <w:rPr>
                <w:rFonts w:eastAsia="Times New Roman"/>
                <w:b/>
                <w:sz w:val="22"/>
                <w:szCs w:val="22"/>
                <w:lang w:eastAsia="ru-RU"/>
              </w:rPr>
              <w:t>___________________________/____________/</w:t>
            </w:r>
          </w:p>
          <w:p w:rsidR="003F511C" w:rsidRPr="00DB013E" w:rsidRDefault="003F511C" w:rsidP="00F56C4F">
            <w:pPr>
              <w:suppressAutoHyphens w:val="0"/>
              <w:autoSpaceDE w:val="0"/>
              <w:autoSpaceDN w:val="0"/>
              <w:adjustRightInd w:val="0"/>
              <w:ind w:firstLine="567"/>
              <w:contextualSpacing/>
              <w:jc w:val="center"/>
              <w:textAlignment w:val="auto"/>
              <w:rPr>
                <w:rFonts w:eastAsia="Times New Roman"/>
                <w:b/>
                <w:sz w:val="22"/>
                <w:szCs w:val="22"/>
                <w:lang w:eastAsia="ru-RU"/>
              </w:rPr>
            </w:pPr>
            <w:r w:rsidRPr="00DB013E">
              <w:rPr>
                <w:rFonts w:eastAsia="Times New Roman"/>
                <w:b/>
                <w:sz w:val="22"/>
                <w:szCs w:val="22"/>
                <w:lang w:eastAsia="ru-RU"/>
              </w:rPr>
              <w:t>М.П.</w:t>
            </w:r>
          </w:p>
        </w:tc>
      </w:tr>
    </w:tbl>
    <w:p w:rsidR="003F511C" w:rsidRPr="00DB013E" w:rsidRDefault="003F511C" w:rsidP="003F511C">
      <w:pPr>
        <w:widowControl/>
        <w:autoSpaceDE w:val="0"/>
        <w:autoSpaceDN w:val="0"/>
        <w:adjustRightInd w:val="0"/>
        <w:jc w:val="both"/>
        <w:textAlignment w:val="auto"/>
        <w:rPr>
          <w:rFonts w:eastAsia="Times New Roman"/>
          <w:spacing w:val="-8"/>
          <w:sz w:val="24"/>
          <w:szCs w:val="24"/>
        </w:rPr>
      </w:pPr>
    </w:p>
    <w:p w:rsidR="003F511C" w:rsidRPr="00DB013E" w:rsidRDefault="003F511C" w:rsidP="003F511C">
      <w:pPr>
        <w:widowControl/>
        <w:tabs>
          <w:tab w:val="left" w:pos="3345"/>
        </w:tabs>
        <w:suppressAutoHyphens w:val="0"/>
        <w:ind w:firstLine="851"/>
        <w:jc w:val="center"/>
        <w:textAlignment w:val="auto"/>
        <w:rPr>
          <w:rFonts w:eastAsia="Times New Roman"/>
          <w:b/>
          <w:bCs/>
          <w:color w:val="000000"/>
          <w:sz w:val="24"/>
          <w:szCs w:val="24"/>
          <w:lang w:eastAsia="ru-RU"/>
        </w:rPr>
      </w:pPr>
      <w:r w:rsidRPr="00DB013E">
        <w:rPr>
          <w:rFonts w:eastAsia="Times New Roman"/>
          <w:bCs/>
          <w:i/>
          <w:color w:val="FF0000"/>
          <w:sz w:val="24"/>
          <w:szCs w:val="24"/>
          <w:lang w:eastAsia="ru-RU"/>
        </w:rPr>
        <w:t xml:space="preserve">(заполняется </w:t>
      </w:r>
      <w:r w:rsidR="00993A0A" w:rsidRPr="00DB013E">
        <w:rPr>
          <w:rFonts w:eastAsia="Times New Roman"/>
          <w:bCs/>
          <w:i/>
          <w:color w:val="FF0000"/>
          <w:sz w:val="24"/>
          <w:szCs w:val="24"/>
          <w:lang w:eastAsia="ru-RU"/>
        </w:rPr>
        <w:t xml:space="preserve">по результатам закупки </w:t>
      </w:r>
      <w:r w:rsidRPr="00DB013E">
        <w:rPr>
          <w:rFonts w:eastAsia="Times New Roman"/>
          <w:bCs/>
          <w:i/>
          <w:color w:val="FF0000"/>
          <w:sz w:val="24"/>
          <w:szCs w:val="24"/>
          <w:lang w:eastAsia="ru-RU"/>
        </w:rPr>
        <w:t>в соответствии с Разделом II «Техническое задание» к Документации о закупке</w:t>
      </w:r>
      <w:r w:rsidR="00993A0A" w:rsidRPr="00DB013E">
        <w:rPr>
          <w:rFonts w:eastAsia="Times New Roman"/>
          <w:bCs/>
          <w:i/>
          <w:color w:val="FF0000"/>
          <w:sz w:val="24"/>
          <w:szCs w:val="24"/>
          <w:lang w:eastAsia="ru-RU"/>
        </w:rPr>
        <w:t xml:space="preserve"> и предложением участника, с которым заключается договор</w:t>
      </w:r>
      <w:r w:rsidRPr="00DB013E">
        <w:rPr>
          <w:rFonts w:eastAsia="Times New Roman"/>
          <w:bCs/>
          <w:i/>
          <w:color w:val="FF0000"/>
          <w:sz w:val="24"/>
          <w:szCs w:val="24"/>
          <w:lang w:eastAsia="ru-RU"/>
        </w:rPr>
        <w:t>)</w:t>
      </w:r>
    </w:p>
    <w:p w:rsidR="003F511C" w:rsidRPr="00DB013E" w:rsidRDefault="003F511C" w:rsidP="003F511C">
      <w:pPr>
        <w:widowControl/>
        <w:jc w:val="right"/>
        <w:textAlignment w:val="auto"/>
        <w:rPr>
          <w:rFonts w:eastAsia="Times New Roman"/>
          <w:sz w:val="24"/>
          <w:szCs w:val="24"/>
          <w:lang w:eastAsia="ru-RU"/>
        </w:rPr>
      </w:pPr>
    </w:p>
    <w:p w:rsidR="003F511C" w:rsidRPr="00DB013E" w:rsidRDefault="003F511C" w:rsidP="003F511C">
      <w:pPr>
        <w:widowControl/>
        <w:suppressAutoHyphens w:val="0"/>
        <w:spacing w:after="160" w:line="259" w:lineRule="auto"/>
        <w:textAlignment w:val="auto"/>
        <w:rPr>
          <w:rFonts w:eastAsia="Times New Roman"/>
          <w:sz w:val="24"/>
          <w:szCs w:val="24"/>
          <w:lang w:eastAsia="ru-RU"/>
        </w:rPr>
      </w:pPr>
    </w:p>
    <w:p w:rsidR="003F511C" w:rsidRPr="00DB013E" w:rsidRDefault="003F511C" w:rsidP="003F511C">
      <w:pPr>
        <w:widowControl/>
        <w:suppressAutoHyphens w:val="0"/>
        <w:jc w:val="both"/>
        <w:textAlignment w:val="auto"/>
        <w:rPr>
          <w:rFonts w:eastAsia="Times New Roman"/>
          <w:b/>
          <w:sz w:val="24"/>
          <w:szCs w:val="24"/>
          <w:lang w:eastAsia="ru-RU"/>
        </w:rPr>
      </w:pPr>
    </w:p>
    <w:p w:rsidR="003F511C" w:rsidRPr="00DB013E" w:rsidRDefault="003F511C" w:rsidP="003F511C">
      <w:pPr>
        <w:widowControl/>
        <w:suppressAutoHyphens w:val="0"/>
        <w:jc w:val="both"/>
        <w:textAlignment w:val="auto"/>
        <w:rPr>
          <w:rFonts w:eastAsia="Times New Roman"/>
          <w:b/>
          <w:sz w:val="24"/>
          <w:szCs w:val="24"/>
          <w:lang w:eastAsia="ru-RU"/>
        </w:rPr>
      </w:pPr>
    </w:p>
    <w:p w:rsidR="003F511C" w:rsidRPr="00DB013E" w:rsidRDefault="003F511C" w:rsidP="003F511C">
      <w:pPr>
        <w:widowControl/>
        <w:suppressAutoHyphens w:val="0"/>
        <w:spacing w:after="160" w:line="259" w:lineRule="auto"/>
        <w:textAlignment w:val="auto"/>
        <w:rPr>
          <w:rFonts w:eastAsia="Times New Roman"/>
          <w:sz w:val="24"/>
          <w:szCs w:val="24"/>
          <w:lang w:eastAsia="ru-RU"/>
        </w:rPr>
      </w:pPr>
    </w:p>
    <w:p w:rsidR="003F511C" w:rsidRPr="00DB013E" w:rsidRDefault="003F511C" w:rsidP="003F511C">
      <w:pPr>
        <w:widowControl/>
        <w:jc w:val="right"/>
        <w:textAlignment w:val="auto"/>
        <w:rPr>
          <w:rFonts w:eastAsia="Times New Roman"/>
          <w:sz w:val="24"/>
          <w:szCs w:val="24"/>
          <w:lang w:eastAsia="ru-RU"/>
        </w:rPr>
      </w:pPr>
    </w:p>
    <w:p w:rsidR="003F511C" w:rsidRPr="00DB013E" w:rsidRDefault="003F511C" w:rsidP="003F511C">
      <w:pPr>
        <w:widowControl/>
        <w:suppressAutoHyphens w:val="0"/>
        <w:textAlignment w:val="auto"/>
        <w:rPr>
          <w:rFonts w:eastAsia="Times New Roman"/>
          <w:sz w:val="24"/>
          <w:szCs w:val="24"/>
          <w:lang w:eastAsia="ru-RU"/>
        </w:rPr>
      </w:pPr>
    </w:p>
    <w:p w:rsidR="003F511C" w:rsidRPr="00DB013E" w:rsidRDefault="003F511C" w:rsidP="003F511C">
      <w:pPr>
        <w:widowControl/>
        <w:jc w:val="right"/>
        <w:textAlignment w:val="auto"/>
        <w:rPr>
          <w:rFonts w:eastAsia="Times New Roman"/>
          <w:sz w:val="24"/>
          <w:szCs w:val="24"/>
          <w:lang w:eastAsia="ru-RU"/>
        </w:rPr>
      </w:pPr>
    </w:p>
    <w:p w:rsidR="003F511C" w:rsidRPr="00DB013E" w:rsidRDefault="003F511C" w:rsidP="003F511C">
      <w:pPr>
        <w:widowControl/>
        <w:tabs>
          <w:tab w:val="left" w:pos="5925"/>
        </w:tabs>
        <w:spacing w:after="60"/>
        <w:textAlignment w:val="auto"/>
        <w:rPr>
          <w:rFonts w:eastAsia="Times New Roman"/>
          <w:bCs/>
          <w:color w:val="FF0000"/>
          <w:sz w:val="24"/>
          <w:szCs w:val="24"/>
          <w:lang w:eastAsia="zh-CN"/>
        </w:rPr>
        <w:sectPr w:rsidR="003F511C" w:rsidRPr="00DB013E" w:rsidSect="00983FD9">
          <w:footerReference w:type="default" r:id="rId7"/>
          <w:pgSz w:w="11906" w:h="16838"/>
          <w:pgMar w:top="851" w:right="567" w:bottom="851" w:left="567" w:header="0" w:footer="567" w:gutter="0"/>
          <w:cols w:space="720"/>
          <w:titlePg/>
          <w:docGrid w:linePitch="326"/>
        </w:sectPr>
      </w:pPr>
    </w:p>
    <w:p w:rsidR="003F511C" w:rsidRPr="00DB013E"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3F511C" w:rsidRPr="00DB013E"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3F511C" w:rsidRPr="00DB013E"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3F511C" w:rsidRPr="00DB013E"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r w:rsidRPr="00DB013E">
        <w:rPr>
          <w:rFonts w:eastAsia="Times New Roman"/>
          <w:color w:val="000000"/>
          <w:sz w:val="24"/>
          <w:szCs w:val="24"/>
          <w:lang w:eastAsia="ru-RU"/>
        </w:rPr>
        <w:t>Приложение № 2</w:t>
      </w:r>
    </w:p>
    <w:p w:rsidR="003F511C" w:rsidRPr="00DB013E"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r w:rsidRPr="00DB013E">
        <w:rPr>
          <w:rFonts w:eastAsia="Times New Roman"/>
          <w:color w:val="000000"/>
          <w:sz w:val="24"/>
          <w:szCs w:val="24"/>
          <w:lang w:eastAsia="ru-RU"/>
        </w:rPr>
        <w:t>к договору № __________</w:t>
      </w:r>
    </w:p>
    <w:p w:rsidR="003F511C" w:rsidRPr="00DB013E"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r w:rsidRPr="00DB013E">
        <w:rPr>
          <w:rFonts w:eastAsia="Times New Roman"/>
          <w:color w:val="000000"/>
          <w:sz w:val="24"/>
          <w:szCs w:val="24"/>
          <w:lang w:eastAsia="ru-RU"/>
        </w:rPr>
        <w:t>от «___» _________ 202_ г.</w:t>
      </w:r>
    </w:p>
    <w:bookmarkEnd w:id="1"/>
    <w:p w:rsidR="003F511C" w:rsidRPr="00DB013E"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3F511C" w:rsidRPr="00DB013E" w:rsidRDefault="003F511C" w:rsidP="003F511C">
      <w:pPr>
        <w:widowControl/>
        <w:contextualSpacing/>
        <w:jc w:val="center"/>
        <w:textAlignment w:val="auto"/>
        <w:rPr>
          <w:rFonts w:eastAsia="SimSun"/>
          <w:b/>
          <w:bCs/>
          <w:sz w:val="24"/>
          <w:szCs w:val="24"/>
          <w:lang w:eastAsia="ru-RU"/>
        </w:rPr>
      </w:pPr>
      <w:r w:rsidRPr="00DB013E">
        <w:rPr>
          <w:rFonts w:eastAsia="SimSun"/>
          <w:b/>
          <w:bCs/>
          <w:sz w:val="24"/>
          <w:szCs w:val="24"/>
          <w:lang w:eastAsia="ru-RU"/>
        </w:rPr>
        <w:t>ТЕХНИЧЕСКОЕ ЗАДАНИЕ</w:t>
      </w:r>
    </w:p>
    <w:p w:rsidR="003F511C" w:rsidRPr="00DB013E" w:rsidRDefault="003F511C" w:rsidP="003F511C">
      <w:pPr>
        <w:widowControl/>
        <w:contextualSpacing/>
        <w:jc w:val="center"/>
        <w:textAlignment w:val="auto"/>
        <w:rPr>
          <w:rFonts w:eastAsia="SimSun"/>
          <w:b/>
          <w:bCs/>
          <w:sz w:val="24"/>
          <w:szCs w:val="24"/>
          <w:lang w:eastAsia="ru-RU"/>
        </w:rPr>
      </w:pPr>
    </w:p>
    <w:p w:rsidR="003F511C" w:rsidRPr="00DB013E" w:rsidRDefault="003F511C" w:rsidP="003F511C">
      <w:pPr>
        <w:widowControl/>
        <w:suppressAutoHyphens w:val="0"/>
        <w:jc w:val="center"/>
        <w:textAlignment w:val="auto"/>
        <w:rPr>
          <w:rFonts w:eastAsia="SimSun"/>
          <w:color w:val="0000FF"/>
          <w:sz w:val="22"/>
          <w:szCs w:val="22"/>
          <w:lang w:eastAsia="en-US"/>
        </w:rPr>
      </w:pPr>
      <w:r w:rsidRPr="00DB013E">
        <w:rPr>
          <w:rFonts w:eastAsia="Times New Roman"/>
          <w:bCs/>
          <w:i/>
          <w:color w:val="FF0000"/>
          <w:sz w:val="24"/>
          <w:szCs w:val="24"/>
          <w:lang w:eastAsia="ru-RU"/>
        </w:rPr>
        <w:t xml:space="preserve">(заполняется в соответствии с </w:t>
      </w:r>
      <w:r w:rsidRPr="00DB013E">
        <w:rPr>
          <w:rFonts w:eastAsia="Times New Roman"/>
          <w:bCs/>
          <w:i/>
          <w:color w:val="0000FF"/>
          <w:sz w:val="24"/>
          <w:szCs w:val="24"/>
          <w:lang w:eastAsia="ru-RU"/>
        </w:rPr>
        <w:t>Разделом II</w:t>
      </w:r>
      <w:r w:rsidRPr="00DB013E">
        <w:rPr>
          <w:rFonts w:eastAsia="Times New Roman"/>
          <w:bCs/>
          <w:i/>
          <w:color w:val="FF0000"/>
          <w:sz w:val="24"/>
          <w:szCs w:val="24"/>
          <w:lang w:eastAsia="ru-RU"/>
        </w:rPr>
        <w:t xml:space="preserve"> «Техническое задание» закупочной документации</w:t>
      </w:r>
    </w:p>
    <w:p w:rsidR="003F511C" w:rsidRPr="00DB013E" w:rsidRDefault="003F511C" w:rsidP="003F511C">
      <w:pPr>
        <w:suppressAutoHyphens w:val="0"/>
        <w:autoSpaceDE w:val="0"/>
        <w:autoSpaceDN w:val="0"/>
        <w:adjustRightInd w:val="0"/>
        <w:ind w:left="-108" w:right="-108" w:firstLine="709"/>
        <w:jc w:val="center"/>
        <w:textAlignment w:val="auto"/>
        <w:rPr>
          <w:rFonts w:eastAsia="Times New Roman"/>
          <w:color w:val="000000"/>
          <w:sz w:val="24"/>
          <w:szCs w:val="24"/>
          <w:lang w:eastAsia="ru-RU"/>
        </w:rPr>
      </w:pPr>
    </w:p>
    <w:p w:rsidR="003F511C" w:rsidRPr="00DB013E" w:rsidRDefault="003F511C" w:rsidP="003F511C">
      <w:pPr>
        <w:tabs>
          <w:tab w:val="left" w:pos="601"/>
        </w:tabs>
        <w:suppressAutoHyphens w:val="0"/>
        <w:ind w:right="34" w:firstLine="567"/>
        <w:contextualSpacing/>
        <w:jc w:val="center"/>
        <w:textAlignment w:val="auto"/>
        <w:rPr>
          <w:rFonts w:eastAsia="Times New Roman"/>
          <w:b/>
          <w:sz w:val="24"/>
          <w:szCs w:val="24"/>
          <w:lang w:eastAsia="ru-RU"/>
        </w:rPr>
      </w:pPr>
    </w:p>
    <w:tbl>
      <w:tblPr>
        <w:tblW w:w="5000" w:type="pct"/>
        <w:jc w:val="center"/>
        <w:tblLook w:val="04A0"/>
      </w:tblPr>
      <w:tblGrid>
        <w:gridCol w:w="5089"/>
        <w:gridCol w:w="4482"/>
      </w:tblGrid>
      <w:tr w:rsidR="003F511C" w:rsidRPr="00DB013E" w:rsidTr="00F56C4F">
        <w:trPr>
          <w:trHeight w:val="411"/>
          <w:jc w:val="center"/>
        </w:trPr>
        <w:tc>
          <w:tcPr>
            <w:tcW w:w="6841" w:type="dxa"/>
          </w:tcPr>
          <w:p w:rsidR="003F511C" w:rsidRPr="00DB013E" w:rsidRDefault="003F511C" w:rsidP="00F56C4F">
            <w:pPr>
              <w:widowControl/>
              <w:suppressAutoHyphens w:val="0"/>
              <w:ind w:firstLine="567"/>
              <w:contextualSpacing/>
              <w:jc w:val="center"/>
              <w:textAlignment w:val="auto"/>
              <w:rPr>
                <w:rFonts w:eastAsia="Times New Roman"/>
                <w:sz w:val="24"/>
                <w:szCs w:val="24"/>
                <w:lang w:eastAsia="ru-RU"/>
              </w:rPr>
            </w:pPr>
            <w:bookmarkStart w:id="18" w:name="_Hlk119783854"/>
            <w:r w:rsidRPr="00DB013E">
              <w:rPr>
                <w:rFonts w:eastAsia="Times New Roman"/>
                <w:sz w:val="24"/>
                <w:szCs w:val="24"/>
                <w:lang w:eastAsia="ru-RU"/>
              </w:rPr>
              <w:br w:type="page"/>
            </w:r>
            <w:r w:rsidRPr="00DB013E">
              <w:rPr>
                <w:rFonts w:eastAsia="Times New Roman"/>
                <w:sz w:val="24"/>
                <w:szCs w:val="24"/>
                <w:lang w:eastAsia="ru-RU"/>
              </w:rPr>
              <w:br w:type="page"/>
              <w:t>«ЗАКАЗЧИК»</w:t>
            </w:r>
          </w:p>
        </w:tc>
        <w:tc>
          <w:tcPr>
            <w:tcW w:w="5208" w:type="dxa"/>
          </w:tcPr>
          <w:p w:rsidR="003F511C" w:rsidRPr="00DB013E" w:rsidRDefault="003F511C" w:rsidP="00F56C4F">
            <w:pPr>
              <w:widowControl/>
              <w:suppressAutoHyphens w:val="0"/>
              <w:ind w:right="173" w:firstLine="567"/>
              <w:contextualSpacing/>
              <w:jc w:val="center"/>
              <w:textAlignment w:val="auto"/>
              <w:rPr>
                <w:rFonts w:eastAsia="Times New Roman"/>
                <w:sz w:val="24"/>
                <w:szCs w:val="24"/>
                <w:lang w:eastAsia="ru-RU"/>
              </w:rPr>
            </w:pPr>
            <w:r w:rsidRPr="00DB013E">
              <w:rPr>
                <w:rFonts w:eastAsia="Times New Roman"/>
                <w:sz w:val="24"/>
                <w:szCs w:val="24"/>
                <w:lang w:eastAsia="ru-RU"/>
              </w:rPr>
              <w:t>«ИСПОЛНИТЕЛЬ»</w:t>
            </w:r>
          </w:p>
        </w:tc>
      </w:tr>
      <w:tr w:rsidR="003F511C" w:rsidRPr="007739D8" w:rsidTr="00F56C4F">
        <w:trPr>
          <w:jc w:val="center"/>
        </w:trPr>
        <w:tc>
          <w:tcPr>
            <w:tcW w:w="6841" w:type="dxa"/>
          </w:tcPr>
          <w:p w:rsidR="003F511C" w:rsidRPr="00DB013E" w:rsidRDefault="003F511C" w:rsidP="00F56C4F">
            <w:pPr>
              <w:suppressAutoHyphens w:val="0"/>
              <w:ind w:firstLine="567"/>
              <w:contextualSpacing/>
              <w:jc w:val="center"/>
              <w:textAlignment w:val="auto"/>
              <w:rPr>
                <w:rFonts w:eastAsia="Times New Roman"/>
                <w:b/>
                <w:sz w:val="22"/>
                <w:szCs w:val="22"/>
                <w:lang w:eastAsia="ru-RU"/>
              </w:rPr>
            </w:pPr>
            <w:r w:rsidRPr="00DB013E">
              <w:rPr>
                <w:rFonts w:eastAsia="Times New Roman"/>
                <w:b/>
                <w:sz w:val="22"/>
                <w:szCs w:val="22"/>
                <w:lang w:eastAsia="ru-RU"/>
              </w:rPr>
              <w:t>______________________/____________/</w:t>
            </w:r>
          </w:p>
          <w:p w:rsidR="003F511C" w:rsidRPr="00DB013E" w:rsidRDefault="003F511C" w:rsidP="00F56C4F">
            <w:pPr>
              <w:suppressAutoHyphens w:val="0"/>
              <w:ind w:firstLine="567"/>
              <w:contextualSpacing/>
              <w:jc w:val="center"/>
              <w:textAlignment w:val="auto"/>
              <w:rPr>
                <w:rFonts w:eastAsia="Times New Roman"/>
                <w:b/>
                <w:sz w:val="22"/>
                <w:szCs w:val="22"/>
                <w:lang w:eastAsia="ru-RU"/>
              </w:rPr>
            </w:pPr>
            <w:r w:rsidRPr="00DB013E">
              <w:rPr>
                <w:rFonts w:eastAsia="Times New Roman"/>
                <w:b/>
                <w:sz w:val="22"/>
                <w:szCs w:val="22"/>
                <w:lang w:eastAsia="ru-RU"/>
              </w:rPr>
              <w:t>М.П.</w:t>
            </w:r>
          </w:p>
        </w:tc>
        <w:tc>
          <w:tcPr>
            <w:tcW w:w="5208" w:type="dxa"/>
          </w:tcPr>
          <w:p w:rsidR="003F511C" w:rsidRPr="00DB013E" w:rsidRDefault="003F511C" w:rsidP="00F56C4F">
            <w:pPr>
              <w:suppressAutoHyphens w:val="0"/>
              <w:ind w:right="315" w:firstLine="567"/>
              <w:contextualSpacing/>
              <w:jc w:val="center"/>
              <w:textAlignment w:val="auto"/>
              <w:rPr>
                <w:rFonts w:eastAsia="Times New Roman"/>
                <w:b/>
                <w:sz w:val="22"/>
                <w:szCs w:val="22"/>
                <w:lang w:eastAsia="ru-RU"/>
              </w:rPr>
            </w:pPr>
            <w:r w:rsidRPr="00DB013E">
              <w:rPr>
                <w:rFonts w:eastAsia="Times New Roman"/>
                <w:b/>
                <w:sz w:val="22"/>
                <w:szCs w:val="22"/>
                <w:lang w:eastAsia="ru-RU"/>
              </w:rPr>
              <w:t>___________________/____________/</w:t>
            </w:r>
          </w:p>
          <w:p w:rsidR="003F511C" w:rsidRPr="007739D8" w:rsidRDefault="003F511C" w:rsidP="00F56C4F">
            <w:pPr>
              <w:suppressAutoHyphens w:val="0"/>
              <w:ind w:firstLine="567"/>
              <w:contextualSpacing/>
              <w:jc w:val="center"/>
              <w:textAlignment w:val="auto"/>
              <w:rPr>
                <w:rFonts w:eastAsia="Times New Roman"/>
                <w:b/>
                <w:sz w:val="22"/>
                <w:szCs w:val="22"/>
                <w:lang w:eastAsia="ru-RU"/>
              </w:rPr>
            </w:pPr>
            <w:r w:rsidRPr="00DB013E">
              <w:rPr>
                <w:rFonts w:eastAsia="Times New Roman"/>
                <w:b/>
                <w:sz w:val="22"/>
                <w:szCs w:val="22"/>
                <w:lang w:eastAsia="ru-RU"/>
              </w:rPr>
              <w:t>М.П.</w:t>
            </w:r>
          </w:p>
        </w:tc>
      </w:tr>
      <w:bookmarkEnd w:id="18"/>
    </w:tbl>
    <w:p w:rsidR="003F511C" w:rsidRPr="007739D8" w:rsidRDefault="003F511C" w:rsidP="003F511C">
      <w:pPr>
        <w:widowControl/>
        <w:tabs>
          <w:tab w:val="left" w:pos="5925"/>
        </w:tabs>
        <w:spacing w:after="60"/>
        <w:jc w:val="center"/>
        <w:textAlignment w:val="auto"/>
        <w:rPr>
          <w:rFonts w:eastAsia="Times New Roman"/>
          <w:bCs/>
          <w:color w:val="FF0000"/>
          <w:sz w:val="24"/>
          <w:szCs w:val="24"/>
          <w:lang w:eastAsia="zh-CN"/>
        </w:rPr>
      </w:pPr>
    </w:p>
    <w:sectPr w:rsidR="003F511C" w:rsidRPr="007739D8" w:rsidSect="00B85DB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CCC" w:rsidRDefault="00C10CCC">
      <w:r>
        <w:separator/>
      </w:r>
    </w:p>
  </w:endnote>
  <w:endnote w:type="continuationSeparator" w:id="1">
    <w:p w:rsidR="00C10CCC" w:rsidRDefault="00C10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54" w:rsidRDefault="00B85DBC">
    <w:pPr>
      <w:pStyle w:val="a3"/>
      <w:jc w:val="center"/>
    </w:pPr>
    <w:r>
      <w:fldChar w:fldCharType="begin"/>
    </w:r>
    <w:r w:rsidR="00642A71">
      <w:instrText xml:space="preserve"> PAGE   \* MERGEFORMAT </w:instrText>
    </w:r>
    <w:r>
      <w:fldChar w:fldCharType="separate"/>
    </w:r>
    <w:r w:rsidR="00DB013E">
      <w:rPr>
        <w:noProof/>
      </w:rPr>
      <w:t>13</w:t>
    </w:r>
    <w:r>
      <w:fldChar w:fldCharType="end"/>
    </w:r>
  </w:p>
  <w:p w:rsidR="00271054" w:rsidRDefault="00C10C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CCC" w:rsidRDefault="00C10CCC">
      <w:r>
        <w:separator/>
      </w:r>
    </w:p>
  </w:footnote>
  <w:footnote w:type="continuationSeparator" w:id="1">
    <w:p w:rsidR="00C10CCC" w:rsidRDefault="00C10C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648E4"/>
    <w:multiLevelType w:val="multilevel"/>
    <w:tmpl w:val="2B6883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A17F11"/>
    <w:multiLevelType w:val="multilevel"/>
    <w:tmpl w:val="30BCF85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7173065C"/>
    <w:multiLevelType w:val="multilevel"/>
    <w:tmpl w:val="2B6883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F511C"/>
    <w:rsid w:val="003F511C"/>
    <w:rsid w:val="005629E6"/>
    <w:rsid w:val="00642A71"/>
    <w:rsid w:val="00785EEA"/>
    <w:rsid w:val="007B5185"/>
    <w:rsid w:val="00993A0A"/>
    <w:rsid w:val="00B85DBC"/>
    <w:rsid w:val="00C10CCC"/>
    <w:rsid w:val="00C23058"/>
    <w:rsid w:val="00D30660"/>
    <w:rsid w:val="00D333C0"/>
    <w:rsid w:val="00DB013E"/>
    <w:rsid w:val="00ED4953"/>
    <w:rsid w:val="00F24D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1C"/>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511C"/>
    <w:pPr>
      <w:tabs>
        <w:tab w:val="center" w:pos="4677"/>
        <w:tab w:val="right" w:pos="9355"/>
      </w:tabs>
    </w:pPr>
    <w:rPr>
      <w:lang/>
    </w:rPr>
  </w:style>
  <w:style w:type="character" w:customStyle="1" w:styleId="a4">
    <w:name w:val="Нижний колонтитул Знак"/>
    <w:basedOn w:val="a0"/>
    <w:link w:val="a3"/>
    <w:uiPriority w:val="99"/>
    <w:rsid w:val="003F511C"/>
    <w:rPr>
      <w:rFonts w:ascii="Times New Roman" w:eastAsia="Arial" w:hAnsi="Times New Roman" w:cs="Times New Roman"/>
      <w:sz w:val="20"/>
      <w:szCs w:val="20"/>
      <w:lang w:eastAsia="ar-SA"/>
    </w:rPr>
  </w:style>
  <w:style w:type="paragraph" w:styleId="a5">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Булет1,1Булет,it_List1"/>
    <w:basedOn w:val="a"/>
    <w:link w:val="a6"/>
    <w:uiPriority w:val="34"/>
    <w:qFormat/>
    <w:rsid w:val="003F511C"/>
    <w:pPr>
      <w:widowControl/>
      <w:suppressAutoHyphens w:val="0"/>
      <w:spacing w:after="200" w:line="276" w:lineRule="auto"/>
      <w:ind w:left="720"/>
      <w:contextualSpacing/>
      <w:textAlignment w:val="auto"/>
    </w:pPr>
    <w:rPr>
      <w:rFonts w:ascii="Calibri" w:eastAsia="Times New Roman" w:hAnsi="Calibri"/>
      <w:lang w:eastAsia="ru-RU"/>
    </w:rPr>
  </w:style>
  <w:style w:type="character" w:customStyle="1" w:styleId="a6">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5"/>
    <w:uiPriority w:val="34"/>
    <w:qFormat/>
    <w:locked/>
    <w:rsid w:val="003F511C"/>
    <w:rPr>
      <w:rFonts w:ascii="Calibri" w:eastAsia="Times New Roman" w:hAnsi="Calibri" w:cs="Times New Roman"/>
      <w:sz w:val="20"/>
      <w:szCs w:val="20"/>
      <w:lang w:eastAsia="ru-RU"/>
    </w:rPr>
  </w:style>
  <w:style w:type="paragraph" w:customStyle="1" w:styleId="Style14">
    <w:name w:val="Style14"/>
    <w:basedOn w:val="a"/>
    <w:rsid w:val="00D333C0"/>
    <w:pPr>
      <w:suppressAutoHyphens w:val="0"/>
      <w:autoSpaceDE w:val="0"/>
      <w:autoSpaceDN w:val="0"/>
      <w:adjustRightInd w:val="0"/>
      <w:spacing w:line="250" w:lineRule="exact"/>
      <w:jc w:val="center"/>
      <w:textAlignment w:val="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6358</Words>
  <Characters>36242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Mngr-5</dc:creator>
  <cp:keywords/>
  <dc:description/>
  <cp:lastModifiedBy>Маша</cp:lastModifiedBy>
  <cp:revision>8</cp:revision>
  <dcterms:created xsi:type="dcterms:W3CDTF">2025-10-28T05:55:00Z</dcterms:created>
  <dcterms:modified xsi:type="dcterms:W3CDTF">2025-11-01T04:29:00Z</dcterms:modified>
</cp:coreProperties>
</file>