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A7D94" w14:textId="025AF27A" w:rsidR="00605820" w:rsidRDefault="00605820" w:rsidP="00BB692F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B692F"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</w:p>
    <w:p w14:paraId="7614DB01" w14:textId="2E94DA22" w:rsidR="00A9528E" w:rsidRPr="00BB692F" w:rsidRDefault="00A9528E" w:rsidP="00BB692F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на поставку </w:t>
      </w:r>
      <w:r w:rsidRPr="00A9528E">
        <w:rPr>
          <w:rFonts w:ascii="Times New Roman" w:eastAsia="Times New Roman" w:hAnsi="Times New Roman" w:cs="Times New Roman"/>
          <w:b/>
          <w:bCs/>
          <w:lang w:eastAsia="ru-RU"/>
        </w:rPr>
        <w:t>патоки крахмальной мальтозной (для безалкогольных напитков)</w:t>
      </w:r>
    </w:p>
    <w:p w14:paraId="081096E6" w14:textId="77777777" w:rsidR="00605820" w:rsidRPr="00BB692F" w:rsidRDefault="00605820" w:rsidP="00BB692F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</w:p>
    <w:p w14:paraId="7F799A0B" w14:textId="05C4DA70" w:rsidR="00605820" w:rsidRPr="00BB692F" w:rsidRDefault="00605820" w:rsidP="00BB692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B692F">
        <w:rPr>
          <w:rFonts w:ascii="Times New Roman" w:eastAsia="Calibri" w:hAnsi="Times New Roman" w:cs="Times New Roman"/>
          <w:b/>
        </w:rPr>
        <w:t>1.</w:t>
      </w:r>
      <w:r w:rsidRPr="00BB692F">
        <w:rPr>
          <w:rFonts w:ascii="Times New Roman" w:eastAsia="Calibri" w:hAnsi="Times New Roman" w:cs="Times New Roman"/>
        </w:rPr>
        <w:t xml:space="preserve"> </w:t>
      </w:r>
      <w:r w:rsidRPr="00BB692F">
        <w:rPr>
          <w:rFonts w:ascii="Times New Roman" w:eastAsia="Calibri" w:hAnsi="Times New Roman" w:cs="Times New Roman"/>
          <w:b/>
        </w:rPr>
        <w:t xml:space="preserve">Предмет договора: </w:t>
      </w:r>
      <w:r w:rsidRPr="00BB692F">
        <w:rPr>
          <w:rFonts w:ascii="Times New Roman" w:eastAsia="Calibri" w:hAnsi="Times New Roman" w:cs="Times New Roman"/>
          <w:bCs/>
        </w:rPr>
        <w:t xml:space="preserve">Патока крахмальная </w:t>
      </w:r>
      <w:r w:rsidR="004545EA" w:rsidRPr="00BB692F">
        <w:rPr>
          <w:rFonts w:ascii="Times New Roman" w:eastAsia="Calibri" w:hAnsi="Times New Roman" w:cs="Times New Roman"/>
          <w:bCs/>
        </w:rPr>
        <w:t>мальтозная</w:t>
      </w:r>
    </w:p>
    <w:p w14:paraId="77178371" w14:textId="2F28DD36" w:rsidR="00605820" w:rsidRPr="00BB692F" w:rsidRDefault="00605820" w:rsidP="00BB692F">
      <w:pPr>
        <w:tabs>
          <w:tab w:val="left" w:pos="186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BB692F">
        <w:rPr>
          <w:rFonts w:ascii="Times New Roman" w:eastAsia="Calibri" w:hAnsi="Times New Roman" w:cs="Times New Roman"/>
          <w:b/>
        </w:rPr>
        <w:t xml:space="preserve">2. </w:t>
      </w:r>
      <w:r w:rsidR="00BB692F" w:rsidRPr="00BB692F">
        <w:rPr>
          <w:rFonts w:ascii="Times New Roman" w:eastAsia="Calibri" w:hAnsi="Times New Roman" w:cs="Times New Roman"/>
          <w:b/>
        </w:rPr>
        <w:t>У</w:t>
      </w:r>
      <w:r w:rsidRPr="00BB692F">
        <w:rPr>
          <w:rFonts w:ascii="Times New Roman" w:eastAsia="Calibri" w:hAnsi="Times New Roman" w:cs="Times New Roman"/>
          <w:b/>
        </w:rPr>
        <w:t>словия поставки товара</w:t>
      </w:r>
      <w:r w:rsidR="00BB692F" w:rsidRPr="00BB692F">
        <w:rPr>
          <w:rFonts w:ascii="Times New Roman" w:eastAsia="Calibri" w:hAnsi="Times New Roman" w:cs="Times New Roman"/>
          <w:b/>
        </w:rPr>
        <w:t xml:space="preserve">: </w:t>
      </w:r>
      <w:r w:rsidR="00BB692F" w:rsidRPr="00BB692F">
        <w:rPr>
          <w:rFonts w:ascii="Times New Roman" w:eastAsia="Calibri" w:hAnsi="Times New Roman" w:cs="Times New Roman"/>
          <w:bCs/>
        </w:rPr>
        <w:t xml:space="preserve">Силами и за счет Поставщика до склада </w:t>
      </w:r>
      <w:r w:rsidR="00A9528E">
        <w:rPr>
          <w:rFonts w:ascii="Times New Roman" w:eastAsia="Calibri" w:hAnsi="Times New Roman" w:cs="Times New Roman"/>
          <w:bCs/>
        </w:rPr>
        <w:t>Заказчика,</w:t>
      </w:r>
      <w:r w:rsidR="00BB692F" w:rsidRPr="00BB692F">
        <w:rPr>
          <w:rFonts w:ascii="Times New Roman" w:eastAsia="Calibri" w:hAnsi="Times New Roman" w:cs="Times New Roman"/>
          <w:bCs/>
        </w:rPr>
        <w:t xml:space="preserve"> расположенного по адресу: г. Челябинск, ул. Радонежская, д. 5</w:t>
      </w:r>
      <w:r w:rsidR="00BB692F" w:rsidRPr="00BB692F">
        <w:rPr>
          <w:rFonts w:ascii="Times New Roman" w:eastAsia="Calibri" w:hAnsi="Times New Roman" w:cs="Times New Roman"/>
          <w:b/>
        </w:rPr>
        <w:t xml:space="preserve"> </w:t>
      </w:r>
    </w:p>
    <w:p w14:paraId="5C1A722C" w14:textId="5CDD62DF" w:rsidR="00605820" w:rsidRDefault="00BB692F" w:rsidP="00BB692F">
      <w:pPr>
        <w:tabs>
          <w:tab w:val="left" w:pos="186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B692F">
        <w:rPr>
          <w:rFonts w:ascii="Times New Roman" w:eastAsia="Calibri" w:hAnsi="Times New Roman" w:cs="Times New Roman"/>
          <w:b/>
        </w:rPr>
        <w:t>3</w:t>
      </w:r>
      <w:r w:rsidR="00605820" w:rsidRPr="00BB692F">
        <w:rPr>
          <w:rFonts w:ascii="Times New Roman" w:eastAsia="Calibri" w:hAnsi="Times New Roman" w:cs="Times New Roman"/>
          <w:b/>
        </w:rPr>
        <w:t xml:space="preserve">. Количество (объем) товара: </w:t>
      </w:r>
      <w:r w:rsidR="00605820" w:rsidRPr="00BB692F">
        <w:rPr>
          <w:rFonts w:ascii="Times New Roman" w:eastAsia="Calibri" w:hAnsi="Times New Roman" w:cs="Times New Roman"/>
          <w:bCs/>
        </w:rPr>
        <w:t xml:space="preserve">согласно </w:t>
      </w:r>
      <w:r w:rsidRPr="00BB692F">
        <w:rPr>
          <w:rFonts w:ascii="Times New Roman" w:eastAsia="Calibri" w:hAnsi="Times New Roman" w:cs="Times New Roman"/>
          <w:bCs/>
        </w:rPr>
        <w:t>спецификации</w:t>
      </w:r>
      <w:r w:rsidR="00605820" w:rsidRPr="00BB692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09AC9C0" w14:textId="3607927B" w:rsidR="00605820" w:rsidRPr="00BB692F" w:rsidRDefault="00BB692F" w:rsidP="00BB692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BB692F">
        <w:rPr>
          <w:rFonts w:ascii="Times New Roman" w:eastAsia="Calibri" w:hAnsi="Times New Roman" w:cs="Times New Roman"/>
          <w:b/>
        </w:rPr>
        <w:t>4</w:t>
      </w:r>
      <w:r w:rsidR="00605820" w:rsidRPr="00BB692F">
        <w:rPr>
          <w:rFonts w:ascii="Times New Roman" w:eastAsia="Calibri" w:hAnsi="Times New Roman" w:cs="Times New Roman"/>
          <w:b/>
        </w:rPr>
        <w:t>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2D3AB107" w14:textId="77777777" w:rsidR="00605820" w:rsidRPr="00BB692F" w:rsidRDefault="00605820" w:rsidP="00BB692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1689"/>
        <w:gridCol w:w="1272"/>
        <w:gridCol w:w="7076"/>
      </w:tblGrid>
      <w:tr w:rsidR="00DF5E71" w:rsidRPr="00BB692F" w14:paraId="7819163A" w14:textId="77777777" w:rsidTr="00A9528E">
        <w:trPr>
          <w:trHeight w:val="315"/>
        </w:trPr>
        <w:tc>
          <w:tcPr>
            <w:tcW w:w="10037" w:type="dxa"/>
            <w:gridSpan w:val="3"/>
            <w:noWrap/>
            <w:hideMark/>
          </w:tcPr>
          <w:p w14:paraId="68D96C35" w14:textId="4BFE703B" w:rsidR="00DF5E71" w:rsidRPr="00BB692F" w:rsidRDefault="005F7CF3" w:rsidP="00BB692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B692F">
              <w:rPr>
                <w:rFonts w:ascii="Times New Roman" w:hAnsi="Times New Roman" w:cs="Times New Roman"/>
                <w:b/>
                <w:bCs/>
              </w:rPr>
              <w:t xml:space="preserve">Патока </w:t>
            </w:r>
            <w:r w:rsidR="002D045E" w:rsidRPr="00BB692F">
              <w:rPr>
                <w:rFonts w:ascii="Times New Roman" w:hAnsi="Times New Roman" w:cs="Times New Roman"/>
                <w:b/>
                <w:bCs/>
              </w:rPr>
              <w:t>крахмальная ГОСТ</w:t>
            </w:r>
            <w:r w:rsidR="00D719BF" w:rsidRPr="00BB692F">
              <w:rPr>
                <w:rFonts w:ascii="Times New Roman" w:hAnsi="Times New Roman" w:cs="Times New Roman"/>
                <w:b/>
                <w:bCs/>
              </w:rPr>
              <w:t xml:space="preserve"> 33917-2016</w:t>
            </w:r>
          </w:p>
        </w:tc>
      </w:tr>
      <w:tr w:rsidR="00DF5E71" w:rsidRPr="00BB692F" w14:paraId="4F34681A" w14:textId="77777777" w:rsidTr="00A9528E">
        <w:trPr>
          <w:trHeight w:val="450"/>
        </w:trPr>
        <w:tc>
          <w:tcPr>
            <w:tcW w:w="2961" w:type="dxa"/>
            <w:gridSpan w:val="2"/>
            <w:vMerge w:val="restart"/>
            <w:hideMark/>
          </w:tcPr>
          <w:p w14:paraId="75769B44" w14:textId="77777777" w:rsidR="00DF5E71" w:rsidRPr="00BB692F" w:rsidRDefault="00DF5E71" w:rsidP="00A9528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B692F">
              <w:rPr>
                <w:rFonts w:ascii="Times New Roman" w:hAnsi="Times New Roman" w:cs="Times New Roman"/>
                <w:b/>
                <w:bCs/>
              </w:rPr>
              <w:t>Функциональное назначение товара:</w:t>
            </w:r>
          </w:p>
        </w:tc>
        <w:tc>
          <w:tcPr>
            <w:tcW w:w="7076" w:type="dxa"/>
            <w:vMerge w:val="restart"/>
            <w:hideMark/>
          </w:tcPr>
          <w:p w14:paraId="622F64A1" w14:textId="47340BC4" w:rsidR="00DF5E71" w:rsidRPr="00BB692F" w:rsidRDefault="00DF5E71" w:rsidP="00A9528E">
            <w:pPr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 xml:space="preserve">Патока крахмальная </w:t>
            </w:r>
            <w:r w:rsidR="004545EA" w:rsidRPr="00BB692F">
              <w:rPr>
                <w:rFonts w:ascii="Times New Roman" w:hAnsi="Times New Roman" w:cs="Times New Roman"/>
              </w:rPr>
              <w:t>мальтозная (для безалкогольных напитков)</w:t>
            </w:r>
          </w:p>
        </w:tc>
      </w:tr>
      <w:tr w:rsidR="00DF5E71" w:rsidRPr="00BB692F" w14:paraId="2D2C28FE" w14:textId="77777777" w:rsidTr="00A9528E">
        <w:trPr>
          <w:trHeight w:val="291"/>
        </w:trPr>
        <w:tc>
          <w:tcPr>
            <w:tcW w:w="2961" w:type="dxa"/>
            <w:gridSpan w:val="2"/>
            <w:vMerge/>
            <w:hideMark/>
          </w:tcPr>
          <w:p w14:paraId="288A91B3" w14:textId="77777777" w:rsidR="00DF5E71" w:rsidRPr="00BB692F" w:rsidRDefault="00DF5E71" w:rsidP="00BB692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6" w:type="dxa"/>
            <w:vMerge/>
            <w:hideMark/>
          </w:tcPr>
          <w:p w14:paraId="67045B37" w14:textId="77777777" w:rsidR="00DF5E71" w:rsidRPr="00BB692F" w:rsidRDefault="00DF5E71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F5E71" w:rsidRPr="00BB692F" w14:paraId="74D01095" w14:textId="77777777" w:rsidTr="00A9528E">
        <w:trPr>
          <w:trHeight w:val="585"/>
        </w:trPr>
        <w:tc>
          <w:tcPr>
            <w:tcW w:w="10037" w:type="dxa"/>
            <w:gridSpan w:val="3"/>
            <w:hideMark/>
          </w:tcPr>
          <w:p w14:paraId="122D7437" w14:textId="77777777" w:rsidR="00DF5E71" w:rsidRPr="00BB692F" w:rsidRDefault="00DF5E71" w:rsidP="00BB692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B692F">
              <w:rPr>
                <w:rFonts w:ascii="Times New Roman" w:hAnsi="Times New Roman" w:cs="Times New Roman"/>
                <w:b/>
                <w:bCs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DF5E71" w:rsidRPr="00BB692F" w14:paraId="576A8111" w14:textId="77777777" w:rsidTr="00A9528E">
        <w:trPr>
          <w:trHeight w:val="632"/>
        </w:trPr>
        <w:tc>
          <w:tcPr>
            <w:tcW w:w="1689" w:type="dxa"/>
            <w:hideMark/>
          </w:tcPr>
          <w:p w14:paraId="6D192394" w14:textId="77777777" w:rsidR="00DF5E71" w:rsidRPr="00BB692F" w:rsidRDefault="00DF5E71" w:rsidP="00BB692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B692F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1272" w:type="dxa"/>
            <w:hideMark/>
          </w:tcPr>
          <w:p w14:paraId="7876E3EA" w14:textId="77777777" w:rsidR="00DF5E71" w:rsidRPr="00BB692F" w:rsidRDefault="00DF5E71" w:rsidP="00BB692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B692F">
              <w:rPr>
                <w:rFonts w:ascii="Times New Roman" w:hAnsi="Times New Roman" w:cs="Times New Roman"/>
                <w:b/>
                <w:bCs/>
              </w:rPr>
              <w:t>Ед. измерения</w:t>
            </w:r>
          </w:p>
        </w:tc>
        <w:tc>
          <w:tcPr>
            <w:tcW w:w="7076" w:type="dxa"/>
            <w:hideMark/>
          </w:tcPr>
          <w:p w14:paraId="041291A8" w14:textId="77777777" w:rsidR="00DF5E71" w:rsidRPr="00BB692F" w:rsidRDefault="00DF5E71" w:rsidP="00BB692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B692F">
              <w:rPr>
                <w:rFonts w:ascii="Times New Roman" w:hAnsi="Times New Roman" w:cs="Times New Roman"/>
                <w:b/>
                <w:bCs/>
              </w:rPr>
              <w:t>Характеристика и нормы</w:t>
            </w:r>
          </w:p>
        </w:tc>
      </w:tr>
      <w:tr w:rsidR="00817F34" w:rsidRPr="00BB692F" w14:paraId="60798D7A" w14:textId="77777777" w:rsidTr="00A9528E">
        <w:trPr>
          <w:trHeight w:val="553"/>
        </w:trPr>
        <w:tc>
          <w:tcPr>
            <w:tcW w:w="2961" w:type="dxa"/>
            <w:gridSpan w:val="2"/>
            <w:hideMark/>
          </w:tcPr>
          <w:p w14:paraId="2BE65B5E" w14:textId="77777777" w:rsidR="00817F34" w:rsidRPr="00BB692F" w:rsidRDefault="00817F34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7076" w:type="dxa"/>
            <w:hideMark/>
          </w:tcPr>
          <w:p w14:paraId="3F4BF818" w14:textId="64194C14" w:rsidR="00817F34" w:rsidRPr="00BB692F" w:rsidRDefault="004545EA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Крахмальная патока, в углеводном составе которой массовая доля мальтозы составляет 35%-65%</w:t>
            </w:r>
          </w:p>
        </w:tc>
      </w:tr>
      <w:tr w:rsidR="00817F34" w:rsidRPr="00BB692F" w14:paraId="4E2EC5D6" w14:textId="77777777" w:rsidTr="00A9528E">
        <w:trPr>
          <w:trHeight w:val="441"/>
        </w:trPr>
        <w:tc>
          <w:tcPr>
            <w:tcW w:w="2961" w:type="dxa"/>
            <w:gridSpan w:val="2"/>
            <w:noWrap/>
            <w:hideMark/>
          </w:tcPr>
          <w:p w14:paraId="48F90BE3" w14:textId="293BCD8B" w:rsidR="00817F34" w:rsidRPr="00BB692F" w:rsidRDefault="00817F34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7076" w:type="dxa"/>
            <w:hideMark/>
          </w:tcPr>
          <w:p w14:paraId="11DD0FE7" w14:textId="641FA935" w:rsidR="00D06986" w:rsidRPr="00BB692F" w:rsidRDefault="00CF2885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Наливом, в автоцистернах.</w:t>
            </w:r>
          </w:p>
          <w:p w14:paraId="1549E04E" w14:textId="2DAB3710" w:rsidR="00817F34" w:rsidRPr="00BB692F" w:rsidRDefault="00817F34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6986" w:rsidRPr="00BB692F" w14:paraId="638E0423" w14:textId="77777777" w:rsidTr="00A9528E">
        <w:trPr>
          <w:trHeight w:val="403"/>
        </w:trPr>
        <w:tc>
          <w:tcPr>
            <w:tcW w:w="2961" w:type="dxa"/>
            <w:gridSpan w:val="2"/>
            <w:vMerge w:val="restart"/>
            <w:hideMark/>
          </w:tcPr>
          <w:p w14:paraId="736870BD" w14:textId="737BF6C0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Качественные показатели</w:t>
            </w:r>
          </w:p>
        </w:tc>
        <w:tc>
          <w:tcPr>
            <w:tcW w:w="7076" w:type="dxa"/>
            <w:hideMark/>
          </w:tcPr>
          <w:p w14:paraId="08BA063D" w14:textId="1A3E55A6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Органолептические показатели в соответствии с ГОСТ 33917-2016 (Табл. 1)</w:t>
            </w:r>
          </w:p>
        </w:tc>
      </w:tr>
      <w:tr w:rsidR="00D06986" w:rsidRPr="00BB692F" w14:paraId="13E4E3C3" w14:textId="77777777" w:rsidTr="00A9528E">
        <w:trPr>
          <w:trHeight w:val="423"/>
        </w:trPr>
        <w:tc>
          <w:tcPr>
            <w:tcW w:w="2961" w:type="dxa"/>
            <w:gridSpan w:val="2"/>
            <w:vMerge/>
            <w:hideMark/>
          </w:tcPr>
          <w:p w14:paraId="679A6E50" w14:textId="77777777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76" w:type="dxa"/>
            <w:hideMark/>
          </w:tcPr>
          <w:p w14:paraId="2A86E3FB" w14:textId="5FFF305E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Физико-химические показатели в соответствии с ГОСТ 33917-2016 (Табл. 2)</w:t>
            </w:r>
          </w:p>
        </w:tc>
      </w:tr>
      <w:tr w:rsidR="00D06986" w:rsidRPr="00BB692F" w14:paraId="53E8AA75" w14:textId="77777777" w:rsidTr="00A9528E">
        <w:trPr>
          <w:trHeight w:val="687"/>
        </w:trPr>
        <w:tc>
          <w:tcPr>
            <w:tcW w:w="2961" w:type="dxa"/>
            <w:gridSpan w:val="2"/>
            <w:vMerge/>
            <w:hideMark/>
          </w:tcPr>
          <w:p w14:paraId="10F6EFE1" w14:textId="77777777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76" w:type="dxa"/>
            <w:noWrap/>
            <w:hideMark/>
          </w:tcPr>
          <w:p w14:paraId="6C5D573D" w14:textId="1AE90555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Микробиологические показатели в соответствии с ТР ТС 021/2011 (Приложение 2, Пункт 1.8)</w:t>
            </w:r>
          </w:p>
        </w:tc>
      </w:tr>
      <w:tr w:rsidR="00D06986" w:rsidRPr="00BB692F" w14:paraId="217A8841" w14:textId="77777777" w:rsidTr="00A9528E">
        <w:trPr>
          <w:trHeight w:val="687"/>
        </w:trPr>
        <w:tc>
          <w:tcPr>
            <w:tcW w:w="2961" w:type="dxa"/>
            <w:gridSpan w:val="2"/>
            <w:vMerge/>
          </w:tcPr>
          <w:p w14:paraId="1F61764A" w14:textId="77777777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76" w:type="dxa"/>
            <w:noWrap/>
          </w:tcPr>
          <w:p w14:paraId="7903CA73" w14:textId="73B55942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Показатели безопасности в соответствии с ТР ТС 021/2011 (Приложение 3, Пункт 9)</w:t>
            </w:r>
          </w:p>
        </w:tc>
      </w:tr>
      <w:tr w:rsidR="00817F34" w:rsidRPr="00BB692F" w14:paraId="4CB537D8" w14:textId="77777777" w:rsidTr="00A9528E">
        <w:trPr>
          <w:trHeight w:val="409"/>
        </w:trPr>
        <w:tc>
          <w:tcPr>
            <w:tcW w:w="2961" w:type="dxa"/>
            <w:gridSpan w:val="2"/>
            <w:hideMark/>
          </w:tcPr>
          <w:p w14:paraId="1FE0288B" w14:textId="77777777" w:rsidR="00817F34" w:rsidRPr="00BB692F" w:rsidRDefault="00817F34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7076" w:type="dxa"/>
            <w:hideMark/>
          </w:tcPr>
          <w:p w14:paraId="75800E65" w14:textId="1B34CE46" w:rsidR="00817F34" w:rsidRPr="00BB692F" w:rsidRDefault="00817F34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 xml:space="preserve"> </w:t>
            </w:r>
            <w:r w:rsidR="00CF2885" w:rsidRPr="00BB692F">
              <w:rPr>
                <w:rFonts w:ascii="Times New Roman" w:hAnsi="Times New Roman" w:cs="Times New Roman"/>
              </w:rPr>
              <w:t xml:space="preserve">Расчетный метод, </w:t>
            </w:r>
            <w:r w:rsidR="00515A6C" w:rsidRPr="00BB692F">
              <w:rPr>
                <w:rFonts w:ascii="Times New Roman" w:hAnsi="Times New Roman" w:cs="Times New Roman"/>
              </w:rPr>
              <w:t>в соответствии с Приложением А ГОСТ 33917-2016</w:t>
            </w:r>
          </w:p>
        </w:tc>
      </w:tr>
      <w:tr w:rsidR="00817F34" w:rsidRPr="00BB692F" w14:paraId="7FFC6759" w14:textId="77777777" w:rsidTr="00A9528E">
        <w:trPr>
          <w:trHeight w:val="349"/>
        </w:trPr>
        <w:tc>
          <w:tcPr>
            <w:tcW w:w="2961" w:type="dxa"/>
            <w:gridSpan w:val="2"/>
            <w:noWrap/>
            <w:hideMark/>
          </w:tcPr>
          <w:p w14:paraId="57CC6DB1" w14:textId="77777777" w:rsidR="00817F34" w:rsidRPr="00BB692F" w:rsidRDefault="00817F34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7076" w:type="dxa"/>
            <w:hideMark/>
          </w:tcPr>
          <w:p w14:paraId="5898FBB0" w14:textId="6742CE88" w:rsidR="00817F34" w:rsidRPr="00BB692F" w:rsidRDefault="00BB692F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На</w:t>
            </w:r>
            <w:r w:rsidR="00897274" w:rsidRPr="00BB692F">
              <w:rPr>
                <w:rFonts w:ascii="Times New Roman" w:hAnsi="Times New Roman" w:cs="Times New Roman"/>
              </w:rPr>
              <w:t xml:space="preserve"> момент поставки </w:t>
            </w:r>
            <w:r w:rsidRPr="00BB692F">
              <w:rPr>
                <w:rFonts w:ascii="Times New Roman" w:hAnsi="Times New Roman" w:cs="Times New Roman"/>
              </w:rPr>
              <w:t>Покупателю</w:t>
            </w:r>
            <w:r w:rsidR="00897274" w:rsidRPr="00BB692F">
              <w:rPr>
                <w:rFonts w:ascii="Times New Roman" w:hAnsi="Times New Roman" w:cs="Times New Roman"/>
              </w:rPr>
              <w:t xml:space="preserve"> остаточный срок годности </w:t>
            </w:r>
            <w:r w:rsidRPr="00BB692F">
              <w:rPr>
                <w:rFonts w:ascii="Times New Roman" w:hAnsi="Times New Roman" w:cs="Times New Roman"/>
              </w:rPr>
              <w:t>должен быть</w:t>
            </w:r>
            <w:r w:rsidR="00897274" w:rsidRPr="00BB692F">
              <w:rPr>
                <w:rFonts w:ascii="Times New Roman" w:hAnsi="Times New Roman" w:cs="Times New Roman"/>
              </w:rPr>
              <w:t xml:space="preserve"> не менее </w:t>
            </w:r>
            <w:r w:rsidRPr="00BB692F">
              <w:rPr>
                <w:rFonts w:ascii="Times New Roman" w:hAnsi="Times New Roman" w:cs="Times New Roman"/>
              </w:rPr>
              <w:t>80% от сока годности, указанного производителем.</w:t>
            </w:r>
          </w:p>
        </w:tc>
      </w:tr>
      <w:tr w:rsidR="00817F34" w:rsidRPr="00BB692F" w14:paraId="7954AB80" w14:textId="77777777" w:rsidTr="00A9528E">
        <w:trPr>
          <w:trHeight w:val="341"/>
        </w:trPr>
        <w:tc>
          <w:tcPr>
            <w:tcW w:w="2961" w:type="dxa"/>
            <w:gridSpan w:val="2"/>
            <w:noWrap/>
            <w:hideMark/>
          </w:tcPr>
          <w:p w14:paraId="1115CE6D" w14:textId="03DD7DC5" w:rsidR="00817F34" w:rsidRPr="00BB692F" w:rsidRDefault="00817F34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Условия хранения</w:t>
            </w:r>
            <w:r w:rsidR="00897274" w:rsidRPr="00BB692F">
              <w:rPr>
                <w:rFonts w:ascii="Times New Roman" w:hAnsi="Times New Roman" w:cs="Times New Roman"/>
              </w:rPr>
              <w:t xml:space="preserve"> на предприятии</w:t>
            </w:r>
          </w:p>
        </w:tc>
        <w:tc>
          <w:tcPr>
            <w:tcW w:w="7076" w:type="dxa"/>
            <w:hideMark/>
          </w:tcPr>
          <w:p w14:paraId="0C9CE047" w14:textId="77777777" w:rsidR="00817F34" w:rsidRPr="00BB692F" w:rsidRDefault="00817F34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 xml:space="preserve">температура хранения не выше 30°С </w:t>
            </w:r>
          </w:p>
        </w:tc>
      </w:tr>
      <w:tr w:rsidR="00D06986" w:rsidRPr="00BB692F" w14:paraId="5C4B4F80" w14:textId="77777777" w:rsidTr="00A9528E">
        <w:trPr>
          <w:trHeight w:val="341"/>
        </w:trPr>
        <w:tc>
          <w:tcPr>
            <w:tcW w:w="2961" w:type="dxa"/>
            <w:gridSpan w:val="2"/>
            <w:vMerge w:val="restart"/>
            <w:noWrap/>
          </w:tcPr>
          <w:p w14:paraId="1C4D325A" w14:textId="5CD305E9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Условия транспортировки</w:t>
            </w:r>
          </w:p>
        </w:tc>
        <w:tc>
          <w:tcPr>
            <w:tcW w:w="7076" w:type="dxa"/>
          </w:tcPr>
          <w:p w14:paraId="58916137" w14:textId="6306BCC8" w:rsidR="00D06986" w:rsidRPr="00BB692F" w:rsidRDefault="00FF271D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Патоку перевозят по правилам перевозки грузов, действующим на данном виде транспорта. Т</w:t>
            </w:r>
            <w:r w:rsidR="00D06986" w:rsidRPr="00BB692F">
              <w:rPr>
                <w:rFonts w:ascii="Times New Roman" w:hAnsi="Times New Roman" w:cs="Times New Roman"/>
              </w:rPr>
              <w:t>емпература</w:t>
            </w:r>
            <w:r w:rsidRPr="00BB692F">
              <w:rPr>
                <w:rFonts w:ascii="Times New Roman" w:hAnsi="Times New Roman" w:cs="Times New Roman"/>
              </w:rPr>
              <w:t xml:space="preserve"> транспортировки не выше 65°С</w:t>
            </w:r>
            <w:r w:rsidR="00D06986" w:rsidRPr="00BB69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6986" w:rsidRPr="00BB692F" w14:paraId="7606A1AA" w14:textId="77777777" w:rsidTr="00A9528E">
        <w:trPr>
          <w:trHeight w:val="341"/>
        </w:trPr>
        <w:tc>
          <w:tcPr>
            <w:tcW w:w="2961" w:type="dxa"/>
            <w:gridSpan w:val="2"/>
            <w:vMerge/>
            <w:noWrap/>
          </w:tcPr>
          <w:p w14:paraId="52ADCF56" w14:textId="77777777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76" w:type="dxa"/>
          </w:tcPr>
          <w:p w14:paraId="70F805E2" w14:textId="5E027DDA" w:rsidR="00D06986" w:rsidRPr="00BB692F" w:rsidRDefault="00D06986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Транспорт, используемый для перевозки про</w:t>
            </w:r>
            <w:r w:rsidR="00FF271D" w:rsidRPr="00BB692F">
              <w:rPr>
                <w:rFonts w:ascii="Times New Roman" w:hAnsi="Times New Roman" w:cs="Times New Roman"/>
              </w:rPr>
              <w:t>дукта должен быть чистым, обработанным.</w:t>
            </w:r>
          </w:p>
        </w:tc>
      </w:tr>
      <w:tr w:rsidR="00817F34" w:rsidRPr="00BB692F" w14:paraId="24FD05FD" w14:textId="77777777" w:rsidTr="00A9528E">
        <w:trPr>
          <w:trHeight w:val="300"/>
        </w:trPr>
        <w:tc>
          <w:tcPr>
            <w:tcW w:w="2961" w:type="dxa"/>
            <w:gridSpan w:val="2"/>
            <w:noWrap/>
            <w:hideMark/>
          </w:tcPr>
          <w:p w14:paraId="4044580B" w14:textId="77777777" w:rsidR="00817F34" w:rsidRPr="00BB692F" w:rsidRDefault="00817F34" w:rsidP="00BB692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B692F">
              <w:rPr>
                <w:rFonts w:ascii="Times New Roman" w:hAnsi="Times New Roman" w:cs="Times New Roman"/>
                <w:b/>
                <w:bCs/>
              </w:rPr>
              <w:t>Особые требования</w:t>
            </w:r>
          </w:p>
          <w:p w14:paraId="18F2724B" w14:textId="77777777" w:rsidR="00817F34" w:rsidRPr="00BB692F" w:rsidRDefault="00817F34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76" w:type="dxa"/>
            <w:noWrap/>
          </w:tcPr>
          <w:p w14:paraId="4E32281A" w14:textId="77777777" w:rsidR="00FF271D" w:rsidRPr="00BB692F" w:rsidRDefault="00FF271D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Продукция должна соответствовать требованиям:</w:t>
            </w:r>
          </w:p>
          <w:p w14:paraId="281767FC" w14:textId="75395EA9" w:rsidR="00817F34" w:rsidRPr="00BB692F" w:rsidRDefault="00FF271D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- ТР ТС 021/2011, ТР ТС 022/2011 и ГОСТ 33917-2016</w:t>
            </w:r>
          </w:p>
        </w:tc>
      </w:tr>
      <w:tr w:rsidR="00100DED" w:rsidRPr="00BB692F" w14:paraId="752E61F6" w14:textId="77777777" w:rsidTr="00A9528E">
        <w:trPr>
          <w:trHeight w:val="397"/>
        </w:trPr>
        <w:tc>
          <w:tcPr>
            <w:tcW w:w="2961" w:type="dxa"/>
            <w:gridSpan w:val="2"/>
            <w:vMerge w:val="restart"/>
            <w:hideMark/>
          </w:tcPr>
          <w:p w14:paraId="659FF077" w14:textId="38903460" w:rsidR="00100DED" w:rsidRPr="008B4FD1" w:rsidRDefault="00100DED" w:rsidP="00BB692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B692F">
              <w:rPr>
                <w:rFonts w:ascii="Times New Roman" w:hAnsi="Times New Roman" w:cs="Times New Roman"/>
                <w:b/>
                <w:bCs/>
              </w:rPr>
              <w:t>Требования к сопроводительным документам</w:t>
            </w:r>
          </w:p>
        </w:tc>
        <w:tc>
          <w:tcPr>
            <w:tcW w:w="7076" w:type="dxa"/>
            <w:hideMark/>
          </w:tcPr>
          <w:p w14:paraId="43D8F4A6" w14:textId="34F164D8" w:rsidR="00100DED" w:rsidRPr="00BB692F" w:rsidRDefault="00100DED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 xml:space="preserve">1. Декларация о соответствии (копия, заверенная изготовителем) </w:t>
            </w:r>
          </w:p>
        </w:tc>
      </w:tr>
      <w:tr w:rsidR="00100DED" w:rsidRPr="00BB692F" w14:paraId="5657D489" w14:textId="77777777" w:rsidTr="00A9528E">
        <w:trPr>
          <w:trHeight w:val="354"/>
        </w:trPr>
        <w:tc>
          <w:tcPr>
            <w:tcW w:w="2961" w:type="dxa"/>
            <w:gridSpan w:val="2"/>
            <w:vMerge/>
          </w:tcPr>
          <w:p w14:paraId="0F711C85" w14:textId="77777777" w:rsidR="00100DED" w:rsidRPr="00BB692F" w:rsidRDefault="00100DED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76" w:type="dxa"/>
          </w:tcPr>
          <w:p w14:paraId="015FE16D" w14:textId="77777777" w:rsidR="00100DED" w:rsidRPr="00BB692F" w:rsidRDefault="00100DED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2. Удостоверение о качестве</w:t>
            </w:r>
          </w:p>
        </w:tc>
      </w:tr>
      <w:tr w:rsidR="00100DED" w:rsidRPr="00BB692F" w14:paraId="55556AB4" w14:textId="77777777" w:rsidTr="00A9528E">
        <w:trPr>
          <w:trHeight w:val="299"/>
        </w:trPr>
        <w:tc>
          <w:tcPr>
            <w:tcW w:w="2961" w:type="dxa"/>
            <w:gridSpan w:val="2"/>
            <w:vMerge/>
          </w:tcPr>
          <w:p w14:paraId="6D53DC30" w14:textId="77777777" w:rsidR="00100DED" w:rsidRPr="00BB692F" w:rsidRDefault="00100DED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76" w:type="dxa"/>
          </w:tcPr>
          <w:p w14:paraId="45331FBD" w14:textId="685BCDEF" w:rsidR="00100DED" w:rsidRPr="00BB692F" w:rsidRDefault="00100DED" w:rsidP="00BB692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B692F">
              <w:rPr>
                <w:rFonts w:ascii="Times New Roman" w:hAnsi="Times New Roman" w:cs="Times New Roman"/>
              </w:rPr>
              <w:t>4. Акт санобработки автотранспорта</w:t>
            </w:r>
          </w:p>
        </w:tc>
      </w:tr>
    </w:tbl>
    <w:p w14:paraId="48EB5B73" w14:textId="77777777" w:rsidR="008F1CA3" w:rsidRPr="00BB692F" w:rsidRDefault="008F1CA3" w:rsidP="00BB692F">
      <w:pPr>
        <w:spacing w:after="0" w:line="276" w:lineRule="auto"/>
        <w:contextualSpacing/>
        <w:rPr>
          <w:rFonts w:ascii="Times New Roman" w:hAnsi="Times New Roman" w:cs="Times New Roman"/>
        </w:rPr>
      </w:pPr>
    </w:p>
    <w:sectPr w:rsidR="008F1CA3" w:rsidRPr="00BB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25A95" w14:textId="77777777" w:rsidR="00F85F1E" w:rsidRDefault="00F85F1E" w:rsidP="00605820">
      <w:pPr>
        <w:spacing w:after="0" w:line="240" w:lineRule="auto"/>
      </w:pPr>
      <w:r>
        <w:separator/>
      </w:r>
    </w:p>
  </w:endnote>
  <w:endnote w:type="continuationSeparator" w:id="0">
    <w:p w14:paraId="3C64C3AE" w14:textId="77777777" w:rsidR="00F85F1E" w:rsidRDefault="00F85F1E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33C11" w14:textId="77777777" w:rsidR="00F85F1E" w:rsidRDefault="00F85F1E" w:rsidP="00605820">
      <w:pPr>
        <w:spacing w:after="0" w:line="240" w:lineRule="auto"/>
      </w:pPr>
      <w:r>
        <w:separator/>
      </w:r>
    </w:p>
  </w:footnote>
  <w:footnote w:type="continuationSeparator" w:id="0">
    <w:p w14:paraId="190ABD97" w14:textId="77777777" w:rsidR="00F85F1E" w:rsidRDefault="00F85F1E" w:rsidP="00605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B2"/>
    <w:rsid w:val="000B790F"/>
    <w:rsid w:val="00100DED"/>
    <w:rsid w:val="002D045E"/>
    <w:rsid w:val="00340C0F"/>
    <w:rsid w:val="0042031F"/>
    <w:rsid w:val="004545EA"/>
    <w:rsid w:val="00460970"/>
    <w:rsid w:val="00515A6C"/>
    <w:rsid w:val="00583A1D"/>
    <w:rsid w:val="005F7CF3"/>
    <w:rsid w:val="00605820"/>
    <w:rsid w:val="00632F2A"/>
    <w:rsid w:val="006A60FE"/>
    <w:rsid w:val="006F360C"/>
    <w:rsid w:val="00750C80"/>
    <w:rsid w:val="007C6F52"/>
    <w:rsid w:val="00802C1F"/>
    <w:rsid w:val="00817F34"/>
    <w:rsid w:val="00876DF5"/>
    <w:rsid w:val="00897274"/>
    <w:rsid w:val="008B4FD1"/>
    <w:rsid w:val="008E68B5"/>
    <w:rsid w:val="008F1CA3"/>
    <w:rsid w:val="00952285"/>
    <w:rsid w:val="009D4FE9"/>
    <w:rsid w:val="00A205B2"/>
    <w:rsid w:val="00A43E81"/>
    <w:rsid w:val="00A56261"/>
    <w:rsid w:val="00A9528E"/>
    <w:rsid w:val="00B42A16"/>
    <w:rsid w:val="00B9407D"/>
    <w:rsid w:val="00BB692F"/>
    <w:rsid w:val="00C26C1F"/>
    <w:rsid w:val="00C53894"/>
    <w:rsid w:val="00CA4113"/>
    <w:rsid w:val="00CF2885"/>
    <w:rsid w:val="00D06986"/>
    <w:rsid w:val="00D719BF"/>
    <w:rsid w:val="00DF5E71"/>
    <w:rsid w:val="00E31BC4"/>
    <w:rsid w:val="00EB4CCE"/>
    <w:rsid w:val="00F85F1E"/>
    <w:rsid w:val="00FC5E99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29A"/>
  <w15:docId w15:val="{A38374E6-F470-4E37-808B-F189D53D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RePack by Diakov</cp:lastModifiedBy>
  <cp:revision>20</cp:revision>
  <dcterms:created xsi:type="dcterms:W3CDTF">2024-09-05T08:03:00Z</dcterms:created>
  <dcterms:modified xsi:type="dcterms:W3CDTF">2025-11-19T20:03:00Z</dcterms:modified>
</cp:coreProperties>
</file>