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B2" w:rsidRDefault="005055B2" w:rsidP="005055B2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5055B2" w:rsidRDefault="005055B2" w:rsidP="005055B2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5055B2" w:rsidRPr="005055B2" w:rsidRDefault="005055B2" w:rsidP="005055B2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055B2">
        <w:rPr>
          <w:rFonts w:ascii="Times New Roman" w:hAnsi="Times New Roman" w:cs="Times New Roman"/>
          <w:bCs/>
          <w:color w:val="000000"/>
          <w:sz w:val="20"/>
          <w:szCs w:val="20"/>
        </w:rPr>
        <w:t>Приложение №1 к извещению</w:t>
      </w:r>
    </w:p>
    <w:p w:rsidR="005055B2" w:rsidRDefault="005055B2" w:rsidP="0089494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55B2" w:rsidRDefault="005055B2" w:rsidP="002F2CD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2CD2" w:rsidRPr="00894944" w:rsidRDefault="00894944" w:rsidP="002F2C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Техническое задание</w:t>
      </w:r>
      <w:r w:rsidRPr="0089494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8949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 оказание услуг по техническому обслуживанию и планово-предупредительному ремонту систем автоматической пожарной сигнализации (АПС), систем оповещения и управления эва</w:t>
      </w:r>
      <w:r w:rsidR="002F2C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куацией людей при пожаре (СОУЭ)</w:t>
      </w:r>
      <w:r w:rsidR="002F2CD2" w:rsidRPr="002F2C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CD2" w:rsidRPr="00894944">
        <w:rPr>
          <w:rFonts w:ascii="Times New Roman" w:hAnsi="Times New Roman" w:cs="Times New Roman"/>
          <w:b/>
          <w:sz w:val="24"/>
          <w:szCs w:val="24"/>
        </w:rPr>
        <w:t>в АО Санаторий «Карагай»</w:t>
      </w:r>
    </w:p>
    <w:p w:rsidR="00894944" w:rsidRPr="00894944" w:rsidRDefault="00894944" w:rsidP="0089494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94944" w:rsidRPr="00894944" w:rsidRDefault="00894944" w:rsidP="0089494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4944" w:rsidRPr="00894944" w:rsidRDefault="00894944" w:rsidP="00894944">
      <w:pPr>
        <w:jc w:val="both"/>
        <w:rPr>
          <w:rFonts w:ascii="Times New Roman" w:hAnsi="Times New Roman" w:cs="Times New Roman"/>
          <w:sz w:val="24"/>
          <w:szCs w:val="24"/>
        </w:rPr>
      </w:pPr>
      <w:r w:rsidRPr="008949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Заказчик: </w:t>
      </w:r>
      <w:r w:rsidRPr="00894944">
        <w:rPr>
          <w:rFonts w:ascii="Times New Roman" w:hAnsi="Times New Roman" w:cs="Times New Roman"/>
          <w:sz w:val="24"/>
          <w:szCs w:val="24"/>
        </w:rPr>
        <w:t xml:space="preserve">АО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94944">
        <w:rPr>
          <w:rFonts w:ascii="Times New Roman" w:hAnsi="Times New Roman" w:cs="Times New Roman"/>
          <w:sz w:val="24"/>
          <w:szCs w:val="24"/>
        </w:rPr>
        <w:t>анаторий «Карагай»</w:t>
      </w:r>
    </w:p>
    <w:p w:rsidR="00894944" w:rsidRPr="00894944" w:rsidRDefault="00736D27" w:rsidP="0089494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</w:t>
      </w:r>
      <w:bookmarkStart w:id="0" w:name="_GoBack"/>
      <w:bookmarkEnd w:id="0"/>
      <w:r w:rsidR="00894944" w:rsidRPr="00894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расположение </w:t>
      </w:r>
      <w:r w:rsidR="00894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4944" w:rsidRPr="00894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Заказчика: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Республика Башкортостан, Мечетлинский район, село Большеустьикинское, ул. Курортная, 90.</w:t>
      </w:r>
    </w:p>
    <w:p w:rsidR="00894944" w:rsidRPr="00894944" w:rsidRDefault="005055B2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894944" w:rsidRPr="00894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оказываемых услуг, сроки:</w:t>
      </w:r>
    </w:p>
    <w:p w:rsidR="00894944" w:rsidRPr="00894944" w:rsidRDefault="005055B2" w:rsidP="00894944">
      <w:pPr>
        <w:widowControl w:val="0"/>
        <w:snapToGrid w:val="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1. Оказание услуг по техническому обслуживанию и планово-предупредительному ремонту (далее по тексту – ТО и ППР) 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 автоматической пожарной сигнализации (АПС), систем оповещения и управления эвакуацией людей при пожаре (СОУЭ) 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>(далее по тексту – автоматические системы пожарной защиты АСПЗ) в зданиях санатория расположенного по адресу: Республика Башкортостан, Мечетлинский район, село Большеустьикинское, ул. Курортная, 90</w:t>
      </w:r>
    </w:p>
    <w:p w:rsidR="00894944" w:rsidRPr="00894944" w:rsidRDefault="005055B2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2. Срок оказания услуг – </w:t>
      </w:r>
      <w:proofErr w:type="gramStart"/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12 (двенадцати) календарных месяцев.</w:t>
      </w:r>
    </w:p>
    <w:p w:rsidR="00894944" w:rsidRPr="00894944" w:rsidRDefault="005055B2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894944" w:rsidRPr="00894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Адреса объектов и перечень оборудования, подлежащего ТО и ППР: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>Исполнитель должен оказывать услуги по ТО и ППР на Объектах в соответствии с нижеприведенным перечнем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45"/>
        <w:gridCol w:w="2718"/>
        <w:gridCol w:w="6208"/>
      </w:tblGrid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Система, оборудование</w:t>
            </w: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(корпус №1)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  <w:p w:rsidR="00894944" w:rsidRPr="00894944" w:rsidRDefault="00894944" w:rsidP="005055B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(корпус №2)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(корпус №3)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  <w:p w:rsidR="00894944" w:rsidRPr="00894944" w:rsidRDefault="00894944" w:rsidP="005055B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(коттедж №1)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  <w:p w:rsidR="00894944" w:rsidRPr="00894944" w:rsidRDefault="00894944" w:rsidP="005055B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(коттедж №2)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  <w:p w:rsidR="00894944" w:rsidRPr="00894944" w:rsidRDefault="00894944" w:rsidP="005055B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(коттедж №3)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(коттедж №4)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(коттедж №5)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894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Туристический</w:t>
            </w: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комплекс 6 домиков, 2 бани)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(минеральный цех)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</w:t>
            </w: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(здание ЛФК)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(здание ЛДК)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(котельная)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(гаражи 1-9)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(регистратура, столовая, диско - зал)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90, корп.1</w:t>
            </w:r>
          </w:p>
          <w:p w:rsidR="00894944" w:rsidRPr="00894944" w:rsidRDefault="00894944" w:rsidP="00894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кафе-</w:t>
            </w: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 «</w:t>
            </w:r>
            <w:proofErr w:type="gramStart"/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ИК-РА</w:t>
            </w:r>
            <w:proofErr w:type="gramEnd"/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»,  «ТАБИП»)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(административное здание, центр досуга)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(промышленный склад)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(продовольственный склад)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(проходная)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(здание проката спортивного инвентаря)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(прачечная) 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(гостевой дом № 1, гостевой дом № 2)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</w:tc>
      </w:tr>
      <w:tr w:rsidR="00894944" w:rsidRPr="00894944" w:rsidTr="005055B2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Мечетлинский район, с. Большеустьикинское, ул.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Курортная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90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(сервисный домик)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44" w:rsidRPr="00894944" w:rsidRDefault="00894944" w:rsidP="00505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Автоматическая пожарная сигнализация (АПС)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оповещения и управления эвакуацией людей при пожаре (СОУЭ)</w:t>
            </w:r>
          </w:p>
        </w:tc>
      </w:tr>
    </w:tbl>
    <w:p w:rsidR="00894944" w:rsidRDefault="00894944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305FA" w:rsidRDefault="006305FA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305FA" w:rsidRDefault="006305FA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305FA" w:rsidRPr="00894944" w:rsidRDefault="006305FA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94944" w:rsidRPr="00894944" w:rsidRDefault="005055B2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894944" w:rsidRPr="00894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Цели использования результатов услуг:</w:t>
      </w:r>
      <w:r w:rsidR="00894944" w:rsidRPr="00894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Обеспечение непрерывного и устойчивого режима функционирования АСПЗ </w:t>
      </w:r>
      <w:r w:rsidRPr="0089494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предотвращения пожара, обеспечения безопасности людей и защиты имущества при пожаре, которые установлены в </w:t>
      </w:r>
      <w:r w:rsidRPr="00894944">
        <w:rPr>
          <w:rFonts w:ascii="Times New Roman" w:hAnsi="Times New Roman" w:cs="Times New Roman"/>
          <w:sz w:val="24"/>
          <w:szCs w:val="24"/>
        </w:rPr>
        <w:t>зданиях санатория.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4944" w:rsidRPr="00894944" w:rsidRDefault="005055B2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894944" w:rsidRPr="00894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Условия оказания услуг:</w:t>
      </w:r>
    </w:p>
    <w:p w:rsidR="00894944" w:rsidRPr="00894944" w:rsidRDefault="005055B2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894944"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.1. Исполнитель должен обеспечить оказание услуг по ТО и ППР своими силами или с привлечением третьих лиц. </w:t>
      </w:r>
    </w:p>
    <w:p w:rsidR="00894944" w:rsidRDefault="005055B2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894944"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 Услуги должны оказываться в условиях действующего учреждения, без остановки </w:t>
      </w:r>
      <w:r w:rsidR="00894944" w:rsidRPr="00894944">
        <w:rPr>
          <w:rFonts w:ascii="Times New Roman" w:hAnsi="Times New Roman" w:cs="Times New Roman"/>
          <w:bCs/>
          <w:sz w:val="24"/>
          <w:szCs w:val="24"/>
        </w:rPr>
        <w:t>рабочего, производственного процесса</w:t>
      </w:r>
      <w:r w:rsidR="00894944"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894944" w:rsidRPr="00894944">
        <w:rPr>
          <w:rFonts w:ascii="Times New Roman" w:hAnsi="Times New Roman" w:cs="Times New Roman"/>
          <w:bCs/>
          <w:sz w:val="24"/>
          <w:szCs w:val="24"/>
        </w:rPr>
        <w:t>Оказание услуг не должно препятствовать или создавать неудобства в работе учреждения или представлять угрозу для сотрудников учреждения Заказчика.</w:t>
      </w:r>
      <w:r w:rsidR="00894944" w:rsidRPr="0089494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894944"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Соблюдение правил действующего внутреннего распорядка, контрольно - пропускного режима, внутренних положений и инструкций, требований администрации Заказчика - является обязательным условием. </w:t>
      </w:r>
    </w:p>
    <w:p w:rsidR="00B87AB0" w:rsidRPr="00894944" w:rsidRDefault="00B87AB0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соответствии с графиком работы учреждения.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>Проживание работников Исполнителя, оказывающих услуги по Договору, на Объекте категорически запрещено.</w:t>
      </w:r>
    </w:p>
    <w:p w:rsidR="00894944" w:rsidRPr="00894944" w:rsidRDefault="005055B2" w:rsidP="008949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94944" w:rsidRPr="008949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894944" w:rsidRPr="00894944">
        <w:rPr>
          <w:rFonts w:ascii="Times New Roman" w:hAnsi="Times New Roman" w:cs="Times New Roman"/>
          <w:sz w:val="24"/>
          <w:szCs w:val="24"/>
        </w:rPr>
        <w:t>. Исполнитель обеспечивает соблюдение правил привлечения и использования иностранной и иногородней рабочей силы, установленные законодательством Российской Федерации. Исполнитель гарантирует наличие у персонала, выполняющего работы, надлежаще оформленных трудовых или гражданско-правовых отношений, в полном соответствии с требованиями законодательства Российской Федерации, а также необходимой квалификации, аттестации, допусков и разрешений на производство работ.</w:t>
      </w:r>
    </w:p>
    <w:p w:rsidR="00894944" w:rsidRPr="00894944" w:rsidRDefault="005055B2" w:rsidP="008949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94944" w:rsidRPr="008949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94944" w:rsidRPr="00894944">
        <w:rPr>
          <w:rFonts w:ascii="Times New Roman" w:hAnsi="Times New Roman" w:cs="Times New Roman"/>
          <w:sz w:val="24"/>
          <w:szCs w:val="24"/>
        </w:rPr>
        <w:t>. Ответственность за пожарную безопасность, технику безопасности, охрану труда и санитарно-гигиенический режим при осуществлении работ возлагается на Исполнителя.</w:t>
      </w:r>
    </w:p>
    <w:p w:rsidR="00894944" w:rsidRPr="00894944" w:rsidRDefault="005055B2" w:rsidP="008949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94944" w:rsidRPr="008949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894944" w:rsidRPr="00894944">
        <w:rPr>
          <w:rFonts w:ascii="Times New Roman" w:hAnsi="Times New Roman" w:cs="Times New Roman"/>
          <w:sz w:val="24"/>
          <w:szCs w:val="24"/>
        </w:rPr>
        <w:t xml:space="preserve">. Работники Исполнителя должны быть обеспечены инструментами, оснасткой, рабочей одеждой, средствами индивидуальной защиты. </w:t>
      </w:r>
    </w:p>
    <w:p w:rsidR="00894944" w:rsidRPr="00894944" w:rsidRDefault="005055B2" w:rsidP="008949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94944" w:rsidRPr="008949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894944" w:rsidRPr="00894944">
        <w:rPr>
          <w:rFonts w:ascii="Times New Roman" w:hAnsi="Times New Roman" w:cs="Times New Roman"/>
          <w:sz w:val="24"/>
          <w:szCs w:val="24"/>
        </w:rPr>
        <w:t>. Заказчик вправе в любой момент предъявить требования к Исполнителю о замещении любого работника из числа его персонала в следующих случаях: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sz w:val="24"/>
          <w:szCs w:val="24"/>
        </w:rPr>
      </w:pPr>
      <w:r w:rsidRPr="00894944">
        <w:rPr>
          <w:rFonts w:ascii="Times New Roman" w:hAnsi="Times New Roman" w:cs="Times New Roman"/>
          <w:sz w:val="24"/>
          <w:szCs w:val="24"/>
        </w:rPr>
        <w:t>- появление на рабочем месте в нетрезвом виде;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sz w:val="24"/>
          <w:szCs w:val="24"/>
        </w:rPr>
      </w:pPr>
      <w:r w:rsidRPr="00894944">
        <w:rPr>
          <w:rFonts w:ascii="Times New Roman" w:hAnsi="Times New Roman" w:cs="Times New Roman"/>
          <w:sz w:val="24"/>
          <w:szCs w:val="24"/>
        </w:rPr>
        <w:t>- нарушение технологического процесса выполнения работ;</w:t>
      </w:r>
    </w:p>
    <w:p w:rsidR="00894944" w:rsidRPr="00894944" w:rsidRDefault="00894944" w:rsidP="00894944">
      <w:pPr>
        <w:tabs>
          <w:tab w:val="left" w:pos="426"/>
        </w:tabs>
        <w:ind w:right="-284"/>
        <w:rPr>
          <w:rFonts w:ascii="Times New Roman" w:hAnsi="Times New Roman" w:cs="Times New Roman"/>
          <w:sz w:val="24"/>
          <w:szCs w:val="24"/>
        </w:rPr>
      </w:pPr>
      <w:r w:rsidRPr="00894944">
        <w:rPr>
          <w:rFonts w:ascii="Times New Roman" w:hAnsi="Times New Roman" w:cs="Times New Roman"/>
          <w:sz w:val="24"/>
          <w:szCs w:val="24"/>
        </w:rPr>
        <w:t>- нарушение правил техники безопасности и пожарной безопасности;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sz w:val="24"/>
          <w:szCs w:val="24"/>
        </w:rPr>
      </w:pPr>
      <w:r w:rsidRPr="00894944">
        <w:rPr>
          <w:rFonts w:ascii="Times New Roman" w:hAnsi="Times New Roman" w:cs="Times New Roman"/>
          <w:sz w:val="24"/>
          <w:szCs w:val="24"/>
        </w:rPr>
        <w:t>- при выявлении фактов хищения.</w:t>
      </w:r>
    </w:p>
    <w:p w:rsidR="00894944" w:rsidRPr="00894944" w:rsidRDefault="005055B2" w:rsidP="008949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94944" w:rsidRPr="008949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894944" w:rsidRPr="0089494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94944" w:rsidRPr="00894944">
        <w:rPr>
          <w:rFonts w:ascii="Times New Roman" w:hAnsi="Times New Roman" w:cs="Times New Roman"/>
          <w:sz w:val="24"/>
          <w:szCs w:val="24"/>
        </w:rPr>
        <w:t xml:space="preserve">Для оказания услуг по ТО и ППР АСПЗ Исполнитель должен иметь действующую лицензию на осуществление деятельности по техническому обслуживанию, монтажу и ремонту средств обеспечения пожарной безопасности зданий и сооружений (п. 15 ч. 1 ст. 12 Федерального закона Российской Федерации от 04.05.2011 г. № 99 – ФЗ «О лицензировании отдельных видов деятельности»), а работы по ТО и ППР АСПЗ должны </w:t>
      </w:r>
      <w:r w:rsidR="00894944" w:rsidRPr="00894944">
        <w:rPr>
          <w:rFonts w:ascii="Times New Roman" w:hAnsi="Times New Roman" w:cs="Times New Roman"/>
          <w:sz w:val="24"/>
          <w:szCs w:val="24"/>
        </w:rPr>
        <w:lastRenderedPageBreak/>
        <w:t>проводиться квалифицированными специалистами</w:t>
      </w:r>
      <w:proofErr w:type="gramEnd"/>
      <w:r w:rsidR="00894944" w:rsidRPr="00894944">
        <w:rPr>
          <w:rFonts w:ascii="Times New Roman" w:hAnsi="Times New Roman" w:cs="Times New Roman"/>
          <w:sz w:val="24"/>
          <w:szCs w:val="24"/>
        </w:rPr>
        <w:t xml:space="preserve"> Исполнителя, </w:t>
      </w:r>
      <w:proofErr w:type="gramStart"/>
      <w:r w:rsidR="00894944" w:rsidRPr="00894944">
        <w:rPr>
          <w:rFonts w:ascii="Times New Roman" w:hAnsi="Times New Roman" w:cs="Times New Roman"/>
          <w:sz w:val="24"/>
          <w:szCs w:val="24"/>
        </w:rPr>
        <w:t>имеющими</w:t>
      </w:r>
      <w:proofErr w:type="gramEnd"/>
      <w:r w:rsidR="00894944" w:rsidRPr="00894944">
        <w:rPr>
          <w:rFonts w:ascii="Times New Roman" w:hAnsi="Times New Roman" w:cs="Times New Roman"/>
          <w:sz w:val="24"/>
          <w:szCs w:val="24"/>
        </w:rPr>
        <w:t xml:space="preserve"> группу по электробезопасности не менее 3 (третьей).</w:t>
      </w:r>
    </w:p>
    <w:p w:rsidR="00894944" w:rsidRPr="00894944" w:rsidRDefault="00962D6D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894944" w:rsidRPr="00894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Виды оказываемых услуг:</w:t>
      </w:r>
    </w:p>
    <w:p w:rsidR="00894944" w:rsidRPr="00894944" w:rsidRDefault="00962D6D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894944"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>.1. Основными видами периодических работ по техническому обслуживанию (ТО) являются: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Внешний осмотр - контроль технического состояния и отдельных технических средств (ТС) по внешним признакам;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Проверка работоспособности - определение технического состояния путем контроля выполнения техническими средствами и установкой в целом части или всех свойственных им функций, определенных назначением;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Профилактические работы - работы планово-предупредительного характера для поддерживания установок в работоспособном состоянии, включающие в себя очистку наружных поверхностей, проверку технического состояния их внутреннего монтажа (внутренних поверхностей), очистку, протирку, смазку, подпайку, восстановление элементов АСПЗ, выработавших ресурс или пришедших в негодность.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Планово-предупредительный ремонт осуществляется силами и материально-техническими средствами (расходными материалами) Исполнителя.</w:t>
      </w:r>
    </w:p>
    <w:p w:rsidR="00894944" w:rsidRPr="00894944" w:rsidRDefault="00894944" w:rsidP="00894944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>Услуги по внеплановому техническому обслуживанию (устранение внештатных, аварийных ситуаций) оказываются круглосуточно, время прибытия на объект аварийной бригады не более 2–х. (двух) рабочих дней.</w:t>
      </w:r>
    </w:p>
    <w:p w:rsidR="00894944" w:rsidRPr="00894944" w:rsidRDefault="00962D6D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894944"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>.2. Услуги по техническому обслуживанию включают в себя: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>- обеспечение устойчивого функционирования технических средств АСПЗ;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>- контроль технического состояния; выявление и устранение неисправностей и причин ложных тревог, уменьшение их количества;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>- ликвидацию последствий воздействия климатических, технологических и иных неблагоприятных условий, ликвидацию повреждений элементов системы, связанными с ремонтом, общестроительными и монтажными работами на объектах Заказчика;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>- оказание технической помощи Заказчику в вопросах, касающихся эксплуатации АСПЗ (проведение инструктажа, составление инструкций по эксплуатации и т.п.; выдачу технических рекомендаций по улучшению работы АСПЗ; оказание помощи Заказчику при приемке работ противопожарного профиля (участие в составе комиссии Заказчика по приемке работ противопожарного профиля, отслеживание технологии, соответствия нормативным требованиям, проектным решениям;</w:t>
      </w:r>
      <w:proofErr w:type="gramEnd"/>
      <w:r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помощь в восстановлении исполнительской документации, восстановление утерянной документации;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>- оказание помощи в устранении нарушений согласно предписаниям ГПН (разработка методов устранения неисправностей, согласно действующим нормативным документам монтажа, проектирования и эксплуатации противопожарных систем и установок).</w:t>
      </w:r>
    </w:p>
    <w:p w:rsidR="00894944" w:rsidRPr="00894944" w:rsidRDefault="00962D6D" w:rsidP="008949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894944"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.3. </w:t>
      </w:r>
      <w:proofErr w:type="gramStart"/>
      <w:r w:rsidR="00894944" w:rsidRPr="00894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Исполнитель должен оказывать услуги по ТО и ППР в соответствии с Регламентом работ (Приложение №1), </w:t>
      </w:r>
      <w:r w:rsidR="00894944" w:rsidRPr="00894944">
        <w:rPr>
          <w:rFonts w:ascii="Times New Roman" w:hAnsi="Times New Roman" w:cs="Times New Roman"/>
          <w:sz w:val="24"/>
          <w:szCs w:val="24"/>
        </w:rPr>
        <w:t xml:space="preserve">в том числе должен осуществлять </w:t>
      </w:r>
      <w:r w:rsidR="00894944" w:rsidRPr="0089494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внешний осмотр АСПЗ с указанием Заказчику о выявленных по итогам внешнего осмотра </w:t>
      </w:r>
      <w:proofErr w:type="spellStart"/>
      <w:r w:rsidR="00894944" w:rsidRPr="00894944">
        <w:rPr>
          <w:rFonts w:ascii="Times New Roman" w:hAnsi="Times New Roman" w:cs="Times New Roman"/>
          <w:color w:val="000000"/>
          <w:spacing w:val="-6"/>
          <w:sz w:val="24"/>
          <w:szCs w:val="24"/>
        </w:rPr>
        <w:t>сработках</w:t>
      </w:r>
      <w:proofErr w:type="spellEnd"/>
      <w:r w:rsidR="00894944" w:rsidRPr="0089494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АСПЗ, неисправностях в АСПЗ (оборудовании (его элементов)), поломках, причинах их </w:t>
      </w:r>
      <w:r w:rsidR="00894944" w:rsidRPr="00894944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возникновения, а также о проделанной работе (принятых мерах) по устранению выявленных неисправностей.</w:t>
      </w:r>
      <w:proofErr w:type="gramEnd"/>
    </w:p>
    <w:p w:rsidR="00894944" w:rsidRPr="00894944" w:rsidRDefault="00962D6D" w:rsidP="008949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4944" w:rsidRPr="00894944">
        <w:rPr>
          <w:rFonts w:ascii="Times New Roman" w:hAnsi="Times New Roman" w:cs="Times New Roman"/>
          <w:sz w:val="24"/>
          <w:szCs w:val="24"/>
        </w:rPr>
        <w:t xml:space="preserve">.4. </w:t>
      </w:r>
      <w:proofErr w:type="gramStart"/>
      <w:r w:rsidR="00894944" w:rsidRPr="00894944">
        <w:rPr>
          <w:rFonts w:ascii="Times New Roman" w:hAnsi="Times New Roman" w:cs="Times New Roman"/>
          <w:sz w:val="24"/>
          <w:szCs w:val="24"/>
        </w:rPr>
        <w:t>В случае выявления по итогам внешнего осмотра АСПЗ неисправностей, устранение которых не представляется возможным в течение рабочего дня, в который данная неисправность была выявлена, Исполнитель, в день выявления неисправности, производит своими силами и материальными средствами замену неисправного оборудования (его элемента) на период устранения выявленной неисправности в замененном оборудовании с составлением акта совместно с Заказчиком.</w:t>
      </w:r>
      <w:proofErr w:type="gramEnd"/>
    </w:p>
    <w:p w:rsidR="00894944" w:rsidRPr="00894944" w:rsidRDefault="00962D6D" w:rsidP="008949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4944" w:rsidRPr="00894944">
        <w:rPr>
          <w:rFonts w:ascii="Times New Roman" w:hAnsi="Times New Roman" w:cs="Times New Roman"/>
          <w:sz w:val="24"/>
          <w:szCs w:val="24"/>
        </w:rPr>
        <w:t>.5. Работы, связанные с ремонтом, модернизацией (улучшением характеристик) и реконструкцией АСПЗ, выполняются по заявке Заказчика, и оформляются отдельным Договором, Дополнительным соглашением или счетом и оплачиваются Заказчиком отдельно.</w:t>
      </w:r>
    </w:p>
    <w:p w:rsidR="00894944" w:rsidRPr="00894944" w:rsidRDefault="00962D6D" w:rsidP="008949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4944" w:rsidRPr="00894944">
        <w:rPr>
          <w:rFonts w:ascii="Times New Roman" w:hAnsi="Times New Roman" w:cs="Times New Roman"/>
          <w:sz w:val="24"/>
          <w:szCs w:val="24"/>
        </w:rPr>
        <w:t xml:space="preserve">.5.1. Исполнитель в процессе исполнения пункта </w:t>
      </w:r>
      <w:r>
        <w:rPr>
          <w:rFonts w:ascii="Times New Roman" w:hAnsi="Times New Roman" w:cs="Times New Roman"/>
          <w:sz w:val="24"/>
          <w:szCs w:val="24"/>
        </w:rPr>
        <w:t>5</w:t>
      </w:r>
      <w:r w:rsidR="00894944" w:rsidRPr="00894944">
        <w:rPr>
          <w:rFonts w:ascii="Times New Roman" w:hAnsi="Times New Roman" w:cs="Times New Roman"/>
          <w:sz w:val="24"/>
          <w:szCs w:val="24"/>
        </w:rPr>
        <w:t>.5. Договора осуществляет мелкий ремонт (и (или) замену вышедшего из строя оборудования), а также мелкий ремонт, а при необходимости замену отдельных участков кабельных линий обслуживаемых систем с применением кабеля, средств изоляции и цветовой маркировки ме</w:t>
      </w:r>
      <w:proofErr w:type="gramStart"/>
      <w:r w:rsidR="00894944" w:rsidRPr="00894944">
        <w:rPr>
          <w:rFonts w:ascii="Times New Roman" w:hAnsi="Times New Roman" w:cs="Times New Roman"/>
          <w:sz w:val="24"/>
          <w:szCs w:val="24"/>
        </w:rPr>
        <w:t>ст скр</w:t>
      </w:r>
      <w:proofErr w:type="gramEnd"/>
      <w:r w:rsidR="00894944" w:rsidRPr="00894944">
        <w:rPr>
          <w:rFonts w:ascii="Times New Roman" w:hAnsi="Times New Roman" w:cs="Times New Roman"/>
          <w:sz w:val="24"/>
          <w:szCs w:val="24"/>
        </w:rPr>
        <w:t>утки и пайки кабелей, устранение неисправностей в контактных соединениях.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4944" w:rsidRPr="00894944" w:rsidRDefault="003C6763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894944" w:rsidRPr="00894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Требования к качеству оказываемых услуг:</w:t>
      </w:r>
    </w:p>
    <w:p w:rsidR="00894944" w:rsidRPr="00894944" w:rsidRDefault="003C6763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.1. На каждом объекте с установленным оборудованием АСПЗ должна вестись следующая документация: 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color w:val="000000"/>
          <w:sz w:val="24"/>
          <w:szCs w:val="24"/>
        </w:rPr>
        <w:t>- журнал регистрации работ на ТО и ППР АСПЗ;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color w:val="000000"/>
          <w:sz w:val="24"/>
          <w:szCs w:val="24"/>
        </w:rPr>
        <w:t>- журнал учета вызовов;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color w:val="000000"/>
          <w:sz w:val="24"/>
          <w:szCs w:val="24"/>
        </w:rPr>
        <w:t>- журнал учета неисправностей.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 - общая инструкция по эксплуатации АСПЗ;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676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.2. Вся необходимая документация (или ее копии) - эксплуатационная документация и сертификаты на технические элементы систем; общая инструкция по эксплуатации противопожарных систем; акт приемки в эксплуатацию; акт первичного обследования с перечнем учетного оборудования; график проведения технического обслуживания должна предоставляться лицу, ответственному за пожарную безопасность Заказчика. </w:t>
      </w:r>
      <w:r w:rsidRPr="0089494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C676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.3. Исполнитель обязан безвозмездно устранить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услуг, в согласованные сроки. </w:t>
      </w:r>
    </w:p>
    <w:p w:rsidR="00894944" w:rsidRDefault="003C6763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.4. Исполнитель несет полную материальную ответственность за отказы в работе инженерных систем и оборудования, происшедшие по их вине, из-за неправильных действий при эксплуатации оборудования, при производстве ремонтных работ оборудования на объекте, за несоблюдение правил охраны труда, пожарной безопасности и других требований НТД, и за несвоевременное исполнение предписаний органов технического надзора. Исполнитель также несет материальную ответственность - за отказы из-за низкого качества оказываемых услуг, за отказы из-за несвоевременного проведения ремонта по их вине или некачественной приемки оборудования после 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ремонта, неудовлетворительной организации ремонта и невыполнения организационно-технических предупредительных мероприятий. </w:t>
      </w:r>
    </w:p>
    <w:p w:rsidR="00894944" w:rsidRPr="00894944" w:rsidRDefault="003C6763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>.5. При возникновении аварийной ситуации по вине Исполнителя восстановительные и ремонтные работы осуществляются силами и за счет денежных средств Исполнителя. Для проверки соответствия качества оказанных Исполнителем услуг требованиям, установленным Договором, Заказчик вправе привлекать независимых экспертов.</w:t>
      </w:r>
    </w:p>
    <w:p w:rsidR="00894944" w:rsidRPr="00894944" w:rsidRDefault="003C6763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>.6. Исполнитель своими силами и за свой счет устраняет все дефекты в результатах работ, выявленные в процессе производства работ, приемки и гарантийной эксплуатации. При нарушении требований настоящего технического задания, требований завода – изготовителя при производстве работ, работы прекращаются по указанию лица, осуществляющего технический надзор, и устанавливается срок устранения нарушения.</w:t>
      </w:r>
    </w:p>
    <w:p w:rsidR="00894944" w:rsidRPr="00894944" w:rsidRDefault="003C6763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>.7. Исполнитель обязуется предоставить гарантию качества на результаты работ: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 -гарантия на выполненные работы, связанные с заменой и ремонтными работами оборудования АСПЗ, проведением монтажных работ – 12 месяцев с момента подписания сторонами акта выполненных работ;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 - гарантия на результаты работ по ТО и ППР - 1 месяц с момента подписания сторонами акта выполненных работ.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color w:val="000000"/>
          <w:sz w:val="24"/>
          <w:szCs w:val="24"/>
        </w:rPr>
        <w:t>На применяемые материалы (оборудование) устанавливается гарантия в соответствии с гарантийной документацией их производителя.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4944" w:rsidRPr="00894944" w:rsidRDefault="004869A1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894944" w:rsidRPr="00894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Порядок, технология, методы оказания услуг:</w:t>
      </w:r>
    </w:p>
    <w:tbl>
      <w:tblPr>
        <w:tblW w:w="974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44"/>
      </w:tblGrid>
      <w:tr w:rsidR="00894944" w:rsidRPr="00894944" w:rsidTr="006305FA">
        <w:tc>
          <w:tcPr>
            <w:tcW w:w="9744" w:type="dxa"/>
            <w:shd w:val="clear" w:color="auto" w:fill="auto"/>
          </w:tcPr>
          <w:p w:rsidR="00894944" w:rsidRPr="00894944" w:rsidRDefault="004869A1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 Все работы по обслуживанию должны строго соответствовать нормативным документам.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.2. Факт приема Исполнителем АСПЗ на ТО и ППР должен оформляться двухсторонним Договором с Заказчиком и Актом первичного обследования с перечнем учетного оборудования по объектам. После заключения Договора на ТО и ППР Исполнитель оформляет в двух экземплярах Журнал регистрации работ по техническому обслуживанию систем автоматической пожарной сигнализации. </w:t>
            </w:r>
          </w:p>
          <w:p w:rsidR="00894944" w:rsidRPr="00894944" w:rsidRDefault="004869A1" w:rsidP="006305FA">
            <w:pPr>
              <w:ind w:right="21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.3. Услуги по ТО и ППР АСПЗ должны оказываться в сроки, установленные Графиком проведения работ, согласованным с Заказчиком. </w:t>
            </w:r>
          </w:p>
          <w:p w:rsidR="00894944" w:rsidRPr="00894944" w:rsidRDefault="004869A1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 Для устранения отказа оборудования АСПЗ в межрегламентный период Исполнитель должен прибыть на обслуживаемый объект по вызову Заказчика в срок не более 2-х (двух) рабочих дней. Исполнитель должен по вызову Заказчика немедленно отбыть на объект для устранения отказа оборудования АСПЗ, могущего повлечь за собой нанесение материального ущерба и гибель людей. Исполнитель, независимо от формы поступившего от Заказчика вызова, должен регистрировать его в Журнале учета вызовов.</w:t>
            </w:r>
          </w:p>
          <w:p w:rsidR="00894944" w:rsidRPr="00894944" w:rsidRDefault="004869A1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.5. Исполнитель должен фиксировать результаты работ по ТО и ППР в Журнале регистрации работ по техническому обслуживанию систем автоматической пожарной сигнализации. </w:t>
            </w:r>
          </w:p>
          <w:p w:rsidR="00894944" w:rsidRPr="00894944" w:rsidRDefault="004869A1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.6. Исполнитель обязан осуществлять приемку в эксплуатацию новых и реконструируемых 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систем и проверку их соответствия требованиям НТД. </w:t>
            </w:r>
          </w:p>
          <w:p w:rsidR="00894944" w:rsidRPr="00894944" w:rsidRDefault="004869A1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.7. Исполнитель обязан обеспечить своевременное выполнение предписаний Заказчика, контролирующих и надзорных органов в установленные сроки. </w:t>
            </w:r>
          </w:p>
          <w:p w:rsidR="00894944" w:rsidRPr="00894944" w:rsidRDefault="004869A1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.8. В период оказания услуг по ТО и ППР, связанных с отключением установок и (или) систем Заказчик обязан принять необходимые меры по защите от пожаров зданий, сооружений, помещений, технологического оборудования. </w:t>
            </w:r>
          </w:p>
          <w:p w:rsidR="00894944" w:rsidRPr="00894944" w:rsidRDefault="004869A1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.9. Запрещается устанавливать взамен </w:t>
            </w:r>
            <w:proofErr w:type="gramStart"/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неисправных</w:t>
            </w:r>
            <w:proofErr w:type="gramEnd"/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извещателей</w:t>
            </w:r>
            <w:proofErr w:type="spellEnd"/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извещатели</w:t>
            </w:r>
            <w:proofErr w:type="spellEnd"/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иного типа или принципа действия, а также устанавливать блокировки в шлейфе в месте отсутствия пожарного </w:t>
            </w:r>
            <w:proofErr w:type="spellStart"/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извещателя</w:t>
            </w:r>
            <w:proofErr w:type="spellEnd"/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94944" w:rsidRPr="00894944" w:rsidRDefault="004869A1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 Технология и методы оказания услуг по ТО и ППР должны быть в соответствии с действующими нормами. Услуги должны оказываться минимально необходимым количеством технических средств и механизмов, что нужно для сокращения шума, пыли, загрязнения воздуха. </w:t>
            </w:r>
          </w:p>
          <w:p w:rsidR="00894944" w:rsidRPr="00894944" w:rsidRDefault="004869A1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 После окончания оказания услуг производится ликвидация рабочей зоны, уборка мусора, материалов, разборка ограждений. </w:t>
            </w:r>
          </w:p>
          <w:p w:rsidR="00894944" w:rsidRPr="00894944" w:rsidRDefault="004869A1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 Работы по ТО и ППР АСПЗ Исполнитель должен оказывать в соответствии с требованиями следующих нормативных правовых актов:</w:t>
            </w:r>
          </w:p>
          <w:p w:rsidR="00894944" w:rsidRPr="00894944" w:rsidRDefault="00894944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Федеральный закон от 22 июля 2008 г. № 123-ФЗ «Технический регламент о требованиях пожарной безопасности»;</w:t>
            </w:r>
          </w:p>
          <w:p w:rsidR="002A409D" w:rsidRDefault="00894944" w:rsidP="002A4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A409D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Постановление Правительства Российской Федерации от </w:t>
            </w:r>
            <w:r w:rsidR="002A4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сентября </w:t>
            </w:r>
            <w:r w:rsidR="002A409D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A4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A409D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№ </w:t>
            </w:r>
            <w:r w:rsidR="002A4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1479   «Об утверждении Правил </w:t>
            </w:r>
            <w:r w:rsidR="002A409D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противопожарно</w:t>
            </w:r>
            <w:r w:rsidR="002A4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</w:t>
            </w:r>
            <w:r w:rsidR="002A409D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ежим</w:t>
            </w:r>
            <w:r w:rsidR="002A4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в российской Федерации</w:t>
            </w:r>
            <w:r w:rsidR="002A409D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894944" w:rsidRPr="00894944" w:rsidRDefault="009D5679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  009-01-96 «Установки пожарной автоматики. Правила технического содержания»;</w:t>
            </w:r>
          </w:p>
          <w:p w:rsidR="00894944" w:rsidRPr="00894944" w:rsidRDefault="00894944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РД 009-02-96 «Установки пожарной автоматики. Техническое обслуживание и планово-предупредительный ремонт»;</w:t>
            </w:r>
          </w:p>
          <w:p w:rsidR="00894944" w:rsidRPr="00894944" w:rsidRDefault="00894944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РД 25.964-90 «Система технического обслуживания и ремонта автоматических установок пожаротушения, </w:t>
            </w:r>
            <w:proofErr w:type="spellStart"/>
            <w:r w:rsidRPr="009A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9A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охранной, пожарной и охранно-пожарной сигнализации. Организация и порядок проведения работ»;</w:t>
            </w:r>
          </w:p>
          <w:p w:rsidR="00894944" w:rsidRPr="00894944" w:rsidRDefault="009D5679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СНиП 12-03-2001 «Безопасность труда в строительстве. Часть 1. Общие требования»;</w:t>
            </w:r>
          </w:p>
          <w:p w:rsidR="00894944" w:rsidRPr="00894944" w:rsidRDefault="009D5679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894944"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СНиП 12-04-2002 «Безопасность труда в строительстве. Часть 2. Строительное производство»;</w:t>
            </w:r>
          </w:p>
          <w:p w:rsidR="00894944" w:rsidRPr="00894944" w:rsidRDefault="00894944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ГОСТ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53325-2012 «Техника пожарная. Технические средства пожарной автоматики. Общие технические требования и методы испытаний»;</w:t>
            </w:r>
          </w:p>
          <w:p w:rsidR="00894944" w:rsidRPr="00894944" w:rsidRDefault="00894944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ГОСТ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22.1.12-2005 Безопасность в чрезвычайных ситуациях. Структурированная система мониторинга и управления инженерными системами зданий и сооружений;</w:t>
            </w:r>
          </w:p>
          <w:p w:rsidR="00894944" w:rsidRPr="00894944" w:rsidRDefault="00894944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ГОСТ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56935-2016 Производственные услуги. Услуги по построению системы мониторинга автоматических систем противопожарной защиты и вывода сигналов на пульт централизованного наблюдения «01» и «112»;</w:t>
            </w:r>
          </w:p>
          <w:p w:rsidR="00894944" w:rsidRPr="00894944" w:rsidRDefault="00894944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ГОСТ </w:t>
            </w:r>
            <w:proofErr w:type="gramStart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57974-2017 Производственные услуги. Организация проведения проверки </w:t>
            </w: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работоспособности систем и установок противопожарной защиты зданий и сооружения. Общие требования.</w:t>
            </w:r>
          </w:p>
          <w:p w:rsidR="00894944" w:rsidRPr="00894944" w:rsidRDefault="00894944" w:rsidP="005055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ПУЭ изд.6. Правила устройства электроустановок.</w:t>
            </w:r>
          </w:p>
          <w:p w:rsidR="00894944" w:rsidRPr="00894944" w:rsidRDefault="00894944" w:rsidP="009A24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Приведенный перечень нормативных правовых актов не является исчерпывающим, применению подлежат все правила и стандарты, инструкции и методические рекомендации, обязательные к применению на территории Российской Федерации для выполнения работ.</w:t>
            </w:r>
          </w:p>
        </w:tc>
      </w:tr>
    </w:tbl>
    <w:p w:rsidR="00894944" w:rsidRPr="00894944" w:rsidRDefault="004869A1" w:rsidP="0089494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8</w:t>
      </w:r>
      <w:r w:rsidR="00894944" w:rsidRPr="00894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Требования к безопасности оказания услуг и безопасности результатов:</w:t>
      </w:r>
    </w:p>
    <w:p w:rsidR="00894944" w:rsidRPr="00894944" w:rsidRDefault="004869A1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>Услуги по ТО и ППР АСПЗ следует оказывать только исправными и испытанными инструментами, лестницами и т. д. В период проведения ТО И ППР организацией Исполнителя Заказчик имеет право осуществлять контроль за соблюдением работниками этой организации установленных на объекте требований охраны труда и пожарной безопасности и выявлении нарушений, требовать приостановки оказания услуг до устранения нарушений и информировать руководство Исполнителя о допущении</w:t>
      </w:r>
      <w:proofErr w:type="gramEnd"/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 ее работниками нарушений. </w:t>
      </w:r>
    </w:p>
    <w:p w:rsidR="00894944" w:rsidRPr="00894944" w:rsidRDefault="004869A1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.2. Вся полнота ответственности при оказании услуг на объекте за соблюдением норм и Правил по охране труда и пожарной безопасности возлагается на Исполнителя, оказывающего услуги. </w:t>
      </w:r>
    </w:p>
    <w:p w:rsidR="00894944" w:rsidRPr="00894944" w:rsidRDefault="004869A1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.3. Исполнитель обязан соблюдать при выполнении работ требования по качеству и безопасности работ, установленных действующим законодательством Российской Федерации, иными нормативными правовыми актами. Проводить мероприятия, а также выполнять требования Заказчика по соблюдению охраны труда, пожарной безопасности, охраны окружающей среды, хранению материалов и оборудования, соблюдению производственного порядка и трудовой дисциплины.  </w:t>
      </w:r>
    </w:p>
    <w:p w:rsidR="00894944" w:rsidRPr="00894944" w:rsidRDefault="004869A1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.4. Исполнитель несет ответственность за выполнение необходимых мероприятий по охране труда и за безопасное производство работ. 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должен назначить лиц, ответственных </w:t>
      </w:r>
      <w:proofErr w:type="gramStart"/>
      <w:r w:rsidRPr="00894944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89494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94944" w:rsidRPr="00894944" w:rsidRDefault="00894944" w:rsidP="00894944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 - организацию и обеспечение охраны труда;</w:t>
      </w:r>
    </w:p>
    <w:p w:rsidR="00894944" w:rsidRPr="00894944" w:rsidRDefault="00894944" w:rsidP="00894944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 - пожарную безопасность;</w:t>
      </w:r>
    </w:p>
    <w:p w:rsidR="00894944" w:rsidRPr="00894944" w:rsidRDefault="00894944" w:rsidP="00894944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 - электробезопасность.</w:t>
      </w:r>
    </w:p>
    <w:p w:rsidR="00894944" w:rsidRPr="00894944" w:rsidRDefault="00894944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44">
        <w:rPr>
          <w:rFonts w:ascii="Times New Roman" w:hAnsi="Times New Roman" w:cs="Times New Roman"/>
          <w:color w:val="000000"/>
          <w:sz w:val="24"/>
          <w:szCs w:val="24"/>
        </w:rPr>
        <w:t>Исполнитель обязан обеспечить использование выделенных помещений по прямому назначению.</w:t>
      </w:r>
    </w:p>
    <w:p w:rsidR="00894944" w:rsidRPr="00894944" w:rsidRDefault="004869A1" w:rsidP="008949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>.5.  Исполнитель несет ответственность в соответствии с законодательством Российской Федерации за нарушение требования пожарной безопасности, а также возмещает ущерб, нанесенный Заказчику в результате пожара, возникшего по его вине.</w:t>
      </w:r>
    </w:p>
    <w:p w:rsidR="00894944" w:rsidRPr="00894944" w:rsidRDefault="004869A1" w:rsidP="008949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>.6. Оказание услуг по ТО и ППР АСПЗ должно осуществляться при соблюдении законодательства Российской Федерации по охране труда, а также иных нормативных правовых актов</w:t>
      </w:r>
      <w:proofErr w:type="gramStart"/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t xml:space="preserve">одержащих государственные нормативные требования охраны труда: строительные нормы и правила, своды правил по проектированию и строительству; утвержденные в установленном порядке федеральными органами исполнительной власти; государственные стандарты системы стандартов безопасности труда, утвержденные Госстандартом России или Госстроем России; правила безопасности, правила устройства </w:t>
      </w:r>
      <w:r w:rsidR="00894944" w:rsidRPr="008949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безопасной эксплуатации, инструкции по безопасности; государственные санитарно-эпидемиологические правила и нормативы, гигиенические нормативы, санитарные правила и нормы, утвержденные Минздравом России. При оказании услуг строго соблюдать ППБ-01-03 «Правила пожарной безопасности при производстве строительно-монтажных работ в РФ»</w:t>
      </w:r>
    </w:p>
    <w:p w:rsidR="009A2489" w:rsidRDefault="009A2489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5FA" w:rsidRDefault="006305FA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5FA" w:rsidRDefault="006305FA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5FA" w:rsidRDefault="006305FA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5FA" w:rsidRDefault="006305FA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5FA" w:rsidRDefault="006305FA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9A1" w:rsidRDefault="004869A1" w:rsidP="004869A1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2403FD" w:rsidRDefault="002403FD" w:rsidP="004869A1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9A2489" w:rsidRPr="004869A1" w:rsidRDefault="004869A1" w:rsidP="004869A1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4869A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94944" w:rsidRPr="00894944" w:rsidRDefault="00894944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944">
        <w:rPr>
          <w:rFonts w:ascii="Times New Roman" w:hAnsi="Times New Roman" w:cs="Times New Roman"/>
          <w:b/>
          <w:sz w:val="24"/>
          <w:szCs w:val="24"/>
        </w:rPr>
        <w:t>РЕГЛАМЕНТ ТЕХНИЧЕСКОГО ОБСЛУЖИВАНИЯ</w:t>
      </w:r>
    </w:p>
    <w:p w:rsidR="00894944" w:rsidRPr="00894944" w:rsidRDefault="00894944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944">
        <w:rPr>
          <w:rFonts w:ascii="Times New Roman" w:hAnsi="Times New Roman" w:cs="Times New Roman"/>
          <w:b/>
          <w:sz w:val="24"/>
          <w:szCs w:val="24"/>
        </w:rPr>
        <w:t>АВТОМАТИЧЕСКАЯ СИСТЕМА ПОЖАРНОЙ СИГНАЛИЗАЦИИ (АПС)</w:t>
      </w:r>
    </w:p>
    <w:tbl>
      <w:tblPr>
        <w:tblW w:w="10332" w:type="dxa"/>
        <w:tblInd w:w="-9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7"/>
        <w:gridCol w:w="2272"/>
        <w:gridCol w:w="5256"/>
        <w:gridCol w:w="681"/>
        <w:gridCol w:w="681"/>
        <w:gridCol w:w="925"/>
      </w:tblGrid>
      <w:tr w:rsidR="00894944" w:rsidRPr="00894944" w:rsidTr="009A2489">
        <w:trPr>
          <w:trHeight w:val="847"/>
        </w:trPr>
        <w:tc>
          <w:tcPr>
            <w:tcW w:w="517" w:type="dxa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7528" w:type="dxa"/>
            <w:gridSpan w:val="2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287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Вид работ по техническому обслуживанию</w:t>
            </w:r>
          </w:p>
        </w:tc>
      </w:tr>
      <w:tr w:rsidR="00894944" w:rsidRPr="00894944" w:rsidTr="009A2489">
        <w:trPr>
          <w:trHeight w:val="153"/>
        </w:trPr>
        <w:tc>
          <w:tcPr>
            <w:tcW w:w="517" w:type="dxa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8" w:type="dxa"/>
            <w:gridSpan w:val="2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gramStart"/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РР3</w:t>
            </w:r>
          </w:p>
        </w:tc>
        <w:tc>
          <w:tcPr>
            <w:tcW w:w="9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РР12</w:t>
            </w:r>
          </w:p>
        </w:tc>
      </w:tr>
      <w:tr w:rsidR="00894944" w:rsidRPr="00894944" w:rsidTr="009A2489">
        <w:trPr>
          <w:trHeight w:val="252"/>
        </w:trPr>
        <w:tc>
          <w:tcPr>
            <w:tcW w:w="5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8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944" w:rsidRPr="00894944" w:rsidTr="009A2489">
        <w:trPr>
          <w:trHeight w:val="1121"/>
        </w:trPr>
        <w:tc>
          <w:tcPr>
            <w:tcW w:w="5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Система АПС</w:t>
            </w:r>
          </w:p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(в комплексе)</w:t>
            </w:r>
          </w:p>
        </w:tc>
        <w:tc>
          <w:tcPr>
            <w:tcW w:w="525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1. Комплексная проверка работоспособности приемно-контрольных приборов, панели индикации и управления, пожарных извещателей, входящих в состав системы.</w:t>
            </w: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rPr>
          <w:trHeight w:val="526"/>
        </w:trPr>
        <w:tc>
          <w:tcPr>
            <w:tcW w:w="5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2. Проверка правильности протоколирования вызываемых событий.</w:t>
            </w: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rPr>
          <w:trHeight w:val="526"/>
        </w:trPr>
        <w:tc>
          <w:tcPr>
            <w:tcW w:w="5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3. Определение работоспособности, степени загрязненности периферийных устройств</w:t>
            </w: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rPr>
          <w:trHeight w:val="549"/>
        </w:trPr>
        <w:tc>
          <w:tcPr>
            <w:tcW w:w="5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2" w:type="dxa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Приемно-контрольные приборы</w:t>
            </w:r>
          </w:p>
        </w:tc>
        <w:tc>
          <w:tcPr>
            <w:tcW w:w="525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1.Осмотр состояния и очистка внутренних поверхностей приборов</w:t>
            </w: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rPr>
          <w:trHeight w:val="1121"/>
        </w:trPr>
        <w:tc>
          <w:tcPr>
            <w:tcW w:w="5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2. Проверка заряда аккумуляторных батарей и их работоспособности путем выключения питания от сети.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Проверка состояния контактов батарей.</w:t>
            </w: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rPr>
          <w:trHeight w:val="526"/>
        </w:trPr>
        <w:tc>
          <w:tcPr>
            <w:tcW w:w="5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3. Проверка сопротивления защитного заземления приборов</w:t>
            </w: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94944" w:rsidRPr="00894944" w:rsidTr="009A2489">
        <w:trPr>
          <w:trHeight w:val="549"/>
        </w:trPr>
        <w:tc>
          <w:tcPr>
            <w:tcW w:w="5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Панель управления и индикации</w:t>
            </w:r>
          </w:p>
        </w:tc>
        <w:tc>
          <w:tcPr>
            <w:tcW w:w="525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Тестирование рабочей панели</w:t>
            </w: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94944" w:rsidRPr="00894944" w:rsidTr="009A2489">
        <w:trPr>
          <w:trHeight w:val="526"/>
        </w:trPr>
        <w:tc>
          <w:tcPr>
            <w:tcW w:w="5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Извещатели</w:t>
            </w:r>
            <w:proofErr w:type="spellEnd"/>
            <w:r w:rsidRPr="00894944">
              <w:rPr>
                <w:rFonts w:ascii="Times New Roman" w:hAnsi="Times New Roman" w:cs="Times New Roman"/>
                <w:sz w:val="24"/>
                <w:szCs w:val="24"/>
              </w:rPr>
              <w:t xml:space="preserve"> пожарные дымовые адресно-аналоговые</w:t>
            </w:r>
          </w:p>
        </w:tc>
        <w:tc>
          <w:tcPr>
            <w:tcW w:w="525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1. Очистка загрязненных (по данным приборов) извещателей.</w:t>
            </w: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rPr>
          <w:trHeight w:val="252"/>
        </w:trPr>
        <w:tc>
          <w:tcPr>
            <w:tcW w:w="5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2.Тестирование на срабатывание</w:t>
            </w: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rPr>
          <w:trHeight w:val="847"/>
        </w:trPr>
        <w:tc>
          <w:tcPr>
            <w:tcW w:w="5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Выносные оптические устройства</w:t>
            </w:r>
          </w:p>
        </w:tc>
        <w:tc>
          <w:tcPr>
            <w:tcW w:w="525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1. Внешний осмотр, очистка от загрязненности.</w:t>
            </w: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rPr>
          <w:trHeight w:val="526"/>
        </w:trPr>
        <w:tc>
          <w:tcPr>
            <w:tcW w:w="5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Извещатели</w:t>
            </w:r>
            <w:proofErr w:type="spellEnd"/>
            <w:r w:rsidRPr="00894944">
              <w:rPr>
                <w:rFonts w:ascii="Times New Roman" w:hAnsi="Times New Roman" w:cs="Times New Roman"/>
                <w:sz w:val="24"/>
                <w:szCs w:val="24"/>
              </w:rPr>
              <w:t xml:space="preserve"> ручные </w:t>
            </w:r>
          </w:p>
        </w:tc>
        <w:tc>
          <w:tcPr>
            <w:tcW w:w="525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1.Внешний осмотр.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2.Тестирование на срабатывание</w:t>
            </w: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944" w:rsidRPr="00894944" w:rsidRDefault="00894944" w:rsidP="00894944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4869A1" w:rsidRDefault="004869A1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944" w:rsidRPr="00894944" w:rsidRDefault="00894944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944">
        <w:rPr>
          <w:rFonts w:ascii="Times New Roman" w:hAnsi="Times New Roman" w:cs="Times New Roman"/>
          <w:b/>
          <w:sz w:val="24"/>
          <w:szCs w:val="24"/>
        </w:rPr>
        <w:t>СИСТЕМА ОПОВЕЩЕНИЯ И УПРАВЛЕНИЯ ЭВАКУАЦИЕЙ (СОУЭ)</w:t>
      </w:r>
    </w:p>
    <w:tbl>
      <w:tblPr>
        <w:tblW w:w="10353" w:type="dxa"/>
        <w:tblInd w:w="-9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8"/>
        <w:gridCol w:w="6213"/>
        <w:gridCol w:w="721"/>
        <w:gridCol w:w="646"/>
        <w:gridCol w:w="647"/>
        <w:gridCol w:w="646"/>
        <w:gridCol w:w="882"/>
      </w:tblGrid>
      <w:tr w:rsidR="00894944" w:rsidRPr="00894944" w:rsidTr="009A2489">
        <w:tc>
          <w:tcPr>
            <w:tcW w:w="598" w:type="dxa"/>
            <w:vMerge w:val="restart"/>
            <w:tcBorders>
              <w:top w:val="double" w:sz="1" w:space="0" w:color="C0C0C0"/>
              <w:lef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6213" w:type="dxa"/>
            <w:vMerge w:val="restart"/>
            <w:tcBorders>
              <w:top w:val="double" w:sz="1" w:space="0" w:color="C0C0C0"/>
              <w:lef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5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Вид работ по техническому обслуживанию</w:t>
            </w:r>
          </w:p>
        </w:tc>
      </w:tr>
      <w:tr w:rsidR="00894944" w:rsidRPr="00894944" w:rsidTr="009A2489">
        <w:tc>
          <w:tcPr>
            <w:tcW w:w="598" w:type="dxa"/>
            <w:vMerge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3" w:type="dxa"/>
            <w:vMerge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РРО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gramStart"/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РРЗ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gramStart"/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РР12</w:t>
            </w: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Проверка наличия технической документации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rPr>
          <w:trHeight w:val="180"/>
        </w:trPr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Проверка наличия проектной документации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Проверка наличия исполнительных чертежей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Проверка наличия акта приемки и сдачи системы в эксплуатацию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Проверка наличия ведомости смонтированного оборудования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Проверка наличия перечня регламентных работ, ТО системы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Проверка наличия журнала учета ТО и ремонта системы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gramStart"/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наличия журнала учета неисправностей системы</w:t>
            </w:r>
            <w:proofErr w:type="gramEnd"/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94944" w:rsidRPr="00894944" w:rsidTr="009A2489">
        <w:trPr>
          <w:trHeight w:val="359"/>
        </w:trPr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Ознакомление с документацией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монтажа проекту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Определение технического состояния отдельных технических средств и системы в целом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Внешний осмотр основных элементов системы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работоспособности системы 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Проверка функционирования усилителей и предусилителей системы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Проверка функционирования панели контрольной системы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gramStart"/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функционирования блоков выбора зон системы</w:t>
            </w:r>
            <w:proofErr w:type="gramEnd"/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Визуальный осмотр, проверка функционирования блоков реле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Проверка режима перехода системы на резервные источники энергоснабжения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программных настроек устройств регистрации </w:t>
            </w:r>
            <w:r w:rsidRPr="00894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(аудиоустройств записи речи, если имеются)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воспроизведения звукового оповещения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напряжения и </w:t>
            </w:r>
            <w:proofErr w:type="spellStart"/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э.д</w:t>
            </w:r>
            <w:proofErr w:type="spellEnd"/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. с аккумуляторных батарей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Проверка прохождения сигнала оповещения на громкоговорители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Проверка целостности и надежности электрических соединений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Проверка механической прочности и надежности крепления отдельных узлов и блоков оборудования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Проверка параметров напряжения электрической сети на отдельных потребителях (оборудовании)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Заполнение журнала учета технического обслуживания и ремонта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44" w:rsidRPr="00894944" w:rsidTr="009A2489">
        <w:trPr>
          <w:trHeight w:val="754"/>
        </w:trPr>
        <w:tc>
          <w:tcPr>
            <w:tcW w:w="59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1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акта первичного обследования системы.</w:t>
            </w:r>
          </w:p>
        </w:tc>
        <w:tc>
          <w:tcPr>
            <w:tcW w:w="7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94944" w:rsidRPr="00894944" w:rsidRDefault="00894944" w:rsidP="00505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944" w:rsidRPr="00894944" w:rsidRDefault="00894944" w:rsidP="0089494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B8" w:rsidRDefault="005539B8" w:rsidP="00127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944" w:rsidRPr="00894944" w:rsidRDefault="00894944" w:rsidP="00127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944">
        <w:rPr>
          <w:rFonts w:ascii="Times New Roman" w:hAnsi="Times New Roman" w:cs="Times New Roman"/>
          <w:sz w:val="24"/>
          <w:szCs w:val="24"/>
        </w:rPr>
        <w:t>РР</w:t>
      </w:r>
      <w:proofErr w:type="gramStart"/>
      <w:r w:rsidRPr="00894944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894944">
        <w:rPr>
          <w:rFonts w:ascii="Times New Roman" w:hAnsi="Times New Roman" w:cs="Times New Roman"/>
          <w:sz w:val="24"/>
          <w:szCs w:val="24"/>
        </w:rPr>
        <w:t xml:space="preserve"> – работы проводимые при входном контроле перед началом обслуживания</w:t>
      </w:r>
    </w:p>
    <w:p w:rsidR="00894944" w:rsidRPr="00894944" w:rsidRDefault="00894944" w:rsidP="00127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944">
        <w:rPr>
          <w:rFonts w:ascii="Times New Roman" w:hAnsi="Times New Roman" w:cs="Times New Roman"/>
          <w:sz w:val="24"/>
          <w:szCs w:val="24"/>
        </w:rPr>
        <w:t>РР</w:t>
      </w:r>
      <w:proofErr w:type="gramStart"/>
      <w:r w:rsidRPr="0089494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94944">
        <w:rPr>
          <w:rFonts w:ascii="Times New Roman" w:hAnsi="Times New Roman" w:cs="Times New Roman"/>
          <w:sz w:val="24"/>
          <w:szCs w:val="24"/>
        </w:rPr>
        <w:t xml:space="preserve"> - профилактические регламентные работы, проводимые с периодичностью 1 раз в месяц</w:t>
      </w:r>
    </w:p>
    <w:p w:rsidR="00894944" w:rsidRPr="00894944" w:rsidRDefault="00894944" w:rsidP="00127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944">
        <w:rPr>
          <w:rFonts w:ascii="Times New Roman" w:hAnsi="Times New Roman" w:cs="Times New Roman"/>
          <w:sz w:val="24"/>
          <w:szCs w:val="24"/>
        </w:rPr>
        <w:t>РР3 - профилактические регламентные работы, проводимые с периодичностью 1 раз в три месяца</w:t>
      </w:r>
    </w:p>
    <w:p w:rsidR="00894944" w:rsidRPr="00894944" w:rsidRDefault="00894944" w:rsidP="00127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944">
        <w:rPr>
          <w:rFonts w:ascii="Times New Roman" w:hAnsi="Times New Roman" w:cs="Times New Roman"/>
          <w:sz w:val="24"/>
          <w:szCs w:val="24"/>
        </w:rPr>
        <w:t>РР</w:t>
      </w:r>
      <w:proofErr w:type="gramStart"/>
      <w:r w:rsidRPr="0089494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894944">
        <w:rPr>
          <w:rFonts w:ascii="Times New Roman" w:hAnsi="Times New Roman" w:cs="Times New Roman"/>
          <w:sz w:val="24"/>
          <w:szCs w:val="24"/>
        </w:rPr>
        <w:t xml:space="preserve"> - профилактические регламентные работы, проводимые с периодичностью 1 раз в шесть месяцев</w:t>
      </w:r>
    </w:p>
    <w:p w:rsidR="00894944" w:rsidRPr="00894944" w:rsidRDefault="00894944" w:rsidP="00127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944">
        <w:rPr>
          <w:rFonts w:ascii="Times New Roman" w:hAnsi="Times New Roman" w:cs="Times New Roman"/>
          <w:sz w:val="24"/>
          <w:szCs w:val="24"/>
        </w:rPr>
        <w:t>РР12 - профилактические регламентные работы, проводимые с периодичностью 1 раз в двенадцать месяцев</w:t>
      </w:r>
    </w:p>
    <w:p w:rsidR="001279EF" w:rsidRDefault="00894944" w:rsidP="001279EF">
      <w:pPr>
        <w:pStyle w:val="a3"/>
        <w:widowControl w:val="0"/>
        <w:autoSpaceDE w:val="0"/>
        <w:autoSpaceDN w:val="0"/>
        <w:adjustRightInd w:val="0"/>
        <w:spacing w:after="0"/>
        <w:jc w:val="left"/>
        <w:rPr>
          <w:szCs w:val="24"/>
        </w:rPr>
      </w:pPr>
      <w:r w:rsidRPr="00894944">
        <w:rPr>
          <w:szCs w:val="24"/>
        </w:rPr>
        <w:t>Результаты проведения регламентных работ регистрируются в журнале по установленной форме.</w:t>
      </w:r>
      <w:r w:rsidR="001279EF" w:rsidRPr="001279EF">
        <w:rPr>
          <w:szCs w:val="24"/>
        </w:rPr>
        <w:t xml:space="preserve"> </w:t>
      </w:r>
    </w:p>
    <w:p w:rsidR="00D73C2C" w:rsidRDefault="00D73C2C" w:rsidP="001279EF">
      <w:pPr>
        <w:pStyle w:val="a3"/>
        <w:widowControl w:val="0"/>
        <w:autoSpaceDE w:val="0"/>
        <w:autoSpaceDN w:val="0"/>
        <w:adjustRightInd w:val="0"/>
        <w:spacing w:after="0"/>
        <w:jc w:val="left"/>
        <w:rPr>
          <w:szCs w:val="24"/>
        </w:rPr>
      </w:pPr>
    </w:p>
    <w:p w:rsidR="001279EF" w:rsidRDefault="001279EF" w:rsidP="001279EF">
      <w:pPr>
        <w:pStyle w:val="a3"/>
        <w:widowControl w:val="0"/>
        <w:autoSpaceDE w:val="0"/>
        <w:autoSpaceDN w:val="0"/>
        <w:adjustRightInd w:val="0"/>
        <w:spacing w:after="0"/>
        <w:jc w:val="left"/>
        <w:rPr>
          <w:szCs w:val="24"/>
        </w:rPr>
      </w:pPr>
    </w:p>
    <w:p w:rsidR="001279EF" w:rsidRPr="00894944" w:rsidRDefault="001279EF" w:rsidP="001279EF">
      <w:pPr>
        <w:pStyle w:val="a3"/>
        <w:widowControl w:val="0"/>
        <w:autoSpaceDE w:val="0"/>
        <w:autoSpaceDN w:val="0"/>
        <w:adjustRightInd w:val="0"/>
        <w:spacing w:after="0"/>
        <w:jc w:val="left"/>
        <w:rPr>
          <w:szCs w:val="24"/>
        </w:rPr>
      </w:pPr>
      <w:r>
        <w:rPr>
          <w:szCs w:val="24"/>
        </w:rPr>
        <w:t>Согласовано: ответственный за пожарную безопасность главный инженер                          __________________________ Бадретдинов Р.Р.</w:t>
      </w:r>
    </w:p>
    <w:p w:rsidR="001279EF" w:rsidRDefault="001279EF" w:rsidP="001279EF">
      <w:pPr>
        <w:pStyle w:val="a3"/>
        <w:widowControl w:val="0"/>
        <w:autoSpaceDE w:val="0"/>
        <w:autoSpaceDN w:val="0"/>
        <w:adjustRightInd w:val="0"/>
        <w:spacing w:after="0"/>
        <w:jc w:val="left"/>
        <w:rPr>
          <w:szCs w:val="24"/>
        </w:rPr>
      </w:pPr>
    </w:p>
    <w:p w:rsidR="004869A1" w:rsidRDefault="004869A1" w:rsidP="001279EF">
      <w:pPr>
        <w:pStyle w:val="a3"/>
        <w:widowControl w:val="0"/>
        <w:autoSpaceDE w:val="0"/>
        <w:autoSpaceDN w:val="0"/>
        <w:adjustRightInd w:val="0"/>
        <w:spacing w:after="0"/>
        <w:jc w:val="left"/>
        <w:rPr>
          <w:szCs w:val="24"/>
        </w:rPr>
      </w:pPr>
    </w:p>
    <w:p w:rsidR="001279EF" w:rsidRPr="000A6491" w:rsidRDefault="001279EF" w:rsidP="001279EF">
      <w:pPr>
        <w:pStyle w:val="a3"/>
        <w:widowControl w:val="0"/>
        <w:autoSpaceDE w:val="0"/>
        <w:autoSpaceDN w:val="0"/>
        <w:adjustRightInd w:val="0"/>
        <w:spacing w:after="0"/>
        <w:jc w:val="left"/>
        <w:rPr>
          <w:szCs w:val="24"/>
        </w:rPr>
      </w:pPr>
      <w:r w:rsidRPr="000A6491">
        <w:rPr>
          <w:szCs w:val="24"/>
        </w:rPr>
        <w:t>Составлено</w:t>
      </w:r>
      <w:proofErr w:type="gramStart"/>
      <w:r w:rsidRPr="000A6491">
        <w:rPr>
          <w:szCs w:val="24"/>
        </w:rPr>
        <w:t xml:space="preserve"> </w:t>
      </w:r>
      <w:r>
        <w:rPr>
          <w:szCs w:val="24"/>
        </w:rPr>
        <w:t>:</w:t>
      </w:r>
      <w:proofErr w:type="gramEnd"/>
      <w:r w:rsidRPr="001279EF">
        <w:rPr>
          <w:szCs w:val="24"/>
        </w:rPr>
        <w:t xml:space="preserve"> </w:t>
      </w:r>
      <w:r>
        <w:rPr>
          <w:szCs w:val="24"/>
        </w:rPr>
        <w:t xml:space="preserve">ответственным за пожарную безопасность специалистом по  ОТ </w:t>
      </w:r>
    </w:p>
    <w:p w:rsidR="001279EF" w:rsidRPr="00894944" w:rsidRDefault="001279EF" w:rsidP="001279EF">
      <w:pPr>
        <w:pStyle w:val="a3"/>
        <w:widowControl w:val="0"/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>__________________________ Морохиной Л.А.</w:t>
      </w:r>
    </w:p>
    <w:p w:rsidR="001279EF" w:rsidRPr="00894944" w:rsidRDefault="001279EF">
      <w:pPr>
        <w:pStyle w:val="a3"/>
        <w:widowControl w:val="0"/>
        <w:autoSpaceDE w:val="0"/>
        <w:autoSpaceDN w:val="0"/>
        <w:adjustRightInd w:val="0"/>
        <w:jc w:val="left"/>
        <w:rPr>
          <w:szCs w:val="24"/>
        </w:rPr>
      </w:pPr>
    </w:p>
    <w:sectPr w:rsidR="001279EF" w:rsidRPr="00894944" w:rsidSect="004869A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4944"/>
    <w:rsid w:val="001279EF"/>
    <w:rsid w:val="00172FB2"/>
    <w:rsid w:val="002403FD"/>
    <w:rsid w:val="002A409D"/>
    <w:rsid w:val="002F2CD2"/>
    <w:rsid w:val="003C6763"/>
    <w:rsid w:val="004869A1"/>
    <w:rsid w:val="005055B2"/>
    <w:rsid w:val="005539B8"/>
    <w:rsid w:val="006305FA"/>
    <w:rsid w:val="00702D16"/>
    <w:rsid w:val="00736D27"/>
    <w:rsid w:val="00894944"/>
    <w:rsid w:val="00962D6D"/>
    <w:rsid w:val="009A2489"/>
    <w:rsid w:val="009C7E22"/>
    <w:rsid w:val="009D5679"/>
    <w:rsid w:val="00A64D7C"/>
    <w:rsid w:val="00B87AB0"/>
    <w:rsid w:val="00D7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79E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1279E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93C1E-47C0-473E-829C-C70EB400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3944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</dc:creator>
  <cp:keywords/>
  <dc:description/>
  <cp:lastModifiedBy>Кадырбердин Дамир</cp:lastModifiedBy>
  <cp:revision>12</cp:revision>
  <cp:lastPrinted>2026-02-03T10:26:00Z</cp:lastPrinted>
  <dcterms:created xsi:type="dcterms:W3CDTF">2026-01-29T05:29:00Z</dcterms:created>
  <dcterms:modified xsi:type="dcterms:W3CDTF">2026-02-03T12:10:00Z</dcterms:modified>
</cp:coreProperties>
</file>