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210" w:rsidRDefault="00C54210">
      <w:pPr>
        <w:jc w:val="right"/>
        <w:rPr>
          <w:sz w:val="24"/>
          <w:szCs w:val="24"/>
        </w:rPr>
      </w:pPr>
      <w:r w:rsidRPr="00C54210">
        <w:rPr>
          <w:sz w:val="24"/>
          <w:szCs w:val="24"/>
        </w:rPr>
        <w:t xml:space="preserve">Раздел № </w:t>
      </w:r>
      <w:r>
        <w:rPr>
          <w:sz w:val="24"/>
          <w:szCs w:val="24"/>
        </w:rPr>
        <w:t>4</w:t>
      </w:r>
      <w:r w:rsidRPr="00C54210">
        <w:rPr>
          <w:sz w:val="24"/>
          <w:szCs w:val="24"/>
        </w:rPr>
        <w:t xml:space="preserve"> </w:t>
      </w:r>
    </w:p>
    <w:p w:rsidR="00EF51B9" w:rsidRPr="00282316" w:rsidRDefault="00C54210">
      <w:pPr>
        <w:jc w:val="right"/>
        <w:rPr>
          <w:sz w:val="24"/>
          <w:szCs w:val="24"/>
        </w:rPr>
      </w:pPr>
      <w:r w:rsidRPr="00C54210">
        <w:rPr>
          <w:sz w:val="24"/>
          <w:szCs w:val="24"/>
        </w:rPr>
        <w:t>документации о проведении аукциона  в электронной форме</w:t>
      </w:r>
    </w:p>
    <w:p w:rsidR="00EF51B9" w:rsidRPr="00282316" w:rsidRDefault="00EF51B9">
      <w:pPr>
        <w:jc w:val="right"/>
        <w:rPr>
          <w:b/>
          <w:i/>
          <w:sz w:val="24"/>
          <w:szCs w:val="24"/>
          <w:highlight w:val="yellow"/>
        </w:rPr>
      </w:pPr>
    </w:p>
    <w:p w:rsidR="00EF51B9" w:rsidRPr="00282316" w:rsidRDefault="00CF4611" w:rsidP="00D14F0C">
      <w:pPr>
        <w:pStyle w:val="aa"/>
        <w:spacing w:after="0"/>
        <w:jc w:val="center"/>
        <w:rPr>
          <w:sz w:val="24"/>
          <w:szCs w:val="24"/>
        </w:rPr>
      </w:pPr>
      <w:r w:rsidRPr="00282316">
        <w:rPr>
          <w:sz w:val="24"/>
          <w:szCs w:val="24"/>
        </w:rPr>
        <w:t> </w:t>
      </w:r>
      <w:r w:rsidRPr="00282316">
        <w:rPr>
          <w:b/>
          <w:sz w:val="24"/>
          <w:szCs w:val="24"/>
        </w:rPr>
        <w:t xml:space="preserve">Описание объекта закупки(спецификация) </w:t>
      </w:r>
    </w:p>
    <w:p w:rsidR="00EF51B9" w:rsidRPr="00282316" w:rsidRDefault="00131E23" w:rsidP="00D14F0C">
      <w:pPr>
        <w:pStyle w:val="aa"/>
        <w:spacing w:after="0"/>
        <w:jc w:val="center"/>
        <w:rPr>
          <w:b/>
          <w:sz w:val="24"/>
          <w:szCs w:val="24"/>
        </w:rPr>
      </w:pPr>
      <w:r w:rsidRPr="00282316">
        <w:rPr>
          <w:b/>
          <w:sz w:val="24"/>
          <w:szCs w:val="24"/>
        </w:rPr>
        <w:t xml:space="preserve">на поставку </w:t>
      </w:r>
      <w:r w:rsidR="00F5559F" w:rsidRPr="00F5559F">
        <w:rPr>
          <w:b/>
          <w:sz w:val="24"/>
          <w:szCs w:val="24"/>
        </w:rPr>
        <w:t>дезинфицирующих средств и кожного антисептика на 2026 год</w:t>
      </w:r>
      <w:r w:rsidR="00F5559F">
        <w:rPr>
          <w:b/>
          <w:sz w:val="24"/>
          <w:szCs w:val="24"/>
        </w:rPr>
        <w:t>.</w:t>
      </w:r>
    </w:p>
    <w:p w:rsidR="00EF51B9" w:rsidRPr="00282316" w:rsidRDefault="00CF4611">
      <w:pPr>
        <w:tabs>
          <w:tab w:val="left" w:pos="426"/>
        </w:tabs>
        <w:jc w:val="both"/>
        <w:rPr>
          <w:sz w:val="24"/>
          <w:szCs w:val="24"/>
        </w:rPr>
      </w:pPr>
      <w:r w:rsidRPr="00282316">
        <w:rPr>
          <w:b/>
          <w:sz w:val="24"/>
          <w:szCs w:val="24"/>
        </w:rPr>
        <w:t>Общие требования:</w:t>
      </w:r>
    </w:p>
    <w:p w:rsidR="00EF51B9" w:rsidRPr="00282316" w:rsidRDefault="00CF4611">
      <w:pPr>
        <w:pStyle w:val="af8"/>
        <w:jc w:val="both"/>
      </w:pPr>
      <w:r w:rsidRPr="00282316">
        <w:rPr>
          <w:rFonts w:eastAsia="ヒラギノ角ゴ Pro W3;Arial Unicode MS"/>
          <w:color w:val="000000"/>
        </w:rPr>
        <w:t>1. Товар должен быть зарегистрирован для обращения на территории РФ, сертифицирован или декларирован, полностью соответствовать стандартам качества, сертификату соответствия и техническому паспорту завода-изготовителя или технической спецификации завода-изготовителя.</w:t>
      </w:r>
    </w:p>
    <w:p w:rsidR="00EF51B9" w:rsidRPr="00282316" w:rsidRDefault="00CF4611">
      <w:pPr>
        <w:pStyle w:val="af8"/>
        <w:jc w:val="both"/>
      </w:pPr>
      <w:r w:rsidRPr="00282316">
        <w:rPr>
          <w:rFonts w:eastAsia="ヒラギノ角ゴ Pro W3;Arial Unicode MS"/>
          <w:color w:val="000000"/>
        </w:rPr>
        <w:t>2. Предлагаемый товар должен быть произведен при соблюдении требований нормативных документов (фармакопейные статьи, стандарты, технические условия, сертификаты качества, утвержден в установленном порядке для данного вида товара и т.п.) в условиях его серийного производства.</w:t>
      </w:r>
    </w:p>
    <w:p w:rsidR="00EF51B9" w:rsidRPr="00282316" w:rsidRDefault="00CF4611">
      <w:pPr>
        <w:pStyle w:val="af8"/>
        <w:jc w:val="both"/>
      </w:pPr>
      <w:r w:rsidRPr="00282316">
        <w:rPr>
          <w:rFonts w:eastAsia="ヒラギノ角ゴ Pro W3;Arial Unicode MS"/>
          <w:color w:val="000000"/>
        </w:rPr>
        <w:t xml:space="preserve">3. Товар при обычных условиях его использования, хранения, транспортировки и утилизации должен быть безопасным для жизни и здоровья, окружающей среды, а также не причинять вред имуществу заказчика и/или третьих лиц.           </w:t>
      </w:r>
    </w:p>
    <w:p w:rsidR="00EF51B9" w:rsidRPr="00282316" w:rsidRDefault="00CF4611">
      <w:pPr>
        <w:pStyle w:val="af8"/>
        <w:jc w:val="both"/>
      </w:pPr>
      <w:r w:rsidRPr="00282316">
        <w:rPr>
          <w:rFonts w:eastAsia="ヒラギノ角ゴ Pro W3;Arial Unicode MS"/>
          <w:color w:val="000000"/>
        </w:rPr>
        <w:t>4. В случае выявления поставки некачественного Товара или не соответствующего требованиям Технического задания в период течения гарантийного срока, Поставщик обязуется произвести замену данного Товара на доброкачественный Товар, либо устранить недостатки Товара в течении 1 (одного) календарного дня с момента предъявления претензии Заказчиком с указанием недостатков.</w:t>
      </w:r>
    </w:p>
    <w:p w:rsidR="00EF51B9" w:rsidRPr="00282316" w:rsidRDefault="00CF4611">
      <w:pPr>
        <w:pStyle w:val="af8"/>
        <w:jc w:val="both"/>
      </w:pPr>
      <w:r w:rsidRPr="00282316">
        <w:rPr>
          <w:rFonts w:eastAsia="ヒラギノ角ゴ Pro W3;Arial Unicode MS"/>
          <w:color w:val="000000"/>
        </w:rPr>
        <w:t xml:space="preserve">5. Маркировка и упаковка товара должны соответствовать требованиям стандартов и технических условий, установленных РФ, а импортного товара – международным стандартам упаковки. Товар должен быть маркирован в соответствии с установленными для данного вида товаров стандартами, техническими условиями и иными требованиями применительно к товарам, предназначенным для реализации оптом и в розницу на территории РФ. </w:t>
      </w:r>
    </w:p>
    <w:p w:rsidR="00EF51B9" w:rsidRPr="00282316" w:rsidRDefault="00CF4611">
      <w:pPr>
        <w:pStyle w:val="af8"/>
        <w:jc w:val="both"/>
      </w:pPr>
      <w:r w:rsidRPr="00282316">
        <w:rPr>
          <w:rFonts w:eastAsia="ヒラギノ角ゴ Pro W3;Arial Unicode MS"/>
          <w:color w:val="000000"/>
        </w:rPr>
        <w:t>6. Товар должен быть упакован в оригинальную тару производителя. На упаковках с товаром должна содержаться информация об изделии на русском языке: полное наименование изделия, наименование фирмы-изготовителя, юридический адрес изготовителя, количество изделий в упаковке, дату выпуска и гарантийный срок службы.</w:t>
      </w:r>
    </w:p>
    <w:p w:rsidR="00EF51B9" w:rsidRPr="00282316" w:rsidRDefault="00CF4611">
      <w:pPr>
        <w:pStyle w:val="af8"/>
        <w:jc w:val="both"/>
      </w:pPr>
      <w:r w:rsidRPr="00282316">
        <w:rPr>
          <w:rFonts w:eastAsia="ヒラギノ角ゴ Pro W3;Arial Unicode MS"/>
          <w:color w:val="000000"/>
        </w:rPr>
        <w:t>7. Маркировка упаковки должна строго соответствовать маркировке товара. Упаковка должна обеспечивать сохранность товара при транспортировке и погрузочно-разгрузочных работах к конечному месту эксплуатации.</w:t>
      </w:r>
    </w:p>
    <w:p w:rsidR="00D14F0C" w:rsidRDefault="00D14F0C">
      <w:pPr>
        <w:pStyle w:val="af8"/>
        <w:jc w:val="both"/>
        <w:rPr>
          <w:rFonts w:eastAsia="ヒラギノ角ゴ Pro W3;Arial Unicode MS"/>
          <w:b/>
          <w:color w:val="000000"/>
        </w:rPr>
      </w:pPr>
    </w:p>
    <w:p w:rsidR="00EF51B9" w:rsidRPr="00282316" w:rsidRDefault="00CF4611">
      <w:pPr>
        <w:pStyle w:val="af8"/>
        <w:jc w:val="both"/>
        <w:rPr>
          <w:rFonts w:eastAsia="ヒラギノ角ゴ Pro W3;Arial Unicode MS"/>
          <w:b/>
          <w:color w:val="000000"/>
        </w:rPr>
      </w:pPr>
      <w:r w:rsidRPr="00282316">
        <w:rPr>
          <w:rFonts w:eastAsia="ヒラギノ角ゴ Pro W3;Arial Unicode MS"/>
          <w:b/>
          <w:color w:val="000000"/>
        </w:rPr>
        <w:t xml:space="preserve">8. Требования к гарантийному сроку (сроку годности): </w:t>
      </w:r>
    </w:p>
    <w:p w:rsidR="00642CD4" w:rsidRPr="00282316" w:rsidRDefault="00642CD4" w:rsidP="00642CD4">
      <w:pPr>
        <w:widowControl w:val="0"/>
        <w:jc w:val="both"/>
        <w:rPr>
          <w:sz w:val="24"/>
          <w:szCs w:val="24"/>
        </w:rPr>
      </w:pPr>
      <w:r w:rsidRPr="00282316">
        <w:rPr>
          <w:rFonts w:eastAsia="Calibri"/>
          <w:sz w:val="24"/>
          <w:szCs w:val="24"/>
        </w:rPr>
        <w:t>- не менее 7 месяцев, если срок годности Товара составляет 1 год;</w:t>
      </w:r>
    </w:p>
    <w:p w:rsidR="00642CD4" w:rsidRPr="00282316" w:rsidRDefault="00642CD4" w:rsidP="00642CD4">
      <w:pPr>
        <w:widowControl w:val="0"/>
        <w:jc w:val="both"/>
        <w:rPr>
          <w:sz w:val="24"/>
          <w:szCs w:val="24"/>
        </w:rPr>
      </w:pPr>
      <w:r w:rsidRPr="00282316">
        <w:rPr>
          <w:rFonts w:eastAsia="Calibri"/>
          <w:sz w:val="24"/>
          <w:szCs w:val="24"/>
        </w:rPr>
        <w:t>- не менее 11 месяцев, если срок годности Товара составляет 1,5 года;</w:t>
      </w:r>
    </w:p>
    <w:p w:rsidR="00642CD4" w:rsidRPr="00282316" w:rsidRDefault="00642CD4" w:rsidP="00642CD4">
      <w:pPr>
        <w:widowControl w:val="0"/>
        <w:jc w:val="both"/>
        <w:rPr>
          <w:sz w:val="24"/>
          <w:szCs w:val="24"/>
        </w:rPr>
      </w:pPr>
      <w:r w:rsidRPr="00282316">
        <w:rPr>
          <w:rFonts w:eastAsia="Calibri"/>
          <w:sz w:val="24"/>
          <w:szCs w:val="24"/>
        </w:rPr>
        <w:t>- не менее 14 месяцев, если срок годности Товара составляет 2 года;</w:t>
      </w:r>
    </w:p>
    <w:p w:rsidR="00642CD4" w:rsidRPr="00282316" w:rsidRDefault="00642CD4" w:rsidP="00642CD4">
      <w:pPr>
        <w:widowControl w:val="0"/>
        <w:jc w:val="both"/>
        <w:rPr>
          <w:sz w:val="24"/>
          <w:szCs w:val="24"/>
        </w:rPr>
      </w:pPr>
      <w:r w:rsidRPr="00282316">
        <w:rPr>
          <w:rFonts w:eastAsia="Calibri"/>
          <w:sz w:val="24"/>
          <w:szCs w:val="24"/>
        </w:rPr>
        <w:t>- не менее 18 месяцев, если срок годности Товара составляет 2,5 года;</w:t>
      </w:r>
    </w:p>
    <w:p w:rsidR="00352F9D" w:rsidRDefault="00642CD4" w:rsidP="00642CD4">
      <w:pPr>
        <w:pStyle w:val="af8"/>
        <w:jc w:val="both"/>
        <w:rPr>
          <w:rFonts w:eastAsia="Calibri"/>
        </w:rPr>
      </w:pPr>
      <w:r w:rsidRPr="00282316">
        <w:rPr>
          <w:rFonts w:eastAsia="Calibri"/>
        </w:rPr>
        <w:t>- не менее 22 месяцев, если срок годности Товара составляет не менее 3 лет.</w:t>
      </w:r>
    </w:p>
    <w:p w:rsidR="00994632" w:rsidRDefault="00994632" w:rsidP="00994632">
      <w:pPr>
        <w:jc w:val="both"/>
        <w:rPr>
          <w:rFonts w:eastAsia="Calibri"/>
          <w:color w:val="FF0000"/>
          <w:sz w:val="22"/>
          <w:szCs w:val="22"/>
        </w:rPr>
      </w:pPr>
    </w:p>
    <w:p w:rsidR="00994632" w:rsidRPr="00994632" w:rsidRDefault="00994632" w:rsidP="00994632">
      <w:pPr>
        <w:jc w:val="both"/>
        <w:rPr>
          <w:color w:val="FF0000"/>
          <w:sz w:val="22"/>
          <w:szCs w:val="22"/>
        </w:rPr>
      </w:pPr>
      <w:r w:rsidRPr="00994632">
        <w:rPr>
          <w:rFonts w:eastAsia="Calibri"/>
          <w:color w:val="FF0000"/>
          <w:sz w:val="22"/>
          <w:szCs w:val="22"/>
        </w:rPr>
        <w:lastRenderedPageBreak/>
        <w:t xml:space="preserve">9. </w:t>
      </w:r>
      <w:r w:rsidR="00927C96" w:rsidRPr="00927C96">
        <w:rPr>
          <w:color w:val="FF0000"/>
          <w:sz w:val="22"/>
          <w:szCs w:val="22"/>
        </w:rPr>
        <w:t xml:space="preserve">Установлено </w:t>
      </w:r>
      <w:r w:rsidR="00927C96" w:rsidRPr="006B7373">
        <w:rPr>
          <w:b/>
          <w:color w:val="FF0000"/>
          <w:sz w:val="22"/>
          <w:szCs w:val="22"/>
          <w:u w:val="single"/>
        </w:rPr>
        <w:t>преимущество</w:t>
      </w:r>
      <w:r w:rsidR="00927C96" w:rsidRPr="00927C96">
        <w:rPr>
          <w:color w:val="FF0000"/>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с обязательным декларированием страны происхождения Товара (обязательное предоставление информации и документов, подтверждающих страну происхождения товара в соответствии с требованиями ПП РФ № 1875,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или номер реестровой записи из Евразийского реестра промышленных товаров государств – членов Евразийского экономического союза).</w:t>
      </w:r>
    </w:p>
    <w:p w:rsidR="00282316" w:rsidRPr="00282316" w:rsidRDefault="00282316">
      <w:pPr>
        <w:pStyle w:val="af8"/>
        <w:jc w:val="both"/>
        <w:rPr>
          <w:rFonts w:eastAsia="ヒラギノ角ゴ Pro W3;Arial Unicode MS"/>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1"/>
        <w:gridCol w:w="2882"/>
        <w:gridCol w:w="8679"/>
        <w:gridCol w:w="1219"/>
        <w:gridCol w:w="1055"/>
      </w:tblGrid>
      <w:tr w:rsidR="009D3FF3" w:rsidRPr="00DB4BEB" w:rsidTr="009D3FF3">
        <w:trPr>
          <w:trHeight w:val="630"/>
        </w:trPr>
        <w:tc>
          <w:tcPr>
            <w:tcW w:w="277" w:type="pct"/>
          </w:tcPr>
          <w:p w:rsidR="009D3FF3" w:rsidRPr="00DB4BEB" w:rsidRDefault="009D3FF3" w:rsidP="005E7D11">
            <w:pPr>
              <w:jc w:val="center"/>
              <w:rPr>
                <w:b/>
                <w:bCs/>
                <w:lang w:eastAsia="ru-RU"/>
              </w:rPr>
            </w:pPr>
            <w:r w:rsidRPr="00DB4BEB">
              <w:rPr>
                <w:b/>
                <w:bCs/>
                <w:lang w:eastAsia="ru-RU"/>
              </w:rPr>
              <w:t>№ п/п</w:t>
            </w:r>
          </w:p>
        </w:tc>
        <w:tc>
          <w:tcPr>
            <w:tcW w:w="984" w:type="pct"/>
            <w:shd w:val="clear" w:color="auto" w:fill="auto"/>
          </w:tcPr>
          <w:p w:rsidR="009D3FF3" w:rsidRPr="00DB4BEB" w:rsidRDefault="009D3FF3" w:rsidP="005E7D11">
            <w:pPr>
              <w:jc w:val="center"/>
              <w:rPr>
                <w:b/>
                <w:bCs/>
                <w:lang w:eastAsia="ru-RU"/>
              </w:rPr>
            </w:pPr>
            <w:r w:rsidRPr="00DB4BEB">
              <w:rPr>
                <w:b/>
                <w:bCs/>
                <w:lang w:eastAsia="ru-RU"/>
              </w:rPr>
              <w:t>Наименование товара</w:t>
            </w:r>
          </w:p>
          <w:p w:rsidR="009D3FF3" w:rsidRPr="00DB4BEB" w:rsidRDefault="009D3FF3" w:rsidP="005E7D11">
            <w:pPr>
              <w:jc w:val="center"/>
              <w:rPr>
                <w:b/>
                <w:bCs/>
                <w:lang w:eastAsia="ru-RU"/>
              </w:rPr>
            </w:pPr>
          </w:p>
        </w:tc>
        <w:tc>
          <w:tcPr>
            <w:tcW w:w="2963" w:type="pct"/>
            <w:shd w:val="clear" w:color="auto" w:fill="auto"/>
            <w:vAlign w:val="center"/>
          </w:tcPr>
          <w:p w:rsidR="009D3FF3" w:rsidRPr="00DB4BEB" w:rsidRDefault="009D3FF3" w:rsidP="005E7D11">
            <w:pPr>
              <w:jc w:val="center"/>
              <w:rPr>
                <w:b/>
                <w:bCs/>
                <w:lang w:eastAsia="ru-RU"/>
              </w:rPr>
            </w:pPr>
            <w:r w:rsidRPr="00DB4BEB">
              <w:rPr>
                <w:b/>
                <w:bCs/>
                <w:lang w:eastAsia="ru-RU"/>
              </w:rPr>
              <w:t>Характеристика</w:t>
            </w:r>
          </w:p>
        </w:tc>
        <w:tc>
          <w:tcPr>
            <w:tcW w:w="416" w:type="pct"/>
            <w:shd w:val="clear" w:color="auto" w:fill="auto"/>
          </w:tcPr>
          <w:p w:rsidR="009D3FF3" w:rsidRPr="00DB4BEB" w:rsidRDefault="009D3FF3" w:rsidP="005E7D11">
            <w:pPr>
              <w:jc w:val="center"/>
              <w:rPr>
                <w:b/>
                <w:bCs/>
                <w:lang w:eastAsia="ru-RU"/>
              </w:rPr>
            </w:pPr>
            <w:r w:rsidRPr="00DB4BEB">
              <w:rPr>
                <w:b/>
                <w:bCs/>
                <w:lang w:eastAsia="ru-RU"/>
              </w:rPr>
              <w:t>Ед. изм.</w:t>
            </w:r>
          </w:p>
        </w:tc>
        <w:tc>
          <w:tcPr>
            <w:tcW w:w="360" w:type="pct"/>
            <w:shd w:val="clear" w:color="auto" w:fill="auto"/>
          </w:tcPr>
          <w:p w:rsidR="009D3FF3" w:rsidRPr="00DB4BEB" w:rsidRDefault="009D3FF3" w:rsidP="005E7D11">
            <w:pPr>
              <w:jc w:val="center"/>
              <w:rPr>
                <w:b/>
                <w:bCs/>
                <w:lang w:eastAsia="ru-RU"/>
              </w:rPr>
            </w:pPr>
            <w:r w:rsidRPr="00DB4BEB">
              <w:rPr>
                <w:b/>
                <w:bCs/>
                <w:lang w:eastAsia="ru-RU"/>
              </w:rPr>
              <w:t>Кол-во</w:t>
            </w:r>
          </w:p>
        </w:tc>
      </w:tr>
      <w:tr w:rsidR="009D3FF3" w:rsidRPr="00DB4BEB" w:rsidTr="009D3FF3">
        <w:trPr>
          <w:trHeight w:val="630"/>
        </w:trPr>
        <w:tc>
          <w:tcPr>
            <w:tcW w:w="277" w:type="pct"/>
          </w:tcPr>
          <w:p w:rsidR="009D3FF3" w:rsidRPr="00DB4BEB" w:rsidRDefault="009D3FF3" w:rsidP="005E7D11">
            <w:pPr>
              <w:jc w:val="center"/>
              <w:rPr>
                <w:b/>
                <w:bCs/>
                <w:lang w:eastAsia="ru-RU"/>
              </w:rPr>
            </w:pPr>
            <w:r w:rsidRPr="00DB4BEB">
              <w:rPr>
                <w:b/>
                <w:bCs/>
                <w:lang w:eastAsia="ru-RU"/>
              </w:rPr>
              <w:t>1</w:t>
            </w:r>
          </w:p>
        </w:tc>
        <w:tc>
          <w:tcPr>
            <w:tcW w:w="984" w:type="pct"/>
            <w:shd w:val="clear" w:color="auto" w:fill="auto"/>
          </w:tcPr>
          <w:p w:rsidR="009D3FF3" w:rsidRPr="00585415" w:rsidRDefault="009D3FF3" w:rsidP="005E7D11">
            <w:pPr>
              <w:pStyle w:val="Default"/>
              <w:jc w:val="center"/>
              <w:rPr>
                <w:sz w:val="20"/>
                <w:szCs w:val="20"/>
              </w:rPr>
            </w:pPr>
            <w:r w:rsidRPr="00DB4BEB">
              <w:rPr>
                <w:sz w:val="20"/>
                <w:szCs w:val="20"/>
              </w:rPr>
              <w:t>Индикатор для контроля качества предстерилизационной очистки</w:t>
            </w:r>
          </w:p>
        </w:tc>
        <w:tc>
          <w:tcPr>
            <w:tcW w:w="2963" w:type="pct"/>
            <w:shd w:val="clear" w:color="auto" w:fill="auto"/>
          </w:tcPr>
          <w:p w:rsidR="009D3FF3" w:rsidRPr="00DB4BEB" w:rsidRDefault="009D3FF3" w:rsidP="005E7D11">
            <w:pPr>
              <w:pStyle w:val="Default"/>
              <w:jc w:val="both"/>
              <w:rPr>
                <w:sz w:val="20"/>
                <w:szCs w:val="20"/>
              </w:rPr>
            </w:pPr>
            <w:r w:rsidRPr="00DB4BEB">
              <w:rPr>
                <w:sz w:val="20"/>
                <w:szCs w:val="20"/>
              </w:rPr>
              <w:t>Набор реагентов и других связанных с ними материалов, предназначенный для выявления скрытой крови и остатков щелочных компонентов с целью контроля качества предстерилизационной очистки медицинских изделий. Изменение окраски раствора свидетельствует о наличии загрязнений на поверхности медицинских изделий. Это изделие одноразового использования.</w:t>
            </w:r>
          </w:p>
          <w:p w:rsidR="009D3FF3" w:rsidRPr="00DB4BEB" w:rsidRDefault="009D3FF3" w:rsidP="005E7D11">
            <w:pPr>
              <w:pStyle w:val="Default"/>
              <w:jc w:val="both"/>
              <w:rPr>
                <w:sz w:val="20"/>
                <w:szCs w:val="20"/>
              </w:rPr>
            </w:pPr>
            <w:r w:rsidRPr="00DB4BEB">
              <w:rPr>
                <w:sz w:val="20"/>
                <w:szCs w:val="20"/>
              </w:rPr>
              <w:t xml:space="preserve">Индикатор химический контроля эффективности очистки изделий  предназначен для обнаружения остатков крови, следов ржавчины, окислителей (хлорамина, хлорной извести, хромовой смеси и др.), пероксидаз растительного происхождения (растительных остатков), стиральных порошков с отбеливателями при проведении контроля эффективности предстерилизационной очистки в лечебно- профилактических учреждениях, санитарно-эпидемиологических и дезинфекционных станциях. </w:t>
            </w:r>
          </w:p>
          <w:p w:rsidR="009D3FF3" w:rsidRPr="00DB4BEB" w:rsidRDefault="009D3FF3" w:rsidP="005E7D11">
            <w:pPr>
              <w:jc w:val="both"/>
            </w:pPr>
            <w:r w:rsidRPr="00DB4BEB">
              <w:t>В комплект поставки входят: амидопирин, раствор в изопропиловом спирте — 90 мл; анилин солянокислый, раствор в изопропиловом спирте — 10 мл; инструкция по применению — 1 шт.; упаковочная коробка — 1 шт.</w:t>
            </w:r>
          </w:p>
          <w:p w:rsidR="009D3FF3" w:rsidRPr="00DB4BEB" w:rsidRDefault="009D3FF3" w:rsidP="005E7D11">
            <w:pPr>
              <w:pStyle w:val="Default"/>
              <w:jc w:val="both"/>
              <w:rPr>
                <w:sz w:val="20"/>
                <w:szCs w:val="20"/>
              </w:rPr>
            </w:pPr>
            <w:r w:rsidRPr="00DB4BEB">
              <w:rPr>
                <w:sz w:val="20"/>
                <w:szCs w:val="20"/>
              </w:rPr>
              <w:t>Индикатор хранят и транспортируют в упаковке изготовителя при температуре от +5°С до +25°С и влажности не более 80%, не подвергая воздействию паров химических веществ.</w:t>
            </w:r>
          </w:p>
          <w:p w:rsidR="009D3FF3" w:rsidRPr="00DB4BEB" w:rsidRDefault="009D3FF3" w:rsidP="005E7D11">
            <w:pPr>
              <w:jc w:val="both"/>
              <w:rPr>
                <w:b/>
                <w:bCs/>
                <w:lang w:eastAsia="ru-RU"/>
              </w:rPr>
            </w:pPr>
            <w:r w:rsidRPr="00DB4BEB">
              <w:t>Срок годности — 2 года с даты изготовления, указанной на упаковке.</w:t>
            </w:r>
          </w:p>
        </w:tc>
        <w:tc>
          <w:tcPr>
            <w:tcW w:w="416" w:type="pct"/>
            <w:shd w:val="clear" w:color="auto" w:fill="auto"/>
          </w:tcPr>
          <w:p w:rsidR="009D3FF3" w:rsidRPr="00DB4BEB" w:rsidRDefault="009D3FF3" w:rsidP="005E7D11">
            <w:pPr>
              <w:jc w:val="center"/>
              <w:rPr>
                <w:lang w:eastAsia="ru-RU"/>
              </w:rPr>
            </w:pPr>
            <w:r w:rsidRPr="00DB4BEB">
              <w:rPr>
                <w:lang w:eastAsia="ru-RU"/>
              </w:rPr>
              <w:t>шт</w:t>
            </w:r>
          </w:p>
        </w:tc>
        <w:tc>
          <w:tcPr>
            <w:tcW w:w="360" w:type="pct"/>
            <w:shd w:val="clear" w:color="auto" w:fill="auto"/>
          </w:tcPr>
          <w:p w:rsidR="009D3FF3" w:rsidRPr="00DB4BEB" w:rsidRDefault="009D3FF3" w:rsidP="005E7D11">
            <w:pPr>
              <w:jc w:val="center"/>
              <w:rPr>
                <w:lang w:eastAsia="ru-RU"/>
              </w:rPr>
            </w:pPr>
            <w:r>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t>2</w:t>
            </w:r>
          </w:p>
        </w:tc>
        <w:tc>
          <w:tcPr>
            <w:tcW w:w="984" w:type="pct"/>
            <w:shd w:val="clear" w:color="000000" w:fill="FFFFFF"/>
          </w:tcPr>
          <w:p w:rsidR="009D3FF3" w:rsidRPr="00585415" w:rsidRDefault="009D3FF3" w:rsidP="005E7D11">
            <w:pPr>
              <w:autoSpaceDE w:val="0"/>
              <w:autoSpaceDN w:val="0"/>
              <w:adjustRightInd w:val="0"/>
              <w:jc w:val="center"/>
              <w:textAlignment w:val="baseline"/>
              <w:rPr>
                <w:bCs/>
                <w:color w:val="000000"/>
                <w:lang w:eastAsia="ru-RU"/>
              </w:rPr>
            </w:pPr>
            <w:r w:rsidRPr="00DB4BEB">
              <w:rPr>
                <w:bCs/>
                <w:color w:val="000000"/>
                <w:lang w:eastAsia="ru-RU"/>
              </w:rPr>
              <w:t>Средство дезинфицирующее</w:t>
            </w:r>
          </w:p>
        </w:tc>
        <w:tc>
          <w:tcPr>
            <w:tcW w:w="2963" w:type="pct"/>
            <w:shd w:val="clear" w:color="000000" w:fill="FFFFFF"/>
          </w:tcPr>
          <w:p w:rsidR="009D3FF3" w:rsidRPr="00DB4BEB" w:rsidRDefault="009D3FF3" w:rsidP="005E7D11">
            <w:pPr>
              <w:pStyle w:val="Default"/>
              <w:jc w:val="both"/>
              <w:rPr>
                <w:sz w:val="20"/>
                <w:szCs w:val="20"/>
              </w:rPr>
            </w:pPr>
            <w:r w:rsidRPr="00DB4BEB">
              <w:rPr>
                <w:sz w:val="20"/>
                <w:szCs w:val="20"/>
              </w:rPr>
              <w:t xml:space="preserve">Средство должно представлять собой концентрат. </w:t>
            </w:r>
          </w:p>
          <w:p w:rsidR="009D3FF3" w:rsidRPr="00DB4BEB" w:rsidRDefault="009D3FF3" w:rsidP="005E7D11">
            <w:pPr>
              <w:autoSpaceDE w:val="0"/>
              <w:autoSpaceDN w:val="0"/>
              <w:adjustRightInd w:val="0"/>
              <w:jc w:val="both"/>
              <w:textAlignment w:val="baseline"/>
            </w:pPr>
            <w:r w:rsidRPr="00DB4BEB">
              <w:rPr>
                <w:color w:val="000000"/>
              </w:rPr>
              <w:t xml:space="preserve">В качестве действующих веществ в своем составе должно содержать: </w:t>
            </w:r>
            <w:r w:rsidRPr="00DB4BEB">
              <w:t>смесь ЧАС не менее 8%, амин не менее 6%, гуанидин не менее 2%, ферменты, изопропиловый спирт. Срок годности рабочих растворов должен быт не менее 48 суток. Р</w:t>
            </w:r>
            <w:r w:rsidRPr="00DB4BEB">
              <w:rPr>
                <w:lang w:val="en-US"/>
              </w:rPr>
              <w:t>h</w:t>
            </w:r>
            <w:r w:rsidRPr="00DB4BEB">
              <w:t xml:space="preserve"> средства должно быть не менее 9.</w:t>
            </w:r>
          </w:p>
          <w:p w:rsidR="009D3FF3" w:rsidRPr="00DB4BEB" w:rsidRDefault="009D3FF3" w:rsidP="005E7D11">
            <w:pPr>
              <w:autoSpaceDE w:val="0"/>
              <w:autoSpaceDN w:val="0"/>
              <w:adjustRightInd w:val="0"/>
              <w:jc w:val="both"/>
              <w:textAlignment w:val="baseline"/>
            </w:pPr>
            <w:r w:rsidRPr="00DB4BEB">
              <w:t>Пролонгированный эффект средства должен составлять не менее 24 часов.</w:t>
            </w:r>
          </w:p>
          <w:p w:rsidR="009D3FF3" w:rsidRPr="00DB4BEB" w:rsidRDefault="009D3FF3" w:rsidP="005E7D11">
            <w:pPr>
              <w:pStyle w:val="af8"/>
              <w:jc w:val="both"/>
              <w:rPr>
                <w:sz w:val="20"/>
                <w:szCs w:val="20"/>
              </w:rPr>
            </w:pPr>
            <w:r w:rsidRPr="00DB4BEB">
              <w:rPr>
                <w:sz w:val="20"/>
                <w:szCs w:val="20"/>
              </w:rPr>
              <w:t>Средство должно обладать антимикробной активностью в отношении грамотрицательных и грамположительных бактерий (включая возбудителей внутрибольничны, анаэробных инфекций, микобактерии туберкулеза, д.б. тестировано на М. Terrae, особо опасных инфекций, включая чуму, холеру, туляремию, легионеллез), вирулицидной активностью в отношении всех известных вирусов-патогенов человека, в том числе вирусов энтеральных и парентеральных гепатитов, ВИЧ, полиомиелита, герпеса и др.), противогрибковой активностью в отношении патогенных грибов рода Кандида, Трихофитон, плесневых грибов, а также овоцидной активностью в отношении возбудителей паразитарных болезней (цист и ооцист простейших, яиц и личинок гельминтов).</w:t>
            </w:r>
          </w:p>
          <w:p w:rsidR="009D3FF3" w:rsidRPr="00DB4BEB" w:rsidRDefault="009D3FF3" w:rsidP="005E7D11">
            <w:pPr>
              <w:autoSpaceDE w:val="0"/>
              <w:autoSpaceDN w:val="0"/>
              <w:adjustRightInd w:val="0"/>
              <w:jc w:val="both"/>
              <w:textAlignment w:val="baseline"/>
            </w:pPr>
            <w:r w:rsidRPr="00DB4BEB">
              <w:t xml:space="preserve">Выход рабочего раствора с одного литра концентрата для: </w:t>
            </w:r>
          </w:p>
          <w:p w:rsidR="009D3FF3" w:rsidRPr="00DB4BEB" w:rsidRDefault="009D3FF3" w:rsidP="005E7D11">
            <w:pPr>
              <w:autoSpaceDE w:val="0"/>
              <w:autoSpaceDN w:val="0"/>
              <w:adjustRightInd w:val="0"/>
              <w:jc w:val="both"/>
              <w:textAlignment w:val="baseline"/>
            </w:pPr>
            <w:r w:rsidRPr="00DB4BEB">
              <w:t xml:space="preserve">- дезинфекции поверхностей в отношении бактерий должен составлять не менее 3333 л при </w:t>
            </w:r>
            <w:r w:rsidRPr="00DB4BEB">
              <w:lastRenderedPageBreak/>
              <w:t>времени экспозиции не более 15 мин;</w:t>
            </w:r>
          </w:p>
          <w:p w:rsidR="009D3FF3" w:rsidRPr="00DB4BEB" w:rsidRDefault="009D3FF3" w:rsidP="005E7D11">
            <w:pPr>
              <w:autoSpaceDE w:val="0"/>
              <w:autoSpaceDN w:val="0"/>
              <w:adjustRightInd w:val="0"/>
              <w:jc w:val="both"/>
              <w:textAlignment w:val="baseline"/>
            </w:pPr>
            <w:r w:rsidRPr="00DB4BEB">
              <w:t xml:space="preserve">-дезинфекции воздуха помещений в отношении вирусов должен составлять не менее 500 л при времени экспозиции не более 25 мин; </w:t>
            </w:r>
          </w:p>
          <w:p w:rsidR="009D3FF3" w:rsidRPr="00DB4BEB" w:rsidRDefault="009D3FF3" w:rsidP="005E7D11">
            <w:pPr>
              <w:autoSpaceDE w:val="0"/>
              <w:autoSpaceDN w:val="0"/>
              <w:adjustRightInd w:val="0"/>
              <w:jc w:val="both"/>
              <w:textAlignment w:val="baseline"/>
            </w:pPr>
            <w:r w:rsidRPr="00DB4BEB">
              <w:t>- дезинфекции поверхностей в отношении туберкулеза должен составлять не менее 1250 л при времени экспозиции не более 45 мин;</w:t>
            </w:r>
          </w:p>
          <w:p w:rsidR="009D3FF3" w:rsidRPr="00DB4BEB" w:rsidRDefault="009D3FF3" w:rsidP="005E7D11">
            <w:pPr>
              <w:autoSpaceDE w:val="0"/>
              <w:autoSpaceDN w:val="0"/>
              <w:adjustRightInd w:val="0"/>
              <w:jc w:val="both"/>
              <w:textAlignment w:val="baseline"/>
            </w:pPr>
            <w:r w:rsidRPr="00DB4BEB">
              <w:t>- дезинфекции медицинских отходов класса Б (ватные или марлевые тампоны, марля, бинты, одежда персонала, ИМН однократного применения и пр.) должен составлять не менее 250 л при времени экспозиции не более 10 мин;</w:t>
            </w:r>
          </w:p>
          <w:p w:rsidR="009D3FF3" w:rsidRPr="00DB4BEB" w:rsidRDefault="009D3FF3" w:rsidP="005E7D11">
            <w:pPr>
              <w:autoSpaceDE w:val="0"/>
              <w:autoSpaceDN w:val="0"/>
              <w:adjustRightInd w:val="0"/>
              <w:jc w:val="both"/>
              <w:textAlignment w:val="baseline"/>
            </w:pPr>
            <w:r w:rsidRPr="00DB4BEB">
              <w:t xml:space="preserve">-дезинфекции объектов при проведении генеральных уборок в хирургических отделениях должен составлять не менее 333 л при времени экспозиции не более 10 мин.; </w:t>
            </w:r>
          </w:p>
          <w:p w:rsidR="009D3FF3" w:rsidRPr="00DB4BEB" w:rsidRDefault="009D3FF3" w:rsidP="005E7D11">
            <w:pPr>
              <w:autoSpaceDE w:val="0"/>
              <w:autoSpaceDN w:val="0"/>
              <w:adjustRightInd w:val="0"/>
              <w:jc w:val="both"/>
              <w:textAlignment w:val="baseline"/>
            </w:pPr>
            <w:r w:rsidRPr="00DB4BEB">
              <w:t xml:space="preserve">- для обработки пищевых (куриных) яиц ручным способом должен составлять не менее 1250 л при времени экспозиции не более 5 мин. </w:t>
            </w:r>
          </w:p>
          <w:p w:rsidR="009D3FF3" w:rsidRPr="00DB4BEB" w:rsidRDefault="009D3FF3" w:rsidP="005E7D11">
            <w:pPr>
              <w:jc w:val="both"/>
              <w:rPr>
                <w:rFonts w:eastAsiaTheme="minorHAnsi"/>
                <w:color w:val="000000"/>
              </w:rPr>
            </w:pPr>
            <w:r w:rsidRPr="00DB4BEB">
              <w:rPr>
                <w:rFonts w:eastAsiaTheme="minorHAnsi"/>
                <w:color w:val="000000"/>
              </w:rPr>
              <w:t>Упаковка</w:t>
            </w:r>
            <w:r w:rsidRPr="00DB4BEB">
              <w:rPr>
                <w:color w:val="000000"/>
              </w:rPr>
              <w:t>: флакон емкостью не менее 1л.</w:t>
            </w:r>
          </w:p>
        </w:tc>
        <w:tc>
          <w:tcPr>
            <w:tcW w:w="416" w:type="pct"/>
            <w:shd w:val="clear" w:color="000000" w:fill="FFFFFF"/>
          </w:tcPr>
          <w:p w:rsidR="009D3FF3" w:rsidRPr="00DB4BEB" w:rsidRDefault="009D3FF3" w:rsidP="005E7D11">
            <w:pPr>
              <w:jc w:val="center"/>
              <w:rPr>
                <w:lang w:eastAsia="ru-RU"/>
              </w:rPr>
            </w:pPr>
            <w:r w:rsidRPr="00DB4BEB">
              <w:rPr>
                <w:lang w:eastAsia="ru-RU"/>
              </w:rPr>
              <w:lastRenderedPageBreak/>
              <w:t>фл.</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lastRenderedPageBreak/>
              <w:t>3</w:t>
            </w:r>
          </w:p>
        </w:tc>
        <w:tc>
          <w:tcPr>
            <w:tcW w:w="984" w:type="pct"/>
            <w:shd w:val="clear" w:color="000000" w:fill="FFFFFF"/>
          </w:tcPr>
          <w:p w:rsidR="009D3FF3" w:rsidRPr="00585415" w:rsidRDefault="009D3FF3" w:rsidP="005E7D11">
            <w:pPr>
              <w:jc w:val="center"/>
            </w:pPr>
            <w:r w:rsidRPr="00DB4BEB">
              <w:t>Индикаторы для визуального экспресс-контроля определения концентрации рабочих растворов дезинфицирующего средства</w:t>
            </w:r>
          </w:p>
          <w:p w:rsidR="009D3FF3" w:rsidRPr="00DB4BEB" w:rsidRDefault="009D3FF3" w:rsidP="005E7D11">
            <w:pPr>
              <w:autoSpaceDE w:val="0"/>
              <w:autoSpaceDN w:val="0"/>
              <w:adjustRightInd w:val="0"/>
              <w:jc w:val="center"/>
              <w:textAlignment w:val="baseline"/>
              <w:rPr>
                <w:b/>
                <w:lang w:eastAsia="ru-RU"/>
              </w:rPr>
            </w:pPr>
          </w:p>
        </w:tc>
        <w:tc>
          <w:tcPr>
            <w:tcW w:w="2963" w:type="pct"/>
            <w:shd w:val="clear" w:color="000000" w:fill="FFFFFF"/>
            <w:vAlign w:val="center"/>
          </w:tcPr>
          <w:p w:rsidR="009D3FF3" w:rsidRPr="00DB4BEB" w:rsidRDefault="009D3FF3" w:rsidP="005E7D11">
            <w:pPr>
              <w:jc w:val="both"/>
            </w:pPr>
            <w:r w:rsidRPr="00DB4BEB">
              <w:t>Индикаторные полоски должны быть предназначены для визуального контроля приготовления и правильности хранения рабочих растворов дезинфицирующего средства, указанного в п.2 настоящего технического задания.</w:t>
            </w:r>
          </w:p>
          <w:p w:rsidR="009D3FF3" w:rsidRPr="00DB4BEB" w:rsidRDefault="009D3FF3" w:rsidP="005E7D11">
            <w:pPr>
              <w:jc w:val="both"/>
            </w:pPr>
            <w:r w:rsidRPr="00DB4BEB">
              <w:t xml:space="preserve">Тест полоски должны иметь контрольный цветовой образец, соответствующий концентрациям рабочих растворов по препарату, в соответствии с Инструкцией по применению указанного дезинфицирующего средства. </w:t>
            </w:r>
          </w:p>
          <w:p w:rsidR="009D3FF3" w:rsidRPr="00DB4BEB" w:rsidRDefault="009D3FF3" w:rsidP="005E7D11">
            <w:pPr>
              <w:jc w:val="both"/>
            </w:pPr>
            <w:r w:rsidRPr="00DB4BEB">
              <w:t>Срок годности не менее 9 месяцев.</w:t>
            </w:r>
          </w:p>
          <w:p w:rsidR="009D3FF3" w:rsidRPr="00DB4BEB" w:rsidRDefault="009D3FF3" w:rsidP="005E7D11">
            <w:pPr>
              <w:autoSpaceDE w:val="0"/>
              <w:autoSpaceDN w:val="0"/>
              <w:adjustRightInd w:val="0"/>
              <w:jc w:val="both"/>
              <w:textAlignment w:val="baseline"/>
              <w:rPr>
                <w:lang w:eastAsia="ru-RU"/>
              </w:rPr>
            </w:pPr>
            <w:r w:rsidRPr="00DB4BEB">
              <w:rPr>
                <w:rFonts w:eastAsiaTheme="minorHAnsi"/>
                <w:color w:val="000000"/>
              </w:rPr>
              <w:t>Упаковка</w:t>
            </w:r>
            <w:r w:rsidRPr="00DB4BEB">
              <w:rPr>
                <w:lang w:eastAsia="ru-RU"/>
              </w:rPr>
              <w:t>: не менее 100 штук в упаковке.</w:t>
            </w:r>
          </w:p>
        </w:tc>
        <w:tc>
          <w:tcPr>
            <w:tcW w:w="416" w:type="pct"/>
            <w:shd w:val="clear" w:color="000000" w:fill="FFFFFF"/>
          </w:tcPr>
          <w:p w:rsidR="009D3FF3" w:rsidRPr="00DB4BEB" w:rsidRDefault="009D3FF3" w:rsidP="005E7D11">
            <w:pPr>
              <w:jc w:val="center"/>
              <w:rPr>
                <w:lang w:eastAsia="ru-RU"/>
              </w:rPr>
            </w:pPr>
            <w:r w:rsidRPr="00DB4BEB">
              <w:rPr>
                <w:lang w:eastAsia="ru-RU"/>
              </w:rPr>
              <w:t>упак.</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t>4</w:t>
            </w:r>
          </w:p>
        </w:tc>
        <w:tc>
          <w:tcPr>
            <w:tcW w:w="984" w:type="pct"/>
            <w:shd w:val="clear" w:color="000000" w:fill="FFFFFF"/>
          </w:tcPr>
          <w:p w:rsidR="009D3FF3" w:rsidRPr="00DB4BEB" w:rsidRDefault="009D3FF3" w:rsidP="005E7D11">
            <w:pPr>
              <w:pStyle w:val="Default"/>
              <w:jc w:val="center"/>
              <w:rPr>
                <w:sz w:val="20"/>
                <w:szCs w:val="20"/>
              </w:rPr>
            </w:pPr>
            <w:r w:rsidRPr="00DB4BEB">
              <w:rPr>
                <w:sz w:val="20"/>
                <w:szCs w:val="20"/>
              </w:rPr>
              <w:t>Экспресс-индикатора для визуальной индикации</w:t>
            </w:r>
          </w:p>
          <w:p w:rsidR="009D3FF3" w:rsidRPr="00DB4BEB" w:rsidRDefault="009D3FF3" w:rsidP="005E7D11">
            <w:pPr>
              <w:jc w:val="center"/>
            </w:pPr>
            <w:r w:rsidRPr="00DB4BEB">
              <w:t>мест локализации биоплёнок</w:t>
            </w:r>
          </w:p>
        </w:tc>
        <w:tc>
          <w:tcPr>
            <w:tcW w:w="2963" w:type="pct"/>
            <w:shd w:val="clear" w:color="000000" w:fill="FFFFFF"/>
          </w:tcPr>
          <w:p w:rsidR="009D3FF3" w:rsidRPr="00DB4BEB" w:rsidRDefault="009D3FF3" w:rsidP="005E7D11">
            <w:pPr>
              <w:autoSpaceDE w:val="0"/>
              <w:autoSpaceDN w:val="0"/>
              <w:adjustRightInd w:val="0"/>
              <w:jc w:val="both"/>
              <w:rPr>
                <w:rFonts w:eastAsiaTheme="minorHAnsi"/>
              </w:rPr>
            </w:pPr>
            <w:r w:rsidRPr="00DB4BEB">
              <w:rPr>
                <w:rFonts w:eastAsiaTheme="minorHAnsi"/>
              </w:rPr>
              <w:t>Индикатор для обнаружения биопленок на различных абиотических поверхностях, при проведении контроля санитарно-гигиенических мероприятий на объектах здравоохранения, пищевых и фармацевтических предприятиях.</w:t>
            </w:r>
          </w:p>
          <w:p w:rsidR="009D3FF3" w:rsidRPr="00DB4BEB" w:rsidRDefault="009D3FF3" w:rsidP="005E7D11">
            <w:pPr>
              <w:autoSpaceDE w:val="0"/>
              <w:autoSpaceDN w:val="0"/>
              <w:adjustRightInd w:val="0"/>
              <w:jc w:val="both"/>
              <w:rPr>
                <w:rFonts w:eastAsiaTheme="minorHAnsi"/>
              </w:rPr>
            </w:pPr>
            <w:r w:rsidRPr="00DB4BEB">
              <w:rPr>
                <w:rFonts w:eastAsiaTheme="minorHAnsi"/>
              </w:rPr>
              <w:t>Представляет собой готовую к применению гелеобразную жидкость.</w:t>
            </w:r>
          </w:p>
          <w:p w:rsidR="009D3FF3" w:rsidRPr="00DB4BEB" w:rsidRDefault="009D3FF3" w:rsidP="005E7D11">
            <w:pPr>
              <w:autoSpaceDE w:val="0"/>
              <w:autoSpaceDN w:val="0"/>
              <w:adjustRightInd w:val="0"/>
              <w:jc w:val="both"/>
              <w:rPr>
                <w:rFonts w:eastAsiaTheme="minorHAnsi"/>
              </w:rPr>
            </w:pPr>
            <w:r w:rsidRPr="00DB4BEB">
              <w:rPr>
                <w:rFonts w:eastAsiaTheme="minorHAnsi"/>
              </w:rPr>
              <w:t>В состав индикатора входят вещества, которые разрушают экзополисахаридный матрикс (ЭПМ) биопленки, пероксид водорода не менее 3%, функциональные и технологические компоненты.</w:t>
            </w:r>
          </w:p>
          <w:p w:rsidR="009D3FF3" w:rsidRPr="00DB4BEB" w:rsidRDefault="009D3FF3" w:rsidP="005E7D11">
            <w:pPr>
              <w:autoSpaceDE w:val="0"/>
              <w:autoSpaceDN w:val="0"/>
              <w:adjustRightInd w:val="0"/>
              <w:jc w:val="both"/>
              <w:rPr>
                <w:rFonts w:eastAsiaTheme="minorHAnsi"/>
              </w:rPr>
            </w:pPr>
            <w:r w:rsidRPr="00DB4BEB">
              <w:rPr>
                <w:rFonts w:eastAsiaTheme="minorHAnsi"/>
              </w:rPr>
              <w:t>Индикатор обладает моющим и дезинфицирующим действием, не портит и не окрашивает обрабатываемые поверхности.</w:t>
            </w:r>
          </w:p>
          <w:p w:rsidR="009D3FF3" w:rsidRPr="00DB4BEB" w:rsidRDefault="009D3FF3" w:rsidP="005E7D11">
            <w:pPr>
              <w:autoSpaceDE w:val="0"/>
              <w:autoSpaceDN w:val="0"/>
              <w:adjustRightInd w:val="0"/>
              <w:jc w:val="both"/>
              <w:rPr>
                <w:rFonts w:eastAsiaTheme="minorHAnsi"/>
              </w:rPr>
            </w:pPr>
            <w:r w:rsidRPr="00DB4BEB">
              <w:rPr>
                <w:rFonts w:eastAsiaTheme="minorHAnsi"/>
              </w:rPr>
              <w:t>Способ применения:</w:t>
            </w:r>
          </w:p>
          <w:p w:rsidR="009D3FF3" w:rsidRPr="00DB4BEB" w:rsidRDefault="009D3FF3" w:rsidP="005E7D11">
            <w:pPr>
              <w:autoSpaceDE w:val="0"/>
              <w:autoSpaceDN w:val="0"/>
              <w:adjustRightInd w:val="0"/>
              <w:jc w:val="both"/>
              <w:rPr>
                <w:rFonts w:eastAsiaTheme="minorHAnsi"/>
              </w:rPr>
            </w:pPr>
            <w:r w:rsidRPr="00DB4BEB">
              <w:rPr>
                <w:rFonts w:eastAsiaTheme="minorHAnsi"/>
              </w:rPr>
              <w:t>Нанести индикатор без взбалтывания на поверхность. Положительная реакция определяется образованием белых микропузырьков в течение 5 – 30 секунд после нанесения индикатора.</w:t>
            </w:r>
          </w:p>
          <w:p w:rsidR="009D3FF3" w:rsidRPr="00DB4BEB" w:rsidRDefault="009D3FF3" w:rsidP="005E7D11">
            <w:pPr>
              <w:autoSpaceDE w:val="0"/>
              <w:autoSpaceDN w:val="0"/>
              <w:adjustRightInd w:val="0"/>
              <w:jc w:val="both"/>
              <w:rPr>
                <w:rFonts w:eastAsiaTheme="minorHAnsi"/>
              </w:rPr>
            </w:pPr>
            <w:r w:rsidRPr="00DB4BEB">
              <w:rPr>
                <w:rFonts w:eastAsiaTheme="minorHAnsi"/>
              </w:rPr>
              <w:t>Отрицательная реакция определяется отсутствием появления микропузырьков в течение не более 3 минут.</w:t>
            </w:r>
          </w:p>
          <w:p w:rsidR="009D3FF3" w:rsidRPr="00DB4BEB" w:rsidRDefault="009D3FF3" w:rsidP="005E7D11">
            <w:pPr>
              <w:jc w:val="both"/>
            </w:pPr>
            <w:r w:rsidRPr="00DB4BEB">
              <w:rPr>
                <w:color w:val="000000"/>
              </w:rPr>
              <w:t>Упаковка: флакон емкостью не менее 0,1л и не более 0,25л.</w:t>
            </w:r>
          </w:p>
        </w:tc>
        <w:tc>
          <w:tcPr>
            <w:tcW w:w="416" w:type="pct"/>
            <w:shd w:val="clear" w:color="000000" w:fill="FFFFFF"/>
          </w:tcPr>
          <w:p w:rsidR="009D3FF3" w:rsidRPr="00DB4BEB" w:rsidRDefault="009D3FF3" w:rsidP="005E7D11">
            <w:pPr>
              <w:jc w:val="center"/>
              <w:rPr>
                <w:lang w:eastAsia="ru-RU"/>
              </w:rPr>
            </w:pPr>
            <w:r w:rsidRPr="00DB4BEB">
              <w:rPr>
                <w:lang w:eastAsia="ru-RU"/>
              </w:rPr>
              <w:t>шт</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t>5</w:t>
            </w:r>
          </w:p>
        </w:tc>
        <w:tc>
          <w:tcPr>
            <w:tcW w:w="984" w:type="pct"/>
            <w:shd w:val="clear" w:color="000000" w:fill="FFFFFF"/>
          </w:tcPr>
          <w:p w:rsidR="009D3FF3" w:rsidRPr="00585415" w:rsidRDefault="009D3FF3" w:rsidP="005E7D11">
            <w:pPr>
              <w:jc w:val="center"/>
              <w:rPr>
                <w:bCs/>
              </w:rPr>
            </w:pPr>
            <w:r w:rsidRPr="00DB4BEB">
              <w:rPr>
                <w:bCs/>
              </w:rPr>
              <w:t>Средство дезинфицирующее</w:t>
            </w:r>
          </w:p>
        </w:tc>
        <w:tc>
          <w:tcPr>
            <w:tcW w:w="2963" w:type="pct"/>
            <w:shd w:val="clear" w:color="000000" w:fill="FFFFFF"/>
          </w:tcPr>
          <w:p w:rsidR="009D3FF3" w:rsidRPr="00DB4BEB" w:rsidRDefault="009D3FF3" w:rsidP="005E7D11">
            <w:pPr>
              <w:pStyle w:val="Default"/>
              <w:jc w:val="both"/>
              <w:rPr>
                <w:bCs/>
                <w:sz w:val="20"/>
                <w:szCs w:val="20"/>
              </w:rPr>
            </w:pPr>
            <w:r w:rsidRPr="00DB4BEB">
              <w:rPr>
                <w:bCs/>
                <w:sz w:val="20"/>
                <w:szCs w:val="20"/>
              </w:rPr>
              <w:t xml:space="preserve">Средство должно представлять собой таблетки. </w:t>
            </w:r>
          </w:p>
          <w:p w:rsidR="009D3FF3" w:rsidRPr="00DB4BEB" w:rsidRDefault="009D3FF3" w:rsidP="005E7D11">
            <w:pPr>
              <w:pStyle w:val="Default"/>
              <w:jc w:val="both"/>
              <w:rPr>
                <w:bCs/>
                <w:sz w:val="20"/>
                <w:szCs w:val="20"/>
              </w:rPr>
            </w:pPr>
            <w:r w:rsidRPr="00DB4BEB">
              <w:rPr>
                <w:bCs/>
                <w:sz w:val="20"/>
                <w:szCs w:val="20"/>
              </w:rPr>
              <w:t xml:space="preserve">В качестве действующего вещества средство в своем составе должно содержать не менее 84% натриевой соли дихлоризоциануровой кислоты, поверхностно-активные вещества (ПАВ) и функциональные добавки. </w:t>
            </w:r>
          </w:p>
          <w:p w:rsidR="009D3FF3" w:rsidRPr="00DB4BEB" w:rsidRDefault="009D3FF3" w:rsidP="005E7D11">
            <w:pPr>
              <w:pStyle w:val="Default"/>
              <w:jc w:val="both"/>
              <w:rPr>
                <w:bCs/>
                <w:sz w:val="20"/>
                <w:szCs w:val="20"/>
              </w:rPr>
            </w:pPr>
            <w:r w:rsidRPr="00DB4BEB">
              <w:rPr>
                <w:bCs/>
                <w:sz w:val="20"/>
                <w:szCs w:val="20"/>
              </w:rPr>
              <w:t xml:space="preserve">Таблетки выпускаются весом 3,2 ± 0,3 г. При растворении 1 таблетки выделяется не менее 1,5 г активного хлора. </w:t>
            </w:r>
          </w:p>
          <w:p w:rsidR="009D3FF3" w:rsidRPr="00DB4BEB" w:rsidRDefault="009D3FF3" w:rsidP="005E7D11">
            <w:pPr>
              <w:pStyle w:val="Default"/>
              <w:jc w:val="both"/>
              <w:rPr>
                <w:bCs/>
                <w:sz w:val="20"/>
                <w:szCs w:val="20"/>
              </w:rPr>
            </w:pPr>
            <w:r w:rsidRPr="00DB4BEB">
              <w:rPr>
                <w:bCs/>
                <w:sz w:val="20"/>
                <w:szCs w:val="20"/>
              </w:rPr>
              <w:lastRenderedPageBreak/>
              <w:t xml:space="preserve">Средство должно обладать бактерицидными (в т.ч. в отношении возбудителей туберкулеза – Mycobacterium terrae, внутрибольничных инфекций, особо опасных инфекций: чумы, холеры, туляремии, сибирской язвы), вирулицидными (в т.ч. в отношении возбудителей вирусов полиомиелита и пр.), фунгицидными (в т.ч. в отношении возбудителей кандидозов и трихофитии, плесневых грибов), овоцидными свойствами (в т.ч. в отношении цист и ооцист простейших, яиц, онкосфер и личинок гельминтов). </w:t>
            </w:r>
          </w:p>
          <w:p w:rsidR="009D3FF3" w:rsidRPr="00DB4BEB" w:rsidRDefault="009D3FF3" w:rsidP="005E7D11">
            <w:pPr>
              <w:pStyle w:val="Default"/>
              <w:jc w:val="both"/>
              <w:rPr>
                <w:bCs/>
                <w:sz w:val="20"/>
                <w:szCs w:val="20"/>
              </w:rPr>
            </w:pPr>
            <w:r w:rsidRPr="00DB4BEB">
              <w:rPr>
                <w:bCs/>
                <w:sz w:val="20"/>
                <w:szCs w:val="20"/>
              </w:rPr>
              <w:t xml:space="preserve">Обладают моющими, обеззараживающими и дезодорирующими свойствами, позволяющими совмещать очистку обрабатываемых поверхностей с их дезинфекцией. </w:t>
            </w:r>
          </w:p>
          <w:p w:rsidR="009D3FF3" w:rsidRPr="00DB4BEB" w:rsidRDefault="009D3FF3" w:rsidP="005E7D11">
            <w:pPr>
              <w:pStyle w:val="Default"/>
              <w:jc w:val="both"/>
              <w:rPr>
                <w:bCs/>
                <w:sz w:val="20"/>
                <w:szCs w:val="20"/>
              </w:rPr>
            </w:pPr>
            <w:r w:rsidRPr="00DB4BEB">
              <w:rPr>
                <w:bCs/>
                <w:sz w:val="20"/>
                <w:szCs w:val="20"/>
              </w:rPr>
              <w:t xml:space="preserve">Средство должно обладать утвержденными режимами: </w:t>
            </w:r>
          </w:p>
          <w:p w:rsidR="009D3FF3" w:rsidRPr="00DB4BEB" w:rsidRDefault="009D3FF3" w:rsidP="005E7D11">
            <w:pPr>
              <w:pStyle w:val="Default"/>
              <w:jc w:val="both"/>
              <w:rPr>
                <w:bCs/>
                <w:sz w:val="20"/>
                <w:szCs w:val="20"/>
              </w:rPr>
            </w:pPr>
            <w:r w:rsidRPr="00DB4BEB">
              <w:rPr>
                <w:bCs/>
                <w:sz w:val="20"/>
                <w:szCs w:val="20"/>
              </w:rPr>
              <w:t xml:space="preserve">- выход рабочего раствора из 1 кг средства для дезинфекции различных поверхностей в помещениях, жесткой мебели, поверхностей приборов и аппаратов при бактериальных (кроме туберкулеза, ООИ) и штаммов ВБИ должен составлять не менее 6000 литров при времени экспозиции не более 30 минут; в отношении туберкулеза (M. terrae) выход рабочего раствора из 1 кг средства должен составлять не менее 750 литров при времени экспозиции не более 60 минут; </w:t>
            </w:r>
          </w:p>
          <w:p w:rsidR="009D3FF3" w:rsidRPr="00DB4BEB" w:rsidRDefault="009D3FF3" w:rsidP="005E7D11">
            <w:pPr>
              <w:pStyle w:val="Default"/>
              <w:jc w:val="both"/>
              <w:rPr>
                <w:bCs/>
                <w:sz w:val="20"/>
                <w:szCs w:val="20"/>
              </w:rPr>
            </w:pPr>
            <w:r w:rsidRPr="00DB4BEB">
              <w:rPr>
                <w:bCs/>
                <w:sz w:val="20"/>
                <w:szCs w:val="20"/>
              </w:rPr>
              <w:t xml:space="preserve">- выход рабочего раствора из 1 кг средства для дезинфекции ИМН (из коррозионностойких металлов, резин, пластмасс, стекла) при инфекциях бактериальной (включая туберкулез), вирусных и грибковых инфекциях должен составлять не менее 600 литров при времени экспозиции не более 15 минут; </w:t>
            </w:r>
          </w:p>
          <w:p w:rsidR="009D3FF3" w:rsidRPr="00DB4BEB" w:rsidRDefault="009D3FF3" w:rsidP="005E7D11">
            <w:pPr>
              <w:pStyle w:val="Default"/>
              <w:pageBreakBefore/>
              <w:jc w:val="both"/>
              <w:rPr>
                <w:bCs/>
                <w:sz w:val="20"/>
                <w:szCs w:val="20"/>
              </w:rPr>
            </w:pPr>
            <w:r w:rsidRPr="00DB4BEB">
              <w:rPr>
                <w:bCs/>
                <w:sz w:val="20"/>
                <w:szCs w:val="20"/>
              </w:rPr>
              <w:t xml:space="preserve">- выход рабочего раствора из 1 кг средства для обеззараживания мочи, жидкости после ополаскивания зева, смывных вод (в т.ч. эндоскопических ) при инфекциях бактериальной (включая туберкулез – Mycobacterium terrae), вирусной и грибковой этиологии должен составлять не менее 214 литров при времени экспозиции не более 60 минут. </w:t>
            </w:r>
          </w:p>
          <w:p w:rsidR="009D3FF3" w:rsidRPr="00DB4BEB" w:rsidRDefault="009D3FF3" w:rsidP="005E7D11">
            <w:pPr>
              <w:pStyle w:val="Default"/>
              <w:jc w:val="both"/>
              <w:rPr>
                <w:bCs/>
                <w:sz w:val="20"/>
                <w:szCs w:val="20"/>
              </w:rPr>
            </w:pPr>
            <w:r w:rsidRPr="00DB4BEB">
              <w:rPr>
                <w:bCs/>
                <w:sz w:val="20"/>
                <w:szCs w:val="20"/>
              </w:rPr>
              <w:t xml:space="preserve">- РЕЖИМ ДЕЗИНФЕКЦИИ ПРИ ПОВЕДЕНИИ ГЕНЕРАЛЬНОЙ УБОРКИ (Соматические, хирургические, стоматологические отделения, процедурные, манипуляционные и другие кабинеты): выход рабочего раствора из 1 кг средства должен составлять не менее 6000 литров при времени экспозиции не более 30 минут и не менее 3000 литров при времени экспозиции не более 15 минут. </w:t>
            </w:r>
          </w:p>
          <w:p w:rsidR="009D3FF3" w:rsidRPr="00DB4BEB" w:rsidRDefault="009D3FF3" w:rsidP="005E7D11">
            <w:pPr>
              <w:jc w:val="both"/>
              <w:rPr>
                <w:bCs/>
              </w:rPr>
            </w:pPr>
            <w:r w:rsidRPr="00DB4BEB">
              <w:rPr>
                <w:bCs/>
              </w:rPr>
              <w:t>Срок годности средства в невскрытой упаковке производителя должен составлять не менее 6 лет.</w:t>
            </w:r>
          </w:p>
          <w:p w:rsidR="009D3FF3" w:rsidRPr="00DB4BEB" w:rsidRDefault="009D3FF3" w:rsidP="005E7D11">
            <w:pPr>
              <w:autoSpaceDE w:val="0"/>
              <w:autoSpaceDN w:val="0"/>
              <w:adjustRightInd w:val="0"/>
              <w:jc w:val="both"/>
              <w:rPr>
                <w:rFonts w:eastAsiaTheme="minorHAnsi"/>
              </w:rPr>
            </w:pPr>
            <w:r w:rsidRPr="00DB4BEB">
              <w:rPr>
                <w:bCs/>
                <w:color w:val="000000"/>
              </w:rPr>
              <w:t xml:space="preserve">Упаковка: банка емкостью </w:t>
            </w:r>
            <w:r w:rsidRPr="00DB4BEB">
              <w:rPr>
                <w:color w:val="000000"/>
              </w:rPr>
              <w:t xml:space="preserve">не менее </w:t>
            </w:r>
            <w:r w:rsidRPr="00DB4BEB">
              <w:rPr>
                <w:bCs/>
                <w:color w:val="000000"/>
              </w:rPr>
              <w:t>1кг.</w:t>
            </w:r>
          </w:p>
        </w:tc>
        <w:tc>
          <w:tcPr>
            <w:tcW w:w="416" w:type="pct"/>
            <w:shd w:val="clear" w:color="000000" w:fill="FFFFFF"/>
          </w:tcPr>
          <w:p w:rsidR="009D3FF3" w:rsidRPr="00DB4BEB" w:rsidRDefault="009D3FF3" w:rsidP="005E7D11">
            <w:pPr>
              <w:jc w:val="center"/>
              <w:rPr>
                <w:lang w:eastAsia="ru-RU"/>
              </w:rPr>
            </w:pPr>
            <w:r w:rsidRPr="00DB4BEB">
              <w:rPr>
                <w:rFonts w:eastAsiaTheme="minorHAnsi"/>
                <w:bCs/>
              </w:rPr>
              <w:lastRenderedPageBreak/>
              <w:t>шт</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lastRenderedPageBreak/>
              <w:t>6</w:t>
            </w:r>
          </w:p>
        </w:tc>
        <w:tc>
          <w:tcPr>
            <w:tcW w:w="984" w:type="pct"/>
            <w:shd w:val="clear" w:color="000000" w:fill="FFFFFF"/>
          </w:tcPr>
          <w:p w:rsidR="009D3FF3" w:rsidRPr="00585415" w:rsidRDefault="009D3FF3" w:rsidP="005E7D11">
            <w:pPr>
              <w:jc w:val="center"/>
            </w:pPr>
            <w:r w:rsidRPr="00DB4BEB">
              <w:t>Индикаторы для визуального экспресс-контроля определения концентрации рабочих растворов дезинфицирующего средства</w:t>
            </w:r>
          </w:p>
          <w:p w:rsidR="009D3FF3" w:rsidRPr="00DB4BEB" w:rsidRDefault="009D3FF3" w:rsidP="005E7D11">
            <w:pPr>
              <w:pStyle w:val="Default"/>
              <w:jc w:val="center"/>
              <w:rPr>
                <w:sz w:val="20"/>
                <w:szCs w:val="20"/>
              </w:rPr>
            </w:pPr>
          </w:p>
        </w:tc>
        <w:tc>
          <w:tcPr>
            <w:tcW w:w="2963" w:type="pct"/>
            <w:shd w:val="clear" w:color="000000" w:fill="FFFFFF"/>
            <w:vAlign w:val="center"/>
          </w:tcPr>
          <w:p w:rsidR="009D3FF3" w:rsidRPr="00DB4BEB" w:rsidRDefault="009D3FF3" w:rsidP="005E7D11">
            <w:pPr>
              <w:jc w:val="both"/>
            </w:pPr>
            <w:r w:rsidRPr="00DB4BEB">
              <w:t>Индикаторные полоски должны быть предназначены для визуального контроля приготовления и правильности хранения рабочих растворов дезинфицирующего средства, указанного в п.5 настоящего технического задания.</w:t>
            </w:r>
          </w:p>
          <w:p w:rsidR="009D3FF3" w:rsidRPr="00DB4BEB" w:rsidRDefault="009D3FF3" w:rsidP="005E7D11">
            <w:pPr>
              <w:jc w:val="both"/>
            </w:pPr>
            <w:r w:rsidRPr="00DB4BEB">
              <w:t xml:space="preserve">Тест полоски должны иметь контрольный цветовой образец, соответствующий концентрациям рабочих растворов по препарату, в соответствии с Инструкцией по применению указанного дезинфицирующего средства. </w:t>
            </w:r>
          </w:p>
          <w:p w:rsidR="009D3FF3" w:rsidRPr="00DB4BEB" w:rsidRDefault="009D3FF3" w:rsidP="005E7D11">
            <w:pPr>
              <w:jc w:val="both"/>
            </w:pPr>
            <w:r w:rsidRPr="00DB4BEB">
              <w:t>Срок годности не менее 9 месяцев.</w:t>
            </w:r>
          </w:p>
          <w:p w:rsidR="009D3FF3" w:rsidRPr="00DB4BEB" w:rsidRDefault="009D3FF3" w:rsidP="005E7D11">
            <w:pPr>
              <w:autoSpaceDE w:val="0"/>
              <w:autoSpaceDN w:val="0"/>
              <w:adjustRightInd w:val="0"/>
              <w:jc w:val="both"/>
              <w:rPr>
                <w:rFonts w:eastAsiaTheme="minorHAnsi"/>
              </w:rPr>
            </w:pPr>
            <w:r w:rsidRPr="00DB4BEB">
              <w:rPr>
                <w:rFonts w:eastAsiaTheme="minorHAnsi"/>
                <w:color w:val="000000"/>
              </w:rPr>
              <w:t>Упаковка</w:t>
            </w:r>
            <w:r w:rsidRPr="00DB4BEB">
              <w:rPr>
                <w:lang w:eastAsia="ru-RU"/>
              </w:rPr>
              <w:t>: не менее 100 штук в упаковке.</w:t>
            </w:r>
          </w:p>
        </w:tc>
        <w:tc>
          <w:tcPr>
            <w:tcW w:w="416" w:type="pct"/>
            <w:shd w:val="clear" w:color="000000" w:fill="FFFFFF"/>
          </w:tcPr>
          <w:p w:rsidR="009D3FF3" w:rsidRPr="00DB4BEB" w:rsidRDefault="009D3FF3" w:rsidP="005E7D11">
            <w:pPr>
              <w:jc w:val="center"/>
              <w:rPr>
                <w:lang w:eastAsia="ru-RU"/>
              </w:rPr>
            </w:pPr>
            <w:r w:rsidRPr="00DB4BEB">
              <w:rPr>
                <w:lang w:eastAsia="ru-RU"/>
              </w:rPr>
              <w:t>упак.</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t>7</w:t>
            </w:r>
          </w:p>
        </w:tc>
        <w:tc>
          <w:tcPr>
            <w:tcW w:w="984" w:type="pct"/>
            <w:shd w:val="clear" w:color="000000" w:fill="FFFFFF"/>
          </w:tcPr>
          <w:p w:rsidR="009D3FF3" w:rsidRPr="00585415" w:rsidRDefault="009D3FF3" w:rsidP="005E7D11">
            <w:pPr>
              <w:jc w:val="center"/>
              <w:rPr>
                <w:rFonts w:eastAsiaTheme="minorHAnsi"/>
                <w:bCs/>
              </w:rPr>
            </w:pPr>
            <w:r w:rsidRPr="00DB4BEB">
              <w:rPr>
                <w:rFonts w:eastAsiaTheme="minorHAnsi"/>
                <w:bCs/>
              </w:rPr>
              <w:t>Мыло жидкое</w:t>
            </w:r>
          </w:p>
        </w:tc>
        <w:tc>
          <w:tcPr>
            <w:tcW w:w="2963" w:type="pct"/>
            <w:shd w:val="clear" w:color="000000" w:fill="FFFFFF"/>
          </w:tcPr>
          <w:p w:rsidR="009D3FF3" w:rsidRPr="00DB4BEB" w:rsidRDefault="009D3FF3" w:rsidP="005E7D11">
            <w:pPr>
              <w:pStyle w:val="Default"/>
              <w:jc w:val="both"/>
              <w:rPr>
                <w:bCs/>
                <w:color w:val="auto"/>
                <w:sz w:val="20"/>
                <w:szCs w:val="20"/>
              </w:rPr>
            </w:pPr>
            <w:r w:rsidRPr="00DB4BEB">
              <w:rPr>
                <w:bCs/>
                <w:color w:val="auto"/>
                <w:sz w:val="20"/>
                <w:szCs w:val="20"/>
              </w:rPr>
              <w:t xml:space="preserve">Средство должно представлять собой готовую к применению однородную гелеобразную жидкость, предназначенную для ежедневного использования в качестве гигиенического мыла. </w:t>
            </w:r>
          </w:p>
          <w:p w:rsidR="009D3FF3" w:rsidRPr="00DB4BEB" w:rsidRDefault="009D3FF3" w:rsidP="005E7D11">
            <w:pPr>
              <w:pStyle w:val="Default"/>
              <w:jc w:val="both"/>
              <w:rPr>
                <w:bCs/>
                <w:color w:val="auto"/>
                <w:sz w:val="20"/>
                <w:szCs w:val="20"/>
              </w:rPr>
            </w:pPr>
            <w:r w:rsidRPr="00DB4BEB">
              <w:rPr>
                <w:bCs/>
                <w:color w:val="auto"/>
                <w:sz w:val="20"/>
                <w:szCs w:val="20"/>
              </w:rPr>
              <w:t xml:space="preserve">Средство должно отлично очищать и увлажнять кожу рук и тела, оставляя их мягкими и гладкими. Показатель активности водородных ионов (pH) средства должен находиться в </w:t>
            </w:r>
            <w:r w:rsidRPr="00DB4BEB">
              <w:rPr>
                <w:bCs/>
                <w:color w:val="auto"/>
                <w:sz w:val="20"/>
                <w:szCs w:val="20"/>
              </w:rPr>
              <w:lastRenderedPageBreak/>
              <w:t xml:space="preserve">диапазоне от 5,5 до 6,5 ед. </w:t>
            </w:r>
          </w:p>
          <w:p w:rsidR="009D3FF3" w:rsidRPr="00DB4BEB" w:rsidRDefault="009D3FF3" w:rsidP="005E7D11">
            <w:pPr>
              <w:pStyle w:val="Default"/>
              <w:jc w:val="both"/>
              <w:rPr>
                <w:bCs/>
                <w:color w:val="auto"/>
                <w:sz w:val="20"/>
                <w:szCs w:val="20"/>
              </w:rPr>
            </w:pPr>
            <w:r w:rsidRPr="00DB4BEB">
              <w:rPr>
                <w:bCs/>
                <w:color w:val="auto"/>
                <w:sz w:val="20"/>
                <w:szCs w:val="20"/>
              </w:rPr>
              <w:t xml:space="preserve">Средство должно быть предназначено для: </w:t>
            </w:r>
          </w:p>
          <w:p w:rsidR="009D3FF3" w:rsidRPr="00DB4BEB" w:rsidRDefault="009D3FF3" w:rsidP="005E7D11">
            <w:pPr>
              <w:pStyle w:val="Default"/>
              <w:jc w:val="both"/>
              <w:rPr>
                <w:bCs/>
                <w:color w:val="auto"/>
                <w:sz w:val="20"/>
                <w:szCs w:val="20"/>
              </w:rPr>
            </w:pPr>
            <w:r w:rsidRPr="00DB4BEB">
              <w:rPr>
                <w:bCs/>
                <w:color w:val="auto"/>
                <w:sz w:val="20"/>
                <w:szCs w:val="20"/>
              </w:rPr>
              <w:t xml:space="preserve">- гигиенической обработки (мытья) кожи рук; </w:t>
            </w:r>
          </w:p>
          <w:p w:rsidR="009D3FF3" w:rsidRPr="00DB4BEB" w:rsidRDefault="009D3FF3" w:rsidP="005E7D11">
            <w:pPr>
              <w:pStyle w:val="Default"/>
              <w:jc w:val="both"/>
              <w:rPr>
                <w:bCs/>
                <w:color w:val="auto"/>
                <w:sz w:val="20"/>
                <w:szCs w:val="20"/>
              </w:rPr>
            </w:pPr>
            <w:r w:rsidRPr="00DB4BEB">
              <w:rPr>
                <w:bCs/>
                <w:color w:val="auto"/>
                <w:sz w:val="20"/>
                <w:szCs w:val="20"/>
              </w:rPr>
              <w:t>- гигиенической обработки (мытья) кожи рук в местах массового посещения и длительного пребывания людей (общественные туалеты и др.).</w:t>
            </w:r>
          </w:p>
          <w:p w:rsidR="009D3FF3" w:rsidRPr="00DB4BEB" w:rsidRDefault="009D3FF3" w:rsidP="005E7D11">
            <w:pPr>
              <w:jc w:val="both"/>
              <w:rPr>
                <w:bCs/>
              </w:rPr>
            </w:pPr>
            <w:r w:rsidRPr="00DB4BEB">
              <w:rPr>
                <w:bCs/>
              </w:rPr>
              <w:t>Срок годности средства должен составлять не менее 2 лет.</w:t>
            </w:r>
          </w:p>
          <w:p w:rsidR="009D3FF3" w:rsidRPr="00DB4BEB" w:rsidRDefault="009D3FF3" w:rsidP="005E7D11">
            <w:pPr>
              <w:autoSpaceDE w:val="0"/>
              <w:autoSpaceDN w:val="0"/>
              <w:adjustRightInd w:val="0"/>
              <w:jc w:val="both"/>
              <w:rPr>
                <w:rFonts w:eastAsiaTheme="minorHAnsi"/>
              </w:rPr>
            </w:pPr>
            <w:r w:rsidRPr="00DB4BEB">
              <w:rPr>
                <w:bCs/>
              </w:rPr>
              <w:t xml:space="preserve">Упаковка: флакон емкостью </w:t>
            </w:r>
            <w:r w:rsidRPr="00DB4BEB">
              <w:rPr>
                <w:color w:val="000000"/>
              </w:rPr>
              <w:t xml:space="preserve">не менее </w:t>
            </w:r>
            <w:r w:rsidRPr="00DB4BEB">
              <w:rPr>
                <w:bCs/>
              </w:rPr>
              <w:t>1л.</w:t>
            </w:r>
          </w:p>
        </w:tc>
        <w:tc>
          <w:tcPr>
            <w:tcW w:w="416" w:type="pct"/>
            <w:shd w:val="clear" w:color="000000" w:fill="FFFFFF"/>
          </w:tcPr>
          <w:p w:rsidR="009D3FF3" w:rsidRPr="00DB4BEB" w:rsidRDefault="009D3FF3" w:rsidP="005E7D11">
            <w:pPr>
              <w:jc w:val="center"/>
              <w:rPr>
                <w:lang w:eastAsia="ru-RU"/>
              </w:rPr>
            </w:pPr>
            <w:r w:rsidRPr="00DB4BEB">
              <w:rPr>
                <w:rFonts w:eastAsiaTheme="minorHAnsi"/>
                <w:bCs/>
              </w:rPr>
              <w:lastRenderedPageBreak/>
              <w:t>шт</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lastRenderedPageBreak/>
              <w:t>8</w:t>
            </w:r>
          </w:p>
        </w:tc>
        <w:tc>
          <w:tcPr>
            <w:tcW w:w="984" w:type="pct"/>
            <w:shd w:val="clear" w:color="000000" w:fill="FFFFFF"/>
          </w:tcPr>
          <w:p w:rsidR="009D3FF3" w:rsidRPr="00585415" w:rsidRDefault="009D3FF3" w:rsidP="005E7D11">
            <w:pPr>
              <w:jc w:val="center"/>
              <w:rPr>
                <w:rFonts w:eastAsiaTheme="minorHAnsi"/>
                <w:bCs/>
              </w:rPr>
            </w:pPr>
            <w:r w:rsidRPr="00DB4BEB">
              <w:rPr>
                <w:rFonts w:eastAsiaTheme="minorHAnsi"/>
                <w:bCs/>
              </w:rPr>
              <w:t>Мыло жидкое</w:t>
            </w:r>
          </w:p>
        </w:tc>
        <w:tc>
          <w:tcPr>
            <w:tcW w:w="2963" w:type="pct"/>
            <w:shd w:val="clear" w:color="000000" w:fill="FFFFFF"/>
          </w:tcPr>
          <w:p w:rsidR="009D3FF3" w:rsidRPr="00DB4BEB" w:rsidRDefault="009D3FF3" w:rsidP="005E7D11">
            <w:pPr>
              <w:pStyle w:val="Default"/>
              <w:jc w:val="both"/>
              <w:rPr>
                <w:bCs/>
                <w:color w:val="auto"/>
                <w:sz w:val="20"/>
                <w:szCs w:val="20"/>
              </w:rPr>
            </w:pPr>
            <w:r w:rsidRPr="00DB4BEB">
              <w:rPr>
                <w:bCs/>
                <w:color w:val="auto"/>
                <w:sz w:val="20"/>
                <w:szCs w:val="20"/>
              </w:rPr>
              <w:t xml:space="preserve">Средство должно представлять собой готовую к применению однородную гелеобразную жидкость, предназначенную для ежедневного использования в качестве гигиенического мыла. </w:t>
            </w:r>
          </w:p>
          <w:p w:rsidR="009D3FF3" w:rsidRPr="00DB4BEB" w:rsidRDefault="009D3FF3" w:rsidP="005E7D11">
            <w:pPr>
              <w:pStyle w:val="Default"/>
              <w:jc w:val="both"/>
              <w:rPr>
                <w:bCs/>
                <w:color w:val="auto"/>
                <w:sz w:val="20"/>
                <w:szCs w:val="20"/>
              </w:rPr>
            </w:pPr>
            <w:r w:rsidRPr="00DB4BEB">
              <w:rPr>
                <w:bCs/>
                <w:color w:val="auto"/>
                <w:sz w:val="20"/>
                <w:szCs w:val="20"/>
              </w:rPr>
              <w:t xml:space="preserve">Средство должно отлично очищать и увлажнять кожу рук и тела, оставляя их мягкими и гладкими. Показатель активности водородных ионов (pH) средства должен находиться в диапазоне от 5,5 до 6,5 ед. </w:t>
            </w:r>
          </w:p>
          <w:p w:rsidR="009D3FF3" w:rsidRPr="00DB4BEB" w:rsidRDefault="009D3FF3" w:rsidP="005E7D11">
            <w:pPr>
              <w:pStyle w:val="Default"/>
              <w:jc w:val="both"/>
              <w:rPr>
                <w:bCs/>
                <w:color w:val="auto"/>
                <w:sz w:val="20"/>
                <w:szCs w:val="20"/>
              </w:rPr>
            </w:pPr>
            <w:r w:rsidRPr="00DB4BEB">
              <w:rPr>
                <w:bCs/>
                <w:color w:val="auto"/>
                <w:sz w:val="20"/>
                <w:szCs w:val="20"/>
              </w:rPr>
              <w:t xml:space="preserve">Средство должно быть предназначено для: </w:t>
            </w:r>
          </w:p>
          <w:p w:rsidR="009D3FF3" w:rsidRPr="00DB4BEB" w:rsidRDefault="009D3FF3" w:rsidP="005E7D11">
            <w:pPr>
              <w:pStyle w:val="Default"/>
              <w:jc w:val="both"/>
              <w:rPr>
                <w:bCs/>
                <w:color w:val="auto"/>
                <w:sz w:val="20"/>
                <w:szCs w:val="20"/>
              </w:rPr>
            </w:pPr>
            <w:r w:rsidRPr="00DB4BEB">
              <w:rPr>
                <w:bCs/>
                <w:color w:val="auto"/>
                <w:sz w:val="20"/>
                <w:szCs w:val="20"/>
              </w:rPr>
              <w:t xml:space="preserve">- гигиенической обработки (мытья) кожи рук; </w:t>
            </w:r>
          </w:p>
          <w:p w:rsidR="009D3FF3" w:rsidRPr="00DB4BEB" w:rsidRDefault="009D3FF3" w:rsidP="005E7D11">
            <w:pPr>
              <w:pStyle w:val="Default"/>
              <w:jc w:val="both"/>
              <w:rPr>
                <w:bCs/>
                <w:color w:val="auto"/>
                <w:sz w:val="20"/>
                <w:szCs w:val="20"/>
              </w:rPr>
            </w:pPr>
            <w:r w:rsidRPr="00DB4BEB">
              <w:rPr>
                <w:bCs/>
                <w:color w:val="auto"/>
                <w:sz w:val="20"/>
                <w:szCs w:val="20"/>
              </w:rPr>
              <w:t>- гигиенической обработки (мытья) кожи рук в местах массового посещения и длительного пребывания людей (общественные туалеты и др.).</w:t>
            </w:r>
          </w:p>
          <w:p w:rsidR="009D3FF3" w:rsidRPr="00DB4BEB" w:rsidRDefault="009D3FF3" w:rsidP="005E7D11">
            <w:pPr>
              <w:jc w:val="both"/>
              <w:rPr>
                <w:bCs/>
              </w:rPr>
            </w:pPr>
            <w:r w:rsidRPr="00DB4BEB">
              <w:rPr>
                <w:bCs/>
              </w:rPr>
              <w:t>Срок годности средства должен составлять не менее 2 лет.</w:t>
            </w:r>
          </w:p>
          <w:p w:rsidR="009D3FF3" w:rsidRPr="00DB4BEB" w:rsidRDefault="009D3FF3" w:rsidP="005E7D11">
            <w:pPr>
              <w:autoSpaceDE w:val="0"/>
              <w:autoSpaceDN w:val="0"/>
              <w:adjustRightInd w:val="0"/>
              <w:jc w:val="both"/>
              <w:rPr>
                <w:rFonts w:eastAsiaTheme="minorHAnsi"/>
              </w:rPr>
            </w:pPr>
            <w:r w:rsidRPr="00DB4BEB">
              <w:rPr>
                <w:bCs/>
              </w:rPr>
              <w:t xml:space="preserve">Упаковка: флакон диспенсопак емкостью </w:t>
            </w:r>
            <w:r w:rsidRPr="00DB4BEB">
              <w:rPr>
                <w:color w:val="000000"/>
              </w:rPr>
              <w:t xml:space="preserve">не менее </w:t>
            </w:r>
            <w:r w:rsidRPr="00DB4BEB">
              <w:rPr>
                <w:bCs/>
              </w:rPr>
              <w:t>1л.</w:t>
            </w:r>
          </w:p>
        </w:tc>
        <w:tc>
          <w:tcPr>
            <w:tcW w:w="416" w:type="pct"/>
            <w:shd w:val="clear" w:color="000000" w:fill="FFFFFF"/>
          </w:tcPr>
          <w:p w:rsidR="009D3FF3" w:rsidRPr="00DB4BEB" w:rsidRDefault="009D3FF3" w:rsidP="005E7D11">
            <w:pPr>
              <w:jc w:val="center"/>
              <w:rPr>
                <w:lang w:eastAsia="ru-RU"/>
              </w:rPr>
            </w:pPr>
            <w:r w:rsidRPr="00DB4BEB">
              <w:rPr>
                <w:rFonts w:eastAsiaTheme="minorHAnsi"/>
                <w:bCs/>
              </w:rPr>
              <w:t>шт</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t>9</w:t>
            </w:r>
          </w:p>
        </w:tc>
        <w:tc>
          <w:tcPr>
            <w:tcW w:w="984" w:type="pct"/>
            <w:shd w:val="clear" w:color="000000" w:fill="FFFFFF"/>
          </w:tcPr>
          <w:p w:rsidR="009D3FF3" w:rsidRPr="00585415" w:rsidRDefault="009D3FF3" w:rsidP="005E7D11">
            <w:pPr>
              <w:autoSpaceDE w:val="0"/>
              <w:autoSpaceDN w:val="0"/>
              <w:adjustRightInd w:val="0"/>
              <w:jc w:val="center"/>
              <w:textAlignment w:val="baseline"/>
              <w:rPr>
                <w:bCs/>
                <w:color w:val="000000"/>
                <w:lang w:eastAsia="ru-RU"/>
              </w:rPr>
            </w:pPr>
            <w:r w:rsidRPr="00DB4BEB">
              <w:rPr>
                <w:bCs/>
                <w:color w:val="000000"/>
                <w:lang w:eastAsia="ru-RU"/>
              </w:rPr>
              <w:t>Средство дезинфицирующее</w:t>
            </w:r>
          </w:p>
        </w:tc>
        <w:tc>
          <w:tcPr>
            <w:tcW w:w="2963" w:type="pct"/>
            <w:shd w:val="clear" w:color="000000" w:fill="FFFFFF"/>
            <w:vAlign w:val="center"/>
          </w:tcPr>
          <w:p w:rsidR="009D3FF3" w:rsidRPr="00DB4BEB" w:rsidRDefault="009D3FF3" w:rsidP="005E7D11">
            <w:pPr>
              <w:autoSpaceDE w:val="0"/>
              <w:autoSpaceDN w:val="0"/>
              <w:adjustRightInd w:val="0"/>
              <w:jc w:val="both"/>
              <w:rPr>
                <w:rFonts w:eastAsiaTheme="minorHAnsi"/>
              </w:rPr>
            </w:pPr>
            <w:r w:rsidRPr="00DB4BEB">
              <w:rPr>
                <w:rFonts w:eastAsiaTheme="minorHAnsi"/>
              </w:rPr>
              <w:t>Форма выпуска – жидкость.</w:t>
            </w:r>
          </w:p>
          <w:p w:rsidR="009D3FF3" w:rsidRPr="00DB4BEB" w:rsidRDefault="009D3FF3" w:rsidP="005E7D11">
            <w:pPr>
              <w:autoSpaceDE w:val="0"/>
              <w:autoSpaceDN w:val="0"/>
              <w:adjustRightInd w:val="0"/>
              <w:jc w:val="both"/>
              <w:rPr>
                <w:rFonts w:eastAsiaTheme="minorHAnsi"/>
              </w:rPr>
            </w:pPr>
            <w:r w:rsidRPr="00DB4BEB">
              <w:rPr>
                <w:rFonts w:eastAsiaTheme="minorHAnsi"/>
              </w:rPr>
              <w:t>Готовое к применению жидкое средство для сушки, обезжиривания поверхностей, удаления влаги из полостей медицинских изделий, предотвращения коррозии и консервации</w:t>
            </w:r>
          </w:p>
          <w:p w:rsidR="009D3FF3" w:rsidRPr="00DB4BEB" w:rsidRDefault="009D3FF3" w:rsidP="005E7D11">
            <w:pPr>
              <w:autoSpaceDE w:val="0"/>
              <w:autoSpaceDN w:val="0"/>
              <w:adjustRightInd w:val="0"/>
              <w:jc w:val="both"/>
              <w:rPr>
                <w:rFonts w:eastAsiaTheme="minorHAnsi"/>
              </w:rPr>
            </w:pPr>
            <w:r w:rsidRPr="00DB4BEB">
              <w:rPr>
                <w:rFonts w:eastAsiaTheme="minorHAnsi"/>
              </w:rPr>
              <w:t>обработанных изделий, сушки изделий после обработки в МДМ (моюще-дезинфицирующих машинах). В составе средства содержится не менее 70% изопропилового спирта, вода очищенная. В средстве не содержатся другие ингредиенты (в т.ч. ПАВ, перекись водорода, ЧАС, производные гуанидинов, алкиламинов, кислоты, щелочи).</w:t>
            </w:r>
          </w:p>
          <w:p w:rsidR="009D3FF3" w:rsidRPr="00DB4BEB" w:rsidRDefault="009D3FF3" w:rsidP="005E7D11">
            <w:pPr>
              <w:autoSpaceDE w:val="0"/>
              <w:autoSpaceDN w:val="0"/>
              <w:adjustRightInd w:val="0"/>
              <w:jc w:val="both"/>
              <w:rPr>
                <w:rFonts w:eastAsiaTheme="minorHAnsi"/>
              </w:rPr>
            </w:pPr>
            <w:r w:rsidRPr="00DB4BEB">
              <w:rPr>
                <w:rFonts w:eastAsiaTheme="minorHAnsi"/>
              </w:rPr>
              <w:t>Срок годности не менее 5 лет.</w:t>
            </w:r>
          </w:p>
          <w:p w:rsidR="009D3FF3" w:rsidRPr="00DB4BEB" w:rsidRDefault="009D3FF3" w:rsidP="005E7D11">
            <w:pPr>
              <w:autoSpaceDE w:val="0"/>
              <w:autoSpaceDN w:val="0"/>
              <w:adjustRightInd w:val="0"/>
              <w:jc w:val="both"/>
              <w:rPr>
                <w:rFonts w:eastAsiaTheme="minorHAnsi"/>
              </w:rPr>
            </w:pPr>
            <w:r w:rsidRPr="00DB4BEB">
              <w:rPr>
                <w:rFonts w:eastAsiaTheme="minorHAnsi"/>
                <w:color w:val="000000"/>
              </w:rPr>
              <w:t>Упаковка: флакон емкостью не менее 1л.</w:t>
            </w:r>
          </w:p>
        </w:tc>
        <w:tc>
          <w:tcPr>
            <w:tcW w:w="416" w:type="pct"/>
            <w:shd w:val="clear" w:color="000000" w:fill="FFFFFF"/>
          </w:tcPr>
          <w:p w:rsidR="009D3FF3" w:rsidRPr="00DB4BEB" w:rsidRDefault="009D3FF3" w:rsidP="005E7D11">
            <w:pPr>
              <w:jc w:val="center"/>
              <w:rPr>
                <w:lang w:eastAsia="ru-RU"/>
              </w:rPr>
            </w:pPr>
            <w:r w:rsidRPr="00DB4BEB">
              <w:rPr>
                <w:lang w:eastAsia="ru-RU"/>
              </w:rPr>
              <w:t>шт</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t>10</w:t>
            </w:r>
          </w:p>
        </w:tc>
        <w:tc>
          <w:tcPr>
            <w:tcW w:w="984" w:type="pct"/>
            <w:shd w:val="clear" w:color="000000" w:fill="FFFFFF"/>
          </w:tcPr>
          <w:p w:rsidR="009D3FF3" w:rsidRPr="00585415" w:rsidRDefault="009D3FF3" w:rsidP="005E7D11">
            <w:pPr>
              <w:jc w:val="center"/>
              <w:rPr>
                <w:rFonts w:eastAsiaTheme="minorHAnsi"/>
                <w:bCs/>
              </w:rPr>
            </w:pPr>
            <w:r w:rsidRPr="00DB4BEB">
              <w:rPr>
                <w:rFonts w:eastAsiaTheme="minorHAnsi"/>
                <w:bCs/>
              </w:rPr>
              <w:t>Дезинфицирующее средство</w:t>
            </w:r>
          </w:p>
        </w:tc>
        <w:tc>
          <w:tcPr>
            <w:tcW w:w="2963" w:type="pct"/>
            <w:shd w:val="clear" w:color="000000" w:fill="FFFFFF"/>
          </w:tcPr>
          <w:p w:rsidR="009D3FF3" w:rsidRPr="00DB4BEB" w:rsidRDefault="009D3FF3" w:rsidP="005E7D11">
            <w:pPr>
              <w:pStyle w:val="Default"/>
              <w:jc w:val="both"/>
              <w:rPr>
                <w:bCs/>
                <w:color w:val="auto"/>
                <w:sz w:val="20"/>
                <w:szCs w:val="20"/>
              </w:rPr>
            </w:pPr>
            <w:r w:rsidRPr="00DB4BEB">
              <w:rPr>
                <w:bCs/>
                <w:color w:val="auto"/>
                <w:sz w:val="20"/>
                <w:szCs w:val="20"/>
              </w:rPr>
              <w:t xml:space="preserve">Средство должно представлять собой готовую к применению жидкость. </w:t>
            </w:r>
          </w:p>
          <w:p w:rsidR="009D3FF3" w:rsidRPr="00DB4BEB" w:rsidRDefault="009D3FF3" w:rsidP="005E7D11">
            <w:pPr>
              <w:autoSpaceDE w:val="0"/>
              <w:autoSpaceDN w:val="0"/>
              <w:adjustRightInd w:val="0"/>
              <w:jc w:val="both"/>
              <w:rPr>
                <w:bCs/>
              </w:rPr>
            </w:pPr>
            <w:r w:rsidRPr="00DB4BEB">
              <w:rPr>
                <w:bCs/>
              </w:rPr>
              <w:t>В качестве действующих веществ средство в своем составе должно содержать изопропиловый спирт – не менее 70%, ундециленамидопропилтримониум метосульфат (тетранил У) – не менее 0,35%, молочную кислоту – не менее 0,03%, а также хлоргексидина биглюконат – не менее 0,04%. В состав средства не должны входить этиловый спирт, производные аминов, фенолов, а также вещества, выделяющие активный хлор и кислород.</w:t>
            </w:r>
          </w:p>
          <w:p w:rsidR="009D3FF3" w:rsidRPr="00DB4BEB" w:rsidRDefault="009D3FF3" w:rsidP="005E7D11">
            <w:pPr>
              <w:autoSpaceDE w:val="0"/>
              <w:autoSpaceDN w:val="0"/>
              <w:adjustRightInd w:val="0"/>
              <w:jc w:val="both"/>
              <w:rPr>
                <w:bCs/>
              </w:rPr>
            </w:pPr>
            <w:r w:rsidRPr="00DB4BEB">
              <w:rPr>
                <w:bCs/>
              </w:rPr>
              <w:t>Средство должно обладать антимикробной активностью в отношении грамотрицательных и грамположительных бактерий (в т.ч. туберкулеза – тестировано на Mycobacterium terrae, особо опасных инфекций – чума, холера, туляремия и пр., возбудителей легионеллеза); вирусов (в т.ч. вирусов полиомиелита и пр.); патогенных грибов рода Кандида и Трихофитон, а также плесневых грибов – тестировано на Aspergíllus brasiliénsis.</w:t>
            </w:r>
          </w:p>
          <w:p w:rsidR="009D3FF3" w:rsidRPr="00DB4BEB" w:rsidRDefault="009D3FF3" w:rsidP="005E7D11">
            <w:pPr>
              <w:autoSpaceDE w:val="0"/>
              <w:autoSpaceDN w:val="0"/>
              <w:adjustRightInd w:val="0"/>
              <w:jc w:val="both"/>
              <w:rPr>
                <w:bCs/>
              </w:rPr>
            </w:pPr>
            <w:r w:rsidRPr="00DB4BEB">
              <w:rPr>
                <w:bCs/>
              </w:rPr>
              <w:t>Средство должно обладать пролонгированным антимикробным действием не менее 3 часов.</w:t>
            </w:r>
          </w:p>
          <w:p w:rsidR="009D3FF3" w:rsidRPr="00DB4BEB" w:rsidRDefault="009D3FF3" w:rsidP="005E7D11">
            <w:pPr>
              <w:autoSpaceDE w:val="0"/>
              <w:autoSpaceDN w:val="0"/>
              <w:adjustRightInd w:val="0"/>
              <w:jc w:val="both"/>
              <w:rPr>
                <w:bCs/>
              </w:rPr>
            </w:pPr>
            <w:r w:rsidRPr="00DB4BEB">
              <w:rPr>
                <w:bCs/>
              </w:rPr>
              <w:t>Средство должно обладать утвержденными режимами:</w:t>
            </w:r>
          </w:p>
          <w:p w:rsidR="009D3FF3" w:rsidRPr="00DB4BEB" w:rsidRDefault="009D3FF3" w:rsidP="005E7D11">
            <w:pPr>
              <w:autoSpaceDE w:val="0"/>
              <w:autoSpaceDN w:val="0"/>
              <w:adjustRightInd w:val="0"/>
              <w:jc w:val="both"/>
              <w:rPr>
                <w:bCs/>
              </w:rPr>
            </w:pPr>
            <w:r w:rsidRPr="00DB4BEB">
              <w:rPr>
                <w:bCs/>
              </w:rPr>
              <w:t xml:space="preserve">–количество средства, необходимое для гигиенической обработки кожи рук должно составлять не </w:t>
            </w:r>
            <w:r w:rsidRPr="00DB4BEB">
              <w:rPr>
                <w:bCs/>
              </w:rPr>
              <w:lastRenderedPageBreak/>
              <w:t>более 3 мл при времени обработки – не более 20 секунд;</w:t>
            </w:r>
          </w:p>
          <w:p w:rsidR="009D3FF3" w:rsidRPr="00DB4BEB" w:rsidRDefault="009D3FF3" w:rsidP="005E7D11">
            <w:pPr>
              <w:autoSpaceDE w:val="0"/>
              <w:autoSpaceDN w:val="0"/>
              <w:adjustRightInd w:val="0"/>
              <w:jc w:val="both"/>
              <w:rPr>
                <w:bCs/>
              </w:rPr>
            </w:pPr>
            <w:r w:rsidRPr="00DB4BEB">
              <w:rPr>
                <w:bCs/>
              </w:rPr>
              <w:t>–общее количество средства, необходимое для двукратной обработки рук хирургов и других лиц, участвующих в проведении операций, должно составлять не более 6 мл, общее время обработки должно составлять не более 1 минуты;</w:t>
            </w:r>
          </w:p>
          <w:p w:rsidR="009D3FF3" w:rsidRPr="00DB4BEB" w:rsidRDefault="009D3FF3" w:rsidP="005E7D11">
            <w:pPr>
              <w:autoSpaceDE w:val="0"/>
              <w:autoSpaceDN w:val="0"/>
              <w:adjustRightInd w:val="0"/>
              <w:jc w:val="both"/>
              <w:rPr>
                <w:bCs/>
              </w:rPr>
            </w:pPr>
            <w:r w:rsidRPr="00DB4BEB">
              <w:rPr>
                <w:bCs/>
              </w:rPr>
              <w:t>– общее время дезинфекционной выдержки после окончания обработки кожи операционного поля должно составлять не более 1 минуты;</w:t>
            </w:r>
          </w:p>
          <w:p w:rsidR="009D3FF3" w:rsidRPr="00DB4BEB" w:rsidRDefault="009D3FF3" w:rsidP="005E7D11">
            <w:pPr>
              <w:autoSpaceDE w:val="0"/>
              <w:autoSpaceDN w:val="0"/>
              <w:adjustRightInd w:val="0"/>
              <w:jc w:val="both"/>
              <w:rPr>
                <w:bCs/>
              </w:rPr>
            </w:pPr>
            <w:r w:rsidRPr="00DB4BEB">
              <w:rPr>
                <w:bCs/>
              </w:rPr>
              <w:t>–время дезинфекционной выдержки после окончания обработки кожи инъекционного поля должно составлять не более 20 секунд;</w:t>
            </w:r>
          </w:p>
          <w:p w:rsidR="009D3FF3" w:rsidRPr="00DB4BEB" w:rsidRDefault="009D3FF3" w:rsidP="005E7D11">
            <w:pPr>
              <w:autoSpaceDE w:val="0"/>
              <w:autoSpaceDN w:val="0"/>
              <w:adjustRightInd w:val="0"/>
              <w:jc w:val="both"/>
              <w:rPr>
                <w:rFonts w:eastAsiaTheme="minorHAnsi"/>
              </w:rPr>
            </w:pPr>
            <w:r w:rsidRPr="00DB4BEB">
              <w:rPr>
                <w:rFonts w:eastAsiaTheme="minorHAnsi"/>
                <w:bCs/>
              </w:rPr>
              <w:t>Упаковка: флакон с распыляющей насадкой не менее 0,5литра и не более 0,75 литра.</w:t>
            </w:r>
          </w:p>
        </w:tc>
        <w:tc>
          <w:tcPr>
            <w:tcW w:w="416" w:type="pct"/>
            <w:shd w:val="clear" w:color="000000" w:fill="FFFFFF"/>
          </w:tcPr>
          <w:p w:rsidR="009D3FF3" w:rsidRPr="00DB4BEB" w:rsidRDefault="009D3FF3" w:rsidP="005E7D11">
            <w:pPr>
              <w:jc w:val="center"/>
              <w:rPr>
                <w:lang w:eastAsia="ru-RU"/>
              </w:rPr>
            </w:pPr>
            <w:r w:rsidRPr="00DB4BEB">
              <w:rPr>
                <w:rFonts w:eastAsiaTheme="minorHAnsi"/>
                <w:bCs/>
              </w:rPr>
              <w:lastRenderedPageBreak/>
              <w:t>шт</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lastRenderedPageBreak/>
              <w:t>11</w:t>
            </w:r>
          </w:p>
        </w:tc>
        <w:tc>
          <w:tcPr>
            <w:tcW w:w="984" w:type="pct"/>
            <w:shd w:val="clear" w:color="000000" w:fill="FFFFFF"/>
          </w:tcPr>
          <w:p w:rsidR="009D3FF3" w:rsidRPr="00585415" w:rsidRDefault="009D3FF3" w:rsidP="005E7D11">
            <w:pPr>
              <w:jc w:val="center"/>
              <w:rPr>
                <w:rFonts w:eastAsiaTheme="minorHAnsi"/>
                <w:bCs/>
              </w:rPr>
            </w:pPr>
            <w:r w:rsidRPr="00DB4BEB">
              <w:rPr>
                <w:rFonts w:eastAsiaTheme="minorHAnsi"/>
                <w:bCs/>
              </w:rPr>
              <w:t>Дезинфицирующее средство</w:t>
            </w:r>
          </w:p>
        </w:tc>
        <w:tc>
          <w:tcPr>
            <w:tcW w:w="2963" w:type="pct"/>
            <w:shd w:val="clear" w:color="000000" w:fill="FFFFFF"/>
          </w:tcPr>
          <w:p w:rsidR="009D3FF3" w:rsidRPr="00DB4BEB" w:rsidRDefault="009D3FF3" w:rsidP="005E7D11">
            <w:pPr>
              <w:pStyle w:val="Default"/>
              <w:jc w:val="both"/>
              <w:rPr>
                <w:bCs/>
                <w:color w:val="auto"/>
                <w:sz w:val="20"/>
                <w:szCs w:val="20"/>
              </w:rPr>
            </w:pPr>
            <w:r w:rsidRPr="00DB4BEB">
              <w:rPr>
                <w:bCs/>
                <w:color w:val="auto"/>
                <w:sz w:val="20"/>
                <w:szCs w:val="20"/>
              </w:rPr>
              <w:t xml:space="preserve">Средство должно представлять собой готовую к применению жидкость. </w:t>
            </w:r>
          </w:p>
          <w:p w:rsidR="009D3FF3" w:rsidRPr="00DB4BEB" w:rsidRDefault="009D3FF3" w:rsidP="005E7D11">
            <w:pPr>
              <w:autoSpaceDE w:val="0"/>
              <w:autoSpaceDN w:val="0"/>
              <w:adjustRightInd w:val="0"/>
              <w:jc w:val="both"/>
              <w:rPr>
                <w:rFonts w:eastAsiaTheme="minorHAnsi"/>
                <w:bCs/>
              </w:rPr>
            </w:pPr>
            <w:r w:rsidRPr="00DB4BEB">
              <w:rPr>
                <w:rFonts w:eastAsiaTheme="minorHAnsi"/>
                <w:bCs/>
              </w:rPr>
              <w:t xml:space="preserve">В качестве действующих веществ средство в своем составе должно содержать четвертичное аммониевое соединение (ЧАС) – не менее 0,35%, производное гуанидин – не менее 0,25%, а также производное амина – не менее 0,15%. В состав средства не должны входить спирты и производные фенола, а также вещества, выделяющие активный хлор и кислород. </w:t>
            </w:r>
          </w:p>
          <w:p w:rsidR="009D3FF3" w:rsidRPr="00DB4BEB" w:rsidRDefault="009D3FF3" w:rsidP="005E7D11">
            <w:pPr>
              <w:autoSpaceDE w:val="0"/>
              <w:autoSpaceDN w:val="0"/>
              <w:adjustRightInd w:val="0"/>
              <w:jc w:val="both"/>
              <w:rPr>
                <w:rFonts w:eastAsiaTheme="minorHAnsi"/>
                <w:bCs/>
              </w:rPr>
            </w:pPr>
            <w:r w:rsidRPr="00DB4BEB">
              <w:rPr>
                <w:rFonts w:eastAsiaTheme="minorHAnsi"/>
                <w:bCs/>
              </w:rPr>
              <w:t xml:space="preserve">Средство должно обладать </w:t>
            </w:r>
            <w:r w:rsidRPr="00DB4BEB">
              <w:rPr>
                <w:bCs/>
              </w:rPr>
              <w:t xml:space="preserve">антимикробной активностью в отношении грамотрицательных и грамположительных бактерий (в т.ч. в отношении особо опасных инфекций (ООИ): чума, холера, туляремия, легионеллеза и микобактерий туберкулеза – тестировано на </w:t>
            </w:r>
            <w:r w:rsidRPr="00DB4BEB">
              <w:rPr>
                <w:bCs/>
                <w:i/>
                <w:iCs/>
              </w:rPr>
              <w:t>M. terrae, M. tuberculosis</w:t>
            </w:r>
            <w:r w:rsidRPr="00DB4BEB">
              <w:rPr>
                <w:bCs/>
              </w:rPr>
              <w:t>); вирусов (в отношении всех известных вирусов, патогенных для человека, в т.ч. вирусов полиомиелита и пр.); патогенных грибов рода Кандида и Трихофитон</w:t>
            </w:r>
            <w:r w:rsidRPr="00DB4BEB">
              <w:rPr>
                <w:rFonts w:eastAsiaTheme="minorHAnsi"/>
                <w:bCs/>
              </w:rPr>
              <w:t xml:space="preserve">. </w:t>
            </w:r>
          </w:p>
          <w:p w:rsidR="009D3FF3" w:rsidRPr="00DB4BEB" w:rsidRDefault="009D3FF3" w:rsidP="005E7D11">
            <w:pPr>
              <w:autoSpaceDE w:val="0"/>
              <w:autoSpaceDN w:val="0"/>
              <w:adjustRightInd w:val="0"/>
              <w:jc w:val="both"/>
              <w:rPr>
                <w:rFonts w:eastAsiaTheme="minorHAnsi"/>
                <w:bCs/>
              </w:rPr>
            </w:pPr>
            <w:r w:rsidRPr="00DB4BEB">
              <w:rPr>
                <w:rFonts w:eastAsiaTheme="minorHAnsi"/>
                <w:bCs/>
              </w:rPr>
              <w:t xml:space="preserve">Средство должно обладать пролонгированным антимикробным действием не менее 5 часов. </w:t>
            </w:r>
          </w:p>
          <w:p w:rsidR="009D3FF3" w:rsidRPr="00DB4BEB" w:rsidRDefault="009D3FF3" w:rsidP="005E7D11">
            <w:pPr>
              <w:autoSpaceDE w:val="0"/>
              <w:autoSpaceDN w:val="0"/>
              <w:adjustRightInd w:val="0"/>
              <w:jc w:val="both"/>
              <w:rPr>
                <w:rFonts w:eastAsiaTheme="minorHAnsi"/>
                <w:bCs/>
              </w:rPr>
            </w:pPr>
            <w:r w:rsidRPr="00DB4BEB">
              <w:rPr>
                <w:rFonts w:eastAsiaTheme="minorHAnsi"/>
                <w:bCs/>
              </w:rPr>
              <w:t xml:space="preserve">Средство должно обладать утвержденными режимами: </w:t>
            </w:r>
          </w:p>
          <w:p w:rsidR="009D3FF3" w:rsidRPr="00DB4BEB" w:rsidRDefault="009D3FF3" w:rsidP="005E7D11">
            <w:pPr>
              <w:autoSpaceDE w:val="0"/>
              <w:autoSpaceDN w:val="0"/>
              <w:adjustRightInd w:val="0"/>
              <w:jc w:val="both"/>
              <w:rPr>
                <w:rFonts w:eastAsiaTheme="minorHAnsi"/>
                <w:bCs/>
              </w:rPr>
            </w:pPr>
            <w:r w:rsidRPr="00DB4BEB">
              <w:rPr>
                <w:rFonts w:eastAsiaTheme="minorHAnsi"/>
                <w:bCs/>
              </w:rPr>
              <w:t xml:space="preserve">-общее количество средства, необходимое для обработки рук хирургов и других лиц, участвующих в проведении операций, приеме родов должно составлять не более 6 мл при общем времени обработки не более 3 минут; </w:t>
            </w:r>
          </w:p>
          <w:p w:rsidR="009D3FF3" w:rsidRPr="00DB4BEB" w:rsidRDefault="009D3FF3" w:rsidP="005E7D11">
            <w:pPr>
              <w:autoSpaceDE w:val="0"/>
              <w:autoSpaceDN w:val="0"/>
              <w:adjustRightInd w:val="0"/>
              <w:jc w:val="both"/>
              <w:rPr>
                <w:rFonts w:eastAsiaTheme="minorHAnsi"/>
                <w:bCs/>
              </w:rPr>
            </w:pPr>
            <w:r w:rsidRPr="00DB4BEB">
              <w:rPr>
                <w:rFonts w:eastAsiaTheme="minorHAnsi"/>
                <w:bCs/>
              </w:rPr>
              <w:t xml:space="preserve">- количество средства, необходимое для гигиенической обработки кожи рук должно составлять не более 3 мл при времени обработки не более 30 секунд; </w:t>
            </w:r>
          </w:p>
          <w:p w:rsidR="009D3FF3" w:rsidRPr="00DB4BEB" w:rsidRDefault="009D3FF3" w:rsidP="005E7D11">
            <w:pPr>
              <w:autoSpaceDE w:val="0"/>
              <w:autoSpaceDN w:val="0"/>
              <w:adjustRightInd w:val="0"/>
              <w:jc w:val="both"/>
              <w:rPr>
                <w:rFonts w:eastAsiaTheme="minorHAnsi"/>
                <w:bCs/>
              </w:rPr>
            </w:pPr>
            <w:r w:rsidRPr="00DB4BEB">
              <w:rPr>
                <w:rFonts w:eastAsiaTheme="minorHAnsi"/>
                <w:bCs/>
              </w:rPr>
              <w:t xml:space="preserve">- время дезинфекции поверхности датчиков диагностического оборудования при вирусных инфекциях должно составлять не более 2 минут; </w:t>
            </w:r>
          </w:p>
          <w:p w:rsidR="009D3FF3" w:rsidRPr="00DB4BEB" w:rsidRDefault="009D3FF3" w:rsidP="005E7D11">
            <w:pPr>
              <w:autoSpaceDE w:val="0"/>
              <w:autoSpaceDN w:val="0"/>
              <w:adjustRightInd w:val="0"/>
              <w:jc w:val="both"/>
              <w:rPr>
                <w:rFonts w:eastAsiaTheme="minorHAnsi"/>
                <w:bCs/>
              </w:rPr>
            </w:pPr>
            <w:r w:rsidRPr="00DB4BEB">
              <w:rPr>
                <w:rFonts w:eastAsiaTheme="minorHAnsi"/>
                <w:bCs/>
              </w:rPr>
              <w:t xml:space="preserve">- время обеззараживания различных поверхностей в помещениях, предметов обстановки, медицинских приборов и оборудования при бактериальных (включая туберкулез), вирусных, особо опасных инфекциях должно составлять не более 5 минут. </w:t>
            </w:r>
          </w:p>
          <w:p w:rsidR="009D3FF3" w:rsidRPr="00DB4BEB" w:rsidRDefault="009D3FF3" w:rsidP="005E7D11">
            <w:pPr>
              <w:autoSpaceDE w:val="0"/>
              <w:autoSpaceDN w:val="0"/>
              <w:adjustRightInd w:val="0"/>
              <w:jc w:val="both"/>
              <w:rPr>
                <w:rFonts w:eastAsiaTheme="minorHAnsi"/>
              </w:rPr>
            </w:pPr>
            <w:r w:rsidRPr="00DB4BEB">
              <w:rPr>
                <w:rFonts w:eastAsiaTheme="minorHAnsi"/>
                <w:bCs/>
              </w:rPr>
              <w:t>Упаковка: флакон с распыляющей насадкой не менее 0,5литра и не более 0,75 литра.</w:t>
            </w:r>
          </w:p>
        </w:tc>
        <w:tc>
          <w:tcPr>
            <w:tcW w:w="416" w:type="pct"/>
            <w:shd w:val="clear" w:color="000000" w:fill="FFFFFF"/>
          </w:tcPr>
          <w:p w:rsidR="009D3FF3" w:rsidRPr="00DB4BEB" w:rsidRDefault="009D3FF3" w:rsidP="005E7D11">
            <w:pPr>
              <w:jc w:val="center"/>
              <w:rPr>
                <w:lang w:eastAsia="ru-RU"/>
              </w:rPr>
            </w:pPr>
            <w:r w:rsidRPr="00DB4BEB">
              <w:rPr>
                <w:rFonts w:eastAsiaTheme="minorHAnsi"/>
                <w:bCs/>
              </w:rPr>
              <w:t>шт</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t>12</w:t>
            </w:r>
          </w:p>
        </w:tc>
        <w:tc>
          <w:tcPr>
            <w:tcW w:w="984" w:type="pct"/>
            <w:shd w:val="clear" w:color="000000" w:fill="FFFFFF"/>
          </w:tcPr>
          <w:p w:rsidR="009D3FF3" w:rsidRPr="00585415" w:rsidRDefault="009D3FF3" w:rsidP="005E7D11">
            <w:pPr>
              <w:jc w:val="center"/>
              <w:rPr>
                <w:bCs/>
              </w:rPr>
            </w:pPr>
            <w:r w:rsidRPr="00DB4BEB">
              <w:rPr>
                <w:bCs/>
              </w:rPr>
              <w:t>Средство дезинфицирующее</w:t>
            </w:r>
          </w:p>
        </w:tc>
        <w:tc>
          <w:tcPr>
            <w:tcW w:w="2963" w:type="pct"/>
            <w:shd w:val="clear" w:color="000000" w:fill="FFFFFF"/>
          </w:tcPr>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Средство должно представлять собой готовую к применению однородную гелеобразную бесцветную или окрашенную жидкость с запахом применяемой отдушки.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В качестве действующих веществ (ДВ) средство в своем составе должно содержать производные фенолов: 5-хлор-2-(2,4-дихлорфенокси) фенол (триклозан) или 2-феноксиэтанол, или их комбинацию, а также поверхностно-активные вещества (ПАВ), увлажняющие и ухаживающие за кожей компоненты, регулятор кислотности, загуститель, пищевой краситель (опционально), отдушку и деионизированную воду. В состав средства не должны входить спирты, четвертичные аммониевые соединения (ЧАС), гуанидины и вещества, выделяющие активный хлор и кислород. pH средства должен быть в диапазоне от 5,0 до 7,0 ед.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lastRenderedPageBreak/>
              <w:t xml:space="preserve">Средство должно обладать </w:t>
            </w:r>
            <w:r w:rsidRPr="00DB4BEB">
              <w:rPr>
                <w:rFonts w:eastAsiaTheme="minorHAnsi"/>
                <w:i/>
                <w:iCs/>
                <w:color w:val="000000"/>
              </w:rPr>
              <w:t xml:space="preserve">бактерицидной </w:t>
            </w:r>
            <w:r w:rsidRPr="00DB4BEB">
              <w:rPr>
                <w:rFonts w:eastAsiaTheme="minorHAnsi"/>
                <w:color w:val="000000"/>
              </w:rPr>
              <w:t xml:space="preserve">активностью в отношении грамотрицательных и грамположительных микроорганизмов, </w:t>
            </w:r>
            <w:r w:rsidRPr="00DB4BEB">
              <w:rPr>
                <w:rFonts w:eastAsiaTheme="minorHAnsi"/>
                <w:i/>
                <w:iCs/>
                <w:color w:val="000000"/>
              </w:rPr>
              <w:t xml:space="preserve">фунгицидной </w:t>
            </w:r>
            <w:r w:rsidRPr="00DB4BEB">
              <w:rPr>
                <w:rFonts w:eastAsiaTheme="minorHAnsi"/>
                <w:color w:val="000000"/>
              </w:rPr>
              <w:t xml:space="preserve">активностью (в отношении возбудителей кандидозов). Средство должно обладать выраженным моющим действием, смягчающими и увлажняющими кожу свойствами.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Средство должно быть разрешено для: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 гигиенической обработки рук медицинского персонала (в т.ч. оперирующего) в ЛПО различного профиля;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 санитарной обработки кожных покровов;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 гигиенической обработки рук и кожных покровов персонала и населением в быту;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 гигиенической обработки кожных покровов ног.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Средство должно обладать утвержденными режимами: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 общее количество средства, необходимое для обработки рук хирургов, операционных медицинских сестер, акушерок и других лиц, участвующих в проведении операций и приеме родов должно составлять не более 6 мл при общем времени обработки в течение 2 минут;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 количество средства, необходимое для </w:t>
            </w:r>
            <w:r w:rsidRPr="00DB4BEB">
              <w:rPr>
                <w:rFonts w:eastAsiaTheme="minorHAnsi"/>
                <w:i/>
                <w:iCs/>
                <w:color w:val="000000"/>
              </w:rPr>
              <w:t xml:space="preserve">однократной </w:t>
            </w:r>
            <w:r w:rsidRPr="00DB4BEB">
              <w:rPr>
                <w:rFonts w:eastAsiaTheme="minorHAnsi"/>
                <w:color w:val="000000"/>
              </w:rPr>
              <w:t xml:space="preserve">обработки рук и кожных покровов персонала и населением в быту должно составлять не более 3 мл при времени обработки в течение 1 минуты.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Срок годности средства должен составлять не менее 3 лет.</w:t>
            </w:r>
          </w:p>
          <w:p w:rsidR="009D3FF3" w:rsidRPr="00DB4BEB" w:rsidRDefault="009D3FF3" w:rsidP="005E7D11">
            <w:pPr>
              <w:autoSpaceDE w:val="0"/>
              <w:autoSpaceDN w:val="0"/>
              <w:adjustRightInd w:val="0"/>
              <w:jc w:val="both"/>
              <w:rPr>
                <w:rFonts w:eastAsiaTheme="minorHAnsi"/>
              </w:rPr>
            </w:pPr>
            <w:r w:rsidRPr="00DB4BEB">
              <w:rPr>
                <w:color w:val="000000"/>
              </w:rPr>
              <w:t>Упаковка: флакон емкостью не менее 1л.</w:t>
            </w:r>
          </w:p>
        </w:tc>
        <w:tc>
          <w:tcPr>
            <w:tcW w:w="416" w:type="pct"/>
            <w:shd w:val="clear" w:color="000000" w:fill="FFFFFF"/>
          </w:tcPr>
          <w:p w:rsidR="009D3FF3" w:rsidRPr="00DB4BEB" w:rsidRDefault="009D3FF3" w:rsidP="005E7D11">
            <w:pPr>
              <w:jc w:val="center"/>
              <w:rPr>
                <w:lang w:eastAsia="ru-RU"/>
              </w:rPr>
            </w:pPr>
            <w:r w:rsidRPr="00DB4BEB">
              <w:rPr>
                <w:lang w:eastAsia="ru-RU"/>
              </w:rPr>
              <w:lastRenderedPageBreak/>
              <w:t>шт</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lastRenderedPageBreak/>
              <w:t>13</w:t>
            </w:r>
          </w:p>
        </w:tc>
        <w:tc>
          <w:tcPr>
            <w:tcW w:w="984" w:type="pct"/>
            <w:shd w:val="clear" w:color="000000" w:fill="FFFFFF"/>
          </w:tcPr>
          <w:p w:rsidR="009D3FF3" w:rsidRPr="00585415" w:rsidRDefault="009D3FF3" w:rsidP="005E7D11">
            <w:pPr>
              <w:jc w:val="center"/>
              <w:rPr>
                <w:bCs/>
              </w:rPr>
            </w:pPr>
            <w:r w:rsidRPr="00DB4BEB">
              <w:rPr>
                <w:bCs/>
              </w:rPr>
              <w:t>Средство дезинфицирующее</w:t>
            </w:r>
          </w:p>
        </w:tc>
        <w:tc>
          <w:tcPr>
            <w:tcW w:w="2963" w:type="pct"/>
            <w:shd w:val="clear" w:color="000000" w:fill="FFFFFF"/>
          </w:tcPr>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Средство должно представлять собой готовую к применению однородную гелеобразную бесцветную или окрашенную жидкость с запахом применяемой отдушки.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В качестве действующих веществ (ДВ) средство в своем составе должно содержать производные фенолов: 5-хлор-2-(2,4-дихлорфенокси) фенол (триклозан) или 2-феноксиэтанол, или их комбинацию, а также поверхностно-активные вещества (ПАВ), увлажняющие и ухаживающие за кожей компоненты, регулятор кислотности, загуститель, пищевой краситель (опционально), отдушку и деионизированную воду. В состав средства не должны входить спирты, четвертичные аммониевые соединения (ЧАС), гуанидины и вещества, выделяющие активный хлор и кислород. pH средства должен быть в диапазоне от 5,0 до 7,0 ед.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Средство должно обладать </w:t>
            </w:r>
            <w:r w:rsidRPr="00DB4BEB">
              <w:rPr>
                <w:rFonts w:eastAsiaTheme="minorHAnsi"/>
                <w:i/>
                <w:iCs/>
                <w:color w:val="000000"/>
              </w:rPr>
              <w:t xml:space="preserve">бактерицидной </w:t>
            </w:r>
            <w:r w:rsidRPr="00DB4BEB">
              <w:rPr>
                <w:rFonts w:eastAsiaTheme="minorHAnsi"/>
                <w:color w:val="000000"/>
              </w:rPr>
              <w:t xml:space="preserve">активностью в отношении грамотрицательных и грамположительных микроорганизмов, </w:t>
            </w:r>
            <w:r w:rsidRPr="00DB4BEB">
              <w:rPr>
                <w:rFonts w:eastAsiaTheme="minorHAnsi"/>
                <w:i/>
                <w:iCs/>
                <w:color w:val="000000"/>
              </w:rPr>
              <w:t xml:space="preserve">фунгицидной </w:t>
            </w:r>
            <w:r w:rsidRPr="00DB4BEB">
              <w:rPr>
                <w:rFonts w:eastAsiaTheme="minorHAnsi"/>
                <w:color w:val="000000"/>
              </w:rPr>
              <w:t xml:space="preserve">активностью (в отношении возбудителей кандидозов). Средство должно обладать выраженным моющим действием, смягчающими и увлажняющими кожу свойствами.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Средство должно быть разрешено для: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 гигиенической обработки рук медицинского персонала (в т.ч. оперирующего) в ЛПО различного профиля;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 санитарной обработки кожных покровов;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 гигиенической обработки рук и кожных покровов персонала и населением в быту;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 гигиенической обработки кожных покровов ног.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Средство должно обладать утвержденными режимами: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 общее количество средства, необходимое для обработки рук хирургов, операционных медицинских сестер, акушерок и других лиц, участвующих в проведении операций и приеме </w:t>
            </w:r>
            <w:r w:rsidRPr="00DB4BEB">
              <w:rPr>
                <w:rFonts w:eastAsiaTheme="minorHAnsi"/>
                <w:color w:val="000000"/>
              </w:rPr>
              <w:lastRenderedPageBreak/>
              <w:t xml:space="preserve">родов должно составлять не более 6 мл при общем времени обработки в течение 2 минут;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 количество средства, необходимое для </w:t>
            </w:r>
            <w:r w:rsidRPr="00DB4BEB">
              <w:rPr>
                <w:rFonts w:eastAsiaTheme="minorHAnsi"/>
                <w:i/>
                <w:iCs/>
                <w:color w:val="000000"/>
              </w:rPr>
              <w:t xml:space="preserve">однократной </w:t>
            </w:r>
            <w:r w:rsidRPr="00DB4BEB">
              <w:rPr>
                <w:rFonts w:eastAsiaTheme="minorHAnsi"/>
                <w:color w:val="000000"/>
              </w:rPr>
              <w:t xml:space="preserve">обработки рук и кожных покровов персонала и населением в быту должно составлять не более 3 мл при времени обработки в течение 1 минуты.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Срок годности средства должен составлять не менее 3 лет.</w:t>
            </w:r>
          </w:p>
          <w:p w:rsidR="009D3FF3" w:rsidRPr="00DB4BEB" w:rsidRDefault="009D3FF3" w:rsidP="005E7D11">
            <w:pPr>
              <w:autoSpaceDE w:val="0"/>
              <w:autoSpaceDN w:val="0"/>
              <w:adjustRightInd w:val="0"/>
              <w:jc w:val="both"/>
              <w:rPr>
                <w:rFonts w:eastAsiaTheme="minorHAnsi"/>
              </w:rPr>
            </w:pPr>
            <w:r w:rsidRPr="00DB4BEB">
              <w:rPr>
                <w:color w:val="000000"/>
              </w:rPr>
              <w:t>Упаковка: флакон диспенсопак емкостью не менее 1л.</w:t>
            </w:r>
          </w:p>
        </w:tc>
        <w:tc>
          <w:tcPr>
            <w:tcW w:w="416" w:type="pct"/>
            <w:shd w:val="clear" w:color="000000" w:fill="FFFFFF"/>
          </w:tcPr>
          <w:p w:rsidR="009D3FF3" w:rsidRPr="00DB4BEB" w:rsidRDefault="009D3FF3" w:rsidP="005E7D11">
            <w:pPr>
              <w:jc w:val="center"/>
              <w:rPr>
                <w:lang w:eastAsia="ru-RU"/>
              </w:rPr>
            </w:pPr>
            <w:r w:rsidRPr="00DB4BEB">
              <w:rPr>
                <w:lang w:eastAsia="ru-RU"/>
              </w:rPr>
              <w:lastRenderedPageBreak/>
              <w:t>шт</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lastRenderedPageBreak/>
              <w:t>14</w:t>
            </w:r>
          </w:p>
        </w:tc>
        <w:tc>
          <w:tcPr>
            <w:tcW w:w="984" w:type="pct"/>
            <w:shd w:val="clear" w:color="000000" w:fill="FFFFFF"/>
          </w:tcPr>
          <w:p w:rsidR="009D3FF3" w:rsidRPr="00585415" w:rsidRDefault="009D3FF3" w:rsidP="005E7D11">
            <w:pPr>
              <w:jc w:val="center"/>
              <w:rPr>
                <w:rFonts w:eastAsiaTheme="minorHAnsi"/>
                <w:bCs/>
              </w:rPr>
            </w:pPr>
            <w:r w:rsidRPr="00DB4BEB">
              <w:rPr>
                <w:rFonts w:eastAsiaTheme="minorHAnsi"/>
                <w:bCs/>
              </w:rPr>
              <w:t>Дезинфицирующее средство</w:t>
            </w:r>
          </w:p>
        </w:tc>
        <w:tc>
          <w:tcPr>
            <w:tcW w:w="2963" w:type="pct"/>
            <w:shd w:val="clear" w:color="000000" w:fill="FFFFFF"/>
            <w:vAlign w:val="center"/>
          </w:tcPr>
          <w:p w:rsidR="009D3FF3" w:rsidRPr="00DB4BEB" w:rsidRDefault="009D3FF3" w:rsidP="005E7D11">
            <w:pPr>
              <w:pStyle w:val="Default"/>
              <w:jc w:val="both"/>
              <w:rPr>
                <w:bCs/>
                <w:sz w:val="20"/>
                <w:szCs w:val="20"/>
              </w:rPr>
            </w:pPr>
            <w:r w:rsidRPr="00DB4BEB">
              <w:rPr>
                <w:bCs/>
                <w:sz w:val="20"/>
                <w:szCs w:val="20"/>
              </w:rPr>
              <w:t xml:space="preserve">Средство должно представлять собой концентрированную прозрачную жидкость с запахом применяемой отдушки. </w:t>
            </w:r>
          </w:p>
          <w:p w:rsidR="009D3FF3" w:rsidRPr="00DB4BEB" w:rsidRDefault="009D3FF3" w:rsidP="005E7D11">
            <w:pPr>
              <w:pStyle w:val="Default"/>
              <w:jc w:val="both"/>
              <w:rPr>
                <w:bCs/>
                <w:sz w:val="20"/>
                <w:szCs w:val="20"/>
              </w:rPr>
            </w:pPr>
            <w:r w:rsidRPr="00DB4BEB">
              <w:rPr>
                <w:bCs/>
                <w:sz w:val="20"/>
                <w:szCs w:val="20"/>
              </w:rPr>
              <w:t xml:space="preserve">В качестве действующих веществ средство в своем составе должно содержать: четвертичное аммониевое соединение (ЧАС) или смесь ЧАС – не менее 4,5%, а также глиоксаль – не менее 7,0%. Средство не должно содержать в своем составе третичные амины и гуанидины, а также хлорсодержащие соединения. </w:t>
            </w:r>
          </w:p>
          <w:p w:rsidR="009D3FF3" w:rsidRPr="00DB4BEB" w:rsidRDefault="009D3FF3" w:rsidP="005E7D11">
            <w:pPr>
              <w:pStyle w:val="Default"/>
              <w:jc w:val="both"/>
              <w:rPr>
                <w:bCs/>
                <w:sz w:val="20"/>
                <w:szCs w:val="20"/>
              </w:rPr>
            </w:pPr>
            <w:r w:rsidRPr="00DB4BEB">
              <w:rPr>
                <w:bCs/>
                <w:sz w:val="20"/>
                <w:szCs w:val="20"/>
              </w:rPr>
              <w:t xml:space="preserve">Средство должно обладать бактерицидными, туберкулоцидными, вирулицидными, фунгицидными, а также моющими свойствами. </w:t>
            </w:r>
          </w:p>
          <w:p w:rsidR="009D3FF3" w:rsidRPr="00DB4BEB" w:rsidRDefault="009D3FF3" w:rsidP="005E7D11">
            <w:pPr>
              <w:pStyle w:val="Default"/>
              <w:jc w:val="both"/>
              <w:rPr>
                <w:bCs/>
                <w:sz w:val="20"/>
                <w:szCs w:val="20"/>
              </w:rPr>
            </w:pPr>
            <w:r w:rsidRPr="00DB4BEB">
              <w:rPr>
                <w:bCs/>
                <w:sz w:val="20"/>
                <w:szCs w:val="20"/>
              </w:rPr>
              <w:t xml:space="preserve">По параметрам острой токсичности, в соответствии с ГОСТ 12.1.007-76 при введении в желудок и при нанесении на кожу должно относиться не ниже, чем к 4 классу малоопасных веществ. </w:t>
            </w:r>
          </w:p>
          <w:p w:rsidR="009D3FF3" w:rsidRPr="00DB4BEB" w:rsidRDefault="009D3FF3" w:rsidP="005E7D11">
            <w:pPr>
              <w:pStyle w:val="Default"/>
              <w:jc w:val="both"/>
              <w:rPr>
                <w:bCs/>
                <w:sz w:val="20"/>
                <w:szCs w:val="20"/>
              </w:rPr>
            </w:pPr>
            <w:r w:rsidRPr="00DB4BEB">
              <w:rPr>
                <w:bCs/>
                <w:sz w:val="20"/>
                <w:szCs w:val="20"/>
              </w:rPr>
              <w:t xml:space="preserve">Средство должно быть разрешено для: </w:t>
            </w:r>
          </w:p>
          <w:p w:rsidR="009D3FF3" w:rsidRPr="00DB4BEB" w:rsidRDefault="009D3FF3" w:rsidP="005E7D11">
            <w:pPr>
              <w:pStyle w:val="Default"/>
              <w:jc w:val="both"/>
              <w:rPr>
                <w:bCs/>
                <w:sz w:val="20"/>
                <w:szCs w:val="20"/>
              </w:rPr>
            </w:pPr>
            <w:r w:rsidRPr="00DB4BEB">
              <w:rPr>
                <w:bCs/>
                <w:sz w:val="20"/>
                <w:szCs w:val="20"/>
              </w:rPr>
              <w:t xml:space="preserve">- дезинфекции различных поверхностей в помещениях, предметов обстановки, санитарно-технического оборудования, уборочного инвентаря, предметов ухода за больными; </w:t>
            </w:r>
          </w:p>
          <w:p w:rsidR="009D3FF3" w:rsidRPr="00DB4BEB" w:rsidRDefault="009D3FF3" w:rsidP="005E7D11">
            <w:pPr>
              <w:pStyle w:val="Default"/>
              <w:jc w:val="both"/>
              <w:rPr>
                <w:bCs/>
                <w:sz w:val="20"/>
                <w:szCs w:val="20"/>
              </w:rPr>
            </w:pPr>
            <w:r w:rsidRPr="00DB4BEB">
              <w:rPr>
                <w:bCs/>
                <w:sz w:val="20"/>
                <w:szCs w:val="20"/>
              </w:rPr>
              <w:t xml:space="preserve">- обеззараживания выделений и биологических жидкостей, остатков пищи, посуды из-под выделений; </w:t>
            </w:r>
          </w:p>
          <w:p w:rsidR="009D3FF3" w:rsidRPr="00DB4BEB" w:rsidRDefault="009D3FF3" w:rsidP="005E7D11">
            <w:pPr>
              <w:pStyle w:val="Default"/>
              <w:jc w:val="both"/>
              <w:rPr>
                <w:bCs/>
                <w:sz w:val="20"/>
                <w:szCs w:val="20"/>
              </w:rPr>
            </w:pPr>
            <w:r w:rsidRPr="00DB4BEB">
              <w:rPr>
                <w:bCs/>
                <w:sz w:val="20"/>
                <w:szCs w:val="20"/>
              </w:rPr>
              <w:t xml:space="preserve">- дезинфекции, в т.ч. совмещенной с предстерилизационной очисткой, изделий медицинского назначения (включая хирургические и стоматологические инструменты); </w:t>
            </w:r>
          </w:p>
          <w:p w:rsidR="009D3FF3" w:rsidRPr="00DB4BEB" w:rsidRDefault="009D3FF3" w:rsidP="005E7D11">
            <w:pPr>
              <w:pStyle w:val="Default"/>
              <w:jc w:val="both"/>
              <w:rPr>
                <w:bCs/>
                <w:sz w:val="20"/>
                <w:szCs w:val="20"/>
              </w:rPr>
            </w:pPr>
            <w:r w:rsidRPr="00DB4BEB">
              <w:rPr>
                <w:bCs/>
                <w:sz w:val="20"/>
                <w:szCs w:val="20"/>
              </w:rPr>
              <w:t xml:space="preserve">- проведения генеральных уборок в медицинских организациях. </w:t>
            </w:r>
          </w:p>
          <w:p w:rsidR="009D3FF3" w:rsidRPr="00DB4BEB" w:rsidRDefault="009D3FF3" w:rsidP="005E7D11">
            <w:pPr>
              <w:pStyle w:val="Default"/>
              <w:jc w:val="both"/>
              <w:rPr>
                <w:bCs/>
                <w:sz w:val="20"/>
                <w:szCs w:val="20"/>
              </w:rPr>
            </w:pPr>
            <w:r w:rsidRPr="00DB4BEB">
              <w:rPr>
                <w:bCs/>
                <w:sz w:val="20"/>
                <w:szCs w:val="20"/>
              </w:rPr>
              <w:t xml:space="preserve">Средство должно обладать утвержденными режимами: </w:t>
            </w:r>
          </w:p>
          <w:p w:rsidR="009D3FF3" w:rsidRPr="00DB4BEB" w:rsidRDefault="009D3FF3" w:rsidP="005E7D11">
            <w:pPr>
              <w:pStyle w:val="Default"/>
              <w:jc w:val="both"/>
              <w:rPr>
                <w:bCs/>
                <w:sz w:val="20"/>
                <w:szCs w:val="20"/>
              </w:rPr>
            </w:pPr>
            <w:r w:rsidRPr="00DB4BEB">
              <w:rPr>
                <w:bCs/>
                <w:sz w:val="20"/>
                <w:szCs w:val="20"/>
              </w:rPr>
              <w:t xml:space="preserve">- выход рабочего раствора из одного литра средства для дезинфекции поверхностей в помещениях при бактериальных (кроме туберкулеза) инфекциях должен составлять не менее 100 литров при времени экспозиции не более 30 минут и не менее 33 литров при времени экспозиции не более 15 минут; при вирусных инфекциях – не менее 100 литров при времени экспозиции не более 60 минут; </w:t>
            </w:r>
          </w:p>
          <w:p w:rsidR="009D3FF3" w:rsidRPr="00DB4BEB" w:rsidRDefault="009D3FF3" w:rsidP="005E7D11">
            <w:pPr>
              <w:pStyle w:val="Default"/>
              <w:jc w:val="both"/>
              <w:rPr>
                <w:bCs/>
                <w:sz w:val="20"/>
                <w:szCs w:val="20"/>
              </w:rPr>
            </w:pPr>
            <w:r w:rsidRPr="00DB4BEB">
              <w:rPr>
                <w:bCs/>
                <w:sz w:val="20"/>
                <w:szCs w:val="20"/>
              </w:rPr>
              <w:t xml:space="preserve">- выход рабочего раствора из одного литра средства для предстерилизационной (окончательной) очистки, не совмещенной с дезинфекцией, гибких и жестких эндоскопов ручным способом должен составлять не менее 66 литров при времени экспозиции не более 30 минут. </w:t>
            </w:r>
          </w:p>
          <w:p w:rsidR="009D3FF3" w:rsidRPr="00DB4BEB" w:rsidRDefault="009D3FF3" w:rsidP="005E7D11">
            <w:pPr>
              <w:jc w:val="both"/>
              <w:rPr>
                <w:bCs/>
              </w:rPr>
            </w:pPr>
            <w:r w:rsidRPr="00DB4BEB">
              <w:rPr>
                <w:bCs/>
              </w:rPr>
              <w:t>Срок годности средства в невскрытой упаковке изготовителя должен составлять не менее 1 года; рабочих растворов – не менее 28 суток.</w:t>
            </w:r>
          </w:p>
          <w:p w:rsidR="009D3FF3" w:rsidRPr="00DB4BEB" w:rsidRDefault="009D3FF3" w:rsidP="005E7D11">
            <w:pPr>
              <w:autoSpaceDE w:val="0"/>
              <w:autoSpaceDN w:val="0"/>
              <w:adjustRightInd w:val="0"/>
              <w:jc w:val="both"/>
              <w:rPr>
                <w:rFonts w:eastAsiaTheme="minorHAnsi"/>
              </w:rPr>
            </w:pPr>
            <w:r w:rsidRPr="00DB4BEB">
              <w:rPr>
                <w:rFonts w:eastAsiaTheme="minorHAnsi"/>
                <w:bCs/>
              </w:rPr>
              <w:t>Упаковка: канистра емкостью не менее 5 литров.</w:t>
            </w:r>
          </w:p>
        </w:tc>
        <w:tc>
          <w:tcPr>
            <w:tcW w:w="416" w:type="pct"/>
            <w:shd w:val="clear" w:color="000000" w:fill="FFFFFF"/>
          </w:tcPr>
          <w:p w:rsidR="009D3FF3" w:rsidRPr="00DB4BEB" w:rsidRDefault="009D3FF3" w:rsidP="005E7D11">
            <w:pPr>
              <w:jc w:val="center"/>
              <w:rPr>
                <w:lang w:eastAsia="ru-RU"/>
              </w:rPr>
            </w:pPr>
            <w:r w:rsidRPr="00DB4BEB">
              <w:rPr>
                <w:rFonts w:eastAsiaTheme="minorHAnsi"/>
                <w:bCs/>
              </w:rPr>
              <w:t>шт</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t>15</w:t>
            </w:r>
          </w:p>
        </w:tc>
        <w:tc>
          <w:tcPr>
            <w:tcW w:w="984" w:type="pct"/>
            <w:shd w:val="clear" w:color="000000" w:fill="FFFFFF"/>
          </w:tcPr>
          <w:p w:rsidR="009D3FF3" w:rsidRPr="00585415" w:rsidRDefault="009D3FF3" w:rsidP="005E7D11">
            <w:pPr>
              <w:jc w:val="center"/>
              <w:rPr>
                <w:bCs/>
              </w:rPr>
            </w:pPr>
            <w:r w:rsidRPr="00DB4BEB">
              <w:rPr>
                <w:bCs/>
              </w:rPr>
              <w:t>Средство дезинфицирующее</w:t>
            </w:r>
          </w:p>
        </w:tc>
        <w:tc>
          <w:tcPr>
            <w:tcW w:w="2963" w:type="pct"/>
            <w:shd w:val="clear" w:color="000000" w:fill="FFFFFF"/>
          </w:tcPr>
          <w:p w:rsidR="009D3FF3" w:rsidRPr="00DB4BEB" w:rsidRDefault="009D3FF3" w:rsidP="005E7D11">
            <w:pPr>
              <w:pStyle w:val="Default"/>
              <w:jc w:val="both"/>
              <w:rPr>
                <w:sz w:val="20"/>
                <w:szCs w:val="20"/>
              </w:rPr>
            </w:pPr>
            <w:r w:rsidRPr="00DB4BEB">
              <w:rPr>
                <w:sz w:val="20"/>
                <w:szCs w:val="20"/>
              </w:rPr>
              <w:t xml:space="preserve">Средство должно представлять собой готовую к применению жидкость. </w:t>
            </w:r>
          </w:p>
          <w:p w:rsidR="009D3FF3" w:rsidRPr="00DB4BEB" w:rsidRDefault="009D3FF3" w:rsidP="005E7D11">
            <w:pPr>
              <w:pStyle w:val="Default"/>
              <w:jc w:val="both"/>
              <w:rPr>
                <w:sz w:val="20"/>
                <w:szCs w:val="20"/>
              </w:rPr>
            </w:pPr>
            <w:r w:rsidRPr="00DB4BEB">
              <w:rPr>
                <w:sz w:val="20"/>
                <w:szCs w:val="20"/>
              </w:rPr>
              <w:t xml:space="preserve">В качестве действующих веществ должно содержать глутаровый альдегид от 2,0% до 2,4%, а также вспомогательные компоненты, ингибитор коррозии. Допускается бинарная (двухкомпонентная) система. </w:t>
            </w:r>
          </w:p>
          <w:p w:rsidR="009D3FF3" w:rsidRPr="00DB4BEB" w:rsidRDefault="009D3FF3" w:rsidP="005E7D11">
            <w:pPr>
              <w:pStyle w:val="Default"/>
              <w:jc w:val="both"/>
              <w:rPr>
                <w:sz w:val="20"/>
                <w:szCs w:val="20"/>
              </w:rPr>
            </w:pPr>
            <w:r w:rsidRPr="00DB4BEB">
              <w:rPr>
                <w:sz w:val="20"/>
                <w:szCs w:val="20"/>
              </w:rPr>
              <w:t xml:space="preserve">В состав средства не должны входить: ЧАС, третичный амин, производные гуанидинов, кислот, </w:t>
            </w:r>
            <w:r w:rsidRPr="00DB4BEB">
              <w:rPr>
                <w:sz w:val="20"/>
                <w:szCs w:val="20"/>
              </w:rPr>
              <w:lastRenderedPageBreak/>
              <w:t xml:space="preserve">фенолов, а также вещества, выделяющие активный хлор и кислород. </w:t>
            </w:r>
          </w:p>
          <w:p w:rsidR="009D3FF3" w:rsidRPr="00DB4BEB" w:rsidRDefault="009D3FF3" w:rsidP="005E7D11">
            <w:pPr>
              <w:pStyle w:val="Default"/>
              <w:jc w:val="both"/>
              <w:rPr>
                <w:sz w:val="20"/>
                <w:szCs w:val="20"/>
              </w:rPr>
            </w:pPr>
            <w:r w:rsidRPr="00DB4BEB">
              <w:rPr>
                <w:sz w:val="20"/>
                <w:szCs w:val="20"/>
              </w:rPr>
              <w:t xml:space="preserve">Показатель активности водородных ионов раствора средства должен находиться в пределах - (6,0 - 8,0) ед. </w:t>
            </w:r>
          </w:p>
          <w:p w:rsidR="009D3FF3" w:rsidRPr="00DB4BEB" w:rsidRDefault="009D3FF3" w:rsidP="005E7D11">
            <w:pPr>
              <w:pStyle w:val="Default"/>
              <w:jc w:val="both"/>
              <w:rPr>
                <w:sz w:val="20"/>
                <w:szCs w:val="20"/>
              </w:rPr>
            </w:pPr>
            <w:r w:rsidRPr="00DB4BEB">
              <w:rPr>
                <w:sz w:val="20"/>
                <w:szCs w:val="20"/>
              </w:rPr>
              <w:t xml:space="preserve">Средство должно обладать бактерицидными, туберкулоцидными, вирулицидными, фунгицидными и спороцидными свойствами. </w:t>
            </w:r>
          </w:p>
          <w:p w:rsidR="009D3FF3" w:rsidRPr="00DB4BEB" w:rsidRDefault="009D3FF3" w:rsidP="005E7D11">
            <w:pPr>
              <w:pStyle w:val="Default"/>
              <w:jc w:val="both"/>
              <w:rPr>
                <w:sz w:val="20"/>
                <w:szCs w:val="20"/>
              </w:rPr>
            </w:pPr>
            <w:r w:rsidRPr="00DB4BEB">
              <w:rPr>
                <w:sz w:val="20"/>
                <w:szCs w:val="20"/>
              </w:rPr>
              <w:t xml:space="preserve">Средство должно быть предназначено для применения в медицинских, лечебно-профилактических организациях/учреждениях различного профиля для: </w:t>
            </w:r>
          </w:p>
          <w:p w:rsidR="009D3FF3" w:rsidRPr="00DB4BEB" w:rsidRDefault="009D3FF3" w:rsidP="005E7D11">
            <w:pPr>
              <w:pStyle w:val="Default"/>
              <w:jc w:val="both"/>
              <w:rPr>
                <w:sz w:val="20"/>
                <w:szCs w:val="20"/>
              </w:rPr>
            </w:pPr>
            <w:r w:rsidRPr="00DB4BEB">
              <w:rPr>
                <w:sz w:val="20"/>
                <w:szCs w:val="20"/>
              </w:rPr>
              <w:t xml:space="preserve">- дезинфекции изделий медицинского назначения из различных материалов, включая хирургические и стоматологические инструменты (в том числе изделия, имеющие замковые части, каналы и полости, вращающиеся), жестких и гибких эндоскопов, инструментов к ним, ручным и механизированным способом; </w:t>
            </w:r>
          </w:p>
          <w:p w:rsidR="009D3FF3" w:rsidRPr="00DB4BEB" w:rsidRDefault="009D3FF3" w:rsidP="005E7D11">
            <w:pPr>
              <w:pStyle w:val="Default"/>
              <w:jc w:val="both"/>
              <w:rPr>
                <w:sz w:val="20"/>
                <w:szCs w:val="20"/>
              </w:rPr>
            </w:pPr>
            <w:r w:rsidRPr="00DB4BEB">
              <w:rPr>
                <w:sz w:val="20"/>
                <w:szCs w:val="20"/>
              </w:rPr>
              <w:t xml:space="preserve">- дезинфекции высокого уровня эндоскопов ручным и механизированным способом; </w:t>
            </w:r>
          </w:p>
          <w:p w:rsidR="009D3FF3" w:rsidRPr="00DB4BEB" w:rsidRDefault="009D3FF3" w:rsidP="005E7D11">
            <w:pPr>
              <w:pStyle w:val="Default"/>
              <w:jc w:val="both"/>
              <w:rPr>
                <w:sz w:val="20"/>
                <w:szCs w:val="20"/>
              </w:rPr>
            </w:pPr>
            <w:r w:rsidRPr="00DB4BEB">
              <w:rPr>
                <w:sz w:val="20"/>
                <w:szCs w:val="20"/>
              </w:rPr>
              <w:t xml:space="preserve">- стерилизации изделий медицинского назначения из различных материалов, в том числе хирургических и стоматологических инструментов, жестких и гибких эндоскопов, инструментов к ним ручным и механизированным способом. </w:t>
            </w:r>
          </w:p>
          <w:p w:rsidR="009D3FF3" w:rsidRPr="00DB4BEB" w:rsidRDefault="009D3FF3" w:rsidP="005E7D11">
            <w:pPr>
              <w:pStyle w:val="Default"/>
              <w:jc w:val="both"/>
              <w:rPr>
                <w:sz w:val="20"/>
                <w:szCs w:val="20"/>
              </w:rPr>
            </w:pPr>
            <w:r w:rsidRPr="00DB4BEB">
              <w:rPr>
                <w:sz w:val="20"/>
                <w:szCs w:val="20"/>
              </w:rPr>
              <w:t xml:space="preserve">Средство должно обладать следующими утвержденными режимами дезинфекции: </w:t>
            </w:r>
          </w:p>
          <w:p w:rsidR="009D3FF3" w:rsidRPr="00DB4BEB" w:rsidRDefault="009D3FF3" w:rsidP="005E7D11">
            <w:pPr>
              <w:pStyle w:val="Default"/>
              <w:jc w:val="both"/>
              <w:rPr>
                <w:sz w:val="20"/>
                <w:szCs w:val="20"/>
              </w:rPr>
            </w:pPr>
            <w:r w:rsidRPr="00DB4BEB">
              <w:rPr>
                <w:sz w:val="20"/>
                <w:szCs w:val="20"/>
              </w:rPr>
              <w:t xml:space="preserve">- дезинфекция изделий медицинского назначения при бактериальной (включая туберкулез), вирусной этиологии - не более 5 минут; </w:t>
            </w:r>
          </w:p>
          <w:p w:rsidR="009D3FF3" w:rsidRPr="00DB4BEB" w:rsidRDefault="009D3FF3" w:rsidP="005E7D11">
            <w:pPr>
              <w:pStyle w:val="Default"/>
              <w:jc w:val="both"/>
              <w:rPr>
                <w:sz w:val="20"/>
                <w:szCs w:val="20"/>
              </w:rPr>
            </w:pPr>
            <w:r w:rsidRPr="00DB4BEB">
              <w:rPr>
                <w:sz w:val="20"/>
                <w:szCs w:val="20"/>
              </w:rPr>
              <w:t xml:space="preserve">- дезинфекция высокого уровня жестких и гибких эндоскопов ручным и механизированным способами - не более 5 минут; </w:t>
            </w:r>
          </w:p>
          <w:p w:rsidR="009D3FF3" w:rsidRPr="00DB4BEB" w:rsidRDefault="009D3FF3" w:rsidP="005E7D11">
            <w:pPr>
              <w:pStyle w:val="Default"/>
              <w:jc w:val="both"/>
              <w:rPr>
                <w:sz w:val="20"/>
                <w:szCs w:val="20"/>
              </w:rPr>
            </w:pPr>
            <w:r w:rsidRPr="00DB4BEB">
              <w:rPr>
                <w:sz w:val="20"/>
                <w:szCs w:val="20"/>
              </w:rPr>
              <w:t xml:space="preserve">- стерилизация изделий медицинского назначения из различных материалов, включая хирургические и стоматологические, жесткие и гибкие эндоскопы и инструменты к ним - не более 60 минут. </w:t>
            </w:r>
          </w:p>
          <w:p w:rsidR="009D3FF3" w:rsidRPr="00DB4BEB" w:rsidRDefault="009D3FF3" w:rsidP="005E7D11">
            <w:pPr>
              <w:pStyle w:val="Default"/>
              <w:jc w:val="both"/>
              <w:rPr>
                <w:sz w:val="20"/>
                <w:szCs w:val="20"/>
              </w:rPr>
            </w:pPr>
            <w:r w:rsidRPr="00DB4BEB">
              <w:rPr>
                <w:sz w:val="20"/>
                <w:szCs w:val="20"/>
              </w:rPr>
              <w:t xml:space="preserve">Срок годности средства в невскрытой упаковке - не менее 3 лет, рабочих растворов при многократном применении - не менее 30 суток. </w:t>
            </w:r>
          </w:p>
          <w:p w:rsidR="009D3FF3" w:rsidRPr="00DB4BEB" w:rsidRDefault="009D3FF3" w:rsidP="005E7D11">
            <w:pPr>
              <w:autoSpaceDE w:val="0"/>
              <w:autoSpaceDN w:val="0"/>
              <w:adjustRightInd w:val="0"/>
              <w:jc w:val="both"/>
              <w:rPr>
                <w:rFonts w:eastAsiaTheme="minorHAnsi"/>
              </w:rPr>
            </w:pPr>
            <w:r w:rsidRPr="00DB4BEB">
              <w:rPr>
                <w:rFonts w:eastAsiaTheme="minorHAnsi"/>
                <w:color w:val="000000"/>
              </w:rPr>
              <w:t>Упаковка</w:t>
            </w:r>
            <w:r w:rsidRPr="00DB4BEB">
              <w:rPr>
                <w:color w:val="000000"/>
              </w:rPr>
              <w:t>: канистра емкостью не менее 5л.</w:t>
            </w:r>
          </w:p>
        </w:tc>
        <w:tc>
          <w:tcPr>
            <w:tcW w:w="416" w:type="pct"/>
            <w:shd w:val="clear" w:color="000000" w:fill="FFFFFF"/>
          </w:tcPr>
          <w:p w:rsidR="009D3FF3" w:rsidRPr="00DB4BEB" w:rsidRDefault="009D3FF3" w:rsidP="005E7D11">
            <w:pPr>
              <w:jc w:val="center"/>
              <w:rPr>
                <w:lang w:eastAsia="ru-RU"/>
              </w:rPr>
            </w:pPr>
            <w:r w:rsidRPr="00DB4BEB">
              <w:rPr>
                <w:lang w:eastAsia="ru-RU"/>
              </w:rPr>
              <w:lastRenderedPageBreak/>
              <w:t>шт</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lastRenderedPageBreak/>
              <w:t>16</w:t>
            </w:r>
          </w:p>
        </w:tc>
        <w:tc>
          <w:tcPr>
            <w:tcW w:w="984" w:type="pct"/>
            <w:shd w:val="clear" w:color="000000" w:fill="FFFFFF"/>
          </w:tcPr>
          <w:p w:rsidR="009D3FF3" w:rsidRPr="00585415" w:rsidRDefault="009D3FF3" w:rsidP="005E7D11">
            <w:pPr>
              <w:jc w:val="center"/>
              <w:rPr>
                <w:bCs/>
              </w:rPr>
            </w:pPr>
            <w:r w:rsidRPr="00DB4BEB">
              <w:rPr>
                <w:bCs/>
              </w:rPr>
              <w:t>Средство дезинфицирующее</w:t>
            </w:r>
          </w:p>
        </w:tc>
        <w:tc>
          <w:tcPr>
            <w:tcW w:w="2963" w:type="pct"/>
            <w:shd w:val="clear" w:color="000000" w:fill="FFFFFF"/>
          </w:tcPr>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Средство должно представлять собой полотно, пропитанное дезинфицирующим средством (пропиточным раствором), из белого плотного нетканого материала размером не менее 130 х 180 мм в виде свернутой в рулон перфорированной ленты, помещенной в полимерный флакон (банку), вместимостью не менее 60 штук, с крышкой.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В качестве действующего вещества (ДВ) пропиточный раствор салфеток должен содержать четвертичные аммониевые соединения (ЧАС). В состав пропиточного раствора не должны входить спирты.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Средство должно обладать </w:t>
            </w:r>
            <w:r w:rsidRPr="00DB4BEB">
              <w:rPr>
                <w:rFonts w:eastAsiaTheme="minorHAnsi"/>
                <w:i/>
                <w:iCs/>
                <w:color w:val="000000"/>
              </w:rPr>
              <w:t xml:space="preserve">антимикробной </w:t>
            </w:r>
            <w:r w:rsidRPr="00DB4BEB">
              <w:rPr>
                <w:rFonts w:eastAsiaTheme="minorHAnsi"/>
                <w:color w:val="000000"/>
              </w:rPr>
              <w:t xml:space="preserve">активностью в отношении грамположительных и грамотрицательных бактерий (включая возбудителей внутрибольничных инфекций, микобактерий туберкулеза, кишечных инфекций), </w:t>
            </w:r>
            <w:r w:rsidRPr="00DB4BEB">
              <w:rPr>
                <w:rFonts w:eastAsiaTheme="minorHAnsi"/>
                <w:i/>
                <w:iCs/>
                <w:color w:val="000000"/>
              </w:rPr>
              <w:t xml:space="preserve">вирусов </w:t>
            </w:r>
            <w:r w:rsidRPr="00DB4BEB">
              <w:rPr>
                <w:rFonts w:eastAsiaTheme="minorHAnsi"/>
                <w:color w:val="000000"/>
              </w:rPr>
              <w:t xml:space="preserve">(включая вирус полиомиелита, аденовирусы, вирусы энтеральных и парентеральных гепатитов, герпеса, ВИЧ), </w:t>
            </w:r>
            <w:r w:rsidRPr="00DB4BEB">
              <w:rPr>
                <w:rFonts w:eastAsiaTheme="minorHAnsi"/>
                <w:i/>
                <w:iCs/>
                <w:color w:val="000000"/>
              </w:rPr>
              <w:t xml:space="preserve">грибов </w:t>
            </w:r>
            <w:r w:rsidRPr="00DB4BEB">
              <w:rPr>
                <w:rFonts w:eastAsiaTheme="minorHAnsi"/>
                <w:color w:val="000000"/>
              </w:rPr>
              <w:t xml:space="preserve">рода Кандида и Трихофитон.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Средство должно быть разрешено для </w:t>
            </w:r>
            <w:r w:rsidRPr="00DB4BEB">
              <w:rPr>
                <w:rFonts w:eastAsiaTheme="minorHAnsi"/>
                <w:i/>
                <w:iCs/>
                <w:color w:val="000000"/>
              </w:rPr>
              <w:t xml:space="preserve">очистки </w:t>
            </w:r>
            <w:r w:rsidRPr="00DB4BEB">
              <w:rPr>
                <w:rFonts w:eastAsiaTheme="minorHAnsi"/>
                <w:color w:val="000000"/>
              </w:rPr>
              <w:t xml:space="preserve">и </w:t>
            </w:r>
            <w:r w:rsidRPr="00DB4BEB">
              <w:rPr>
                <w:rFonts w:eastAsiaTheme="minorHAnsi"/>
                <w:i/>
                <w:iCs/>
                <w:color w:val="000000"/>
              </w:rPr>
              <w:t xml:space="preserve">дезинфекции </w:t>
            </w:r>
            <w:r w:rsidRPr="00DB4BEB">
              <w:rPr>
                <w:rFonts w:eastAsiaTheme="minorHAnsi"/>
                <w:color w:val="000000"/>
              </w:rPr>
              <w:t xml:space="preserve">небольших по площади различных твердых непористых </w:t>
            </w:r>
            <w:r w:rsidRPr="00DB4BEB">
              <w:rPr>
                <w:rFonts w:eastAsiaTheme="minorHAnsi"/>
                <w:i/>
                <w:iCs/>
                <w:color w:val="000000"/>
              </w:rPr>
              <w:t xml:space="preserve">поверхностей </w:t>
            </w:r>
            <w:r w:rsidRPr="00DB4BEB">
              <w:rPr>
                <w:rFonts w:eastAsiaTheme="minorHAnsi"/>
                <w:color w:val="000000"/>
              </w:rPr>
              <w:t xml:space="preserve">в помещениях, предметов, жесткой мебели, поверхностей медицинских приборов (в т.ч. оптических) и оборудования, датчиков диагностического </w:t>
            </w:r>
            <w:r w:rsidRPr="00DB4BEB">
              <w:rPr>
                <w:rFonts w:eastAsiaTheme="minorHAnsi"/>
                <w:color w:val="000000"/>
              </w:rPr>
              <w:lastRenderedPageBreak/>
              <w:t xml:space="preserve">оборудования, стоматологических наконечников, предметов ухода за больными, игрушек, столов, кресел, кроватей, поверхностей кувезов для новорожденных, внутренней поверхности обуви для профилактики грибковых заболеваний, а также предварительной очистки наружной поверхности вводимой части эндоскопов сразу после использования.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Средство должно обладать утвержденными режимами: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 дезинфекционная выдержка при обработке небольших по площади твердых непористых поверхностей способом протирания в отношении бактерий (включая туберкулез), вирусов и грибов (Кандида, Трихофитон) должна составлять не более 5 минут;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 дезинфекционная выдержка при обработке внутренней поверхности обуви способом протирания должна составлять не более 5 минут;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 дезинфекционная выдержка при обработке поверхностей кувезов методом протирания при различных инфекциях должна составлять не более 5 минут. </w:t>
            </w:r>
          </w:p>
          <w:p w:rsidR="009D3FF3" w:rsidRPr="00DB4BEB" w:rsidRDefault="009D3FF3" w:rsidP="005E7D11">
            <w:pPr>
              <w:autoSpaceDE w:val="0"/>
              <w:autoSpaceDN w:val="0"/>
              <w:adjustRightInd w:val="0"/>
              <w:jc w:val="both"/>
              <w:rPr>
                <w:rFonts w:eastAsiaTheme="minorHAnsi"/>
              </w:rPr>
            </w:pPr>
            <w:r w:rsidRPr="00DB4BEB">
              <w:rPr>
                <w:rFonts w:eastAsiaTheme="minorHAnsi"/>
                <w:color w:val="000000"/>
              </w:rPr>
              <w:t>Срок годности средства должен составлять не менее 3 лет.</w:t>
            </w:r>
          </w:p>
        </w:tc>
        <w:tc>
          <w:tcPr>
            <w:tcW w:w="416" w:type="pct"/>
            <w:shd w:val="clear" w:color="000000" w:fill="FFFFFF"/>
          </w:tcPr>
          <w:p w:rsidR="009D3FF3" w:rsidRPr="00DB4BEB" w:rsidRDefault="009D3FF3" w:rsidP="005E7D11">
            <w:pPr>
              <w:jc w:val="center"/>
              <w:rPr>
                <w:lang w:eastAsia="ru-RU"/>
              </w:rPr>
            </w:pPr>
            <w:r w:rsidRPr="00DB4BEB">
              <w:rPr>
                <w:lang w:eastAsia="ru-RU"/>
              </w:rPr>
              <w:lastRenderedPageBreak/>
              <w:t>упак.</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lastRenderedPageBreak/>
              <w:t>17</w:t>
            </w:r>
          </w:p>
        </w:tc>
        <w:tc>
          <w:tcPr>
            <w:tcW w:w="984" w:type="pct"/>
            <w:shd w:val="clear" w:color="000000" w:fill="FFFFFF"/>
          </w:tcPr>
          <w:p w:rsidR="009D3FF3" w:rsidRPr="00585415" w:rsidRDefault="009D3FF3" w:rsidP="005E7D11">
            <w:pPr>
              <w:jc w:val="center"/>
              <w:rPr>
                <w:color w:val="000000"/>
              </w:rPr>
            </w:pPr>
            <w:r w:rsidRPr="00DB4BEB">
              <w:rPr>
                <w:color w:val="000000"/>
              </w:rPr>
              <w:t>Салфетки</w:t>
            </w:r>
          </w:p>
        </w:tc>
        <w:tc>
          <w:tcPr>
            <w:tcW w:w="2963" w:type="pct"/>
            <w:shd w:val="clear" w:color="000000" w:fill="FFFFFF"/>
          </w:tcPr>
          <w:p w:rsidR="009D3FF3" w:rsidRPr="00DB4BEB" w:rsidRDefault="009D3FF3" w:rsidP="005E7D11">
            <w:pPr>
              <w:autoSpaceDE w:val="0"/>
              <w:autoSpaceDN w:val="0"/>
              <w:adjustRightInd w:val="0"/>
              <w:jc w:val="both"/>
              <w:rPr>
                <w:rFonts w:eastAsiaTheme="minorHAnsi"/>
              </w:rPr>
            </w:pPr>
            <w:r w:rsidRPr="00DB4BEB">
              <w:rPr>
                <w:color w:val="000000"/>
              </w:rPr>
              <w:t>Салфетки должны представлять собой нетканые сухие салфетки для пропитки дезинфицирующими средствами с возможностью быстрой и легкой очистки поверхностей или медицинского оборудования. Салфетки должны быть изготовлены из высококачественного безворсового нетканого материала “спанлейс” без содержания хлопка. Салфетки должны быть совместимы со всеми доступными дезинфицирующими средствами. Салфетки должны быть в рулоне, с перфорацией по линии отрыва. Общая площадь обработки с помощью одной салфетки должна составлять не менее 2м². Салфетки должны выпускаться размером не менее 30 х 14 см, намотка в рулоне должна быть не менее 150 шт.</w:t>
            </w:r>
          </w:p>
        </w:tc>
        <w:tc>
          <w:tcPr>
            <w:tcW w:w="416" w:type="pct"/>
            <w:shd w:val="clear" w:color="000000" w:fill="FFFFFF"/>
          </w:tcPr>
          <w:p w:rsidR="009D3FF3" w:rsidRPr="00DB4BEB" w:rsidRDefault="009D3FF3" w:rsidP="005E7D11">
            <w:pPr>
              <w:jc w:val="center"/>
              <w:rPr>
                <w:lang w:eastAsia="ru-RU"/>
              </w:rPr>
            </w:pPr>
            <w:r w:rsidRPr="00DB4BEB">
              <w:rPr>
                <w:lang w:eastAsia="ru-RU"/>
              </w:rPr>
              <w:t>рулон</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t>18</w:t>
            </w:r>
          </w:p>
        </w:tc>
        <w:tc>
          <w:tcPr>
            <w:tcW w:w="984" w:type="pct"/>
            <w:shd w:val="clear" w:color="000000" w:fill="FFFFFF"/>
          </w:tcPr>
          <w:p w:rsidR="009D3FF3" w:rsidRPr="00585415" w:rsidRDefault="009D3FF3" w:rsidP="005E7D11">
            <w:pPr>
              <w:jc w:val="center"/>
            </w:pPr>
            <w:r w:rsidRPr="00DB4BEB">
              <w:t>Ведро-диспенсер</w:t>
            </w:r>
          </w:p>
        </w:tc>
        <w:tc>
          <w:tcPr>
            <w:tcW w:w="2963" w:type="pct"/>
            <w:shd w:val="clear" w:color="000000" w:fill="FFFFFF"/>
          </w:tcPr>
          <w:p w:rsidR="009D3FF3" w:rsidRPr="00DB4BEB" w:rsidRDefault="009D3FF3" w:rsidP="005E7D11">
            <w:pPr>
              <w:shd w:val="clear" w:color="auto" w:fill="F5F5F5"/>
              <w:jc w:val="both"/>
              <w:textAlignment w:val="top"/>
            </w:pPr>
            <w:r w:rsidRPr="00DB4BEB">
              <w:t>Многоразовый диспенсер должен быть изготовлен из  полиэтилена или полипропилена с подвижной ручкой и встроенной системой для дозирования салфеток размером  не более 30х14 см и не менее 25х15 см. На встроенную систему должна наноситься наклейка для указания названия рабочего раствора, количество салфеток, уровень концентрации (в %), срока годности рабочего раствора, времени воздействия (в мин.). Диспенсер должен быть совместим с салфетками по габаритным размерам. В закрытом состоянии диспенсер не должен допускать утечки жидкости методом фильтрации через стенки корпуса и защищать салфетки от высыхания. Объем диспенсера должен быть не менее 3 л. Размеры диспенсера: диаметр основания 16,5 (±0,2) см.; высота со встроенной системой для дозирования салфеток 17,0 (±0,2) см., диаметр крышки встроенной системой для дозирования салфеток 11,0 (±0,2) см.</w:t>
            </w:r>
          </w:p>
          <w:p w:rsidR="009D3FF3" w:rsidRPr="00DB4BEB" w:rsidRDefault="009D3FF3" w:rsidP="005E7D11">
            <w:pPr>
              <w:shd w:val="clear" w:color="auto" w:fill="F5F5F5"/>
              <w:jc w:val="both"/>
              <w:textAlignment w:val="top"/>
              <w:rPr>
                <w:color w:val="777777"/>
              </w:rPr>
            </w:pPr>
            <w:r w:rsidRPr="00DB4BEB">
              <w:t>Диспенсер и крышка со встроенной системой для дозирования салфеток должны иметь одну цветовую маркировку.</w:t>
            </w:r>
          </w:p>
          <w:p w:rsidR="009D3FF3" w:rsidRPr="00DB4BEB" w:rsidRDefault="009D3FF3" w:rsidP="005E7D11">
            <w:pPr>
              <w:jc w:val="both"/>
            </w:pPr>
            <w:r w:rsidRPr="00DB4BEB">
              <w:t>Диспенсер должен быть совместимым со всеми дезинфицирующими или чистящими средствами. Допускается мытье диспенсеров  в моечной машине при температурах до 60°</w:t>
            </w:r>
            <w:r w:rsidRPr="00DB4BEB">
              <w:rPr>
                <w:lang w:val="en-US"/>
              </w:rPr>
              <w:t>C</w:t>
            </w:r>
            <w:r w:rsidRPr="00DB4BEB">
              <w:t xml:space="preserve">. </w:t>
            </w:r>
          </w:p>
          <w:p w:rsidR="009D3FF3" w:rsidRPr="00DB4BEB" w:rsidRDefault="009D3FF3" w:rsidP="005E7D11">
            <w:pPr>
              <w:autoSpaceDE w:val="0"/>
              <w:autoSpaceDN w:val="0"/>
              <w:adjustRightInd w:val="0"/>
              <w:jc w:val="both"/>
              <w:rPr>
                <w:rFonts w:eastAsiaTheme="minorHAnsi"/>
              </w:rPr>
            </w:pPr>
            <w:r w:rsidRPr="00DB4BEB">
              <w:t>Объем рабочего раствора дезинфектанта для пропитки салфеток, заливаемого в диспенсер, от 1,0 до 1,3 литра. Необходимая выдержка салфеток в дезинфектанте  не более 60 минут,  перед использованием салфеток</w:t>
            </w:r>
            <w:r w:rsidRPr="00DB4BEB">
              <w:rPr>
                <w:color w:val="000000"/>
              </w:rPr>
              <w:t>.</w:t>
            </w:r>
          </w:p>
        </w:tc>
        <w:tc>
          <w:tcPr>
            <w:tcW w:w="416" w:type="pct"/>
            <w:shd w:val="clear" w:color="000000" w:fill="FFFFFF"/>
          </w:tcPr>
          <w:p w:rsidR="009D3FF3" w:rsidRPr="00DB4BEB" w:rsidRDefault="009D3FF3" w:rsidP="005E7D11">
            <w:pPr>
              <w:jc w:val="center"/>
              <w:rPr>
                <w:lang w:eastAsia="ru-RU"/>
              </w:rPr>
            </w:pPr>
            <w:r w:rsidRPr="00DB4BEB">
              <w:rPr>
                <w:lang w:eastAsia="ru-RU"/>
              </w:rPr>
              <w:t>шт</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t>19</w:t>
            </w:r>
          </w:p>
        </w:tc>
        <w:tc>
          <w:tcPr>
            <w:tcW w:w="984" w:type="pct"/>
            <w:shd w:val="clear" w:color="000000" w:fill="FFFFFF"/>
          </w:tcPr>
          <w:p w:rsidR="009D3FF3" w:rsidRPr="00585415" w:rsidRDefault="009D3FF3" w:rsidP="005E7D11">
            <w:pPr>
              <w:jc w:val="center"/>
              <w:rPr>
                <w:bCs/>
              </w:rPr>
            </w:pPr>
            <w:r w:rsidRPr="00DB4BEB">
              <w:rPr>
                <w:bCs/>
              </w:rPr>
              <w:t>Средство дезинфицирующее</w:t>
            </w:r>
          </w:p>
        </w:tc>
        <w:tc>
          <w:tcPr>
            <w:tcW w:w="2963" w:type="pct"/>
            <w:shd w:val="clear" w:color="000000" w:fill="FFFFFF"/>
          </w:tcPr>
          <w:p w:rsidR="009D3FF3" w:rsidRPr="00DB4BEB" w:rsidRDefault="009D3FF3" w:rsidP="005E7D11">
            <w:pPr>
              <w:jc w:val="both"/>
            </w:pPr>
            <w:r w:rsidRPr="00DB4BEB">
              <w:t>Средство должно представлять собой гранулы.</w:t>
            </w:r>
          </w:p>
          <w:p w:rsidR="009D3FF3" w:rsidRPr="00DB4BEB" w:rsidRDefault="009D3FF3" w:rsidP="005E7D11">
            <w:pPr>
              <w:jc w:val="both"/>
              <w:rPr>
                <w:color w:val="000000"/>
                <w:lang w:eastAsia="ru-RU"/>
              </w:rPr>
            </w:pPr>
            <w:r w:rsidRPr="00DB4BEB">
              <w:rPr>
                <w:color w:val="000000"/>
                <w:lang w:eastAsia="ru-RU"/>
              </w:rPr>
              <w:t xml:space="preserve">Должно быть предназначено для дезинфекции, предварительной и окончательной (перед дезинфекцией высокого уровня) очистки, в том числе при совмещении в один процесс эндоскопов </w:t>
            </w:r>
            <w:r w:rsidRPr="00DB4BEB">
              <w:rPr>
                <w:color w:val="000000"/>
                <w:lang w:eastAsia="ru-RU"/>
              </w:rPr>
              <w:lastRenderedPageBreak/>
              <w:t>и инструментов к ним; дезинфекции, предстерилизационной очистки, в том числе при совмещении в один процесс   изделий медицинского назначения, включая стоматологические инструменты, ручным и механизированным способами.</w:t>
            </w:r>
          </w:p>
          <w:p w:rsidR="009D3FF3" w:rsidRPr="00DB4BEB" w:rsidRDefault="009D3FF3" w:rsidP="005E7D11">
            <w:pPr>
              <w:jc w:val="both"/>
              <w:rPr>
                <w:color w:val="000000"/>
                <w:lang w:eastAsia="ru-RU"/>
              </w:rPr>
            </w:pPr>
            <w:r w:rsidRPr="00DB4BEB">
              <w:t xml:space="preserve">Должно обладать антимикробной активностью в </w:t>
            </w:r>
            <w:r w:rsidRPr="00DB4BEB">
              <w:rPr>
                <w:color w:val="000000"/>
                <w:lang w:eastAsia="ru-RU"/>
              </w:rPr>
              <w:t>отношении грамотрицательных и грамположительных бактерий (включая M.terrae), вирусов (включая полиомиелит и аденовирусы), патогенных грибов (включая дерматофиты и плесневые грибы), должно обладать спороцидным действием.</w:t>
            </w:r>
          </w:p>
          <w:p w:rsidR="009D3FF3" w:rsidRPr="00DB4BEB" w:rsidRDefault="009D3FF3" w:rsidP="005E7D11">
            <w:pPr>
              <w:jc w:val="both"/>
              <w:rPr>
                <w:color w:val="000000"/>
                <w:lang w:eastAsia="ru-RU"/>
              </w:rPr>
            </w:pPr>
            <w:r w:rsidRPr="00DB4BEB">
              <w:rPr>
                <w:color w:val="000000"/>
                <w:lang w:eastAsia="ru-RU"/>
              </w:rPr>
              <w:t>Активно действующие вещества: средство должно содержать натрия перкарбонат не менее 50% и тетраацетилэтилендиамин не менее 24%.</w:t>
            </w:r>
          </w:p>
          <w:p w:rsidR="009D3FF3" w:rsidRPr="00DB4BEB" w:rsidRDefault="009D3FF3" w:rsidP="005E7D11">
            <w:pPr>
              <w:jc w:val="both"/>
              <w:rPr>
                <w:color w:val="000000"/>
                <w:lang w:eastAsia="ru-RU"/>
              </w:rPr>
            </w:pPr>
            <w:r w:rsidRPr="00DB4BEB">
              <w:rPr>
                <w:color w:val="000000"/>
                <w:lang w:eastAsia="ru-RU"/>
              </w:rPr>
              <w:t>Средство должно обладать моющими свойствами.</w:t>
            </w:r>
          </w:p>
          <w:p w:rsidR="009D3FF3" w:rsidRPr="00DB4BEB" w:rsidRDefault="009D3FF3" w:rsidP="005E7D11">
            <w:pPr>
              <w:jc w:val="both"/>
              <w:rPr>
                <w:color w:val="000000"/>
                <w:lang w:eastAsia="ru-RU"/>
              </w:rPr>
            </w:pPr>
            <w:r w:rsidRPr="00DB4BEB">
              <w:rPr>
                <w:color w:val="000000"/>
                <w:lang w:eastAsia="ru-RU"/>
              </w:rPr>
              <w:t>Срок годности рабочих растворов не менее 3 суток.</w:t>
            </w:r>
          </w:p>
          <w:p w:rsidR="009D3FF3" w:rsidRPr="00DB4BEB" w:rsidRDefault="009D3FF3" w:rsidP="005E7D11">
            <w:pPr>
              <w:jc w:val="both"/>
              <w:rPr>
                <w:color w:val="000000"/>
                <w:lang w:eastAsia="ru-RU"/>
              </w:rPr>
            </w:pPr>
            <w:r w:rsidRPr="00DB4BEB">
              <w:rPr>
                <w:color w:val="000000"/>
                <w:lang w:eastAsia="ru-RU"/>
              </w:rPr>
              <w:t>Выход рабочего раствора по препарату при режиме дезинфекции высокого уровня эндоскопов не менее 28 литров из 1 кг средства при времени обеззараживания не более 5 минут;</w:t>
            </w:r>
          </w:p>
          <w:p w:rsidR="009D3FF3" w:rsidRPr="00DB4BEB" w:rsidRDefault="009D3FF3" w:rsidP="005E7D11">
            <w:pPr>
              <w:jc w:val="both"/>
              <w:rPr>
                <w:color w:val="000000"/>
                <w:lang w:eastAsia="ru-RU"/>
              </w:rPr>
            </w:pPr>
            <w:r w:rsidRPr="00DB4BEB">
              <w:rPr>
                <w:color w:val="000000"/>
                <w:lang w:eastAsia="ru-RU"/>
              </w:rPr>
              <w:t>Выход рабочего раствора по препарату при режиме стерилизации изделий медицинского назначения (включая эндоскопы и инструменты к ним) не менее 20 литров из 1 кг средства при времени обеззараживания не более 20 минут;</w:t>
            </w:r>
          </w:p>
          <w:p w:rsidR="009D3FF3" w:rsidRPr="00DB4BEB" w:rsidRDefault="009D3FF3" w:rsidP="005E7D11">
            <w:pPr>
              <w:jc w:val="both"/>
              <w:rPr>
                <w:color w:val="000000"/>
                <w:lang w:eastAsia="ru-RU"/>
              </w:rPr>
            </w:pPr>
            <w:r w:rsidRPr="00DB4BEB">
              <w:rPr>
                <w:color w:val="000000"/>
                <w:lang w:eastAsia="ru-RU"/>
              </w:rPr>
              <w:t>Выход рабочего раствора по препарату при режиме дезинфекции, совмещенной с предстерилизационной (окончательной) очисткой гибких и жестких эндоскопов и инструментов к гибким эндоскопам не менее 50 литров из 1 кг средства при времени обеззараживания не более 15 минут;</w:t>
            </w:r>
          </w:p>
          <w:p w:rsidR="009D3FF3" w:rsidRPr="00DB4BEB" w:rsidRDefault="009D3FF3" w:rsidP="005E7D11">
            <w:pPr>
              <w:jc w:val="both"/>
              <w:rPr>
                <w:color w:val="000000"/>
                <w:lang w:eastAsia="ru-RU"/>
              </w:rPr>
            </w:pPr>
            <w:r w:rsidRPr="00DB4BEB">
              <w:rPr>
                <w:color w:val="000000"/>
                <w:lang w:eastAsia="ru-RU"/>
              </w:rPr>
              <w:t>Выход рабочего раствора по препарату при режиме предстерилизационной (окончательной) очисткой гибких и жестких эндоскопов и инструментов к гибким эндоскопам не менее 200 литров из 1 кг средства при времени обеззараживания не более 15 минут.</w:t>
            </w:r>
          </w:p>
          <w:p w:rsidR="009D3FF3" w:rsidRPr="00DB4BEB" w:rsidRDefault="009D3FF3" w:rsidP="005E7D11">
            <w:pPr>
              <w:autoSpaceDE w:val="0"/>
              <w:autoSpaceDN w:val="0"/>
              <w:adjustRightInd w:val="0"/>
              <w:jc w:val="both"/>
              <w:rPr>
                <w:rFonts w:eastAsiaTheme="minorHAnsi"/>
              </w:rPr>
            </w:pPr>
            <w:r w:rsidRPr="00DB4BEB">
              <w:rPr>
                <w:rFonts w:eastAsiaTheme="minorHAnsi"/>
                <w:color w:val="000000"/>
              </w:rPr>
              <w:t>Упаковка: банка емкостью не менее 1,5кг.</w:t>
            </w:r>
          </w:p>
        </w:tc>
        <w:tc>
          <w:tcPr>
            <w:tcW w:w="416" w:type="pct"/>
            <w:shd w:val="clear" w:color="000000" w:fill="FFFFFF"/>
          </w:tcPr>
          <w:p w:rsidR="009D3FF3" w:rsidRPr="00DB4BEB" w:rsidRDefault="009D3FF3" w:rsidP="005E7D11">
            <w:pPr>
              <w:jc w:val="center"/>
              <w:rPr>
                <w:lang w:eastAsia="ru-RU"/>
              </w:rPr>
            </w:pPr>
            <w:r w:rsidRPr="00DB4BEB">
              <w:rPr>
                <w:lang w:eastAsia="ru-RU"/>
              </w:rPr>
              <w:lastRenderedPageBreak/>
              <w:t>шт.</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lastRenderedPageBreak/>
              <w:t>20</w:t>
            </w:r>
          </w:p>
        </w:tc>
        <w:tc>
          <w:tcPr>
            <w:tcW w:w="984" w:type="pct"/>
            <w:shd w:val="clear" w:color="000000" w:fill="FFFFFF"/>
          </w:tcPr>
          <w:p w:rsidR="009D3FF3" w:rsidRPr="00585415" w:rsidRDefault="009D3FF3" w:rsidP="005E7D11">
            <w:pPr>
              <w:jc w:val="center"/>
              <w:rPr>
                <w:rFonts w:eastAsiaTheme="minorHAnsi"/>
                <w:bCs/>
              </w:rPr>
            </w:pPr>
            <w:r w:rsidRPr="00DB4BEB">
              <w:rPr>
                <w:rFonts w:eastAsiaTheme="minorHAnsi"/>
                <w:bCs/>
              </w:rPr>
              <w:t>Дезинфицирующее средство</w:t>
            </w:r>
            <w:r w:rsidRPr="00DB4BEB">
              <w:rPr>
                <w:bCs/>
                <w:color w:val="FF0000"/>
              </w:rPr>
              <w:t xml:space="preserve"> </w:t>
            </w:r>
          </w:p>
        </w:tc>
        <w:tc>
          <w:tcPr>
            <w:tcW w:w="2963" w:type="pct"/>
            <w:shd w:val="clear" w:color="000000" w:fill="FFFFFF"/>
          </w:tcPr>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Средство должно представлять собой готовые к использованию салфетки однократного применения размером не менее 120 х 160 мм и не более 140 х 190 мм, равномерно пропитанные дезинфицирующей композицией (пропиточным раствором).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 Салфетки должны быть свернуты в рулон в виде перфорированной ленты, упакованной в банки соответствующего размера из плотного полимерного материала с двойными зажимными крышками (внутренняя крышка должна иметь функциональную прорезь для извлечения одной салфетки). Количество салфеток в рулоне должно быть не менее 90 штук.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В качестве действующих веществ пропиточный раствор в своем составе должен содержать не менее 28% пропилового спирта (1-пропанола) и не более 0,11% алкилдиметилбензиламмоний хлорида, а также производное гуанидина и третичный амин.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Средство должно обладать антимикробной активностью в отношении грамотрицательных и грамположительных бактерий (в т.ч. в отношении возбудителей кишечных инфекций, туберкулеза, внутрибольничных инфекций), вирусов (в т.ч. вирусов полиомиелита, энтеральных и парентеральных гепатитов, ВИЧ, аденовирусов, возбудителей ОРВИ), грибов рода Кандида и Трихофитон.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Средство должно обладать утвержденными режимами: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 время дезинфекционной выдержки при обеззараживании различных поверхностей, не </w:t>
            </w:r>
            <w:r w:rsidRPr="00DB4BEB">
              <w:rPr>
                <w:rFonts w:eastAsiaTheme="minorHAnsi"/>
                <w:color w:val="000000"/>
              </w:rPr>
              <w:lastRenderedPageBreak/>
              <w:t xml:space="preserve">загрязненных биологическими выделениями, при инфекциях бактериальной (кроме туберкулеза) этиологии и кандидозах должно составлять не более 3 минут; при инфекциях вирусной этиологии и дерматофитиях – не более 5 минут.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 общее время дезинфекционной выдержки после окончания обработки внутренней поверхности обуви должно составлять не более 5 минут;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 дезинфекционная выдержка после окончания обработки поверхности перчаток, надетых на руки медперсонала, должна составлять не более 5 минут. </w:t>
            </w:r>
          </w:p>
          <w:p w:rsidR="009D3FF3" w:rsidRPr="00DB4BEB" w:rsidRDefault="009D3FF3" w:rsidP="005E7D11">
            <w:pPr>
              <w:autoSpaceDE w:val="0"/>
              <w:autoSpaceDN w:val="0"/>
              <w:adjustRightInd w:val="0"/>
              <w:jc w:val="both"/>
              <w:rPr>
                <w:rFonts w:eastAsiaTheme="minorHAnsi"/>
              </w:rPr>
            </w:pPr>
            <w:r w:rsidRPr="00DB4BEB">
              <w:t>Срок годности средства должен составлять не менее 5 лет со дня изготовления в невскрытой упаковке производителя</w:t>
            </w:r>
          </w:p>
        </w:tc>
        <w:tc>
          <w:tcPr>
            <w:tcW w:w="416" w:type="pct"/>
            <w:shd w:val="clear" w:color="000000" w:fill="FFFFFF"/>
          </w:tcPr>
          <w:p w:rsidR="009D3FF3" w:rsidRPr="00DB4BEB" w:rsidRDefault="009D3FF3" w:rsidP="005E7D11">
            <w:pPr>
              <w:jc w:val="center"/>
              <w:rPr>
                <w:lang w:eastAsia="ru-RU"/>
              </w:rPr>
            </w:pPr>
            <w:r w:rsidRPr="00DB4BEB">
              <w:rPr>
                <w:lang w:eastAsia="ru-RU"/>
              </w:rPr>
              <w:lastRenderedPageBreak/>
              <w:t>упак</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lastRenderedPageBreak/>
              <w:t>21</w:t>
            </w:r>
          </w:p>
        </w:tc>
        <w:tc>
          <w:tcPr>
            <w:tcW w:w="984" w:type="pct"/>
            <w:shd w:val="clear" w:color="000000" w:fill="FFFFFF"/>
          </w:tcPr>
          <w:p w:rsidR="009D3FF3" w:rsidRPr="00585415" w:rsidRDefault="009D3FF3" w:rsidP="005E7D11">
            <w:pPr>
              <w:jc w:val="center"/>
              <w:rPr>
                <w:rFonts w:eastAsiaTheme="minorHAnsi"/>
                <w:bCs/>
              </w:rPr>
            </w:pPr>
            <w:r w:rsidRPr="00DB4BEB">
              <w:rPr>
                <w:rFonts w:eastAsiaTheme="minorHAnsi"/>
                <w:bCs/>
              </w:rPr>
              <w:t>Дезинфицирующее средство</w:t>
            </w:r>
          </w:p>
        </w:tc>
        <w:tc>
          <w:tcPr>
            <w:tcW w:w="2963" w:type="pct"/>
            <w:shd w:val="clear" w:color="000000" w:fill="FFFFFF"/>
          </w:tcPr>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Средство должно представлять собой готовые к использованию салфетки однократного применения размером не менее 130 х 160 мм и не более 150 х 200 мм, равномерно пропитанные дезинфицирующей композицией (пропиточным раствором).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Упаковка: </w:t>
            </w:r>
            <w:r w:rsidRPr="00DB4BEB">
              <w:t>мягкая полимерная пачка с герметизирующим клапаном «флоу-пак» (мягкая пачка) должна содержать не менее 120 штук салфеток.</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В качестве действующих веществ пропиточный раствор в своем составе должен содержать не менее 28% пропилового спирта (1-пропанола) и не более 0,11% алкилдиметилбензиламмоний хлорида, а также производное гуанидина и третичный амин.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Средство должно обладать антимикробной активностью в отношении грамотрицательных и грамположительных бактерий (в т.ч. в отношении возбудителей кишечных инфекций, туберкулеза, внутрибольничных инфекций), вирусов (в т.ч. вирусов полиомиелита, энтеральных и парентеральных гепатитов, ВИЧ, аденовирусов, возбудителей ОРВИ), грибов рода Кандида и Трихофитон.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Средство должно обладать утвержденными режимами: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 время дезинфекционной выдержки при обеззараживании различных поверхностей, не загрязненных биологическими выделениями, при инфекциях бактериальной (кроме туберкулеза) этиологии и кандидозах должно составлять не более 3 минут; при инфекциях вирусной этиологии и дерматофитиях – не более 5 минут.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 общее время дезинфекционной выдержки после окончания обработки внутренней поверхности обуви должно составлять не более 5 минут;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 дезинфекционная выдержка после окончания обработки поверхности перчаток, надетых на руки медперсонала, должна составлять не более 5 минут. </w:t>
            </w:r>
          </w:p>
          <w:p w:rsidR="009D3FF3" w:rsidRPr="00DB4BEB" w:rsidRDefault="009D3FF3" w:rsidP="005E7D11">
            <w:pPr>
              <w:autoSpaceDE w:val="0"/>
              <w:autoSpaceDN w:val="0"/>
              <w:adjustRightInd w:val="0"/>
              <w:jc w:val="both"/>
              <w:rPr>
                <w:rFonts w:eastAsiaTheme="minorHAnsi"/>
              </w:rPr>
            </w:pPr>
            <w:r w:rsidRPr="00DB4BEB">
              <w:t>Срок годности средства должен составлять не менее 5 лет со дня изготовления в невскрытой упаковке производителя</w:t>
            </w:r>
          </w:p>
        </w:tc>
        <w:tc>
          <w:tcPr>
            <w:tcW w:w="416" w:type="pct"/>
            <w:shd w:val="clear" w:color="000000" w:fill="FFFFFF"/>
          </w:tcPr>
          <w:p w:rsidR="009D3FF3" w:rsidRPr="00DB4BEB" w:rsidRDefault="009D3FF3" w:rsidP="005E7D11">
            <w:pPr>
              <w:jc w:val="center"/>
              <w:rPr>
                <w:lang w:eastAsia="ru-RU"/>
              </w:rPr>
            </w:pPr>
            <w:r w:rsidRPr="00DB4BEB">
              <w:rPr>
                <w:lang w:eastAsia="ru-RU"/>
              </w:rPr>
              <w:t>упак</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t>22</w:t>
            </w:r>
          </w:p>
        </w:tc>
        <w:tc>
          <w:tcPr>
            <w:tcW w:w="984" w:type="pct"/>
            <w:shd w:val="clear" w:color="000000" w:fill="FFFFFF"/>
          </w:tcPr>
          <w:p w:rsidR="009D3FF3" w:rsidRPr="00585415" w:rsidRDefault="009D3FF3" w:rsidP="005E7D11">
            <w:pPr>
              <w:jc w:val="center"/>
              <w:rPr>
                <w:rFonts w:eastAsiaTheme="minorHAnsi"/>
                <w:bCs/>
              </w:rPr>
            </w:pPr>
            <w:r w:rsidRPr="00DB4BEB">
              <w:rPr>
                <w:rFonts w:eastAsiaTheme="minorHAnsi"/>
                <w:bCs/>
              </w:rPr>
              <w:t>Дезинфицирующее средство</w:t>
            </w:r>
          </w:p>
        </w:tc>
        <w:tc>
          <w:tcPr>
            <w:tcW w:w="2963" w:type="pct"/>
            <w:shd w:val="clear" w:color="000000" w:fill="FFFFFF"/>
          </w:tcPr>
          <w:p w:rsidR="009D3FF3" w:rsidRPr="00DB4BEB" w:rsidRDefault="009D3FF3" w:rsidP="005E7D11">
            <w:pPr>
              <w:autoSpaceDE w:val="0"/>
              <w:autoSpaceDN w:val="0"/>
              <w:adjustRightInd w:val="0"/>
              <w:jc w:val="both"/>
              <w:rPr>
                <w:color w:val="000000"/>
              </w:rPr>
            </w:pPr>
            <w:r w:rsidRPr="00DB4BEB">
              <w:rPr>
                <w:color w:val="000000"/>
              </w:rPr>
              <w:t xml:space="preserve">Средство должно представлять собой готовые к использованию салфетки однократного применения размером </w:t>
            </w:r>
            <w:r w:rsidRPr="00DB4BEB">
              <w:t>140±10мм (по высоте) и 150±10мм (по ширине)</w:t>
            </w:r>
            <w:r w:rsidRPr="00DB4BEB">
              <w:rPr>
                <w:color w:val="000000"/>
              </w:rPr>
              <w:t xml:space="preserve">, равномерно пропитанные дезинфицирующей композицией (пропиточным раствором). Салфетки должны быть свернуты в рулон в виде перфорированной ленты. </w:t>
            </w:r>
          </w:p>
          <w:p w:rsidR="009D3FF3" w:rsidRPr="00DB4BEB" w:rsidRDefault="009D3FF3" w:rsidP="005E7D11">
            <w:pPr>
              <w:autoSpaceDE w:val="0"/>
              <w:autoSpaceDN w:val="0"/>
              <w:adjustRightInd w:val="0"/>
              <w:jc w:val="both"/>
              <w:rPr>
                <w:color w:val="000000"/>
              </w:rPr>
            </w:pPr>
            <w:r w:rsidRPr="00DB4BEB">
              <w:rPr>
                <w:color w:val="000000"/>
              </w:rPr>
              <w:t>Количество салфеток в рулоне должно быть не менее 120 штук.</w:t>
            </w:r>
          </w:p>
          <w:p w:rsidR="009D3FF3" w:rsidRPr="00DB4BEB" w:rsidRDefault="009D3FF3" w:rsidP="005E7D11">
            <w:pPr>
              <w:autoSpaceDE w:val="0"/>
              <w:autoSpaceDN w:val="0"/>
              <w:adjustRightInd w:val="0"/>
              <w:jc w:val="both"/>
              <w:rPr>
                <w:rFonts w:eastAsiaTheme="minorHAnsi"/>
                <w:bCs/>
              </w:rPr>
            </w:pPr>
            <w:r w:rsidRPr="00DB4BEB">
              <w:rPr>
                <w:rFonts w:eastAsiaTheme="minorHAnsi"/>
                <w:bCs/>
              </w:rPr>
              <w:t xml:space="preserve">В качестве действующих веществ средство в своем составе должно содержать четвертичное аммониевое соединение (ЧАС) – не менее 0,35%, производное гуанидин – не менее 0,25%, а также производное амина – не менее 0,15%. В состав средства не должны входить спирты и </w:t>
            </w:r>
            <w:r w:rsidRPr="00DB4BEB">
              <w:rPr>
                <w:rFonts w:eastAsiaTheme="minorHAnsi"/>
                <w:bCs/>
              </w:rPr>
              <w:lastRenderedPageBreak/>
              <w:t xml:space="preserve">производные фенола, а также вещества, выделяющие активный хлор и кислород. </w:t>
            </w:r>
          </w:p>
          <w:p w:rsidR="009D3FF3" w:rsidRPr="00DB4BEB" w:rsidRDefault="009D3FF3" w:rsidP="005E7D11">
            <w:pPr>
              <w:autoSpaceDE w:val="0"/>
              <w:autoSpaceDN w:val="0"/>
              <w:adjustRightInd w:val="0"/>
              <w:jc w:val="both"/>
              <w:rPr>
                <w:rFonts w:eastAsiaTheme="minorHAnsi"/>
                <w:bCs/>
              </w:rPr>
            </w:pPr>
            <w:r w:rsidRPr="00DB4BEB">
              <w:rPr>
                <w:rFonts w:eastAsiaTheme="minorHAnsi"/>
                <w:bCs/>
              </w:rPr>
              <w:t xml:space="preserve">Средство должно обладать </w:t>
            </w:r>
            <w:r w:rsidRPr="00DB4BEB">
              <w:rPr>
                <w:bCs/>
              </w:rPr>
              <w:t xml:space="preserve">антимикробной активностью в отношении грамотрицательных и грамположительных бактерий (в т.ч. в отношении особо опасных инфекций (ООИ): чума, холера, туляремия, легионеллеза и микобактерий туберкулеза – тестировано на </w:t>
            </w:r>
            <w:r w:rsidRPr="00DB4BEB">
              <w:rPr>
                <w:bCs/>
                <w:i/>
                <w:iCs/>
              </w:rPr>
              <w:t>M. terrae, M. tuberculosis</w:t>
            </w:r>
            <w:r w:rsidRPr="00DB4BEB">
              <w:rPr>
                <w:bCs/>
              </w:rPr>
              <w:t>); вирусов (в отношении всех известных вирусов, патогенных для человека, в т.ч. вирусов полиомиелита и пр.); патогенных грибов рода Кандида и Трихофитон</w:t>
            </w:r>
            <w:r w:rsidRPr="00DB4BEB">
              <w:rPr>
                <w:rFonts w:eastAsiaTheme="minorHAnsi"/>
                <w:bCs/>
              </w:rPr>
              <w:t xml:space="preserve">. </w:t>
            </w:r>
          </w:p>
          <w:p w:rsidR="009D3FF3" w:rsidRPr="00DB4BEB" w:rsidRDefault="009D3FF3" w:rsidP="005E7D11">
            <w:pPr>
              <w:autoSpaceDE w:val="0"/>
              <w:autoSpaceDN w:val="0"/>
              <w:adjustRightInd w:val="0"/>
              <w:jc w:val="both"/>
              <w:rPr>
                <w:rFonts w:eastAsiaTheme="minorHAnsi"/>
                <w:bCs/>
              </w:rPr>
            </w:pPr>
            <w:r w:rsidRPr="00DB4BEB">
              <w:rPr>
                <w:rFonts w:eastAsiaTheme="minorHAnsi"/>
                <w:bCs/>
              </w:rPr>
              <w:t xml:space="preserve">Средство должно обладать пролонгированным антимикробным действием не менее 5 часов. </w:t>
            </w:r>
          </w:p>
          <w:p w:rsidR="009D3FF3" w:rsidRPr="00DB4BEB" w:rsidRDefault="009D3FF3" w:rsidP="005E7D11">
            <w:pPr>
              <w:autoSpaceDE w:val="0"/>
              <w:autoSpaceDN w:val="0"/>
              <w:adjustRightInd w:val="0"/>
              <w:jc w:val="both"/>
              <w:rPr>
                <w:rFonts w:eastAsiaTheme="minorHAnsi"/>
                <w:bCs/>
              </w:rPr>
            </w:pPr>
            <w:r w:rsidRPr="00DB4BEB">
              <w:rPr>
                <w:rFonts w:eastAsiaTheme="minorHAnsi"/>
                <w:bCs/>
              </w:rPr>
              <w:t xml:space="preserve">Средство должно обладать утвержденными режимами: </w:t>
            </w:r>
          </w:p>
          <w:p w:rsidR="009D3FF3" w:rsidRPr="00DB4BEB" w:rsidRDefault="009D3FF3" w:rsidP="005E7D11">
            <w:pPr>
              <w:autoSpaceDE w:val="0"/>
              <w:autoSpaceDN w:val="0"/>
              <w:adjustRightInd w:val="0"/>
              <w:jc w:val="both"/>
              <w:rPr>
                <w:rFonts w:eastAsiaTheme="minorHAnsi"/>
                <w:bCs/>
              </w:rPr>
            </w:pPr>
            <w:r w:rsidRPr="00DB4BEB">
              <w:rPr>
                <w:rFonts w:eastAsiaTheme="minorHAnsi"/>
                <w:bCs/>
              </w:rPr>
              <w:t xml:space="preserve">- время дезинфекции поверхности датчиков диагностического оборудования при вирусных инфекциях должно составлять не более 2 минут; </w:t>
            </w:r>
          </w:p>
          <w:p w:rsidR="009D3FF3" w:rsidRPr="00DB4BEB" w:rsidRDefault="009D3FF3" w:rsidP="005E7D11">
            <w:pPr>
              <w:autoSpaceDE w:val="0"/>
              <w:autoSpaceDN w:val="0"/>
              <w:adjustRightInd w:val="0"/>
              <w:jc w:val="both"/>
              <w:rPr>
                <w:rFonts w:eastAsiaTheme="minorHAnsi"/>
                <w:bCs/>
              </w:rPr>
            </w:pPr>
            <w:r w:rsidRPr="00DB4BEB">
              <w:rPr>
                <w:rFonts w:eastAsiaTheme="minorHAnsi"/>
                <w:bCs/>
              </w:rPr>
              <w:t>- время обеззараживания различных поверхностей в помещениях, предметов обстановки, медицинских приборов и оборудования при бактериальных (включая туберкулез), вирусных, особо опасных инфекциях должно составлять не более 5 минут;</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–общее время дезинфекционной выдержки после обработки перчаток, надетых на руки персонала, должно составлять не более 3 минут.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Срок годности средства в невскрытой упаковке изготовителя должен составлять не менее 3 лет со дня изготовления. </w:t>
            </w:r>
          </w:p>
          <w:p w:rsidR="009D3FF3" w:rsidRPr="00DB4BEB" w:rsidRDefault="009D3FF3" w:rsidP="005E7D11">
            <w:pPr>
              <w:autoSpaceDE w:val="0"/>
              <w:autoSpaceDN w:val="0"/>
              <w:adjustRightInd w:val="0"/>
              <w:jc w:val="both"/>
              <w:rPr>
                <w:rFonts w:eastAsiaTheme="minorHAnsi"/>
              </w:rPr>
            </w:pPr>
            <w:r w:rsidRPr="00DB4BEB">
              <w:t xml:space="preserve">Упаковка: </w:t>
            </w:r>
            <w:r w:rsidRPr="00DB4BEB">
              <w:rPr>
                <w:color w:val="000000"/>
              </w:rPr>
              <w:t>банка из плотного полимерного материала с двойными зажимными крышками (внутренняя крышка должна иметь функциональную прорезь для извлечения одной салфетки).</w:t>
            </w:r>
          </w:p>
        </w:tc>
        <w:tc>
          <w:tcPr>
            <w:tcW w:w="416" w:type="pct"/>
            <w:shd w:val="clear" w:color="000000" w:fill="FFFFFF"/>
          </w:tcPr>
          <w:p w:rsidR="009D3FF3" w:rsidRPr="00DB4BEB" w:rsidRDefault="009D3FF3" w:rsidP="005E7D11">
            <w:pPr>
              <w:jc w:val="center"/>
              <w:rPr>
                <w:lang w:eastAsia="ru-RU"/>
              </w:rPr>
            </w:pPr>
            <w:r w:rsidRPr="00DB4BEB">
              <w:rPr>
                <w:lang w:eastAsia="ru-RU"/>
              </w:rPr>
              <w:lastRenderedPageBreak/>
              <w:t>упак</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lastRenderedPageBreak/>
              <w:t>23</w:t>
            </w:r>
          </w:p>
        </w:tc>
        <w:tc>
          <w:tcPr>
            <w:tcW w:w="984" w:type="pct"/>
            <w:shd w:val="clear" w:color="000000" w:fill="FFFFFF"/>
          </w:tcPr>
          <w:p w:rsidR="009D3FF3" w:rsidRPr="00585415" w:rsidRDefault="009D3FF3" w:rsidP="005E7D11">
            <w:pPr>
              <w:jc w:val="center"/>
              <w:rPr>
                <w:bCs/>
              </w:rPr>
            </w:pPr>
            <w:r w:rsidRPr="00DB4BEB">
              <w:rPr>
                <w:bCs/>
              </w:rPr>
              <w:t>Средство дезинфицирующее</w:t>
            </w:r>
          </w:p>
        </w:tc>
        <w:tc>
          <w:tcPr>
            <w:tcW w:w="2963" w:type="pct"/>
            <w:shd w:val="clear" w:color="000000" w:fill="FFFFFF"/>
          </w:tcPr>
          <w:p w:rsidR="009D3FF3" w:rsidRPr="00DB4BEB" w:rsidRDefault="009D3FF3" w:rsidP="005E7D11">
            <w:pPr>
              <w:jc w:val="both"/>
              <w:rPr>
                <w:color w:val="000000"/>
              </w:rPr>
            </w:pPr>
            <w:r w:rsidRPr="00DB4BEB">
              <w:rPr>
                <w:color w:val="000000"/>
              </w:rPr>
              <w:t>Дезинфицирующее средство в виде прозрачной окрашенной жидкости. В качестве действующих веществ (ДВ) содержит комплекс не менее двух четвертичных аммониевых соединений (ЧАС) не более 6,0%, ПАВ. Средство не должно содержать производные амина, гуандина, хлорсодержащие и кислородосодержащие соединения.</w:t>
            </w:r>
          </w:p>
          <w:p w:rsidR="009D3FF3" w:rsidRPr="00DB4BEB" w:rsidRDefault="009D3FF3" w:rsidP="005E7D11">
            <w:pPr>
              <w:autoSpaceDE w:val="0"/>
              <w:autoSpaceDN w:val="0"/>
              <w:adjustRightInd w:val="0"/>
              <w:jc w:val="both"/>
              <w:rPr>
                <w:color w:val="000000"/>
              </w:rPr>
            </w:pPr>
            <w:r w:rsidRPr="00DB4BEB">
              <w:rPr>
                <w:color w:val="000000"/>
              </w:rPr>
              <w:t xml:space="preserve">pH средства должен быть в диапазоне не менее 11 не более 13 ед. </w:t>
            </w:r>
          </w:p>
          <w:p w:rsidR="009D3FF3" w:rsidRPr="00DB4BEB" w:rsidRDefault="009D3FF3" w:rsidP="005E7D11">
            <w:pPr>
              <w:jc w:val="both"/>
              <w:rPr>
                <w:color w:val="000000"/>
              </w:rPr>
            </w:pPr>
            <w:r w:rsidRPr="00DB4BEB">
              <w:rPr>
                <w:color w:val="000000"/>
              </w:rPr>
              <w:t>Средство должно обладать бактерицидной, туберкулоцидной, фунгицидной (в отношении грибов рода Кандида) и вирулицидной активностью.</w:t>
            </w:r>
          </w:p>
          <w:p w:rsidR="009D3FF3" w:rsidRPr="00DB4BEB" w:rsidRDefault="009D3FF3" w:rsidP="005E7D11">
            <w:pPr>
              <w:jc w:val="both"/>
              <w:rPr>
                <w:color w:val="000000"/>
              </w:rPr>
            </w:pPr>
            <w:r w:rsidRPr="00DB4BEB">
              <w:rPr>
                <w:color w:val="000000"/>
              </w:rPr>
              <w:t>Средство  по параметрам острой токсичности по ГОСТ 12.1.007-76 относится к 4 классу мало опасных веществ, при введении в желудок и нанесении на кожу, по степени летучести (пары) мало опасно (4 класс опасности), мало токсично при парентеральном введении (в брюшную полость) по классификации К.К. Сидорова, при непосредственном контакте оказывает слабое местно-раздражающее действие на кожу и вызывает умеренное раздражение слизистых оболочек глаз, сенсибилизирующие свойства не выражены.</w:t>
            </w:r>
          </w:p>
          <w:p w:rsidR="009D3FF3" w:rsidRPr="00DB4BEB" w:rsidRDefault="009D3FF3" w:rsidP="005E7D11">
            <w:pPr>
              <w:jc w:val="both"/>
              <w:rPr>
                <w:color w:val="000000"/>
              </w:rPr>
            </w:pPr>
            <w:r w:rsidRPr="00DB4BEB">
              <w:rPr>
                <w:color w:val="000000"/>
              </w:rPr>
              <w:t xml:space="preserve">Средство должно быть предназначено для дезинфекции и очистки стоматологических отсасывающих систем, наконечников к отсасывающим системам и плевательнице целью профилактики бактериальных (включая туберкулез) и вирусных инфекций, кандидозов в лечебно-профилактических учреждениях стоматологического профиля.                                                                                                                                                                                                                                                      Срок годности средства не менее 3 лет. </w:t>
            </w:r>
          </w:p>
          <w:p w:rsidR="009D3FF3" w:rsidRPr="00DB4BEB" w:rsidRDefault="009D3FF3" w:rsidP="005E7D11">
            <w:pPr>
              <w:autoSpaceDE w:val="0"/>
              <w:autoSpaceDN w:val="0"/>
              <w:adjustRightInd w:val="0"/>
              <w:jc w:val="both"/>
              <w:rPr>
                <w:rFonts w:eastAsiaTheme="minorHAnsi"/>
              </w:rPr>
            </w:pPr>
            <w:r w:rsidRPr="00DB4BEB">
              <w:t>Упаковка: флакон емкостью не менее 2л и не более 3л.</w:t>
            </w:r>
          </w:p>
        </w:tc>
        <w:tc>
          <w:tcPr>
            <w:tcW w:w="416" w:type="pct"/>
            <w:shd w:val="clear" w:color="000000" w:fill="FFFFFF"/>
          </w:tcPr>
          <w:p w:rsidR="009D3FF3" w:rsidRPr="00DB4BEB" w:rsidRDefault="009D3FF3" w:rsidP="005E7D11">
            <w:pPr>
              <w:jc w:val="center"/>
              <w:rPr>
                <w:lang w:eastAsia="ru-RU"/>
              </w:rPr>
            </w:pPr>
            <w:r>
              <w:rPr>
                <w:lang w:eastAsia="ru-RU"/>
              </w:rPr>
              <w:t>шт</w:t>
            </w:r>
            <w:r w:rsidRPr="00DB4BEB">
              <w:rPr>
                <w:lang w:eastAsia="ru-RU"/>
              </w:rPr>
              <w:t>.</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t>24</w:t>
            </w:r>
          </w:p>
        </w:tc>
        <w:tc>
          <w:tcPr>
            <w:tcW w:w="984" w:type="pct"/>
            <w:shd w:val="clear" w:color="000000" w:fill="FFFFFF"/>
          </w:tcPr>
          <w:p w:rsidR="009D3FF3" w:rsidRPr="00585415" w:rsidRDefault="009D3FF3" w:rsidP="005E7D11">
            <w:pPr>
              <w:jc w:val="center"/>
              <w:rPr>
                <w:bCs/>
              </w:rPr>
            </w:pPr>
            <w:r w:rsidRPr="00DB4BEB">
              <w:rPr>
                <w:bCs/>
              </w:rPr>
              <w:t>Средство дезинфицирующее</w:t>
            </w:r>
          </w:p>
        </w:tc>
        <w:tc>
          <w:tcPr>
            <w:tcW w:w="2963" w:type="pct"/>
            <w:shd w:val="clear" w:color="000000" w:fill="FFFFFF"/>
          </w:tcPr>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Средство должно представлять собой готовую к применению жидкость.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В качестве действующего вещества средство в своем составе должно содержать ортофталевый альдегид – 0,55%. рН средства должен находиться в диапазоне от 6,0 до 8,0 ед.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lastRenderedPageBreak/>
              <w:t xml:space="preserve">Средство должно обладать бактерицидной (в т.ч. в отношении микобактерий туберкулеза — тестировано на </w:t>
            </w:r>
            <w:r w:rsidRPr="00DB4BEB">
              <w:rPr>
                <w:rFonts w:eastAsiaTheme="minorHAnsi"/>
                <w:i/>
                <w:iCs/>
                <w:color w:val="000000"/>
              </w:rPr>
              <w:t>Mycobacterium terrae</w:t>
            </w:r>
            <w:r w:rsidRPr="00DB4BEB">
              <w:rPr>
                <w:rFonts w:eastAsiaTheme="minorHAnsi"/>
                <w:color w:val="000000"/>
              </w:rPr>
              <w:t xml:space="preserve">); вирулицидной (включая вирусы Коксаки, ЕСНО, аденовирусы, норовирусы, вирусы гриппа, короновирусов человека и других возбудители ОРВИ, энтеровирусы, ротавирусы, вирусы полиомиелита, энтеральных и парентеральных гепатитов, герпеса, ВИЧ и др.); фунгицидной (в отношении грибов рода Кандида и Трихофитон); спороцидной активностью.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По параметрам острой токсичности в соответствии с ГОСТ 12.1.007-76 средство должно относиться не менее, чем к 4 классу малоопасных веществ при введении в желудок и нанесении на кожу. При ингаляционном воздействии в насыщающих концентрациях (пары) средство должно быть малоопасно.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Средство должно быть разрешено для: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 дезинфекции изделий медицинского назначения из различных материалов, включая жесткие и гибкие эндоскопы, инструменты к ним, наркозно-дыхательное оборудование, термометры, хирургические и стоматологические инструменты;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 дезинфекции высокого уровня (ДВУ) жестких и гибких эндоскопов.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Средство должно обладать утвержденными режимами: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 дезинфекционная выдержка при дезинфекции ИМН (включая хирургические и стоматологические инструменты) из металлов, пластмасс, резин на основе натурального и силиконового каучука, а также жестких и гибких эндоскопов, инструментов к ним в отношении возбудителей инфекций </w:t>
            </w:r>
            <w:r w:rsidRPr="00DB4BEB">
              <w:rPr>
                <w:rFonts w:eastAsiaTheme="minorHAnsi"/>
                <w:i/>
                <w:iCs/>
                <w:color w:val="000000"/>
              </w:rPr>
              <w:t xml:space="preserve">бактериальной </w:t>
            </w:r>
            <w:r w:rsidRPr="00DB4BEB">
              <w:rPr>
                <w:rFonts w:eastAsiaTheme="minorHAnsi"/>
                <w:color w:val="000000"/>
              </w:rPr>
              <w:t xml:space="preserve">(включая туберкулез), </w:t>
            </w:r>
            <w:r w:rsidRPr="00DB4BEB">
              <w:rPr>
                <w:rFonts w:eastAsiaTheme="minorHAnsi"/>
                <w:i/>
                <w:iCs/>
                <w:color w:val="000000"/>
              </w:rPr>
              <w:t xml:space="preserve">вирусной </w:t>
            </w:r>
            <w:r w:rsidRPr="00DB4BEB">
              <w:rPr>
                <w:rFonts w:eastAsiaTheme="minorHAnsi"/>
                <w:color w:val="000000"/>
              </w:rPr>
              <w:t xml:space="preserve">и </w:t>
            </w:r>
            <w:r w:rsidRPr="00DB4BEB">
              <w:rPr>
                <w:rFonts w:eastAsiaTheme="minorHAnsi"/>
                <w:i/>
                <w:iCs/>
                <w:color w:val="000000"/>
              </w:rPr>
              <w:t xml:space="preserve">грибковой </w:t>
            </w:r>
            <w:r w:rsidRPr="00DB4BEB">
              <w:rPr>
                <w:rFonts w:eastAsiaTheme="minorHAnsi"/>
                <w:color w:val="000000"/>
              </w:rPr>
              <w:t xml:space="preserve">(кандидозы, дерматофитии) этиологии должна составлять не более 12 минут;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 дезинфекционная выдержка при ДВУ жестких и гибких эндоскопов должна составлять не более 5 минут. </w:t>
            </w:r>
          </w:p>
          <w:p w:rsidR="009D3FF3" w:rsidRPr="00DB4BEB" w:rsidRDefault="009D3FF3" w:rsidP="005E7D11">
            <w:pPr>
              <w:jc w:val="both"/>
              <w:rPr>
                <w:rFonts w:eastAsiaTheme="minorHAnsi"/>
                <w:color w:val="000000"/>
              </w:rPr>
            </w:pPr>
            <w:r w:rsidRPr="00DB4BEB">
              <w:rPr>
                <w:rFonts w:eastAsiaTheme="minorHAnsi"/>
                <w:color w:val="000000"/>
              </w:rPr>
              <w:t>Срок годности средства в невскрытой упаковке изготовителя должен составлять не менее 2 лет.</w:t>
            </w:r>
          </w:p>
          <w:p w:rsidR="009D3FF3" w:rsidRPr="00DB4BEB" w:rsidRDefault="009D3FF3" w:rsidP="005E7D11">
            <w:pPr>
              <w:autoSpaceDE w:val="0"/>
              <w:autoSpaceDN w:val="0"/>
              <w:adjustRightInd w:val="0"/>
              <w:jc w:val="both"/>
              <w:rPr>
                <w:rFonts w:eastAsiaTheme="minorHAnsi"/>
              </w:rPr>
            </w:pPr>
            <w:r w:rsidRPr="00DB4BEB">
              <w:rPr>
                <w:color w:val="000000"/>
              </w:rPr>
              <w:t>Упаковка: канистра емкостью не менее 3л. и не более 5л.</w:t>
            </w:r>
          </w:p>
        </w:tc>
        <w:tc>
          <w:tcPr>
            <w:tcW w:w="416" w:type="pct"/>
            <w:shd w:val="clear" w:color="000000" w:fill="FFFFFF"/>
          </w:tcPr>
          <w:p w:rsidR="009D3FF3" w:rsidRPr="00DB4BEB" w:rsidRDefault="009D3FF3" w:rsidP="005E7D11">
            <w:pPr>
              <w:jc w:val="center"/>
              <w:rPr>
                <w:lang w:eastAsia="ru-RU"/>
              </w:rPr>
            </w:pPr>
            <w:r w:rsidRPr="00DB4BEB">
              <w:rPr>
                <w:lang w:eastAsia="ru-RU"/>
              </w:rPr>
              <w:lastRenderedPageBreak/>
              <w:t>шт.</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lastRenderedPageBreak/>
              <w:t>25</w:t>
            </w:r>
          </w:p>
        </w:tc>
        <w:tc>
          <w:tcPr>
            <w:tcW w:w="984" w:type="pct"/>
            <w:shd w:val="clear" w:color="000000" w:fill="FFFFFF"/>
          </w:tcPr>
          <w:p w:rsidR="009D3FF3" w:rsidRPr="00585415" w:rsidRDefault="009D3FF3" w:rsidP="005E7D11">
            <w:pPr>
              <w:jc w:val="center"/>
            </w:pPr>
            <w:r w:rsidRPr="00DB4BEB">
              <w:t>Индикаторы для визуального экспресс-контроля определения концентрации рабочих растворов дезинфицирующего средства</w:t>
            </w:r>
          </w:p>
          <w:p w:rsidR="009D3FF3" w:rsidRPr="00DB4BEB" w:rsidRDefault="009D3FF3" w:rsidP="005E7D11">
            <w:pPr>
              <w:pStyle w:val="Default"/>
              <w:jc w:val="center"/>
              <w:rPr>
                <w:sz w:val="20"/>
                <w:szCs w:val="20"/>
              </w:rPr>
            </w:pPr>
          </w:p>
        </w:tc>
        <w:tc>
          <w:tcPr>
            <w:tcW w:w="2963" w:type="pct"/>
            <w:shd w:val="clear" w:color="000000" w:fill="FFFFFF"/>
            <w:vAlign w:val="center"/>
          </w:tcPr>
          <w:p w:rsidR="009D3FF3" w:rsidRPr="00DB4BEB" w:rsidRDefault="009D3FF3" w:rsidP="005E7D11">
            <w:pPr>
              <w:jc w:val="both"/>
            </w:pPr>
            <w:r w:rsidRPr="00DB4BEB">
              <w:t>Индикаторные полоски должны быть предназначены для визуального контроля приготовления и правильности хранения рабочих растворов дезинфицирующего средства, указанного в п.24 настоящего технического задания.</w:t>
            </w:r>
          </w:p>
          <w:p w:rsidR="009D3FF3" w:rsidRPr="00DB4BEB" w:rsidRDefault="009D3FF3" w:rsidP="005E7D11">
            <w:pPr>
              <w:jc w:val="both"/>
            </w:pPr>
            <w:r w:rsidRPr="00DB4BEB">
              <w:t xml:space="preserve">Тест полоски должны иметь контрольный цветовой образец, соответствующий концентрациям рабочих растворов по препарату, в соответствии с Инструкцией по применению указанного дезинфицирующего средства. </w:t>
            </w:r>
          </w:p>
          <w:p w:rsidR="009D3FF3" w:rsidRPr="00DB4BEB" w:rsidRDefault="009D3FF3" w:rsidP="005E7D11">
            <w:pPr>
              <w:jc w:val="both"/>
            </w:pPr>
            <w:r w:rsidRPr="00DB4BEB">
              <w:t>Срок годности не менее 9 месяцев.</w:t>
            </w:r>
          </w:p>
          <w:p w:rsidR="009D3FF3" w:rsidRPr="00DB4BEB" w:rsidRDefault="009D3FF3" w:rsidP="005E7D11">
            <w:pPr>
              <w:autoSpaceDE w:val="0"/>
              <w:autoSpaceDN w:val="0"/>
              <w:adjustRightInd w:val="0"/>
              <w:jc w:val="both"/>
              <w:rPr>
                <w:rFonts w:eastAsiaTheme="minorHAnsi"/>
              </w:rPr>
            </w:pPr>
            <w:r w:rsidRPr="00DB4BEB">
              <w:rPr>
                <w:rFonts w:eastAsiaTheme="minorHAnsi"/>
                <w:color w:val="000000"/>
              </w:rPr>
              <w:t>Упаковка</w:t>
            </w:r>
            <w:r w:rsidRPr="00DB4BEB">
              <w:rPr>
                <w:lang w:eastAsia="ru-RU"/>
              </w:rPr>
              <w:t>: не менее 100 штук в упаковке.</w:t>
            </w:r>
          </w:p>
        </w:tc>
        <w:tc>
          <w:tcPr>
            <w:tcW w:w="416" w:type="pct"/>
            <w:shd w:val="clear" w:color="000000" w:fill="FFFFFF"/>
          </w:tcPr>
          <w:p w:rsidR="009D3FF3" w:rsidRPr="00DB4BEB" w:rsidRDefault="009D3FF3" w:rsidP="005E7D11">
            <w:pPr>
              <w:jc w:val="center"/>
              <w:rPr>
                <w:lang w:eastAsia="ru-RU"/>
              </w:rPr>
            </w:pPr>
            <w:r w:rsidRPr="00DB4BEB">
              <w:rPr>
                <w:lang w:eastAsia="ru-RU"/>
              </w:rPr>
              <w:t>упак.</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t>26</w:t>
            </w:r>
          </w:p>
        </w:tc>
        <w:tc>
          <w:tcPr>
            <w:tcW w:w="984" w:type="pct"/>
            <w:shd w:val="clear" w:color="000000" w:fill="FFFFFF"/>
          </w:tcPr>
          <w:p w:rsidR="009D3FF3" w:rsidRPr="00585415" w:rsidRDefault="009D3FF3" w:rsidP="005E7D11">
            <w:pPr>
              <w:jc w:val="center"/>
              <w:rPr>
                <w:rFonts w:eastAsiaTheme="minorHAnsi"/>
                <w:bCs/>
              </w:rPr>
            </w:pPr>
            <w:r w:rsidRPr="00DB4BEB">
              <w:rPr>
                <w:rFonts w:eastAsiaTheme="minorHAnsi"/>
                <w:bCs/>
              </w:rPr>
              <w:t>Дезинфицирующее средство</w:t>
            </w:r>
          </w:p>
        </w:tc>
        <w:tc>
          <w:tcPr>
            <w:tcW w:w="2963" w:type="pct"/>
            <w:shd w:val="clear" w:color="000000" w:fill="FFFFFF"/>
          </w:tcPr>
          <w:p w:rsidR="009D3FF3" w:rsidRPr="00226BDC" w:rsidRDefault="009D3FF3" w:rsidP="005E7D11">
            <w:pPr>
              <w:autoSpaceDE w:val="0"/>
              <w:autoSpaceDN w:val="0"/>
              <w:adjustRightInd w:val="0"/>
              <w:jc w:val="both"/>
              <w:rPr>
                <w:sz w:val="18"/>
                <w:szCs w:val="18"/>
                <w:lang w:eastAsia="ru-RU"/>
              </w:rPr>
            </w:pPr>
            <w:r w:rsidRPr="00226BDC">
              <w:rPr>
                <w:sz w:val="18"/>
                <w:szCs w:val="18"/>
                <w:lang w:eastAsia="ru-RU"/>
              </w:rPr>
              <w:t xml:space="preserve">Дезинфицирующее средство должно представлять собой концентрированную прозрачную жидкость </w:t>
            </w:r>
          </w:p>
          <w:p w:rsidR="009D3FF3" w:rsidRPr="00226BDC" w:rsidRDefault="009D3FF3" w:rsidP="005E7D11">
            <w:pPr>
              <w:autoSpaceDE w:val="0"/>
              <w:autoSpaceDN w:val="0"/>
              <w:adjustRightInd w:val="0"/>
              <w:jc w:val="both"/>
              <w:rPr>
                <w:color w:val="000000"/>
                <w:sz w:val="18"/>
                <w:szCs w:val="18"/>
                <w:lang w:eastAsia="ru-RU"/>
              </w:rPr>
            </w:pPr>
            <w:r w:rsidRPr="00226BDC">
              <w:rPr>
                <w:color w:val="000000"/>
                <w:sz w:val="18"/>
                <w:szCs w:val="18"/>
                <w:lang w:eastAsia="ru-RU"/>
              </w:rPr>
              <w:t xml:space="preserve">В качестве действующего вещества средство в своем составе должно содержать </w:t>
            </w:r>
            <w:r w:rsidRPr="007060AF">
              <w:rPr>
                <w:color w:val="000000"/>
                <w:sz w:val="18"/>
                <w:szCs w:val="18"/>
                <w:lang w:eastAsia="ru-RU"/>
              </w:rPr>
              <w:t>комплекс ферментов (протеаза, липаза, амилаза, целлюлаза)</w:t>
            </w:r>
            <w:r w:rsidRPr="00226BDC">
              <w:rPr>
                <w:color w:val="000000"/>
                <w:sz w:val="18"/>
                <w:szCs w:val="18"/>
                <w:lang w:eastAsia="ru-RU"/>
              </w:rPr>
              <w:t xml:space="preserve">. </w:t>
            </w:r>
          </w:p>
          <w:p w:rsidR="009D3FF3" w:rsidRPr="00226BDC" w:rsidRDefault="009D3FF3" w:rsidP="005E7D11">
            <w:pPr>
              <w:autoSpaceDE w:val="0"/>
              <w:autoSpaceDN w:val="0"/>
              <w:adjustRightInd w:val="0"/>
              <w:jc w:val="both"/>
              <w:rPr>
                <w:color w:val="000000"/>
                <w:sz w:val="18"/>
                <w:szCs w:val="18"/>
                <w:lang w:eastAsia="ru-RU"/>
              </w:rPr>
            </w:pPr>
            <w:r w:rsidRPr="00226BDC">
              <w:rPr>
                <w:color w:val="000000"/>
                <w:sz w:val="18"/>
                <w:szCs w:val="18"/>
                <w:lang w:eastAsia="ru-RU"/>
              </w:rPr>
              <w:t xml:space="preserve">В состав средства не должны входить частично аммониевые соединения, амины, гуанидины, спирты и производные фенола, а также вещества, выделяющие активный хлор и кислород. </w:t>
            </w:r>
          </w:p>
          <w:p w:rsidR="009D3FF3" w:rsidRPr="00226BDC" w:rsidRDefault="009D3FF3" w:rsidP="005E7D11">
            <w:pPr>
              <w:autoSpaceDE w:val="0"/>
              <w:autoSpaceDN w:val="0"/>
              <w:adjustRightInd w:val="0"/>
              <w:jc w:val="both"/>
              <w:rPr>
                <w:color w:val="000000"/>
                <w:sz w:val="18"/>
                <w:szCs w:val="18"/>
                <w:lang w:eastAsia="ru-RU"/>
              </w:rPr>
            </w:pPr>
            <w:r w:rsidRPr="00226BDC">
              <w:rPr>
                <w:color w:val="000000"/>
                <w:sz w:val="18"/>
                <w:szCs w:val="18"/>
                <w:lang w:eastAsia="ru-RU"/>
              </w:rPr>
              <w:t xml:space="preserve">рН средства должен находиться в диапазоне от 5,0 до </w:t>
            </w:r>
            <w:r>
              <w:rPr>
                <w:color w:val="000000"/>
                <w:sz w:val="18"/>
                <w:szCs w:val="18"/>
                <w:lang w:eastAsia="ru-RU"/>
              </w:rPr>
              <w:t>8</w:t>
            </w:r>
            <w:r w:rsidRPr="00226BDC">
              <w:rPr>
                <w:color w:val="000000"/>
                <w:sz w:val="18"/>
                <w:szCs w:val="18"/>
                <w:lang w:eastAsia="ru-RU"/>
              </w:rPr>
              <w:t>,</w:t>
            </w:r>
            <w:r>
              <w:rPr>
                <w:color w:val="000000"/>
                <w:sz w:val="18"/>
                <w:szCs w:val="18"/>
                <w:lang w:eastAsia="ru-RU"/>
              </w:rPr>
              <w:t>8</w:t>
            </w:r>
            <w:r w:rsidRPr="00226BDC">
              <w:rPr>
                <w:color w:val="000000"/>
                <w:sz w:val="18"/>
                <w:szCs w:val="18"/>
                <w:lang w:eastAsia="ru-RU"/>
              </w:rPr>
              <w:t xml:space="preserve"> ед.</w:t>
            </w:r>
          </w:p>
          <w:p w:rsidR="009D3FF3" w:rsidRDefault="009D3FF3" w:rsidP="005E7D11">
            <w:pPr>
              <w:autoSpaceDE w:val="0"/>
              <w:autoSpaceDN w:val="0"/>
              <w:adjustRightInd w:val="0"/>
              <w:jc w:val="both"/>
              <w:rPr>
                <w:sz w:val="18"/>
                <w:szCs w:val="18"/>
                <w:lang w:eastAsia="ru-RU"/>
              </w:rPr>
            </w:pPr>
            <w:r w:rsidRPr="007060AF">
              <w:rPr>
                <w:sz w:val="18"/>
                <w:szCs w:val="18"/>
                <w:lang w:eastAsia="ru-RU"/>
              </w:rPr>
              <w:t xml:space="preserve">Средство применяется для предстерилизационной очистки инструментов, включая хирургические, жестких и гибких эндоскопов, инструментов к  ним ручным способом; предварительной очистки эндоскопов и инструментов к ним; окончательной (перед ДВУ) очистки эндоскопов; предстерилизационной очистки </w:t>
            </w:r>
            <w:r w:rsidRPr="007060AF">
              <w:rPr>
                <w:sz w:val="18"/>
                <w:szCs w:val="18"/>
                <w:lang w:eastAsia="ru-RU"/>
              </w:rPr>
              <w:lastRenderedPageBreak/>
              <w:t>медицинских изделий, включая хирургические инструменты, инструменты к эндоскопам, механизированным способом в моюще-дезинфицирующих машинах.</w:t>
            </w:r>
          </w:p>
          <w:p w:rsidR="009D3FF3" w:rsidRDefault="009D3FF3" w:rsidP="005E7D11">
            <w:pPr>
              <w:autoSpaceDE w:val="0"/>
              <w:autoSpaceDN w:val="0"/>
              <w:adjustRightInd w:val="0"/>
              <w:jc w:val="both"/>
              <w:rPr>
                <w:rFonts w:eastAsiaTheme="minorHAnsi"/>
              </w:rPr>
            </w:pPr>
            <w:r w:rsidRPr="007060AF">
              <w:rPr>
                <w:rFonts w:eastAsiaTheme="minorHAnsi"/>
              </w:rPr>
              <w:t>Концентрация  моющего рабочего раствора  при  использовании в моечно-дезинфицирующей системе</w:t>
            </w:r>
            <w:r>
              <w:rPr>
                <w:rFonts w:eastAsiaTheme="minorHAnsi"/>
              </w:rPr>
              <w:t xml:space="preserve"> 0,4</w:t>
            </w:r>
            <w:r w:rsidRPr="007060AF">
              <w:rPr>
                <w:rFonts w:eastAsiaTheme="minorHAnsi"/>
              </w:rPr>
              <w:t xml:space="preserve">% </w:t>
            </w:r>
          </w:p>
          <w:p w:rsidR="009D3FF3" w:rsidRPr="00DB4BEB" w:rsidRDefault="009D3FF3" w:rsidP="005E7D11">
            <w:pPr>
              <w:autoSpaceDE w:val="0"/>
              <w:autoSpaceDN w:val="0"/>
              <w:adjustRightInd w:val="0"/>
              <w:jc w:val="both"/>
              <w:rPr>
                <w:rFonts w:eastAsiaTheme="minorHAnsi"/>
              </w:rPr>
            </w:pPr>
            <w:r w:rsidRPr="00DB4BEB">
              <w:rPr>
                <w:rFonts w:eastAsiaTheme="minorHAnsi"/>
              </w:rPr>
              <w:t xml:space="preserve">Упаковка: </w:t>
            </w:r>
            <w:r w:rsidRPr="00DB4BEB">
              <w:rPr>
                <w:color w:val="000000"/>
              </w:rPr>
              <w:t>канистра емкостью не менее 5л.</w:t>
            </w:r>
          </w:p>
        </w:tc>
        <w:tc>
          <w:tcPr>
            <w:tcW w:w="416" w:type="pct"/>
            <w:shd w:val="clear" w:color="000000" w:fill="FFFFFF"/>
          </w:tcPr>
          <w:p w:rsidR="009D3FF3" w:rsidRPr="00DB4BEB" w:rsidRDefault="009D3FF3" w:rsidP="005E7D11">
            <w:pPr>
              <w:jc w:val="center"/>
              <w:rPr>
                <w:lang w:eastAsia="ru-RU"/>
              </w:rPr>
            </w:pPr>
            <w:r w:rsidRPr="00DB4BEB">
              <w:rPr>
                <w:rFonts w:eastAsiaTheme="minorHAnsi"/>
                <w:bCs/>
              </w:rPr>
              <w:lastRenderedPageBreak/>
              <w:t>шт</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lastRenderedPageBreak/>
              <w:t>27</w:t>
            </w:r>
          </w:p>
        </w:tc>
        <w:tc>
          <w:tcPr>
            <w:tcW w:w="984" w:type="pct"/>
            <w:shd w:val="clear" w:color="000000" w:fill="FFFFFF"/>
          </w:tcPr>
          <w:p w:rsidR="009D3FF3" w:rsidRPr="00585415" w:rsidRDefault="009D3FF3" w:rsidP="005E7D11">
            <w:pPr>
              <w:jc w:val="center"/>
              <w:rPr>
                <w:rFonts w:eastAsiaTheme="minorHAnsi"/>
                <w:bCs/>
              </w:rPr>
            </w:pPr>
            <w:r w:rsidRPr="001A4E30">
              <w:rPr>
                <w:rFonts w:eastAsiaTheme="minorHAnsi"/>
                <w:bCs/>
              </w:rPr>
              <w:t>Дезинфицирующее средство</w:t>
            </w:r>
          </w:p>
        </w:tc>
        <w:tc>
          <w:tcPr>
            <w:tcW w:w="2963" w:type="pct"/>
            <w:shd w:val="clear" w:color="000000" w:fill="FFFFFF"/>
            <w:vAlign w:val="center"/>
          </w:tcPr>
          <w:p w:rsidR="009D3FF3" w:rsidRPr="001A4E30" w:rsidRDefault="009D3FF3" w:rsidP="005E7D11">
            <w:pPr>
              <w:jc w:val="both"/>
            </w:pPr>
            <w:r w:rsidRPr="001A4E30">
              <w:t>Дезинфицирующее средство должно представлять собой концентрированную прозрачную жидкость.</w:t>
            </w:r>
          </w:p>
          <w:p w:rsidR="009D3FF3" w:rsidRPr="001A4E30" w:rsidRDefault="009D3FF3" w:rsidP="005E7D11">
            <w:pPr>
              <w:pStyle w:val="Default"/>
              <w:jc w:val="both"/>
              <w:rPr>
                <w:sz w:val="20"/>
                <w:szCs w:val="20"/>
              </w:rPr>
            </w:pPr>
            <w:r w:rsidRPr="001A4E30">
              <w:rPr>
                <w:sz w:val="20"/>
                <w:szCs w:val="20"/>
              </w:rPr>
              <w:t xml:space="preserve">В качестве действующих веществ в своем составе должно содержать: пероксид водорода не менее 24%, полигексаметиленгуанидина гидрохлорид не менее 5%, изопропиловый спирт не менее 10%. </w:t>
            </w:r>
          </w:p>
          <w:p w:rsidR="009D3FF3" w:rsidRPr="001A4E30" w:rsidRDefault="009D3FF3" w:rsidP="005E7D11">
            <w:pPr>
              <w:pStyle w:val="Default"/>
              <w:jc w:val="both"/>
              <w:rPr>
                <w:sz w:val="20"/>
                <w:szCs w:val="20"/>
              </w:rPr>
            </w:pPr>
            <w:r w:rsidRPr="001A4E30">
              <w:rPr>
                <w:sz w:val="20"/>
                <w:szCs w:val="20"/>
              </w:rPr>
              <w:t xml:space="preserve">Средство не должно содержать в своем составе третичные амины, ЧАС, хлорсодержащие и фенольные соединения. </w:t>
            </w:r>
          </w:p>
          <w:p w:rsidR="009D3FF3" w:rsidRPr="001A4E30" w:rsidRDefault="009D3FF3" w:rsidP="005E7D11">
            <w:pPr>
              <w:pStyle w:val="Default"/>
              <w:jc w:val="both"/>
              <w:rPr>
                <w:sz w:val="20"/>
                <w:szCs w:val="20"/>
              </w:rPr>
            </w:pPr>
            <w:r w:rsidRPr="001A4E30">
              <w:rPr>
                <w:sz w:val="20"/>
                <w:szCs w:val="20"/>
              </w:rPr>
              <w:t xml:space="preserve">Средство обладает антимикробной активностью в отношении   грамотрицательных и грамположительных </w:t>
            </w:r>
            <w:r w:rsidRPr="001A4E30">
              <w:rPr>
                <w:b/>
                <w:bCs/>
                <w:i/>
                <w:iCs/>
                <w:sz w:val="20"/>
                <w:szCs w:val="20"/>
              </w:rPr>
              <w:t xml:space="preserve">бактерий </w:t>
            </w:r>
            <w:r w:rsidRPr="001A4E30">
              <w:rPr>
                <w:sz w:val="20"/>
                <w:szCs w:val="20"/>
              </w:rPr>
              <w:t xml:space="preserve">(в т.ч. в отношении возбудителей кишечных инфекций, возбудителей нозокомиальных инфекций, анаэробных инфекций, легионеллеза, особо опасных инфекций (ООИ): чумы, холеры, туляремии, сибирской язвы, микобактерий туберкулеза – тестировано на </w:t>
            </w:r>
            <w:r w:rsidRPr="001A4E30">
              <w:rPr>
                <w:i/>
                <w:iCs/>
                <w:sz w:val="20"/>
                <w:szCs w:val="20"/>
              </w:rPr>
              <w:t>M. terrae</w:t>
            </w:r>
            <w:r w:rsidRPr="001A4E30">
              <w:rPr>
                <w:sz w:val="20"/>
                <w:szCs w:val="20"/>
              </w:rPr>
              <w:t xml:space="preserve">), </w:t>
            </w:r>
            <w:r w:rsidRPr="001A4E30">
              <w:rPr>
                <w:b/>
                <w:bCs/>
                <w:i/>
                <w:iCs/>
                <w:sz w:val="20"/>
                <w:szCs w:val="20"/>
              </w:rPr>
              <w:t xml:space="preserve">вирусов </w:t>
            </w:r>
            <w:r w:rsidRPr="001A4E30">
              <w:rPr>
                <w:sz w:val="20"/>
                <w:szCs w:val="20"/>
              </w:rPr>
              <w:t xml:space="preserve">(в отношении всех известных вирусов, патогенных для человека, в т.ч. вирусов полиомиелита, энтеральных и парентеральных гепатитов, ВИЧ, энтеровирусов Коксаки, ЕСНО, коронавирусов (в т.ч. SARS-CoV, MERS-CoV), ротавирусов, аденовирусов, риновирусов, норовирусов, энтеровирусов, вирусов гриппа, в т.ч. типа А (H1N1, H5N1 и пр.), парагриппа, вируса кори, возбудителей острых респираторных вирусных инфекций (ОРВИ), вируса “атипичной пневмонии” (SARS), герпеса, цитомегаловирусной инфекции, вируса Эбола и пр.); средство обладает </w:t>
            </w:r>
            <w:r w:rsidRPr="001A4E30">
              <w:rPr>
                <w:b/>
                <w:bCs/>
                <w:i/>
                <w:iCs/>
                <w:sz w:val="20"/>
                <w:szCs w:val="20"/>
              </w:rPr>
              <w:t xml:space="preserve">фунгицидной </w:t>
            </w:r>
            <w:r w:rsidRPr="001A4E30">
              <w:rPr>
                <w:sz w:val="20"/>
                <w:szCs w:val="20"/>
              </w:rPr>
              <w:t xml:space="preserve">(грибы рода Кандида, Трихофитон, плесень), </w:t>
            </w:r>
            <w:r w:rsidRPr="001A4E30">
              <w:rPr>
                <w:b/>
                <w:bCs/>
                <w:i/>
                <w:iCs/>
                <w:sz w:val="20"/>
                <w:szCs w:val="20"/>
              </w:rPr>
              <w:t xml:space="preserve">спороцидной </w:t>
            </w:r>
            <w:r w:rsidRPr="001A4E30">
              <w:rPr>
                <w:sz w:val="20"/>
                <w:szCs w:val="20"/>
              </w:rPr>
              <w:t xml:space="preserve">активностью, а также </w:t>
            </w:r>
            <w:r w:rsidRPr="001A4E30">
              <w:rPr>
                <w:b/>
                <w:bCs/>
                <w:i/>
                <w:iCs/>
                <w:sz w:val="20"/>
                <w:szCs w:val="20"/>
              </w:rPr>
              <w:t xml:space="preserve">овоцидными </w:t>
            </w:r>
            <w:r w:rsidRPr="001A4E30">
              <w:rPr>
                <w:sz w:val="20"/>
                <w:szCs w:val="20"/>
              </w:rPr>
              <w:t>свойствами в отношении возбудителей паразитарных заболеваний (инвазий), в т.ч. в отношении цист и ооцист простейших, яиц и личинок гельминтов.</w:t>
            </w:r>
          </w:p>
          <w:p w:rsidR="009D3FF3" w:rsidRPr="001A4E30" w:rsidRDefault="009D3FF3" w:rsidP="005E7D11">
            <w:pPr>
              <w:autoSpaceDE w:val="0"/>
              <w:autoSpaceDN w:val="0"/>
              <w:adjustRightInd w:val="0"/>
              <w:jc w:val="both"/>
            </w:pPr>
            <w:r w:rsidRPr="001A4E30">
              <w:t xml:space="preserve">Средство должно обладать следующими утвержденными режимами дезинфекции: </w:t>
            </w:r>
          </w:p>
          <w:p w:rsidR="009D3FF3" w:rsidRPr="001A4E30" w:rsidRDefault="009D3FF3" w:rsidP="005E7D11">
            <w:pPr>
              <w:jc w:val="both"/>
            </w:pPr>
            <w:r w:rsidRPr="001A4E30">
              <w:t>- выход рабочего раствора из одного литра средства для дезинфекции поверхностей в помещениях при вирусных (включая полиомиелит) инфекциях при времени экспозиции не более 60 минут должен составлять не менее 1000 литров;</w:t>
            </w:r>
          </w:p>
          <w:p w:rsidR="009D3FF3" w:rsidRPr="001A4E30" w:rsidRDefault="009D3FF3" w:rsidP="005E7D11">
            <w:pPr>
              <w:jc w:val="both"/>
            </w:pPr>
            <w:r w:rsidRPr="001A4E30">
              <w:t>-выход рабочего раствора из одного литра средства для дезинфекции жидких выделений (кровь, моча, рвотные массы, смывные жидкости, мокрота и др.) при бактериальных (кроме туберкулеза), вирусных и грибковых инфекциях при времени экспозиции не более 60 минут должен составлять не менее 100 литров;</w:t>
            </w:r>
          </w:p>
          <w:p w:rsidR="009D3FF3" w:rsidRPr="001A4E30" w:rsidRDefault="009D3FF3" w:rsidP="005E7D11">
            <w:pPr>
              <w:jc w:val="both"/>
            </w:pPr>
            <w:r w:rsidRPr="001A4E30">
              <w:t>- выход рабочего раствора из одного литра средства для дезинфекции изделий медицинского назначения  при бактериальных (включая туберкулез), вирусных и грибковых инфекциях при времени экспозиции не более 30 минут не менее 100 литров;</w:t>
            </w:r>
          </w:p>
          <w:p w:rsidR="009D3FF3" w:rsidRPr="001A4E30" w:rsidRDefault="009D3FF3" w:rsidP="005E7D11">
            <w:pPr>
              <w:jc w:val="both"/>
            </w:pPr>
            <w:r w:rsidRPr="001A4E30">
              <w:t>- выход рабочего раствора из одного литра средства для стерилизация ИМН, включая хирургические (в т.ч. с замковыми частями) и стоматологические (включая вращающиеся), при времени экспозиции не более 30 минут не менее 4 литров</w:t>
            </w:r>
            <w:r>
              <w:t>.</w:t>
            </w:r>
          </w:p>
          <w:p w:rsidR="009D3FF3" w:rsidRPr="001A4E30" w:rsidRDefault="009D3FF3" w:rsidP="005E7D11">
            <w:pPr>
              <w:jc w:val="both"/>
            </w:pPr>
            <w:r w:rsidRPr="001A4E30">
              <w:t xml:space="preserve">Срок годности средства не менее 5 лет. </w:t>
            </w:r>
          </w:p>
          <w:p w:rsidR="009D3FF3" w:rsidRPr="00DB4BEB" w:rsidRDefault="009D3FF3" w:rsidP="005E7D11">
            <w:pPr>
              <w:autoSpaceDE w:val="0"/>
              <w:autoSpaceDN w:val="0"/>
              <w:adjustRightInd w:val="0"/>
              <w:jc w:val="both"/>
              <w:rPr>
                <w:rFonts w:eastAsiaTheme="minorHAnsi"/>
              </w:rPr>
            </w:pPr>
            <w:r w:rsidRPr="001A4E30">
              <w:rPr>
                <w:rFonts w:eastAsiaTheme="minorHAnsi"/>
                <w:color w:val="000000"/>
              </w:rPr>
              <w:t xml:space="preserve">Упаковка: </w:t>
            </w:r>
            <w:r>
              <w:rPr>
                <w:rFonts w:eastAsiaTheme="minorHAnsi"/>
                <w:color w:val="000000"/>
              </w:rPr>
              <w:t>флакон</w:t>
            </w:r>
            <w:r w:rsidRPr="001A4E30">
              <w:rPr>
                <w:rFonts w:eastAsiaTheme="minorHAnsi"/>
                <w:color w:val="000000"/>
              </w:rPr>
              <w:t xml:space="preserve"> емкостью </w:t>
            </w:r>
            <w:r>
              <w:rPr>
                <w:rFonts w:eastAsiaTheme="minorHAnsi"/>
                <w:color w:val="000000"/>
              </w:rPr>
              <w:t>1</w:t>
            </w:r>
            <w:r w:rsidRPr="001A4E30">
              <w:rPr>
                <w:rFonts w:eastAsiaTheme="minorHAnsi"/>
                <w:color w:val="000000"/>
              </w:rPr>
              <w:t>л.</w:t>
            </w:r>
          </w:p>
        </w:tc>
        <w:tc>
          <w:tcPr>
            <w:tcW w:w="416" w:type="pct"/>
            <w:shd w:val="clear" w:color="000000" w:fill="FFFFFF"/>
          </w:tcPr>
          <w:p w:rsidR="009D3FF3" w:rsidRPr="00DB4BEB" w:rsidRDefault="009D3FF3" w:rsidP="005E7D11">
            <w:pPr>
              <w:jc w:val="center"/>
              <w:rPr>
                <w:lang w:eastAsia="ru-RU"/>
              </w:rPr>
            </w:pPr>
            <w:r w:rsidRPr="00DB4BEB">
              <w:rPr>
                <w:rFonts w:eastAsiaTheme="minorHAnsi"/>
                <w:bCs/>
              </w:rPr>
              <w:t>шт</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lastRenderedPageBreak/>
              <w:t>28</w:t>
            </w:r>
          </w:p>
        </w:tc>
        <w:tc>
          <w:tcPr>
            <w:tcW w:w="984" w:type="pct"/>
            <w:shd w:val="clear" w:color="000000" w:fill="FFFFFF"/>
          </w:tcPr>
          <w:p w:rsidR="009D3FF3" w:rsidRPr="00585415" w:rsidRDefault="009D3FF3" w:rsidP="005E7D11">
            <w:pPr>
              <w:jc w:val="center"/>
              <w:rPr>
                <w:rFonts w:eastAsiaTheme="minorHAnsi"/>
                <w:bCs/>
              </w:rPr>
            </w:pPr>
            <w:r w:rsidRPr="001A4E30">
              <w:rPr>
                <w:rFonts w:eastAsiaTheme="minorHAnsi"/>
                <w:bCs/>
              </w:rPr>
              <w:t>Дезинфицирующее средство</w:t>
            </w:r>
          </w:p>
        </w:tc>
        <w:tc>
          <w:tcPr>
            <w:tcW w:w="2963" w:type="pct"/>
            <w:shd w:val="clear" w:color="000000" w:fill="FFFFFF"/>
            <w:vAlign w:val="center"/>
          </w:tcPr>
          <w:p w:rsidR="009D3FF3" w:rsidRPr="001A4E30" w:rsidRDefault="009D3FF3" w:rsidP="005E7D11">
            <w:pPr>
              <w:jc w:val="both"/>
            </w:pPr>
            <w:r w:rsidRPr="001A4E30">
              <w:t>Дезинфицирующее средство должно представлять собой концентрированную прозрачную жидкость.</w:t>
            </w:r>
          </w:p>
          <w:p w:rsidR="009D3FF3" w:rsidRPr="001A4E30" w:rsidRDefault="009D3FF3" w:rsidP="005E7D11">
            <w:pPr>
              <w:pStyle w:val="Default"/>
              <w:jc w:val="both"/>
              <w:rPr>
                <w:sz w:val="20"/>
                <w:szCs w:val="20"/>
              </w:rPr>
            </w:pPr>
            <w:r w:rsidRPr="001A4E30">
              <w:rPr>
                <w:sz w:val="20"/>
                <w:szCs w:val="20"/>
              </w:rPr>
              <w:t xml:space="preserve">В качестве действующих веществ в своем составе должно содержать: пероксид водорода не менее 24%, полигексаметиленгуанидина гидрохлорид не менее 5%, изопропиловый спирт не менее 10%. </w:t>
            </w:r>
          </w:p>
          <w:p w:rsidR="009D3FF3" w:rsidRPr="001A4E30" w:rsidRDefault="009D3FF3" w:rsidP="005E7D11">
            <w:pPr>
              <w:pStyle w:val="Default"/>
              <w:jc w:val="both"/>
              <w:rPr>
                <w:sz w:val="20"/>
                <w:szCs w:val="20"/>
              </w:rPr>
            </w:pPr>
            <w:r w:rsidRPr="001A4E30">
              <w:rPr>
                <w:sz w:val="20"/>
                <w:szCs w:val="20"/>
              </w:rPr>
              <w:t xml:space="preserve">Средство не должно содержать в своем составе третичные амины, ЧАС, хлорсодержащие и фенольные соединения. </w:t>
            </w:r>
          </w:p>
          <w:p w:rsidR="009D3FF3" w:rsidRPr="001A4E30" w:rsidRDefault="009D3FF3" w:rsidP="005E7D11">
            <w:pPr>
              <w:pStyle w:val="Default"/>
              <w:jc w:val="both"/>
              <w:rPr>
                <w:sz w:val="20"/>
                <w:szCs w:val="20"/>
              </w:rPr>
            </w:pPr>
            <w:r w:rsidRPr="001A4E30">
              <w:rPr>
                <w:sz w:val="20"/>
                <w:szCs w:val="20"/>
              </w:rPr>
              <w:t xml:space="preserve">Средство обладает антимикробной активностью в отношении   грамотрицательных и грамположительных </w:t>
            </w:r>
            <w:r w:rsidRPr="001A4E30">
              <w:rPr>
                <w:b/>
                <w:bCs/>
                <w:i/>
                <w:iCs/>
                <w:sz w:val="20"/>
                <w:szCs w:val="20"/>
              </w:rPr>
              <w:t xml:space="preserve">бактерий </w:t>
            </w:r>
            <w:r w:rsidRPr="001A4E30">
              <w:rPr>
                <w:sz w:val="20"/>
                <w:szCs w:val="20"/>
              </w:rPr>
              <w:t xml:space="preserve">(в т.ч. в отношении возбудителей кишечных инфекций, возбудителей нозокомиальных инфекций, анаэробных инфекций, легионеллеза, особо опасных инфекций (ООИ): чумы, холеры, туляремии, сибирской язвы, микобактерий туберкулеза – тестировано на </w:t>
            </w:r>
            <w:r w:rsidRPr="001A4E30">
              <w:rPr>
                <w:i/>
                <w:iCs/>
                <w:sz w:val="20"/>
                <w:szCs w:val="20"/>
              </w:rPr>
              <w:t>M. terrae</w:t>
            </w:r>
            <w:r w:rsidRPr="001A4E30">
              <w:rPr>
                <w:sz w:val="20"/>
                <w:szCs w:val="20"/>
              </w:rPr>
              <w:t xml:space="preserve">), </w:t>
            </w:r>
            <w:r w:rsidRPr="001A4E30">
              <w:rPr>
                <w:b/>
                <w:bCs/>
                <w:i/>
                <w:iCs/>
                <w:sz w:val="20"/>
                <w:szCs w:val="20"/>
              </w:rPr>
              <w:t xml:space="preserve">вирусов </w:t>
            </w:r>
            <w:r w:rsidRPr="001A4E30">
              <w:rPr>
                <w:sz w:val="20"/>
                <w:szCs w:val="20"/>
              </w:rPr>
              <w:t xml:space="preserve">(в отношении всех известных вирусов, патогенных для человека, в т.ч. вирусов полиомиелита, энтеральных и парентеральных гепатитов, ВИЧ, энтеровирусов Коксаки, ЕСНО, коронавирусов (в т.ч. SARS-CoV, MERS-CoV), ротавирусов, аденовирусов, риновирусов, норовирусов, энтеровирусов, вирусов гриппа, в т.ч. типа А (H1N1, H5N1 и пр.), парагриппа, вируса кори, возбудителей острых респираторных вирусных инфекций (ОРВИ), вируса “атипичной пневмонии” (SARS), герпеса, цитомегаловирусной инфекции, вируса Эбола и пр.); средство обладает </w:t>
            </w:r>
            <w:r w:rsidRPr="001A4E30">
              <w:rPr>
                <w:b/>
                <w:bCs/>
                <w:i/>
                <w:iCs/>
                <w:sz w:val="20"/>
                <w:szCs w:val="20"/>
              </w:rPr>
              <w:t xml:space="preserve">фунгицидной </w:t>
            </w:r>
            <w:r w:rsidRPr="001A4E30">
              <w:rPr>
                <w:sz w:val="20"/>
                <w:szCs w:val="20"/>
              </w:rPr>
              <w:t xml:space="preserve">(грибы рода Кандида, Трихофитон, плесень), </w:t>
            </w:r>
            <w:r w:rsidRPr="001A4E30">
              <w:rPr>
                <w:b/>
                <w:bCs/>
                <w:i/>
                <w:iCs/>
                <w:sz w:val="20"/>
                <w:szCs w:val="20"/>
              </w:rPr>
              <w:t xml:space="preserve">спороцидной </w:t>
            </w:r>
            <w:r w:rsidRPr="001A4E30">
              <w:rPr>
                <w:sz w:val="20"/>
                <w:szCs w:val="20"/>
              </w:rPr>
              <w:t xml:space="preserve">активностью, а также </w:t>
            </w:r>
            <w:r w:rsidRPr="001A4E30">
              <w:rPr>
                <w:b/>
                <w:bCs/>
                <w:i/>
                <w:iCs/>
                <w:sz w:val="20"/>
                <w:szCs w:val="20"/>
              </w:rPr>
              <w:t xml:space="preserve">овоцидными </w:t>
            </w:r>
            <w:r w:rsidRPr="001A4E30">
              <w:rPr>
                <w:sz w:val="20"/>
                <w:szCs w:val="20"/>
              </w:rPr>
              <w:t>свойствами в отношении возбудителей паразитарных заболеваний (инвазий), в т.ч. в отношении цист и ооцист простейших, яиц и личинок гельминтов.</w:t>
            </w:r>
          </w:p>
          <w:p w:rsidR="009D3FF3" w:rsidRPr="001A4E30" w:rsidRDefault="009D3FF3" w:rsidP="005E7D11">
            <w:pPr>
              <w:autoSpaceDE w:val="0"/>
              <w:autoSpaceDN w:val="0"/>
              <w:adjustRightInd w:val="0"/>
              <w:jc w:val="both"/>
            </w:pPr>
            <w:r w:rsidRPr="001A4E30">
              <w:t xml:space="preserve">Средство должно обладать следующими утвержденными режимами дезинфекции: </w:t>
            </w:r>
          </w:p>
          <w:p w:rsidR="009D3FF3" w:rsidRPr="001A4E30" w:rsidRDefault="009D3FF3" w:rsidP="005E7D11">
            <w:pPr>
              <w:jc w:val="both"/>
            </w:pPr>
            <w:r w:rsidRPr="001A4E30">
              <w:t>- выход рабочего раствора из одного литра средства для дезинфекции поверхностей в помещениях при вирусных (включая полиомиелит) инфекциях при времени экспозиции не более 60 минут должен составлять не менее 1000 литров;</w:t>
            </w:r>
          </w:p>
          <w:p w:rsidR="009D3FF3" w:rsidRPr="001A4E30" w:rsidRDefault="009D3FF3" w:rsidP="005E7D11">
            <w:pPr>
              <w:jc w:val="both"/>
            </w:pPr>
            <w:r w:rsidRPr="001A4E30">
              <w:t>-выход рабочего раствора из одного литра средства для дезинфекции жидких выделений (кровь, моча, рвотные массы, смывные жидкости, мокрота и др.) при бактериальных (кроме туберкулеза), вирусных и грибковых инфекциях при времени экспозиции не более 60 минут должен составлять не менее 100 литров;</w:t>
            </w:r>
          </w:p>
          <w:p w:rsidR="009D3FF3" w:rsidRPr="001A4E30" w:rsidRDefault="009D3FF3" w:rsidP="005E7D11">
            <w:pPr>
              <w:jc w:val="both"/>
            </w:pPr>
            <w:r w:rsidRPr="001A4E30">
              <w:t>- выход рабочего раствора из одного литра средства для дезинфекции изделий медицинского назначения  при бактериальных (включая туберкулез), вирусных и грибковых инфекциях при времени экспозиции не более 30 минут не менее 100 литров;</w:t>
            </w:r>
          </w:p>
          <w:p w:rsidR="009D3FF3" w:rsidRPr="001A4E30" w:rsidRDefault="009D3FF3" w:rsidP="005E7D11">
            <w:pPr>
              <w:jc w:val="both"/>
            </w:pPr>
            <w:r w:rsidRPr="001A4E30">
              <w:t>- выход рабочего раствора из одного литра средства для стерилизация ИМН, включая хирургические (в т.ч. с замковыми частями) и стоматологические (включая вращающиеся), при времени экспозиции не более 30 минут не менее 4 литров</w:t>
            </w:r>
            <w:r>
              <w:t>.</w:t>
            </w:r>
          </w:p>
          <w:p w:rsidR="009D3FF3" w:rsidRPr="001A4E30" w:rsidRDefault="009D3FF3" w:rsidP="005E7D11">
            <w:pPr>
              <w:jc w:val="both"/>
            </w:pPr>
            <w:r w:rsidRPr="001A4E30">
              <w:t xml:space="preserve">Срок годности средства не менее 5 лет. </w:t>
            </w:r>
          </w:p>
          <w:p w:rsidR="009D3FF3" w:rsidRPr="00DB4BEB" w:rsidRDefault="009D3FF3" w:rsidP="005E7D11">
            <w:pPr>
              <w:autoSpaceDE w:val="0"/>
              <w:autoSpaceDN w:val="0"/>
              <w:adjustRightInd w:val="0"/>
              <w:jc w:val="both"/>
              <w:rPr>
                <w:rFonts w:eastAsiaTheme="minorHAnsi"/>
              </w:rPr>
            </w:pPr>
            <w:r w:rsidRPr="001A4E30">
              <w:rPr>
                <w:rFonts w:eastAsiaTheme="minorHAnsi"/>
                <w:color w:val="000000"/>
              </w:rPr>
              <w:t>Упаковка: канистра емкостью 5л.</w:t>
            </w:r>
          </w:p>
        </w:tc>
        <w:tc>
          <w:tcPr>
            <w:tcW w:w="416" w:type="pct"/>
            <w:shd w:val="clear" w:color="000000" w:fill="FFFFFF"/>
          </w:tcPr>
          <w:p w:rsidR="009D3FF3" w:rsidRPr="00DB4BEB" w:rsidRDefault="009D3FF3" w:rsidP="005E7D11">
            <w:pPr>
              <w:jc w:val="center"/>
              <w:rPr>
                <w:lang w:eastAsia="ru-RU"/>
              </w:rPr>
            </w:pPr>
            <w:r w:rsidRPr="00DB4BEB">
              <w:rPr>
                <w:rFonts w:eastAsiaTheme="minorHAnsi"/>
                <w:bCs/>
              </w:rPr>
              <w:t>шт</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t>29</w:t>
            </w:r>
          </w:p>
        </w:tc>
        <w:tc>
          <w:tcPr>
            <w:tcW w:w="984" w:type="pct"/>
            <w:shd w:val="clear" w:color="000000" w:fill="FFFFFF"/>
          </w:tcPr>
          <w:p w:rsidR="009D3FF3" w:rsidRPr="00585415" w:rsidRDefault="009D3FF3" w:rsidP="005E7D11">
            <w:pPr>
              <w:jc w:val="center"/>
            </w:pPr>
            <w:r w:rsidRPr="00DB4BEB">
              <w:t>Индикаторы для визуального экспресс-контроля определения концентрации рабочих растворов дезинфицирующего средства</w:t>
            </w:r>
          </w:p>
          <w:p w:rsidR="009D3FF3" w:rsidRPr="00DB4BEB" w:rsidRDefault="009D3FF3" w:rsidP="005E7D11">
            <w:pPr>
              <w:pStyle w:val="Default"/>
              <w:jc w:val="center"/>
              <w:rPr>
                <w:sz w:val="20"/>
                <w:szCs w:val="20"/>
              </w:rPr>
            </w:pPr>
          </w:p>
        </w:tc>
        <w:tc>
          <w:tcPr>
            <w:tcW w:w="2963" w:type="pct"/>
            <w:shd w:val="clear" w:color="000000" w:fill="FFFFFF"/>
            <w:vAlign w:val="center"/>
          </w:tcPr>
          <w:p w:rsidR="009D3FF3" w:rsidRPr="00DB4BEB" w:rsidRDefault="009D3FF3" w:rsidP="005E7D11">
            <w:pPr>
              <w:jc w:val="both"/>
            </w:pPr>
            <w:r w:rsidRPr="00DB4BEB">
              <w:lastRenderedPageBreak/>
              <w:t>Индикаторные полоски должны быть предназначены для визуального контроля приготовления и правильности хранения рабочих растворов дезинфицирующего средства, указанного в п.28 настоящего технического задания.</w:t>
            </w:r>
          </w:p>
          <w:p w:rsidR="009D3FF3" w:rsidRPr="00DB4BEB" w:rsidRDefault="009D3FF3" w:rsidP="005E7D11">
            <w:pPr>
              <w:jc w:val="both"/>
            </w:pPr>
            <w:r w:rsidRPr="00DB4BEB">
              <w:t xml:space="preserve">Тест полоски должны иметь контрольный цветовой образец, соответствующий концентрациям рабочих растворов по препарату, в соответствии с Инструкцией по применению указанного </w:t>
            </w:r>
            <w:r w:rsidRPr="00DB4BEB">
              <w:lastRenderedPageBreak/>
              <w:t xml:space="preserve">дезинфицирующего средства. </w:t>
            </w:r>
          </w:p>
          <w:p w:rsidR="009D3FF3" w:rsidRPr="00DB4BEB" w:rsidRDefault="009D3FF3" w:rsidP="005E7D11">
            <w:pPr>
              <w:jc w:val="both"/>
            </w:pPr>
            <w:r w:rsidRPr="00DB4BEB">
              <w:t>Срок годности не менее 9 месяцев.</w:t>
            </w:r>
          </w:p>
          <w:p w:rsidR="009D3FF3" w:rsidRPr="00DB4BEB" w:rsidRDefault="009D3FF3" w:rsidP="005E7D11">
            <w:pPr>
              <w:autoSpaceDE w:val="0"/>
              <w:autoSpaceDN w:val="0"/>
              <w:adjustRightInd w:val="0"/>
              <w:jc w:val="both"/>
              <w:rPr>
                <w:rFonts w:eastAsiaTheme="minorHAnsi"/>
              </w:rPr>
            </w:pPr>
            <w:r w:rsidRPr="00DB4BEB">
              <w:rPr>
                <w:rFonts w:eastAsiaTheme="minorHAnsi"/>
                <w:color w:val="000000"/>
              </w:rPr>
              <w:t>Упаковка</w:t>
            </w:r>
            <w:r w:rsidRPr="00DB4BEB">
              <w:rPr>
                <w:lang w:eastAsia="ru-RU"/>
              </w:rPr>
              <w:t>: не менее 100 штук в упаковке.</w:t>
            </w:r>
          </w:p>
        </w:tc>
        <w:tc>
          <w:tcPr>
            <w:tcW w:w="416" w:type="pct"/>
            <w:shd w:val="clear" w:color="000000" w:fill="FFFFFF"/>
          </w:tcPr>
          <w:p w:rsidR="009D3FF3" w:rsidRPr="00DB4BEB" w:rsidRDefault="009D3FF3" w:rsidP="005E7D11">
            <w:pPr>
              <w:jc w:val="center"/>
              <w:rPr>
                <w:lang w:eastAsia="ru-RU"/>
              </w:rPr>
            </w:pPr>
            <w:r w:rsidRPr="00DB4BEB">
              <w:rPr>
                <w:lang w:eastAsia="ru-RU"/>
              </w:rPr>
              <w:lastRenderedPageBreak/>
              <w:t>упак.</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lastRenderedPageBreak/>
              <w:t>30</w:t>
            </w:r>
          </w:p>
        </w:tc>
        <w:tc>
          <w:tcPr>
            <w:tcW w:w="984" w:type="pct"/>
            <w:shd w:val="clear" w:color="000000" w:fill="FFFFFF"/>
          </w:tcPr>
          <w:p w:rsidR="009D3FF3" w:rsidRPr="00585415" w:rsidRDefault="009D3FF3" w:rsidP="005E7D11">
            <w:pPr>
              <w:autoSpaceDE w:val="0"/>
              <w:autoSpaceDN w:val="0"/>
              <w:adjustRightInd w:val="0"/>
              <w:jc w:val="center"/>
              <w:textAlignment w:val="baseline"/>
              <w:rPr>
                <w:bCs/>
                <w:color w:val="000000"/>
                <w:lang w:eastAsia="ru-RU"/>
              </w:rPr>
            </w:pPr>
            <w:r w:rsidRPr="00DB4BEB">
              <w:rPr>
                <w:bCs/>
                <w:color w:val="000000"/>
                <w:lang w:eastAsia="ru-RU"/>
              </w:rPr>
              <w:t>Средство дезинфицирующее</w:t>
            </w:r>
          </w:p>
        </w:tc>
        <w:tc>
          <w:tcPr>
            <w:tcW w:w="2963" w:type="pct"/>
            <w:shd w:val="clear" w:color="000000" w:fill="FFFFFF"/>
          </w:tcPr>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Дезинфицирующее средство в виде салфеток.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Пропиточный состав салфеток должен быть на основе перекиси водорода не менее 1,0% не более 2,0%, а также активаторов перекиси водорода и гликолевой кислоты.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В составе не должно содержаться: спирты, амины, час, гуанидины, энзимы, </w:t>
            </w:r>
            <w:r w:rsidRPr="00DB4BEB">
              <w:t>ферменты</w:t>
            </w:r>
            <w:r w:rsidRPr="00DB4BEB">
              <w:rPr>
                <w:rFonts w:eastAsiaTheme="minorHAnsi"/>
                <w:color w:val="000000"/>
              </w:rPr>
              <w:t xml:space="preserve">.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По параметрам острой токсичности, в соответствии с ГОСТ 12.1.007-76, при введении в желудок и нанесении на кожу должно относиться не ниже, чем к 4 классу мало опасных соединений. Средство должно обладать антимикробной активностью в отношении грамотрицательных и грамположительных бактерий (в т.ч. в отношении туберкулеза – тестировано на Mycobacterium terrae); вирусов (в т.ч. в отношении возбудителей энтеральных и парентеральных гепатитов, ВИЧ-инфекции, полиомиелита, аденовируса, энтеровирусов Коксаки, ЕСНО, ротавирусов, норовирусов, вирусов “атипичной пневмонии” (SARS), герпеса, гриппа, в т.ч. “птичьего” (А/H5N1), “свиного” (A/H1N1), парагриппа, вируса кори, ОРВИ, цитомегалии и др.); грибов рода Кандида и Трихофитон, а также спороцидной активностью.</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Должны быть предназначены для </w:t>
            </w:r>
            <w:r w:rsidRPr="00DB4BEB">
              <w:t>очистки и дезинфекция различных поверхностей в помещениях, предметов обстановки, жесткой мебели, медицинских приборов и оборудования, датчиков диагностического оборудования</w:t>
            </w:r>
            <w:r w:rsidRPr="00DB4BEB">
              <w:rPr>
                <w:rFonts w:eastAsiaTheme="minorHAnsi"/>
                <w:color w:val="000000"/>
              </w:rPr>
              <w:t xml:space="preserve">. </w:t>
            </w:r>
          </w:p>
          <w:p w:rsidR="009D3FF3" w:rsidRPr="00DB4BEB" w:rsidRDefault="009D3FF3" w:rsidP="005E7D11">
            <w:pPr>
              <w:autoSpaceDE w:val="0"/>
              <w:autoSpaceDN w:val="0"/>
              <w:adjustRightInd w:val="0"/>
              <w:jc w:val="both"/>
            </w:pPr>
            <w:r w:rsidRPr="00DB4BEB">
              <w:t>Режим дезинфекции поверхностей в помещениях, предметов обстановки, медицинских приборов и оборудования, время экспозиции при однократном протирании по туберкулоцидному режиму не более 15 минут.</w:t>
            </w:r>
          </w:p>
          <w:p w:rsidR="009D3FF3" w:rsidRPr="00DB4BEB" w:rsidRDefault="009D3FF3" w:rsidP="005E7D11">
            <w:pPr>
              <w:autoSpaceDE w:val="0"/>
              <w:autoSpaceDN w:val="0"/>
              <w:adjustRightInd w:val="0"/>
              <w:jc w:val="both"/>
              <w:rPr>
                <w:rFonts w:eastAsiaTheme="minorHAnsi"/>
                <w:color w:val="000000"/>
              </w:rPr>
            </w:pPr>
            <w:r w:rsidRPr="00DB4BEB">
              <w:t>Дезинфекция высокого уровня не более 5 минут.</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Срок годности средства после вскрытия упаковки </w:t>
            </w:r>
            <w:r w:rsidRPr="00DB4BEB">
              <w:t>при соблюдении условий хранения</w:t>
            </w:r>
            <w:r w:rsidRPr="00DB4BEB">
              <w:rPr>
                <w:rFonts w:eastAsiaTheme="minorHAnsi"/>
                <w:color w:val="000000"/>
              </w:rPr>
              <w:t xml:space="preserve"> не менее 30 суток. </w:t>
            </w:r>
          </w:p>
          <w:p w:rsidR="009D3FF3" w:rsidRPr="00DB4BEB" w:rsidRDefault="009D3FF3" w:rsidP="005E7D11">
            <w:pPr>
              <w:autoSpaceDE w:val="0"/>
              <w:autoSpaceDN w:val="0"/>
              <w:adjustRightInd w:val="0"/>
              <w:jc w:val="both"/>
              <w:rPr>
                <w:rFonts w:eastAsiaTheme="minorHAnsi"/>
              </w:rPr>
            </w:pPr>
            <w:r w:rsidRPr="00DB4BEB">
              <w:rPr>
                <w:rFonts w:eastAsiaTheme="minorHAnsi"/>
                <w:color w:val="000000"/>
              </w:rPr>
              <w:t>В упаковке должно содержаться не менее 60 и не более 120 салфеток.</w:t>
            </w:r>
          </w:p>
        </w:tc>
        <w:tc>
          <w:tcPr>
            <w:tcW w:w="416" w:type="pct"/>
            <w:shd w:val="clear" w:color="000000" w:fill="FFFFFF"/>
          </w:tcPr>
          <w:p w:rsidR="009D3FF3" w:rsidRPr="00DB4BEB" w:rsidRDefault="009D3FF3" w:rsidP="005E7D11">
            <w:pPr>
              <w:jc w:val="center"/>
              <w:rPr>
                <w:lang w:eastAsia="ru-RU"/>
              </w:rPr>
            </w:pPr>
            <w:r w:rsidRPr="00DB4BEB">
              <w:rPr>
                <w:lang w:eastAsia="ru-RU"/>
              </w:rPr>
              <w:t>банка</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t>31</w:t>
            </w:r>
          </w:p>
        </w:tc>
        <w:tc>
          <w:tcPr>
            <w:tcW w:w="984" w:type="pct"/>
            <w:shd w:val="clear" w:color="000000" w:fill="FFFFFF"/>
          </w:tcPr>
          <w:p w:rsidR="009D3FF3" w:rsidRPr="00DB4BEB" w:rsidRDefault="009D3FF3" w:rsidP="005E7D11">
            <w:pPr>
              <w:pStyle w:val="Default"/>
              <w:jc w:val="center"/>
              <w:rPr>
                <w:sz w:val="20"/>
                <w:szCs w:val="20"/>
              </w:rPr>
            </w:pPr>
            <w:r w:rsidRPr="00DB4BEB">
              <w:rPr>
                <w:sz w:val="20"/>
                <w:szCs w:val="20"/>
              </w:rPr>
              <w:t>Средство дезинфицирующее</w:t>
            </w:r>
          </w:p>
        </w:tc>
        <w:tc>
          <w:tcPr>
            <w:tcW w:w="2963" w:type="pct"/>
            <w:shd w:val="clear" w:color="000000" w:fill="FFFFFF"/>
          </w:tcPr>
          <w:p w:rsidR="009D3FF3" w:rsidRPr="00DB4BEB" w:rsidRDefault="009D3FF3" w:rsidP="005E7D11">
            <w:pPr>
              <w:pStyle w:val="Default"/>
              <w:jc w:val="both"/>
              <w:rPr>
                <w:sz w:val="20"/>
                <w:szCs w:val="20"/>
              </w:rPr>
            </w:pPr>
            <w:r w:rsidRPr="00DB4BEB">
              <w:rPr>
                <w:sz w:val="20"/>
                <w:szCs w:val="20"/>
              </w:rPr>
              <w:t xml:space="preserve">Средство должно представлять собой прозрачную жидкость. </w:t>
            </w:r>
          </w:p>
          <w:p w:rsidR="009D3FF3" w:rsidRPr="00DB4BEB" w:rsidRDefault="009D3FF3" w:rsidP="005E7D11">
            <w:pPr>
              <w:pStyle w:val="Default"/>
              <w:jc w:val="both"/>
              <w:rPr>
                <w:sz w:val="20"/>
                <w:szCs w:val="20"/>
              </w:rPr>
            </w:pPr>
            <w:r w:rsidRPr="00DB4BEB">
              <w:rPr>
                <w:sz w:val="20"/>
                <w:szCs w:val="20"/>
              </w:rPr>
              <w:t xml:space="preserve">В качестве действующего вещества средство в своем составе должно содержать фермент протеаза или комплекс ферментов (протеаза, липаза, амилаза, целлюлаза). рН средства должен находиться в диапазоне не менее 5,0 не более 8,8 ед. </w:t>
            </w:r>
          </w:p>
          <w:p w:rsidR="009D3FF3" w:rsidRPr="00DB4BEB" w:rsidRDefault="009D3FF3" w:rsidP="005E7D11">
            <w:pPr>
              <w:pStyle w:val="Default"/>
              <w:jc w:val="both"/>
              <w:rPr>
                <w:sz w:val="20"/>
                <w:szCs w:val="20"/>
              </w:rPr>
            </w:pPr>
            <w:r w:rsidRPr="00DB4BEB">
              <w:rPr>
                <w:sz w:val="20"/>
                <w:szCs w:val="20"/>
              </w:rPr>
              <w:t xml:space="preserve">Средство применяется для предстерилизационной очисти инструментов, включая хирургические, жестких и гибких эндоскопов, инструментов к  ним ручным способом; предварительной очистки эндоскопов и инструментов к ним; окончательной (перед ДВУ) очистки эндоскопов; предстерилизационной очистки медицинских изделий, включая хирургические инструменты, инструменты к эндоскопам, механизированным способом в моюще-дезинфицирующих машинах.. </w:t>
            </w:r>
          </w:p>
          <w:p w:rsidR="009D3FF3" w:rsidRPr="00DB4BEB" w:rsidRDefault="009D3FF3" w:rsidP="005E7D11">
            <w:pPr>
              <w:pStyle w:val="af8"/>
              <w:jc w:val="both"/>
              <w:rPr>
                <w:b/>
                <w:bCs/>
                <w:sz w:val="20"/>
                <w:szCs w:val="20"/>
                <w:bdr w:val="none" w:sz="0" w:space="0" w:color="auto" w:frame="1"/>
              </w:rPr>
            </w:pPr>
            <w:r w:rsidRPr="00DB4BEB">
              <w:rPr>
                <w:rFonts w:eastAsiaTheme="minorHAnsi"/>
                <w:color w:val="000000"/>
                <w:sz w:val="20"/>
                <w:szCs w:val="20"/>
                <w:lang w:eastAsia="en-US"/>
              </w:rPr>
              <w:t>Концентрация  моющего рабочего раствора  при  использовании в моечно-дезинфицирующей системе не более 0,8  %</w:t>
            </w:r>
            <w:r w:rsidRPr="00DB4BEB">
              <w:rPr>
                <w:sz w:val="20"/>
                <w:szCs w:val="20"/>
              </w:rPr>
              <w:t>.</w:t>
            </w:r>
          </w:p>
          <w:p w:rsidR="009D3FF3" w:rsidRPr="00DB4BEB" w:rsidRDefault="009D3FF3" w:rsidP="005E7D11">
            <w:pPr>
              <w:autoSpaceDE w:val="0"/>
              <w:autoSpaceDN w:val="0"/>
              <w:adjustRightInd w:val="0"/>
              <w:jc w:val="both"/>
              <w:rPr>
                <w:rFonts w:eastAsiaTheme="minorHAnsi"/>
              </w:rPr>
            </w:pPr>
            <w:r w:rsidRPr="00DB4BEB">
              <w:rPr>
                <w:color w:val="000000"/>
              </w:rPr>
              <w:t>Упаковка: канистра емкостью не менее 3л. и не более 5л.</w:t>
            </w:r>
          </w:p>
        </w:tc>
        <w:tc>
          <w:tcPr>
            <w:tcW w:w="416" w:type="pct"/>
            <w:shd w:val="clear" w:color="000000" w:fill="FFFFFF"/>
          </w:tcPr>
          <w:p w:rsidR="009D3FF3" w:rsidRPr="00DB4BEB" w:rsidRDefault="009D3FF3" w:rsidP="005E7D11">
            <w:pPr>
              <w:jc w:val="center"/>
              <w:rPr>
                <w:lang w:eastAsia="ru-RU"/>
              </w:rPr>
            </w:pPr>
            <w:r w:rsidRPr="00DB4BEB">
              <w:rPr>
                <w:lang w:eastAsia="ru-RU"/>
              </w:rPr>
              <w:t>шт</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t>32</w:t>
            </w:r>
          </w:p>
        </w:tc>
        <w:tc>
          <w:tcPr>
            <w:tcW w:w="984" w:type="pct"/>
            <w:shd w:val="clear" w:color="000000" w:fill="FFFFFF"/>
          </w:tcPr>
          <w:p w:rsidR="009D3FF3" w:rsidRPr="00585415" w:rsidRDefault="009D3FF3" w:rsidP="005E7D11">
            <w:pPr>
              <w:jc w:val="center"/>
              <w:rPr>
                <w:rFonts w:eastAsiaTheme="minorHAnsi"/>
                <w:bCs/>
              </w:rPr>
            </w:pPr>
            <w:r w:rsidRPr="00DB4BEB">
              <w:rPr>
                <w:rFonts w:eastAsiaTheme="minorHAnsi"/>
                <w:bCs/>
              </w:rPr>
              <w:t>Дезинфицирующее средство</w:t>
            </w:r>
          </w:p>
        </w:tc>
        <w:tc>
          <w:tcPr>
            <w:tcW w:w="2963" w:type="pct"/>
            <w:shd w:val="clear" w:color="000000" w:fill="FFFFFF"/>
          </w:tcPr>
          <w:p w:rsidR="009D3FF3" w:rsidRPr="00DB4BEB" w:rsidRDefault="009D3FF3" w:rsidP="005E7D11">
            <w:pPr>
              <w:pStyle w:val="Default"/>
              <w:jc w:val="both"/>
              <w:rPr>
                <w:sz w:val="20"/>
                <w:szCs w:val="20"/>
              </w:rPr>
            </w:pPr>
            <w:r w:rsidRPr="00DB4BEB">
              <w:rPr>
                <w:sz w:val="20"/>
                <w:szCs w:val="20"/>
              </w:rPr>
              <w:t xml:space="preserve">Средство должно представлять собой готовую к применению жидкость. </w:t>
            </w:r>
          </w:p>
          <w:p w:rsidR="009D3FF3" w:rsidRPr="00DB4BEB" w:rsidRDefault="009D3FF3" w:rsidP="005E7D11">
            <w:pPr>
              <w:pStyle w:val="Default"/>
              <w:jc w:val="both"/>
              <w:rPr>
                <w:sz w:val="20"/>
                <w:szCs w:val="20"/>
              </w:rPr>
            </w:pPr>
            <w:r w:rsidRPr="00DB4BEB">
              <w:rPr>
                <w:sz w:val="20"/>
                <w:szCs w:val="20"/>
              </w:rPr>
              <w:t xml:space="preserve">В качестве действующего вещества средство в своем составе должно содержать ортофталевый альдегид не менее 0,55%. </w:t>
            </w:r>
          </w:p>
          <w:p w:rsidR="009D3FF3" w:rsidRPr="00DB4BEB" w:rsidRDefault="009D3FF3" w:rsidP="005E7D11">
            <w:pPr>
              <w:pStyle w:val="Default"/>
              <w:jc w:val="both"/>
              <w:rPr>
                <w:sz w:val="20"/>
                <w:szCs w:val="20"/>
              </w:rPr>
            </w:pPr>
            <w:r w:rsidRPr="00DB4BEB">
              <w:rPr>
                <w:sz w:val="20"/>
                <w:szCs w:val="20"/>
              </w:rPr>
              <w:lastRenderedPageBreak/>
              <w:t xml:space="preserve">рН средства должен находиться в диапазоне не менее 6,0 не более 8,0 ед. </w:t>
            </w:r>
          </w:p>
          <w:p w:rsidR="009D3FF3" w:rsidRPr="00DB4BEB" w:rsidRDefault="009D3FF3" w:rsidP="005E7D11">
            <w:pPr>
              <w:pStyle w:val="Default"/>
              <w:jc w:val="both"/>
              <w:rPr>
                <w:sz w:val="20"/>
                <w:szCs w:val="20"/>
              </w:rPr>
            </w:pPr>
            <w:r w:rsidRPr="00DB4BEB">
              <w:rPr>
                <w:sz w:val="20"/>
                <w:szCs w:val="20"/>
              </w:rPr>
              <w:t xml:space="preserve">Средство должно обладать бактерицидной (тестировано на </w:t>
            </w:r>
            <w:r w:rsidRPr="00DB4BEB">
              <w:rPr>
                <w:i/>
                <w:iCs/>
                <w:sz w:val="20"/>
                <w:szCs w:val="20"/>
              </w:rPr>
              <w:t>Mycobacterium terrae</w:t>
            </w:r>
            <w:r w:rsidRPr="00DB4BEB">
              <w:rPr>
                <w:sz w:val="20"/>
                <w:szCs w:val="20"/>
              </w:rPr>
              <w:t xml:space="preserve">); вирулицидной (включая вирусы полиомиелита); фунгицидной (в отношении грибов рода Кандида и Трихофитон); спороцидной активностью. </w:t>
            </w:r>
          </w:p>
          <w:p w:rsidR="009D3FF3" w:rsidRPr="00DB4BEB" w:rsidRDefault="009D3FF3" w:rsidP="005E7D11">
            <w:pPr>
              <w:pStyle w:val="Default"/>
              <w:jc w:val="both"/>
              <w:rPr>
                <w:sz w:val="20"/>
                <w:szCs w:val="20"/>
              </w:rPr>
            </w:pPr>
            <w:r w:rsidRPr="00DB4BEB">
              <w:rPr>
                <w:sz w:val="20"/>
                <w:szCs w:val="20"/>
              </w:rPr>
              <w:t xml:space="preserve">Средство должно обладать утвержденными режимами: </w:t>
            </w:r>
          </w:p>
          <w:p w:rsidR="009D3FF3" w:rsidRPr="00DB4BEB" w:rsidRDefault="009D3FF3" w:rsidP="005E7D11">
            <w:pPr>
              <w:pStyle w:val="Default"/>
              <w:jc w:val="both"/>
              <w:rPr>
                <w:sz w:val="20"/>
                <w:szCs w:val="20"/>
              </w:rPr>
            </w:pPr>
            <w:r w:rsidRPr="00DB4BEB">
              <w:rPr>
                <w:sz w:val="20"/>
                <w:szCs w:val="20"/>
              </w:rPr>
              <w:t xml:space="preserve">- дезинфекционная выдержка при дезинфекции ИМН (включая хирургические и стоматологические инструменты) из металлов, пластмасс, резин на основе натурального и силиконового каучука, а также жестких и гибких эндоскопов, инструментов к ним в отношении возбудителей инфекций </w:t>
            </w:r>
            <w:r w:rsidRPr="00DB4BEB">
              <w:rPr>
                <w:i/>
                <w:iCs/>
                <w:sz w:val="20"/>
                <w:szCs w:val="20"/>
              </w:rPr>
              <w:t xml:space="preserve">бактериальной </w:t>
            </w:r>
            <w:r w:rsidRPr="00DB4BEB">
              <w:rPr>
                <w:sz w:val="20"/>
                <w:szCs w:val="20"/>
              </w:rPr>
              <w:t xml:space="preserve">(включая туберкулез), </w:t>
            </w:r>
            <w:r w:rsidRPr="00DB4BEB">
              <w:rPr>
                <w:i/>
                <w:iCs/>
                <w:sz w:val="20"/>
                <w:szCs w:val="20"/>
              </w:rPr>
              <w:t xml:space="preserve">вирусной </w:t>
            </w:r>
            <w:r w:rsidRPr="00DB4BEB">
              <w:rPr>
                <w:sz w:val="20"/>
                <w:szCs w:val="20"/>
              </w:rPr>
              <w:t xml:space="preserve">и </w:t>
            </w:r>
            <w:r w:rsidRPr="00DB4BEB">
              <w:rPr>
                <w:i/>
                <w:iCs/>
                <w:sz w:val="20"/>
                <w:szCs w:val="20"/>
              </w:rPr>
              <w:t xml:space="preserve">грибковой </w:t>
            </w:r>
            <w:r w:rsidRPr="00DB4BEB">
              <w:rPr>
                <w:sz w:val="20"/>
                <w:szCs w:val="20"/>
              </w:rPr>
              <w:t xml:space="preserve">(кандидозы, дерматофитии) этиологии должна составлять не более 12 минут; </w:t>
            </w:r>
          </w:p>
          <w:p w:rsidR="009D3FF3" w:rsidRPr="00DB4BEB" w:rsidRDefault="009D3FF3" w:rsidP="005E7D11">
            <w:pPr>
              <w:pStyle w:val="Default"/>
              <w:jc w:val="both"/>
              <w:rPr>
                <w:sz w:val="20"/>
                <w:szCs w:val="20"/>
              </w:rPr>
            </w:pPr>
            <w:r w:rsidRPr="00DB4BEB">
              <w:rPr>
                <w:sz w:val="20"/>
                <w:szCs w:val="20"/>
              </w:rPr>
              <w:t xml:space="preserve">- дезинфекционная выдержка при ДВУ жестких и гибких эндоскопов должна составлять не более 5 минут. </w:t>
            </w:r>
          </w:p>
          <w:p w:rsidR="009D3FF3" w:rsidRPr="00DB4BEB" w:rsidRDefault="009D3FF3" w:rsidP="005E7D11">
            <w:pPr>
              <w:pStyle w:val="af8"/>
              <w:jc w:val="both"/>
              <w:rPr>
                <w:b/>
                <w:bCs/>
                <w:sz w:val="20"/>
                <w:szCs w:val="20"/>
                <w:bdr w:val="none" w:sz="0" w:space="0" w:color="auto" w:frame="1"/>
              </w:rPr>
            </w:pPr>
            <w:r w:rsidRPr="00DB4BEB">
              <w:rPr>
                <w:sz w:val="20"/>
                <w:szCs w:val="20"/>
              </w:rPr>
              <w:t>Срок годности средства в невскрытой упаковке изготовителя должен составлять не менее 2 лет.</w:t>
            </w:r>
          </w:p>
          <w:p w:rsidR="009D3FF3" w:rsidRPr="00DB4BEB" w:rsidRDefault="009D3FF3" w:rsidP="005E7D11">
            <w:pPr>
              <w:autoSpaceDE w:val="0"/>
              <w:autoSpaceDN w:val="0"/>
              <w:adjustRightInd w:val="0"/>
              <w:jc w:val="both"/>
              <w:rPr>
                <w:rFonts w:eastAsiaTheme="minorHAnsi"/>
              </w:rPr>
            </w:pPr>
            <w:r w:rsidRPr="00DB4BEB">
              <w:rPr>
                <w:color w:val="000000"/>
              </w:rPr>
              <w:t>Упаковка: канистра емкостью не менее 3л. и не более 5л.</w:t>
            </w:r>
          </w:p>
        </w:tc>
        <w:tc>
          <w:tcPr>
            <w:tcW w:w="416" w:type="pct"/>
            <w:shd w:val="clear" w:color="000000" w:fill="FFFFFF"/>
          </w:tcPr>
          <w:p w:rsidR="009D3FF3" w:rsidRPr="00DB4BEB" w:rsidRDefault="009D3FF3" w:rsidP="005E7D11">
            <w:pPr>
              <w:jc w:val="center"/>
              <w:rPr>
                <w:lang w:eastAsia="ru-RU"/>
              </w:rPr>
            </w:pPr>
            <w:r w:rsidRPr="00DB4BEB">
              <w:rPr>
                <w:rFonts w:eastAsiaTheme="minorHAnsi"/>
                <w:b/>
              </w:rPr>
              <w:lastRenderedPageBreak/>
              <w:t>шт</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lastRenderedPageBreak/>
              <w:t>33</w:t>
            </w:r>
          </w:p>
        </w:tc>
        <w:tc>
          <w:tcPr>
            <w:tcW w:w="984" w:type="pct"/>
            <w:shd w:val="clear" w:color="000000" w:fill="FFFFFF"/>
          </w:tcPr>
          <w:p w:rsidR="009D3FF3" w:rsidRPr="00585415" w:rsidRDefault="009D3FF3" w:rsidP="005E7D11">
            <w:pPr>
              <w:jc w:val="center"/>
            </w:pPr>
            <w:r w:rsidRPr="00F0778E">
              <w:t>Индикаторы для визуального экспресс-контроля определения концентрации рабочих растворов дезинфицирующего средства</w:t>
            </w:r>
          </w:p>
          <w:p w:rsidR="009D3FF3" w:rsidRPr="00F0778E" w:rsidRDefault="009D3FF3" w:rsidP="005E7D11">
            <w:pPr>
              <w:pStyle w:val="Default"/>
              <w:jc w:val="center"/>
              <w:rPr>
                <w:sz w:val="20"/>
                <w:szCs w:val="20"/>
              </w:rPr>
            </w:pPr>
          </w:p>
        </w:tc>
        <w:tc>
          <w:tcPr>
            <w:tcW w:w="2963" w:type="pct"/>
            <w:shd w:val="clear" w:color="000000" w:fill="FFFFFF"/>
            <w:vAlign w:val="center"/>
          </w:tcPr>
          <w:p w:rsidR="009D3FF3" w:rsidRPr="00F0778E" w:rsidRDefault="009D3FF3" w:rsidP="005E7D11">
            <w:pPr>
              <w:jc w:val="both"/>
            </w:pPr>
            <w:r w:rsidRPr="00F0778E">
              <w:t>Индикаторные полоски должны быть предназначены для визуального контроля приготовления и правильности хранения рабочих растворов дезинфицирующего средства, указанного в п.32 настоящего технического задания.</w:t>
            </w:r>
          </w:p>
          <w:p w:rsidR="009D3FF3" w:rsidRPr="00F0778E" w:rsidRDefault="009D3FF3" w:rsidP="005E7D11">
            <w:pPr>
              <w:jc w:val="both"/>
            </w:pPr>
            <w:r w:rsidRPr="00F0778E">
              <w:t xml:space="preserve">Тест полоски должны иметь контрольный цветовой образец, соответствующий концентрациям рабочих растворов по препарату, в соответствии с Инструкцией по применению указанного дезинфицирующего средства. </w:t>
            </w:r>
          </w:p>
          <w:p w:rsidR="009D3FF3" w:rsidRPr="00F0778E" w:rsidRDefault="009D3FF3" w:rsidP="005E7D11">
            <w:pPr>
              <w:jc w:val="both"/>
            </w:pPr>
            <w:r w:rsidRPr="00F0778E">
              <w:t>Срок годности  не менее  6 месяцев.</w:t>
            </w:r>
          </w:p>
          <w:p w:rsidR="009D3FF3" w:rsidRPr="00F0778E" w:rsidRDefault="009D3FF3" w:rsidP="005E7D11">
            <w:pPr>
              <w:autoSpaceDE w:val="0"/>
              <w:autoSpaceDN w:val="0"/>
              <w:adjustRightInd w:val="0"/>
              <w:jc w:val="both"/>
              <w:rPr>
                <w:lang w:eastAsia="ru-RU"/>
              </w:rPr>
            </w:pPr>
            <w:r w:rsidRPr="00F0778E">
              <w:rPr>
                <w:rFonts w:eastAsiaTheme="minorHAnsi"/>
                <w:color w:val="000000"/>
              </w:rPr>
              <w:t>Упаковка</w:t>
            </w:r>
            <w:r w:rsidRPr="00F0778E">
              <w:rPr>
                <w:lang w:eastAsia="ru-RU"/>
              </w:rPr>
              <w:t>: не менее 2 пеналов, в каждом пенале не менее 15 штук.</w:t>
            </w:r>
          </w:p>
        </w:tc>
        <w:tc>
          <w:tcPr>
            <w:tcW w:w="416" w:type="pct"/>
            <w:shd w:val="clear" w:color="000000" w:fill="FFFFFF"/>
          </w:tcPr>
          <w:p w:rsidR="009D3FF3" w:rsidRPr="00DB4BEB" w:rsidRDefault="009D3FF3" w:rsidP="005E7D11">
            <w:pPr>
              <w:jc w:val="center"/>
              <w:rPr>
                <w:lang w:eastAsia="ru-RU"/>
              </w:rPr>
            </w:pPr>
            <w:r w:rsidRPr="00DB4BEB">
              <w:rPr>
                <w:lang w:eastAsia="ru-RU"/>
              </w:rPr>
              <w:t>упак.</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t>34</w:t>
            </w:r>
          </w:p>
        </w:tc>
        <w:tc>
          <w:tcPr>
            <w:tcW w:w="984" w:type="pct"/>
            <w:shd w:val="clear" w:color="000000" w:fill="FFFFFF"/>
          </w:tcPr>
          <w:p w:rsidR="009D3FF3" w:rsidRPr="00585415" w:rsidRDefault="009D3FF3" w:rsidP="005E7D11">
            <w:pPr>
              <w:jc w:val="center"/>
              <w:rPr>
                <w:rFonts w:eastAsiaTheme="minorHAnsi"/>
                <w:bCs/>
              </w:rPr>
            </w:pPr>
            <w:r w:rsidRPr="00DB4BEB">
              <w:rPr>
                <w:rFonts w:eastAsiaTheme="minorHAnsi"/>
                <w:bCs/>
              </w:rPr>
              <w:t>Дезинфицирующее средство</w:t>
            </w:r>
          </w:p>
        </w:tc>
        <w:tc>
          <w:tcPr>
            <w:tcW w:w="2963" w:type="pct"/>
            <w:shd w:val="clear" w:color="000000" w:fill="FFFFFF"/>
          </w:tcPr>
          <w:p w:rsidR="009D3FF3" w:rsidRPr="00DB4BEB" w:rsidRDefault="009D3FF3" w:rsidP="005E7D11">
            <w:pPr>
              <w:pStyle w:val="Default"/>
              <w:jc w:val="both"/>
              <w:rPr>
                <w:bCs/>
                <w:color w:val="auto"/>
                <w:sz w:val="20"/>
                <w:szCs w:val="20"/>
              </w:rPr>
            </w:pPr>
            <w:r w:rsidRPr="00DB4BEB">
              <w:rPr>
                <w:bCs/>
                <w:color w:val="auto"/>
                <w:sz w:val="20"/>
                <w:szCs w:val="20"/>
              </w:rPr>
              <w:t xml:space="preserve">Средство должно представлять собой готовую к применению жидкость. </w:t>
            </w:r>
          </w:p>
          <w:p w:rsidR="009D3FF3" w:rsidRPr="00DB4BEB" w:rsidRDefault="009D3FF3" w:rsidP="005E7D11">
            <w:pPr>
              <w:pStyle w:val="Default"/>
              <w:jc w:val="both"/>
              <w:rPr>
                <w:bCs/>
                <w:color w:val="auto"/>
                <w:sz w:val="20"/>
                <w:szCs w:val="20"/>
              </w:rPr>
            </w:pPr>
            <w:r w:rsidRPr="00DB4BEB">
              <w:rPr>
                <w:bCs/>
                <w:color w:val="auto"/>
                <w:sz w:val="20"/>
                <w:szCs w:val="20"/>
              </w:rPr>
              <w:t xml:space="preserve">В качестве действующих веществ средство в своем составе должно содержать изопропиловый спирт (2-пропанол) – не менее 25%, пропиловый спирт (1-пропанол) – не менее 50%, а также хлоргексидина биглюконат – не менее 0,5%. </w:t>
            </w:r>
          </w:p>
          <w:p w:rsidR="009D3FF3" w:rsidRPr="00DB4BEB" w:rsidRDefault="009D3FF3" w:rsidP="005E7D11">
            <w:pPr>
              <w:pStyle w:val="Default"/>
              <w:jc w:val="both"/>
              <w:rPr>
                <w:bCs/>
                <w:color w:val="auto"/>
                <w:sz w:val="20"/>
                <w:szCs w:val="20"/>
              </w:rPr>
            </w:pPr>
            <w:r w:rsidRPr="00DB4BEB">
              <w:rPr>
                <w:bCs/>
                <w:color w:val="auto"/>
                <w:sz w:val="20"/>
                <w:szCs w:val="20"/>
              </w:rPr>
              <w:t xml:space="preserve">В состав средства не должны входить этиловый спирт, четвертичные аммониевые соединения (ЧАС), производные аминов, фенолов, а также вещества, выделяющие активный хлор и кислород. </w:t>
            </w:r>
          </w:p>
          <w:p w:rsidR="009D3FF3" w:rsidRPr="00DB4BEB" w:rsidRDefault="009D3FF3" w:rsidP="005E7D11">
            <w:pPr>
              <w:pStyle w:val="Default"/>
              <w:jc w:val="both"/>
              <w:rPr>
                <w:bCs/>
                <w:color w:val="auto"/>
                <w:sz w:val="20"/>
                <w:szCs w:val="20"/>
              </w:rPr>
            </w:pPr>
            <w:r w:rsidRPr="00DB4BEB">
              <w:rPr>
                <w:bCs/>
                <w:color w:val="auto"/>
                <w:sz w:val="20"/>
                <w:szCs w:val="20"/>
              </w:rPr>
              <w:t xml:space="preserve">Средство должно обладать антимикробной активностью в отношении грамотрицательных и грамположительных бактерий (включая возбудителей туберкулеза – тестировано на </w:t>
            </w:r>
            <w:r w:rsidRPr="00DB4BEB">
              <w:rPr>
                <w:bCs/>
                <w:i/>
                <w:iCs/>
                <w:color w:val="auto"/>
                <w:sz w:val="20"/>
                <w:szCs w:val="20"/>
              </w:rPr>
              <w:t>Mycobacterium terrae</w:t>
            </w:r>
            <w:r w:rsidRPr="00DB4BEB">
              <w:rPr>
                <w:bCs/>
                <w:color w:val="auto"/>
                <w:sz w:val="20"/>
                <w:szCs w:val="20"/>
              </w:rPr>
              <w:t xml:space="preserve">, внутрибольничных инфекций); вирусов (включая возбудителей полиомиелита, парентеральных и энтеральных гепатитов, ВИЧ-инфекции, ОРВИ, гриппа, герпеса, аденовирусов и др.); патогенных грибов рода Кандида и Трихофитон. </w:t>
            </w:r>
          </w:p>
          <w:p w:rsidR="009D3FF3" w:rsidRPr="00DB4BEB" w:rsidRDefault="009D3FF3" w:rsidP="005E7D11">
            <w:pPr>
              <w:pStyle w:val="Default"/>
              <w:jc w:val="both"/>
              <w:rPr>
                <w:bCs/>
                <w:color w:val="auto"/>
                <w:sz w:val="20"/>
                <w:szCs w:val="20"/>
              </w:rPr>
            </w:pPr>
            <w:r w:rsidRPr="00DB4BEB">
              <w:rPr>
                <w:bCs/>
                <w:color w:val="auto"/>
                <w:sz w:val="20"/>
                <w:szCs w:val="20"/>
              </w:rPr>
              <w:t xml:space="preserve">Средство должно обладать пролонгированным антимикробным действием не менее 3 часов. </w:t>
            </w:r>
          </w:p>
          <w:p w:rsidR="009D3FF3" w:rsidRPr="00DB4BEB" w:rsidRDefault="009D3FF3" w:rsidP="005E7D11">
            <w:pPr>
              <w:pStyle w:val="Default"/>
              <w:jc w:val="both"/>
              <w:rPr>
                <w:bCs/>
                <w:color w:val="auto"/>
                <w:sz w:val="20"/>
                <w:szCs w:val="20"/>
              </w:rPr>
            </w:pPr>
            <w:r w:rsidRPr="00DB4BEB">
              <w:rPr>
                <w:bCs/>
                <w:color w:val="auto"/>
                <w:sz w:val="20"/>
                <w:szCs w:val="20"/>
              </w:rPr>
              <w:t xml:space="preserve">Средство должно обладать утвержденными режимами: </w:t>
            </w:r>
          </w:p>
          <w:p w:rsidR="009D3FF3" w:rsidRPr="00DB4BEB" w:rsidRDefault="009D3FF3" w:rsidP="005E7D11">
            <w:pPr>
              <w:pStyle w:val="Default"/>
              <w:jc w:val="both"/>
              <w:rPr>
                <w:bCs/>
                <w:color w:val="auto"/>
                <w:sz w:val="20"/>
                <w:szCs w:val="20"/>
              </w:rPr>
            </w:pPr>
            <w:r w:rsidRPr="00DB4BEB">
              <w:rPr>
                <w:bCs/>
                <w:color w:val="auto"/>
                <w:sz w:val="20"/>
                <w:szCs w:val="20"/>
              </w:rPr>
              <w:t xml:space="preserve">- количество средства, необходимое для обработки кожи рук при инфекциях бактериальной (кроме туберкулеза) этиологии, должно составлять не более 3 мл при времени обработки – не более 30 секунд; при туберкулезе время обработки должно составлять не более 2 минут при норме расхода средства – не более 6 мл; </w:t>
            </w:r>
          </w:p>
          <w:p w:rsidR="009D3FF3" w:rsidRPr="00DB4BEB" w:rsidRDefault="009D3FF3" w:rsidP="005E7D11">
            <w:pPr>
              <w:pStyle w:val="Default"/>
              <w:jc w:val="both"/>
              <w:rPr>
                <w:bCs/>
                <w:color w:val="auto"/>
                <w:sz w:val="20"/>
                <w:szCs w:val="20"/>
              </w:rPr>
            </w:pPr>
            <w:r w:rsidRPr="00DB4BEB">
              <w:rPr>
                <w:bCs/>
                <w:color w:val="auto"/>
                <w:sz w:val="20"/>
                <w:szCs w:val="20"/>
              </w:rPr>
              <w:t xml:space="preserve">- общее время обработки рук хирургов, и других лиц, </w:t>
            </w:r>
          </w:p>
          <w:p w:rsidR="009D3FF3" w:rsidRPr="00DB4BEB" w:rsidRDefault="009D3FF3" w:rsidP="005E7D11">
            <w:pPr>
              <w:pStyle w:val="Default"/>
              <w:jc w:val="both"/>
              <w:rPr>
                <w:bCs/>
                <w:color w:val="auto"/>
                <w:sz w:val="20"/>
                <w:szCs w:val="20"/>
              </w:rPr>
            </w:pPr>
            <w:r w:rsidRPr="00DB4BEB">
              <w:rPr>
                <w:bCs/>
                <w:color w:val="auto"/>
                <w:sz w:val="20"/>
                <w:szCs w:val="20"/>
              </w:rPr>
              <w:t xml:space="preserve">участвующих в проведении операций, должно составлять не более 3 минут; </w:t>
            </w:r>
          </w:p>
          <w:p w:rsidR="009D3FF3" w:rsidRPr="00DB4BEB" w:rsidRDefault="009D3FF3" w:rsidP="005E7D11">
            <w:pPr>
              <w:pStyle w:val="Default"/>
              <w:jc w:val="both"/>
              <w:rPr>
                <w:bCs/>
                <w:color w:val="auto"/>
                <w:sz w:val="20"/>
                <w:szCs w:val="20"/>
              </w:rPr>
            </w:pPr>
            <w:r w:rsidRPr="00DB4BEB">
              <w:rPr>
                <w:bCs/>
                <w:color w:val="auto"/>
                <w:sz w:val="20"/>
                <w:szCs w:val="20"/>
              </w:rPr>
              <w:lastRenderedPageBreak/>
              <w:t xml:space="preserve">- общее время дезинфекционной выдержки после окончания обработки кожи операционного поля должно составлять не более 2 минут; </w:t>
            </w:r>
          </w:p>
          <w:p w:rsidR="009D3FF3" w:rsidRPr="00DB4BEB" w:rsidRDefault="009D3FF3" w:rsidP="005E7D11">
            <w:pPr>
              <w:pStyle w:val="Default"/>
              <w:jc w:val="both"/>
              <w:rPr>
                <w:bCs/>
                <w:color w:val="auto"/>
                <w:sz w:val="20"/>
                <w:szCs w:val="20"/>
              </w:rPr>
            </w:pPr>
            <w:r w:rsidRPr="00DB4BEB">
              <w:rPr>
                <w:bCs/>
                <w:color w:val="auto"/>
                <w:sz w:val="20"/>
                <w:szCs w:val="20"/>
              </w:rPr>
              <w:t xml:space="preserve">- время дезинфекционной выдержки после окончания обработки кожи инъекционного поля должно составлять не более 30 секунд; </w:t>
            </w:r>
          </w:p>
          <w:p w:rsidR="009D3FF3" w:rsidRPr="00DB4BEB" w:rsidRDefault="009D3FF3" w:rsidP="005E7D11">
            <w:pPr>
              <w:pStyle w:val="Default"/>
              <w:jc w:val="both"/>
              <w:rPr>
                <w:bCs/>
                <w:color w:val="auto"/>
                <w:sz w:val="20"/>
                <w:szCs w:val="20"/>
              </w:rPr>
            </w:pPr>
            <w:r w:rsidRPr="00DB4BEB">
              <w:rPr>
                <w:bCs/>
                <w:color w:val="auto"/>
                <w:sz w:val="20"/>
                <w:szCs w:val="20"/>
              </w:rPr>
              <w:t xml:space="preserve">- общее время дезинфекционной выдержки после обработки ступней ног должно составлять не более 2 минут. </w:t>
            </w:r>
          </w:p>
          <w:p w:rsidR="009D3FF3" w:rsidRPr="00DB4BEB" w:rsidRDefault="009D3FF3" w:rsidP="005E7D11">
            <w:pPr>
              <w:pStyle w:val="Default"/>
              <w:jc w:val="both"/>
              <w:rPr>
                <w:bCs/>
                <w:color w:val="auto"/>
                <w:sz w:val="20"/>
                <w:szCs w:val="20"/>
              </w:rPr>
            </w:pPr>
            <w:r w:rsidRPr="00DB4BEB">
              <w:rPr>
                <w:bCs/>
                <w:color w:val="auto"/>
                <w:sz w:val="20"/>
                <w:szCs w:val="20"/>
              </w:rPr>
              <w:t xml:space="preserve">- дезинфекционная выдержка после окончания обработки поверхности перчаток, надетых на руки персонала, должна составлять не более 5 минут; </w:t>
            </w:r>
          </w:p>
          <w:p w:rsidR="009D3FF3" w:rsidRPr="00DB4BEB" w:rsidRDefault="009D3FF3" w:rsidP="005E7D11">
            <w:pPr>
              <w:pStyle w:val="Default"/>
              <w:jc w:val="both"/>
              <w:rPr>
                <w:bCs/>
                <w:color w:val="auto"/>
                <w:sz w:val="20"/>
                <w:szCs w:val="20"/>
              </w:rPr>
            </w:pPr>
            <w:r w:rsidRPr="00DB4BEB">
              <w:rPr>
                <w:bCs/>
                <w:color w:val="auto"/>
                <w:sz w:val="20"/>
                <w:szCs w:val="20"/>
              </w:rPr>
              <w:t xml:space="preserve">- время обеззараживания различных поверхностей (незагрязненных биологическими выделениями) в помещениях, предметов обстановки и др. при инфекциях </w:t>
            </w:r>
            <w:r w:rsidRPr="00DB4BEB">
              <w:rPr>
                <w:bCs/>
                <w:i/>
                <w:iCs/>
                <w:color w:val="auto"/>
                <w:sz w:val="20"/>
                <w:szCs w:val="20"/>
              </w:rPr>
              <w:t xml:space="preserve">бактериальной </w:t>
            </w:r>
            <w:r w:rsidRPr="00DB4BEB">
              <w:rPr>
                <w:bCs/>
                <w:color w:val="auto"/>
                <w:sz w:val="20"/>
                <w:szCs w:val="20"/>
              </w:rPr>
              <w:t xml:space="preserve">(включая туберкулез), </w:t>
            </w:r>
            <w:r w:rsidRPr="00DB4BEB">
              <w:rPr>
                <w:bCs/>
                <w:i/>
                <w:iCs/>
                <w:color w:val="auto"/>
                <w:sz w:val="20"/>
                <w:szCs w:val="20"/>
              </w:rPr>
              <w:t xml:space="preserve">вирусной </w:t>
            </w:r>
            <w:r w:rsidRPr="00DB4BEB">
              <w:rPr>
                <w:bCs/>
                <w:color w:val="auto"/>
                <w:sz w:val="20"/>
                <w:szCs w:val="20"/>
              </w:rPr>
              <w:t xml:space="preserve">и </w:t>
            </w:r>
            <w:r w:rsidRPr="00DB4BEB">
              <w:rPr>
                <w:bCs/>
                <w:i/>
                <w:iCs/>
                <w:color w:val="auto"/>
                <w:sz w:val="20"/>
                <w:szCs w:val="20"/>
              </w:rPr>
              <w:t xml:space="preserve">грибковой </w:t>
            </w:r>
            <w:r w:rsidRPr="00DB4BEB">
              <w:rPr>
                <w:bCs/>
                <w:color w:val="auto"/>
                <w:sz w:val="20"/>
                <w:szCs w:val="20"/>
              </w:rPr>
              <w:t xml:space="preserve">(включая кандидозы и дерматофитии) этиологии должно составлять не более 10 минут. </w:t>
            </w:r>
          </w:p>
          <w:p w:rsidR="009D3FF3" w:rsidRPr="00DB4BEB" w:rsidRDefault="009D3FF3" w:rsidP="005E7D11">
            <w:pPr>
              <w:autoSpaceDE w:val="0"/>
              <w:autoSpaceDN w:val="0"/>
              <w:adjustRightInd w:val="0"/>
              <w:jc w:val="both"/>
              <w:rPr>
                <w:rFonts w:eastAsiaTheme="minorHAnsi"/>
              </w:rPr>
            </w:pPr>
            <w:r w:rsidRPr="00DB4BEB">
              <w:rPr>
                <w:bCs/>
              </w:rPr>
              <w:t xml:space="preserve">Упаковка: флакон емкостью </w:t>
            </w:r>
            <w:r w:rsidRPr="00DB4BEB">
              <w:rPr>
                <w:color w:val="000000"/>
              </w:rPr>
              <w:t xml:space="preserve">не менее </w:t>
            </w:r>
            <w:r w:rsidRPr="00DB4BEB">
              <w:rPr>
                <w:bCs/>
              </w:rPr>
              <w:t>1 литр</w:t>
            </w:r>
          </w:p>
        </w:tc>
        <w:tc>
          <w:tcPr>
            <w:tcW w:w="416" w:type="pct"/>
            <w:shd w:val="clear" w:color="000000" w:fill="FFFFFF"/>
          </w:tcPr>
          <w:p w:rsidR="009D3FF3" w:rsidRPr="00DB4BEB" w:rsidRDefault="009D3FF3" w:rsidP="005E7D11">
            <w:pPr>
              <w:jc w:val="center"/>
              <w:rPr>
                <w:lang w:eastAsia="ru-RU"/>
              </w:rPr>
            </w:pPr>
            <w:r w:rsidRPr="00DB4BEB">
              <w:rPr>
                <w:rFonts w:eastAsiaTheme="minorHAnsi"/>
                <w:bCs/>
              </w:rPr>
              <w:lastRenderedPageBreak/>
              <w:t>шт</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lastRenderedPageBreak/>
              <w:t>35</w:t>
            </w:r>
          </w:p>
        </w:tc>
        <w:tc>
          <w:tcPr>
            <w:tcW w:w="984" w:type="pct"/>
            <w:shd w:val="clear" w:color="000000" w:fill="FFFFFF"/>
          </w:tcPr>
          <w:p w:rsidR="009D3FF3" w:rsidRPr="00585415" w:rsidRDefault="009D3FF3" w:rsidP="005E7D11">
            <w:pPr>
              <w:jc w:val="center"/>
              <w:rPr>
                <w:rFonts w:eastAsiaTheme="minorHAnsi"/>
                <w:bCs/>
              </w:rPr>
            </w:pPr>
            <w:r w:rsidRPr="00DB4BEB">
              <w:rPr>
                <w:rFonts w:eastAsiaTheme="minorHAnsi"/>
                <w:bCs/>
              </w:rPr>
              <w:t>Дезинфицирующее средство</w:t>
            </w:r>
          </w:p>
        </w:tc>
        <w:tc>
          <w:tcPr>
            <w:tcW w:w="2963" w:type="pct"/>
            <w:shd w:val="clear" w:color="000000" w:fill="FFFFFF"/>
          </w:tcPr>
          <w:p w:rsidR="009D3FF3" w:rsidRPr="00DB4BEB" w:rsidRDefault="009D3FF3" w:rsidP="005E7D11">
            <w:pPr>
              <w:pStyle w:val="Default"/>
              <w:jc w:val="both"/>
              <w:rPr>
                <w:bCs/>
                <w:color w:val="auto"/>
                <w:sz w:val="20"/>
                <w:szCs w:val="20"/>
              </w:rPr>
            </w:pPr>
            <w:r w:rsidRPr="00DB4BEB">
              <w:rPr>
                <w:bCs/>
                <w:color w:val="auto"/>
                <w:sz w:val="20"/>
                <w:szCs w:val="20"/>
              </w:rPr>
              <w:t xml:space="preserve">Средство должно представлять собой готовую к применению жидкость. </w:t>
            </w:r>
          </w:p>
          <w:p w:rsidR="009D3FF3" w:rsidRPr="00DB4BEB" w:rsidRDefault="009D3FF3" w:rsidP="005E7D11">
            <w:pPr>
              <w:pStyle w:val="Default"/>
              <w:jc w:val="both"/>
              <w:rPr>
                <w:bCs/>
                <w:color w:val="auto"/>
                <w:sz w:val="20"/>
                <w:szCs w:val="20"/>
              </w:rPr>
            </w:pPr>
            <w:r w:rsidRPr="00DB4BEB">
              <w:rPr>
                <w:bCs/>
                <w:color w:val="auto"/>
                <w:sz w:val="20"/>
                <w:szCs w:val="20"/>
              </w:rPr>
              <w:t xml:space="preserve">В качестве действующих веществ средство в своем составе должно содержать изопропиловый спирт (2-пропанол) – не менее 25%, пропиловый спирт (1-пропанол) – не менее 50%, а также хлоргексидина биглюконат – не менее 0,5%. </w:t>
            </w:r>
          </w:p>
          <w:p w:rsidR="009D3FF3" w:rsidRPr="00DB4BEB" w:rsidRDefault="009D3FF3" w:rsidP="005E7D11">
            <w:pPr>
              <w:pStyle w:val="Default"/>
              <w:jc w:val="both"/>
              <w:rPr>
                <w:bCs/>
                <w:color w:val="auto"/>
                <w:sz w:val="20"/>
                <w:szCs w:val="20"/>
              </w:rPr>
            </w:pPr>
            <w:r w:rsidRPr="00DB4BEB">
              <w:rPr>
                <w:bCs/>
                <w:color w:val="auto"/>
                <w:sz w:val="20"/>
                <w:szCs w:val="20"/>
              </w:rPr>
              <w:t xml:space="preserve">В состав средства не должны входить этиловый спирт, четвертичные аммониевые соединения (ЧАС), производные аминов, фенолов, а также вещества, выделяющие активный хлор и кислород. </w:t>
            </w:r>
          </w:p>
          <w:p w:rsidR="009D3FF3" w:rsidRPr="00DB4BEB" w:rsidRDefault="009D3FF3" w:rsidP="005E7D11">
            <w:pPr>
              <w:pStyle w:val="Default"/>
              <w:jc w:val="both"/>
              <w:rPr>
                <w:bCs/>
                <w:color w:val="auto"/>
                <w:sz w:val="20"/>
                <w:szCs w:val="20"/>
              </w:rPr>
            </w:pPr>
            <w:r w:rsidRPr="00DB4BEB">
              <w:rPr>
                <w:bCs/>
                <w:color w:val="auto"/>
                <w:sz w:val="20"/>
                <w:szCs w:val="20"/>
              </w:rPr>
              <w:t xml:space="preserve">Средство должно обладать антимикробной активностью в отношении грамотрицательных и грамположительных бактерий (включая возбудителей туберкулеза – тестировано на </w:t>
            </w:r>
            <w:r w:rsidRPr="00DB4BEB">
              <w:rPr>
                <w:bCs/>
                <w:i/>
                <w:iCs/>
                <w:color w:val="auto"/>
                <w:sz w:val="20"/>
                <w:szCs w:val="20"/>
              </w:rPr>
              <w:t>Mycobacterium terrae</w:t>
            </w:r>
            <w:r w:rsidRPr="00DB4BEB">
              <w:rPr>
                <w:bCs/>
                <w:color w:val="auto"/>
                <w:sz w:val="20"/>
                <w:szCs w:val="20"/>
              </w:rPr>
              <w:t xml:space="preserve">, внутрибольничных инфекций); вирусов (включая возбудителей полиомиелита, парентеральных и энтеральных гепатитов, ВИЧ-инфекции, ОРВИ, гриппа, герпеса, аденовирусов и др.); патогенных грибов рода Кандида и Трихофитон. </w:t>
            </w:r>
          </w:p>
          <w:p w:rsidR="009D3FF3" w:rsidRPr="00DB4BEB" w:rsidRDefault="009D3FF3" w:rsidP="005E7D11">
            <w:pPr>
              <w:pStyle w:val="Default"/>
              <w:jc w:val="both"/>
              <w:rPr>
                <w:bCs/>
                <w:color w:val="auto"/>
                <w:sz w:val="20"/>
                <w:szCs w:val="20"/>
              </w:rPr>
            </w:pPr>
            <w:r w:rsidRPr="00DB4BEB">
              <w:rPr>
                <w:bCs/>
                <w:color w:val="auto"/>
                <w:sz w:val="20"/>
                <w:szCs w:val="20"/>
              </w:rPr>
              <w:t xml:space="preserve">Средство должно обладать пролонгированным антимикробным действием не менее 3 часов. </w:t>
            </w:r>
          </w:p>
          <w:p w:rsidR="009D3FF3" w:rsidRPr="00DB4BEB" w:rsidRDefault="009D3FF3" w:rsidP="005E7D11">
            <w:pPr>
              <w:pStyle w:val="Default"/>
              <w:jc w:val="both"/>
              <w:rPr>
                <w:bCs/>
                <w:color w:val="auto"/>
                <w:sz w:val="20"/>
                <w:szCs w:val="20"/>
              </w:rPr>
            </w:pPr>
            <w:r w:rsidRPr="00DB4BEB">
              <w:rPr>
                <w:bCs/>
                <w:color w:val="auto"/>
                <w:sz w:val="20"/>
                <w:szCs w:val="20"/>
              </w:rPr>
              <w:t xml:space="preserve">Средство должно обладать утвержденными режимами: </w:t>
            </w:r>
          </w:p>
          <w:p w:rsidR="009D3FF3" w:rsidRPr="00DB4BEB" w:rsidRDefault="009D3FF3" w:rsidP="005E7D11">
            <w:pPr>
              <w:pStyle w:val="Default"/>
              <w:jc w:val="both"/>
              <w:rPr>
                <w:bCs/>
                <w:color w:val="auto"/>
                <w:sz w:val="20"/>
                <w:szCs w:val="20"/>
              </w:rPr>
            </w:pPr>
            <w:r w:rsidRPr="00DB4BEB">
              <w:rPr>
                <w:bCs/>
                <w:color w:val="auto"/>
                <w:sz w:val="20"/>
                <w:szCs w:val="20"/>
              </w:rPr>
              <w:t xml:space="preserve">- количество средства, необходимое для обработки кожи рук при инфекциях бактериальной (кроме туберкулеза) этиологии, должно составлять не более 3 мл при времени обработки – не более 30 секунд; при туберкулезе время обработки должно составлять не более 2 минут при норме расхода средства – не более 6 мл; </w:t>
            </w:r>
          </w:p>
          <w:p w:rsidR="009D3FF3" w:rsidRPr="00DB4BEB" w:rsidRDefault="009D3FF3" w:rsidP="005E7D11">
            <w:pPr>
              <w:pStyle w:val="Default"/>
              <w:jc w:val="both"/>
              <w:rPr>
                <w:bCs/>
                <w:color w:val="auto"/>
                <w:sz w:val="20"/>
                <w:szCs w:val="20"/>
              </w:rPr>
            </w:pPr>
            <w:r w:rsidRPr="00DB4BEB">
              <w:rPr>
                <w:bCs/>
                <w:color w:val="auto"/>
                <w:sz w:val="20"/>
                <w:szCs w:val="20"/>
              </w:rPr>
              <w:t xml:space="preserve">- общее время обработки рук хирургов, и других лиц, </w:t>
            </w:r>
          </w:p>
          <w:p w:rsidR="009D3FF3" w:rsidRPr="00DB4BEB" w:rsidRDefault="009D3FF3" w:rsidP="005E7D11">
            <w:pPr>
              <w:pStyle w:val="Default"/>
              <w:jc w:val="both"/>
              <w:rPr>
                <w:bCs/>
                <w:color w:val="auto"/>
                <w:sz w:val="20"/>
                <w:szCs w:val="20"/>
              </w:rPr>
            </w:pPr>
            <w:r w:rsidRPr="00DB4BEB">
              <w:rPr>
                <w:bCs/>
                <w:color w:val="auto"/>
                <w:sz w:val="20"/>
                <w:szCs w:val="20"/>
              </w:rPr>
              <w:t xml:space="preserve">участвующих в проведении операций, должно составлять не более 3 минут; </w:t>
            </w:r>
          </w:p>
          <w:p w:rsidR="009D3FF3" w:rsidRPr="00DB4BEB" w:rsidRDefault="009D3FF3" w:rsidP="005E7D11">
            <w:pPr>
              <w:pStyle w:val="Default"/>
              <w:jc w:val="both"/>
              <w:rPr>
                <w:bCs/>
                <w:color w:val="auto"/>
                <w:sz w:val="20"/>
                <w:szCs w:val="20"/>
              </w:rPr>
            </w:pPr>
            <w:r w:rsidRPr="00DB4BEB">
              <w:rPr>
                <w:bCs/>
                <w:color w:val="auto"/>
                <w:sz w:val="20"/>
                <w:szCs w:val="20"/>
              </w:rPr>
              <w:t xml:space="preserve">- общее время дезинфекционной выдержки после окончания обработки кожи операционного поля должно составлять не более 2 минут; </w:t>
            </w:r>
          </w:p>
          <w:p w:rsidR="009D3FF3" w:rsidRPr="00DB4BEB" w:rsidRDefault="009D3FF3" w:rsidP="005E7D11">
            <w:pPr>
              <w:pStyle w:val="Default"/>
              <w:jc w:val="both"/>
              <w:rPr>
                <w:bCs/>
                <w:color w:val="auto"/>
                <w:sz w:val="20"/>
                <w:szCs w:val="20"/>
              </w:rPr>
            </w:pPr>
            <w:r w:rsidRPr="00DB4BEB">
              <w:rPr>
                <w:bCs/>
                <w:color w:val="auto"/>
                <w:sz w:val="20"/>
                <w:szCs w:val="20"/>
              </w:rPr>
              <w:t xml:space="preserve">- время дезинфекционной выдержки после окончания обработки кожи инъекционного поля должно составлять не более 30 секунд; </w:t>
            </w:r>
          </w:p>
          <w:p w:rsidR="009D3FF3" w:rsidRPr="00DB4BEB" w:rsidRDefault="009D3FF3" w:rsidP="005E7D11">
            <w:pPr>
              <w:pStyle w:val="Default"/>
              <w:jc w:val="both"/>
              <w:rPr>
                <w:bCs/>
                <w:color w:val="auto"/>
                <w:sz w:val="20"/>
                <w:szCs w:val="20"/>
              </w:rPr>
            </w:pPr>
            <w:r w:rsidRPr="00DB4BEB">
              <w:rPr>
                <w:bCs/>
                <w:color w:val="auto"/>
                <w:sz w:val="20"/>
                <w:szCs w:val="20"/>
              </w:rPr>
              <w:t xml:space="preserve">- общее время дезинфекционной выдержки после обработки ступней ног должно составлять не более 2 минут. </w:t>
            </w:r>
          </w:p>
          <w:p w:rsidR="009D3FF3" w:rsidRPr="00DB4BEB" w:rsidRDefault="009D3FF3" w:rsidP="005E7D11">
            <w:pPr>
              <w:pStyle w:val="Default"/>
              <w:jc w:val="both"/>
              <w:rPr>
                <w:bCs/>
                <w:color w:val="auto"/>
                <w:sz w:val="20"/>
                <w:szCs w:val="20"/>
              </w:rPr>
            </w:pPr>
            <w:r w:rsidRPr="00DB4BEB">
              <w:rPr>
                <w:bCs/>
                <w:color w:val="auto"/>
                <w:sz w:val="20"/>
                <w:szCs w:val="20"/>
              </w:rPr>
              <w:t xml:space="preserve">- дезинфекционная выдержка после окончания обработки поверхности перчаток, надетых на руки персонала, должна составлять не более 5 минут; </w:t>
            </w:r>
          </w:p>
          <w:p w:rsidR="009D3FF3" w:rsidRPr="00DB4BEB" w:rsidRDefault="009D3FF3" w:rsidP="005E7D11">
            <w:pPr>
              <w:pStyle w:val="Default"/>
              <w:jc w:val="both"/>
              <w:rPr>
                <w:bCs/>
                <w:color w:val="auto"/>
                <w:sz w:val="20"/>
                <w:szCs w:val="20"/>
              </w:rPr>
            </w:pPr>
            <w:r w:rsidRPr="00DB4BEB">
              <w:rPr>
                <w:bCs/>
                <w:color w:val="auto"/>
                <w:sz w:val="20"/>
                <w:szCs w:val="20"/>
              </w:rPr>
              <w:t xml:space="preserve">- время обеззараживания различных поверхностей (незагрязненных биологическими </w:t>
            </w:r>
            <w:r w:rsidRPr="00DB4BEB">
              <w:rPr>
                <w:bCs/>
                <w:color w:val="auto"/>
                <w:sz w:val="20"/>
                <w:szCs w:val="20"/>
              </w:rPr>
              <w:lastRenderedPageBreak/>
              <w:t xml:space="preserve">выделениями) в помещениях, предметов обстановки и др. при инфекциях </w:t>
            </w:r>
            <w:r w:rsidRPr="00DB4BEB">
              <w:rPr>
                <w:bCs/>
                <w:i/>
                <w:iCs/>
                <w:color w:val="auto"/>
                <w:sz w:val="20"/>
                <w:szCs w:val="20"/>
              </w:rPr>
              <w:t xml:space="preserve">бактериальной </w:t>
            </w:r>
            <w:r w:rsidRPr="00DB4BEB">
              <w:rPr>
                <w:bCs/>
                <w:color w:val="auto"/>
                <w:sz w:val="20"/>
                <w:szCs w:val="20"/>
              </w:rPr>
              <w:t xml:space="preserve">(включая туберкулез), </w:t>
            </w:r>
            <w:r w:rsidRPr="00DB4BEB">
              <w:rPr>
                <w:bCs/>
                <w:i/>
                <w:iCs/>
                <w:color w:val="auto"/>
                <w:sz w:val="20"/>
                <w:szCs w:val="20"/>
              </w:rPr>
              <w:t xml:space="preserve">вирусной </w:t>
            </w:r>
            <w:r w:rsidRPr="00DB4BEB">
              <w:rPr>
                <w:bCs/>
                <w:color w:val="auto"/>
                <w:sz w:val="20"/>
                <w:szCs w:val="20"/>
              </w:rPr>
              <w:t xml:space="preserve">и </w:t>
            </w:r>
            <w:r w:rsidRPr="00DB4BEB">
              <w:rPr>
                <w:bCs/>
                <w:i/>
                <w:iCs/>
                <w:color w:val="auto"/>
                <w:sz w:val="20"/>
                <w:szCs w:val="20"/>
              </w:rPr>
              <w:t xml:space="preserve">грибковой </w:t>
            </w:r>
            <w:r w:rsidRPr="00DB4BEB">
              <w:rPr>
                <w:bCs/>
                <w:color w:val="auto"/>
                <w:sz w:val="20"/>
                <w:szCs w:val="20"/>
              </w:rPr>
              <w:t xml:space="preserve">(включая кандидозы и дерматофитии) этиологии должно составлять не более 10 минут. </w:t>
            </w:r>
          </w:p>
          <w:p w:rsidR="009D3FF3" w:rsidRPr="00DB4BEB" w:rsidRDefault="009D3FF3" w:rsidP="005E7D11">
            <w:pPr>
              <w:autoSpaceDE w:val="0"/>
              <w:autoSpaceDN w:val="0"/>
              <w:adjustRightInd w:val="0"/>
              <w:jc w:val="both"/>
              <w:rPr>
                <w:rFonts w:eastAsiaTheme="minorHAnsi"/>
              </w:rPr>
            </w:pPr>
            <w:r w:rsidRPr="00DB4BEB">
              <w:rPr>
                <w:bCs/>
              </w:rPr>
              <w:t xml:space="preserve">Упаковка: флакон диспенсопак емкостью </w:t>
            </w:r>
            <w:r w:rsidRPr="00DB4BEB">
              <w:rPr>
                <w:color w:val="000000"/>
              </w:rPr>
              <w:t xml:space="preserve">не менее </w:t>
            </w:r>
            <w:r w:rsidRPr="00DB4BEB">
              <w:rPr>
                <w:bCs/>
              </w:rPr>
              <w:t>1 литр</w:t>
            </w:r>
          </w:p>
        </w:tc>
        <w:tc>
          <w:tcPr>
            <w:tcW w:w="416" w:type="pct"/>
            <w:shd w:val="clear" w:color="000000" w:fill="FFFFFF"/>
          </w:tcPr>
          <w:p w:rsidR="009D3FF3" w:rsidRPr="00DB4BEB" w:rsidRDefault="009D3FF3" w:rsidP="005E7D11">
            <w:pPr>
              <w:jc w:val="center"/>
              <w:rPr>
                <w:lang w:eastAsia="ru-RU"/>
              </w:rPr>
            </w:pPr>
            <w:r w:rsidRPr="00DB4BEB">
              <w:rPr>
                <w:rFonts w:eastAsiaTheme="minorHAnsi"/>
                <w:bCs/>
              </w:rPr>
              <w:lastRenderedPageBreak/>
              <w:t>шт</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lastRenderedPageBreak/>
              <w:t>36</w:t>
            </w:r>
          </w:p>
        </w:tc>
        <w:tc>
          <w:tcPr>
            <w:tcW w:w="984" w:type="pct"/>
            <w:shd w:val="clear" w:color="000000" w:fill="FFFFFF"/>
          </w:tcPr>
          <w:p w:rsidR="009D3FF3" w:rsidRPr="00585415" w:rsidRDefault="009D3FF3" w:rsidP="005E7D11">
            <w:pPr>
              <w:jc w:val="center"/>
              <w:rPr>
                <w:rFonts w:eastAsiaTheme="minorHAnsi"/>
                <w:bCs/>
              </w:rPr>
            </w:pPr>
            <w:r w:rsidRPr="00DB4BEB">
              <w:rPr>
                <w:rFonts w:eastAsiaTheme="minorHAnsi"/>
                <w:bCs/>
              </w:rPr>
              <w:t>Дезинфицирующее средство</w:t>
            </w:r>
          </w:p>
        </w:tc>
        <w:tc>
          <w:tcPr>
            <w:tcW w:w="2963" w:type="pct"/>
            <w:shd w:val="clear" w:color="000000" w:fill="FFFFFF"/>
          </w:tcPr>
          <w:p w:rsidR="009D3FF3" w:rsidRPr="00DB4BEB" w:rsidRDefault="009D3FF3" w:rsidP="005E7D11">
            <w:pPr>
              <w:pStyle w:val="Default"/>
              <w:jc w:val="both"/>
              <w:rPr>
                <w:bCs/>
                <w:color w:val="auto"/>
                <w:sz w:val="20"/>
                <w:szCs w:val="20"/>
              </w:rPr>
            </w:pPr>
            <w:r w:rsidRPr="00DB4BEB">
              <w:rPr>
                <w:bCs/>
                <w:color w:val="auto"/>
                <w:sz w:val="20"/>
                <w:szCs w:val="20"/>
              </w:rPr>
              <w:t xml:space="preserve">Средство должно представлять собой готовую к применению жидкость. </w:t>
            </w:r>
          </w:p>
          <w:p w:rsidR="009D3FF3" w:rsidRPr="00DB4BEB" w:rsidRDefault="009D3FF3" w:rsidP="005E7D11">
            <w:pPr>
              <w:pStyle w:val="Default"/>
              <w:jc w:val="both"/>
              <w:rPr>
                <w:bCs/>
                <w:color w:val="auto"/>
                <w:sz w:val="20"/>
                <w:szCs w:val="20"/>
              </w:rPr>
            </w:pPr>
            <w:r w:rsidRPr="00DB4BEB">
              <w:rPr>
                <w:bCs/>
                <w:color w:val="auto"/>
                <w:sz w:val="20"/>
                <w:szCs w:val="20"/>
              </w:rPr>
              <w:t xml:space="preserve">В качестве действующих веществ средство в своем составе должно содержать изопропиловый спирт (2-пропанол) – не менее 25%, пропиловый спирт (1-пропанол) – не менее 50%, а также хлоргексидина биглюконат – не менее 0,5%. </w:t>
            </w:r>
          </w:p>
          <w:p w:rsidR="009D3FF3" w:rsidRPr="00DB4BEB" w:rsidRDefault="009D3FF3" w:rsidP="005E7D11">
            <w:pPr>
              <w:pStyle w:val="Default"/>
              <w:jc w:val="both"/>
              <w:rPr>
                <w:bCs/>
                <w:color w:val="auto"/>
                <w:sz w:val="20"/>
                <w:szCs w:val="20"/>
              </w:rPr>
            </w:pPr>
            <w:r w:rsidRPr="00DB4BEB">
              <w:rPr>
                <w:bCs/>
                <w:color w:val="auto"/>
                <w:sz w:val="20"/>
                <w:szCs w:val="20"/>
              </w:rPr>
              <w:t xml:space="preserve">В состав средства не должны входить этиловый спирт, четвертичные аммониевые соединения (ЧАС), производные аминов, фенолов, а также вещества, выделяющие активный хлор и кислород. </w:t>
            </w:r>
          </w:p>
          <w:p w:rsidR="009D3FF3" w:rsidRPr="00DB4BEB" w:rsidRDefault="009D3FF3" w:rsidP="005E7D11">
            <w:pPr>
              <w:pStyle w:val="Default"/>
              <w:jc w:val="both"/>
              <w:rPr>
                <w:bCs/>
                <w:color w:val="auto"/>
                <w:sz w:val="20"/>
                <w:szCs w:val="20"/>
              </w:rPr>
            </w:pPr>
            <w:r w:rsidRPr="00DB4BEB">
              <w:rPr>
                <w:bCs/>
                <w:color w:val="auto"/>
                <w:sz w:val="20"/>
                <w:szCs w:val="20"/>
              </w:rPr>
              <w:t xml:space="preserve">Средство должно обладать антимикробной активностью в отношении грамотрицательных и грамположительных бактерий (включая возбудителей туберкулеза – тестировано на </w:t>
            </w:r>
            <w:r w:rsidRPr="00DB4BEB">
              <w:rPr>
                <w:bCs/>
                <w:i/>
                <w:iCs/>
                <w:color w:val="auto"/>
                <w:sz w:val="20"/>
                <w:szCs w:val="20"/>
              </w:rPr>
              <w:t>Mycobacterium terrae</w:t>
            </w:r>
            <w:r w:rsidRPr="00DB4BEB">
              <w:rPr>
                <w:bCs/>
                <w:color w:val="auto"/>
                <w:sz w:val="20"/>
                <w:szCs w:val="20"/>
              </w:rPr>
              <w:t xml:space="preserve">, внутрибольничных инфекций); вирусов (включая возбудителей полиомиелита, парентеральных и энтеральных гепатитов, ВИЧ-инфекции, ОРВИ, гриппа, герпеса, аденовирусов и др.); патогенных грибов рода Кандида и Трихофитон. </w:t>
            </w:r>
          </w:p>
          <w:p w:rsidR="009D3FF3" w:rsidRPr="00DB4BEB" w:rsidRDefault="009D3FF3" w:rsidP="005E7D11">
            <w:pPr>
              <w:pStyle w:val="Default"/>
              <w:jc w:val="both"/>
              <w:rPr>
                <w:bCs/>
                <w:color w:val="auto"/>
                <w:sz w:val="20"/>
                <w:szCs w:val="20"/>
              </w:rPr>
            </w:pPr>
            <w:r w:rsidRPr="00DB4BEB">
              <w:rPr>
                <w:bCs/>
                <w:color w:val="auto"/>
                <w:sz w:val="20"/>
                <w:szCs w:val="20"/>
              </w:rPr>
              <w:t xml:space="preserve">Средство должно обладать пролонгированным антимикробным действием не менее 3 часов. </w:t>
            </w:r>
          </w:p>
          <w:p w:rsidR="009D3FF3" w:rsidRPr="00DB4BEB" w:rsidRDefault="009D3FF3" w:rsidP="005E7D11">
            <w:pPr>
              <w:pStyle w:val="Default"/>
              <w:jc w:val="both"/>
              <w:rPr>
                <w:bCs/>
                <w:color w:val="auto"/>
                <w:sz w:val="20"/>
                <w:szCs w:val="20"/>
              </w:rPr>
            </w:pPr>
            <w:r w:rsidRPr="00DB4BEB">
              <w:rPr>
                <w:bCs/>
                <w:color w:val="auto"/>
                <w:sz w:val="20"/>
                <w:szCs w:val="20"/>
              </w:rPr>
              <w:t xml:space="preserve">Средство должно обладать утвержденными режимами: </w:t>
            </w:r>
          </w:p>
          <w:p w:rsidR="009D3FF3" w:rsidRPr="00DB4BEB" w:rsidRDefault="009D3FF3" w:rsidP="005E7D11">
            <w:pPr>
              <w:pStyle w:val="Default"/>
              <w:jc w:val="both"/>
              <w:rPr>
                <w:bCs/>
                <w:color w:val="auto"/>
                <w:sz w:val="20"/>
                <w:szCs w:val="20"/>
              </w:rPr>
            </w:pPr>
            <w:r w:rsidRPr="00DB4BEB">
              <w:rPr>
                <w:bCs/>
                <w:color w:val="auto"/>
                <w:sz w:val="20"/>
                <w:szCs w:val="20"/>
              </w:rPr>
              <w:t xml:space="preserve">- количество средства, необходимое для обработки кожи рук при инфекциях бактериальной (кроме туберкулеза) этиологии, должно составлять не более 3 мл при времени обработки – не более 30 секунд; при туберкулезе время обработки должно составлять не более 2 минут при норме расхода средства – не более 6 мл; </w:t>
            </w:r>
          </w:p>
          <w:p w:rsidR="009D3FF3" w:rsidRPr="00DB4BEB" w:rsidRDefault="009D3FF3" w:rsidP="005E7D11">
            <w:pPr>
              <w:pStyle w:val="Default"/>
              <w:jc w:val="both"/>
              <w:rPr>
                <w:bCs/>
                <w:color w:val="auto"/>
                <w:sz w:val="20"/>
                <w:szCs w:val="20"/>
              </w:rPr>
            </w:pPr>
            <w:r w:rsidRPr="00DB4BEB">
              <w:rPr>
                <w:bCs/>
                <w:color w:val="auto"/>
                <w:sz w:val="20"/>
                <w:szCs w:val="20"/>
              </w:rPr>
              <w:t xml:space="preserve">- общее время обработки рук хирургов, и других лиц, </w:t>
            </w:r>
          </w:p>
          <w:p w:rsidR="009D3FF3" w:rsidRPr="00DB4BEB" w:rsidRDefault="009D3FF3" w:rsidP="005E7D11">
            <w:pPr>
              <w:pStyle w:val="Default"/>
              <w:jc w:val="both"/>
              <w:rPr>
                <w:bCs/>
                <w:color w:val="auto"/>
                <w:sz w:val="20"/>
                <w:szCs w:val="20"/>
              </w:rPr>
            </w:pPr>
            <w:r w:rsidRPr="00DB4BEB">
              <w:rPr>
                <w:bCs/>
                <w:color w:val="auto"/>
                <w:sz w:val="20"/>
                <w:szCs w:val="20"/>
              </w:rPr>
              <w:t xml:space="preserve">участвующих в проведении операций, должно составлять не более 3 минут; </w:t>
            </w:r>
          </w:p>
          <w:p w:rsidR="009D3FF3" w:rsidRPr="00DB4BEB" w:rsidRDefault="009D3FF3" w:rsidP="005E7D11">
            <w:pPr>
              <w:pStyle w:val="Default"/>
              <w:jc w:val="both"/>
              <w:rPr>
                <w:bCs/>
                <w:color w:val="auto"/>
                <w:sz w:val="20"/>
                <w:szCs w:val="20"/>
              </w:rPr>
            </w:pPr>
            <w:r w:rsidRPr="00DB4BEB">
              <w:rPr>
                <w:bCs/>
                <w:color w:val="auto"/>
                <w:sz w:val="20"/>
                <w:szCs w:val="20"/>
              </w:rPr>
              <w:t xml:space="preserve">- общее время дезинфекционной выдержки после окончания обработки кожи операционного поля должно составлять не более 2 минут; </w:t>
            </w:r>
          </w:p>
          <w:p w:rsidR="009D3FF3" w:rsidRPr="00DB4BEB" w:rsidRDefault="009D3FF3" w:rsidP="005E7D11">
            <w:pPr>
              <w:pStyle w:val="Default"/>
              <w:jc w:val="both"/>
              <w:rPr>
                <w:bCs/>
                <w:color w:val="auto"/>
                <w:sz w:val="20"/>
                <w:szCs w:val="20"/>
              </w:rPr>
            </w:pPr>
            <w:r w:rsidRPr="00DB4BEB">
              <w:rPr>
                <w:bCs/>
                <w:color w:val="auto"/>
                <w:sz w:val="20"/>
                <w:szCs w:val="20"/>
              </w:rPr>
              <w:t xml:space="preserve">- время дезинфекционной выдержки после окончания обработки кожи инъекционного поля должно составлять не более 30 секунд; </w:t>
            </w:r>
          </w:p>
          <w:p w:rsidR="009D3FF3" w:rsidRPr="00DB4BEB" w:rsidRDefault="009D3FF3" w:rsidP="005E7D11">
            <w:pPr>
              <w:pStyle w:val="Default"/>
              <w:jc w:val="both"/>
              <w:rPr>
                <w:bCs/>
                <w:color w:val="auto"/>
                <w:sz w:val="20"/>
                <w:szCs w:val="20"/>
              </w:rPr>
            </w:pPr>
            <w:r w:rsidRPr="00DB4BEB">
              <w:rPr>
                <w:bCs/>
                <w:color w:val="auto"/>
                <w:sz w:val="20"/>
                <w:szCs w:val="20"/>
              </w:rPr>
              <w:t xml:space="preserve">- общее время дезинфекционной выдержки после обработки ступней ног должно составлять не более 2 минут. </w:t>
            </w:r>
          </w:p>
          <w:p w:rsidR="009D3FF3" w:rsidRPr="00DB4BEB" w:rsidRDefault="009D3FF3" w:rsidP="005E7D11">
            <w:pPr>
              <w:pStyle w:val="Default"/>
              <w:jc w:val="both"/>
              <w:rPr>
                <w:bCs/>
                <w:color w:val="auto"/>
                <w:sz w:val="20"/>
                <w:szCs w:val="20"/>
              </w:rPr>
            </w:pPr>
            <w:r w:rsidRPr="00DB4BEB">
              <w:rPr>
                <w:bCs/>
                <w:color w:val="auto"/>
                <w:sz w:val="20"/>
                <w:szCs w:val="20"/>
              </w:rPr>
              <w:t xml:space="preserve">- дезинфекционная выдержка после окончания обработки поверхности перчаток, надетых на руки персонала, должна составлять не более 5 минут; </w:t>
            </w:r>
          </w:p>
          <w:p w:rsidR="009D3FF3" w:rsidRPr="00DB4BEB" w:rsidRDefault="009D3FF3" w:rsidP="005E7D11">
            <w:pPr>
              <w:pStyle w:val="Default"/>
              <w:jc w:val="both"/>
              <w:rPr>
                <w:bCs/>
                <w:color w:val="auto"/>
                <w:sz w:val="20"/>
                <w:szCs w:val="20"/>
              </w:rPr>
            </w:pPr>
            <w:r w:rsidRPr="00DB4BEB">
              <w:rPr>
                <w:bCs/>
                <w:color w:val="auto"/>
                <w:sz w:val="20"/>
                <w:szCs w:val="20"/>
              </w:rPr>
              <w:t xml:space="preserve">- время обеззараживания различных поверхностей (незагрязненных биологическими выделениями) в помещениях, предметов обстановки и др. при инфекциях </w:t>
            </w:r>
            <w:r w:rsidRPr="00DB4BEB">
              <w:rPr>
                <w:bCs/>
                <w:i/>
                <w:iCs/>
                <w:color w:val="auto"/>
                <w:sz w:val="20"/>
                <w:szCs w:val="20"/>
              </w:rPr>
              <w:t xml:space="preserve">бактериальной </w:t>
            </w:r>
            <w:r w:rsidRPr="00DB4BEB">
              <w:rPr>
                <w:bCs/>
                <w:color w:val="auto"/>
                <w:sz w:val="20"/>
                <w:szCs w:val="20"/>
              </w:rPr>
              <w:t xml:space="preserve">(включая туберкулез), </w:t>
            </w:r>
            <w:r w:rsidRPr="00DB4BEB">
              <w:rPr>
                <w:bCs/>
                <w:i/>
                <w:iCs/>
                <w:color w:val="auto"/>
                <w:sz w:val="20"/>
                <w:szCs w:val="20"/>
              </w:rPr>
              <w:t xml:space="preserve">вирусной </w:t>
            </w:r>
            <w:r w:rsidRPr="00DB4BEB">
              <w:rPr>
                <w:bCs/>
                <w:color w:val="auto"/>
                <w:sz w:val="20"/>
                <w:szCs w:val="20"/>
              </w:rPr>
              <w:t xml:space="preserve">и </w:t>
            </w:r>
            <w:r w:rsidRPr="00DB4BEB">
              <w:rPr>
                <w:bCs/>
                <w:i/>
                <w:iCs/>
                <w:color w:val="auto"/>
                <w:sz w:val="20"/>
                <w:szCs w:val="20"/>
              </w:rPr>
              <w:t xml:space="preserve">грибковой </w:t>
            </w:r>
            <w:r w:rsidRPr="00DB4BEB">
              <w:rPr>
                <w:bCs/>
                <w:color w:val="auto"/>
                <w:sz w:val="20"/>
                <w:szCs w:val="20"/>
              </w:rPr>
              <w:t xml:space="preserve">(включая кандидозы и дерматофитии) этиологии должно составлять не более 10 минут. </w:t>
            </w:r>
          </w:p>
          <w:p w:rsidR="009D3FF3" w:rsidRPr="00DB4BEB" w:rsidRDefault="009D3FF3" w:rsidP="005E7D11">
            <w:pPr>
              <w:autoSpaceDE w:val="0"/>
              <w:autoSpaceDN w:val="0"/>
              <w:adjustRightInd w:val="0"/>
              <w:jc w:val="both"/>
              <w:rPr>
                <w:rFonts w:eastAsiaTheme="minorHAnsi"/>
              </w:rPr>
            </w:pPr>
            <w:r w:rsidRPr="00DB4BEB">
              <w:rPr>
                <w:rFonts w:eastAsiaTheme="minorHAnsi"/>
                <w:bCs/>
              </w:rPr>
              <w:t>Упаковка: флакон с распыляющей насадкой емкостью не менее 0,1 литра и не более 0,25 литра.</w:t>
            </w:r>
          </w:p>
        </w:tc>
        <w:tc>
          <w:tcPr>
            <w:tcW w:w="416" w:type="pct"/>
            <w:shd w:val="clear" w:color="000000" w:fill="FFFFFF"/>
          </w:tcPr>
          <w:p w:rsidR="009D3FF3" w:rsidRPr="00DB4BEB" w:rsidRDefault="009D3FF3" w:rsidP="005E7D11">
            <w:pPr>
              <w:jc w:val="center"/>
              <w:rPr>
                <w:lang w:eastAsia="ru-RU"/>
              </w:rPr>
            </w:pPr>
            <w:r w:rsidRPr="00DB4BEB">
              <w:rPr>
                <w:rFonts w:eastAsiaTheme="minorHAnsi"/>
                <w:bCs/>
              </w:rPr>
              <w:t>шт</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t>37</w:t>
            </w:r>
          </w:p>
        </w:tc>
        <w:tc>
          <w:tcPr>
            <w:tcW w:w="984" w:type="pct"/>
            <w:shd w:val="clear" w:color="000000" w:fill="FFFFFF"/>
          </w:tcPr>
          <w:p w:rsidR="009D3FF3" w:rsidRPr="00585415" w:rsidRDefault="009D3FF3" w:rsidP="005E7D11">
            <w:pPr>
              <w:jc w:val="center"/>
              <w:rPr>
                <w:bCs/>
              </w:rPr>
            </w:pPr>
            <w:r w:rsidRPr="00DB4BEB">
              <w:rPr>
                <w:bCs/>
              </w:rPr>
              <w:t>Средство дезинфицирующее</w:t>
            </w:r>
          </w:p>
        </w:tc>
        <w:tc>
          <w:tcPr>
            <w:tcW w:w="2963" w:type="pct"/>
            <w:shd w:val="clear" w:color="000000" w:fill="FFFFFF"/>
          </w:tcPr>
          <w:p w:rsidR="009D3FF3" w:rsidRPr="00DB4BEB" w:rsidRDefault="009D3FF3" w:rsidP="005E7D11">
            <w:pPr>
              <w:pStyle w:val="Default"/>
              <w:jc w:val="both"/>
              <w:rPr>
                <w:sz w:val="20"/>
                <w:szCs w:val="20"/>
              </w:rPr>
            </w:pPr>
            <w:r w:rsidRPr="00DB4BEB">
              <w:rPr>
                <w:sz w:val="20"/>
                <w:szCs w:val="20"/>
              </w:rPr>
              <w:t xml:space="preserve">Средство должно представлять собой концентрат. </w:t>
            </w:r>
          </w:p>
          <w:p w:rsidR="009D3FF3" w:rsidRPr="00DB4BEB" w:rsidRDefault="009D3FF3" w:rsidP="005E7D11">
            <w:pPr>
              <w:jc w:val="both"/>
            </w:pPr>
            <w:r w:rsidRPr="00DB4BEB">
              <w:t>В состав средства в качестве действующих веществ должны входить: стабилизированный пероксид водорода не менее 17%, активатор, ингибитор коррозии и другие функциональные добавки. В составе средства не должны присутствовать спирты, альдегиды, производные ЧАС, гуанидина, амина, хлора, фенола, ферменты, кислоты.</w:t>
            </w:r>
          </w:p>
          <w:p w:rsidR="009D3FF3" w:rsidRPr="00DB4BEB" w:rsidRDefault="009D3FF3" w:rsidP="005E7D11">
            <w:pPr>
              <w:pStyle w:val="Default"/>
              <w:jc w:val="both"/>
              <w:rPr>
                <w:rFonts w:eastAsia="Times New Roman"/>
                <w:sz w:val="20"/>
                <w:szCs w:val="20"/>
                <w:lang w:eastAsia="ru-RU"/>
              </w:rPr>
            </w:pPr>
            <w:r w:rsidRPr="00DB4BEB">
              <w:rPr>
                <w:rFonts w:eastAsia="Times New Roman"/>
                <w:sz w:val="20"/>
                <w:szCs w:val="20"/>
              </w:rPr>
              <w:lastRenderedPageBreak/>
              <w:t>Режимы дезинфекции:</w:t>
            </w:r>
            <w:r w:rsidRPr="00DB4BEB">
              <w:rPr>
                <w:rFonts w:eastAsia="Times New Roman"/>
                <w:sz w:val="20"/>
                <w:szCs w:val="20"/>
                <w:lang w:eastAsia="ru-RU"/>
              </w:rPr>
              <w:t xml:space="preserve"> </w:t>
            </w:r>
          </w:p>
          <w:p w:rsidR="009D3FF3" w:rsidRPr="00DB4BEB" w:rsidRDefault="009D3FF3" w:rsidP="005E7D11">
            <w:pPr>
              <w:pStyle w:val="Default"/>
              <w:jc w:val="both"/>
              <w:rPr>
                <w:sz w:val="20"/>
                <w:szCs w:val="20"/>
              </w:rPr>
            </w:pPr>
            <w:r w:rsidRPr="00DB4BEB">
              <w:rPr>
                <w:sz w:val="20"/>
                <w:szCs w:val="20"/>
              </w:rPr>
              <w:t xml:space="preserve">– выход рабочего раствора из одного литра средства для дезинфекции поверхностей в помещениях при бактериальных (кроме туберкулеза) инфекциях должен быть не менее 250 литров при времени экспозиции не более 30 минут; </w:t>
            </w:r>
          </w:p>
          <w:p w:rsidR="009D3FF3" w:rsidRPr="00DB4BEB" w:rsidRDefault="009D3FF3" w:rsidP="005E7D11">
            <w:pPr>
              <w:pStyle w:val="Default"/>
              <w:jc w:val="both"/>
              <w:rPr>
                <w:sz w:val="20"/>
                <w:szCs w:val="20"/>
              </w:rPr>
            </w:pPr>
            <w:r w:rsidRPr="00DB4BEB">
              <w:rPr>
                <w:sz w:val="20"/>
                <w:szCs w:val="20"/>
              </w:rPr>
              <w:t xml:space="preserve">– выход рабочего раствора из одного литра средства для дезинфекции поверхностей в помещениях при вирусных инфекциях должен быть не менее 100 литров при времени экспозиции не более 60 минут; </w:t>
            </w:r>
          </w:p>
          <w:p w:rsidR="009D3FF3" w:rsidRPr="00DB4BEB" w:rsidRDefault="009D3FF3" w:rsidP="005E7D11">
            <w:pPr>
              <w:pStyle w:val="Default"/>
              <w:jc w:val="both"/>
              <w:rPr>
                <w:sz w:val="20"/>
                <w:szCs w:val="20"/>
              </w:rPr>
            </w:pPr>
            <w:r w:rsidRPr="00DB4BEB">
              <w:rPr>
                <w:sz w:val="20"/>
                <w:szCs w:val="20"/>
              </w:rPr>
              <w:t xml:space="preserve">– выход рабочего раствора из одного литра средства для дезинфекции ИМН при бактериальных (кроме туберкулеза), вирусных и грибковых инфекциях должен быть не менее 100 литров при времени экспозиции не более 60 минут; </w:t>
            </w:r>
          </w:p>
          <w:p w:rsidR="009D3FF3" w:rsidRPr="00DB4BEB" w:rsidRDefault="009D3FF3" w:rsidP="005E7D11">
            <w:pPr>
              <w:pStyle w:val="Default"/>
              <w:jc w:val="both"/>
              <w:rPr>
                <w:sz w:val="20"/>
                <w:szCs w:val="20"/>
              </w:rPr>
            </w:pPr>
            <w:r w:rsidRPr="00DB4BEB">
              <w:rPr>
                <w:sz w:val="20"/>
                <w:szCs w:val="20"/>
              </w:rPr>
              <w:t xml:space="preserve">– выход рабочего раствора из одного литра средства для ДВУ эндоскопов должен быть не менее 3,3 литров при времени экспозиции не более 5 минут; </w:t>
            </w:r>
          </w:p>
          <w:p w:rsidR="009D3FF3" w:rsidRPr="00DB4BEB" w:rsidRDefault="009D3FF3" w:rsidP="005E7D11">
            <w:pPr>
              <w:pStyle w:val="Default"/>
              <w:jc w:val="both"/>
              <w:rPr>
                <w:sz w:val="20"/>
                <w:szCs w:val="20"/>
              </w:rPr>
            </w:pPr>
            <w:r w:rsidRPr="00DB4BEB">
              <w:rPr>
                <w:sz w:val="20"/>
                <w:szCs w:val="20"/>
              </w:rPr>
              <w:t xml:space="preserve">– выход рабочего раствора из одного литра средства для стерилизации эндоскопов должен быть не менее 3,3 литров при времени экспозиции не более 30 минут. </w:t>
            </w:r>
          </w:p>
          <w:p w:rsidR="009D3FF3" w:rsidRPr="00DB4BEB" w:rsidRDefault="009D3FF3" w:rsidP="005E7D11">
            <w:pPr>
              <w:jc w:val="both"/>
            </w:pPr>
            <w:r w:rsidRPr="00DB4BEB">
              <w:t>Многократность использования средства не менее 14 суток.</w:t>
            </w:r>
          </w:p>
          <w:p w:rsidR="009D3FF3" w:rsidRPr="00DB4BEB" w:rsidRDefault="009D3FF3" w:rsidP="005E7D11">
            <w:pPr>
              <w:autoSpaceDE w:val="0"/>
              <w:autoSpaceDN w:val="0"/>
              <w:adjustRightInd w:val="0"/>
              <w:jc w:val="both"/>
              <w:rPr>
                <w:rFonts w:eastAsiaTheme="minorHAnsi"/>
              </w:rPr>
            </w:pPr>
            <w:r w:rsidRPr="00DB4BEB">
              <w:rPr>
                <w:rFonts w:eastAsiaTheme="minorHAnsi"/>
                <w:color w:val="000000"/>
              </w:rPr>
              <w:t xml:space="preserve">Упаковка: флакон емкостью не менее 1л. </w:t>
            </w:r>
          </w:p>
        </w:tc>
        <w:tc>
          <w:tcPr>
            <w:tcW w:w="416" w:type="pct"/>
            <w:shd w:val="clear" w:color="000000" w:fill="FFFFFF"/>
          </w:tcPr>
          <w:p w:rsidR="009D3FF3" w:rsidRPr="00DB4BEB" w:rsidRDefault="009D3FF3" w:rsidP="005E7D11">
            <w:pPr>
              <w:jc w:val="center"/>
              <w:rPr>
                <w:lang w:eastAsia="ru-RU"/>
              </w:rPr>
            </w:pPr>
            <w:r w:rsidRPr="00DB4BEB">
              <w:rPr>
                <w:lang w:eastAsia="ru-RU"/>
              </w:rPr>
              <w:lastRenderedPageBreak/>
              <w:t>шт.</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lastRenderedPageBreak/>
              <w:t>38</w:t>
            </w:r>
          </w:p>
        </w:tc>
        <w:tc>
          <w:tcPr>
            <w:tcW w:w="984" w:type="pct"/>
            <w:shd w:val="clear" w:color="000000" w:fill="FFFFFF"/>
          </w:tcPr>
          <w:p w:rsidR="009D3FF3" w:rsidRPr="00DB4BEB" w:rsidRDefault="009D3FF3" w:rsidP="005E7D11">
            <w:pPr>
              <w:jc w:val="center"/>
            </w:pPr>
            <w:r w:rsidRPr="00DB4BEB">
              <w:t>Индикаторы для визуального экспресс-контроля определения концентрации рабочих растворов дезинфицирующего средства</w:t>
            </w:r>
          </w:p>
        </w:tc>
        <w:tc>
          <w:tcPr>
            <w:tcW w:w="2963" w:type="pct"/>
            <w:shd w:val="clear" w:color="000000" w:fill="FFFFFF"/>
            <w:vAlign w:val="center"/>
          </w:tcPr>
          <w:p w:rsidR="009D3FF3" w:rsidRPr="00DB4BEB" w:rsidRDefault="009D3FF3" w:rsidP="005E7D11">
            <w:pPr>
              <w:jc w:val="both"/>
            </w:pPr>
            <w:r w:rsidRPr="00DB4BEB">
              <w:t>Индикаторные полоски должны быть предназначены для визуального контроля приготовления и правильности хранения рабочих растворов дезинфицирующего средства, указанного в п.37 настоящего технического задания.</w:t>
            </w:r>
          </w:p>
          <w:p w:rsidR="009D3FF3" w:rsidRPr="00DB4BEB" w:rsidRDefault="009D3FF3" w:rsidP="005E7D11">
            <w:pPr>
              <w:jc w:val="both"/>
            </w:pPr>
            <w:r w:rsidRPr="00DB4BEB">
              <w:t xml:space="preserve">Тест полоски должны иметь контрольный цветовой образец, соответствующий концентрациям рабочих растворов по препарату, в соответствии с Инструкцией по применению указанного дезинфицирующего средства. </w:t>
            </w:r>
          </w:p>
          <w:p w:rsidR="009D3FF3" w:rsidRPr="00DB4BEB" w:rsidRDefault="009D3FF3" w:rsidP="005E7D11">
            <w:pPr>
              <w:jc w:val="both"/>
            </w:pPr>
            <w:r w:rsidRPr="00DB4BEB">
              <w:t>Срок годности  не менее  9 месяцев.</w:t>
            </w:r>
          </w:p>
          <w:p w:rsidR="009D3FF3" w:rsidRPr="00DB4BEB" w:rsidRDefault="009D3FF3" w:rsidP="005E7D11">
            <w:pPr>
              <w:jc w:val="both"/>
            </w:pPr>
            <w:r w:rsidRPr="00DB4BEB">
              <w:rPr>
                <w:rFonts w:eastAsiaTheme="minorHAnsi"/>
                <w:color w:val="000000"/>
              </w:rPr>
              <w:t>Упаковка</w:t>
            </w:r>
            <w:r w:rsidRPr="00DB4BEB">
              <w:rPr>
                <w:lang w:eastAsia="ru-RU"/>
              </w:rPr>
              <w:t>: не менее 100 штук в упаковке.</w:t>
            </w:r>
          </w:p>
        </w:tc>
        <w:tc>
          <w:tcPr>
            <w:tcW w:w="416" w:type="pct"/>
            <w:shd w:val="clear" w:color="000000" w:fill="FFFFFF"/>
          </w:tcPr>
          <w:p w:rsidR="009D3FF3" w:rsidRPr="00DB4BEB" w:rsidRDefault="009D3FF3" w:rsidP="005E7D11">
            <w:pPr>
              <w:jc w:val="center"/>
              <w:rPr>
                <w:lang w:eastAsia="ru-RU"/>
              </w:rPr>
            </w:pPr>
            <w:r w:rsidRPr="00DB4BEB">
              <w:rPr>
                <w:lang w:eastAsia="ru-RU"/>
              </w:rPr>
              <w:t>упак.</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t>39</w:t>
            </w:r>
          </w:p>
        </w:tc>
        <w:tc>
          <w:tcPr>
            <w:tcW w:w="984" w:type="pct"/>
            <w:shd w:val="clear" w:color="000000" w:fill="FFFFFF"/>
          </w:tcPr>
          <w:p w:rsidR="009D3FF3" w:rsidRPr="00585415" w:rsidRDefault="009D3FF3" w:rsidP="005E7D11">
            <w:pPr>
              <w:autoSpaceDE w:val="0"/>
              <w:autoSpaceDN w:val="0"/>
              <w:adjustRightInd w:val="0"/>
              <w:jc w:val="center"/>
              <w:textAlignment w:val="baseline"/>
              <w:rPr>
                <w:bCs/>
                <w:color w:val="000000"/>
                <w:lang w:eastAsia="ru-RU"/>
              </w:rPr>
            </w:pPr>
            <w:r w:rsidRPr="00DB4BEB">
              <w:rPr>
                <w:bCs/>
                <w:color w:val="000000"/>
                <w:lang w:eastAsia="ru-RU"/>
              </w:rPr>
              <w:t>Средство дезинфицирующее</w:t>
            </w:r>
          </w:p>
        </w:tc>
        <w:tc>
          <w:tcPr>
            <w:tcW w:w="2963" w:type="pct"/>
            <w:shd w:val="clear" w:color="000000" w:fill="FFFFFF"/>
          </w:tcPr>
          <w:p w:rsidR="009D3FF3" w:rsidRPr="00DB4BEB" w:rsidRDefault="009D3FF3" w:rsidP="005E7D11">
            <w:pPr>
              <w:pStyle w:val="Default"/>
              <w:jc w:val="both"/>
              <w:rPr>
                <w:sz w:val="20"/>
                <w:szCs w:val="20"/>
              </w:rPr>
            </w:pPr>
            <w:r w:rsidRPr="00DB4BEB">
              <w:rPr>
                <w:sz w:val="20"/>
                <w:szCs w:val="20"/>
              </w:rPr>
              <w:t xml:space="preserve">Средство должно представлять собой концентрат. </w:t>
            </w:r>
          </w:p>
          <w:p w:rsidR="009D3FF3" w:rsidRPr="00DB4BEB" w:rsidRDefault="009D3FF3" w:rsidP="005E7D11">
            <w:pPr>
              <w:jc w:val="both"/>
              <w:rPr>
                <w:rFonts w:eastAsiaTheme="minorHAnsi"/>
                <w:color w:val="000000"/>
              </w:rPr>
            </w:pPr>
            <w:r w:rsidRPr="00DB4BEB">
              <w:rPr>
                <w:color w:val="000000"/>
              </w:rPr>
              <w:t xml:space="preserve">В качестве </w:t>
            </w:r>
            <w:r w:rsidRPr="00DB4BEB">
              <w:rPr>
                <w:rFonts w:eastAsiaTheme="minorHAnsi"/>
                <w:color w:val="000000"/>
              </w:rPr>
              <w:t xml:space="preserve">действующих веществ содержит ЧАС (%) – не менее 7 не более 8, N,N-бис-(3-аминопропил) додециламин (амин) (%) – не менее 2 не более 2,5, полигексаметиленгуанидина гидрохлорид (ПГМГ) – не менее 2 не более 2,5, суммарное содержание указанных действующих веществ (%) – не менее 11 не более 13. </w:t>
            </w:r>
          </w:p>
          <w:p w:rsidR="009D3FF3" w:rsidRPr="00DB4BEB" w:rsidRDefault="009D3FF3" w:rsidP="005E7D11">
            <w:pPr>
              <w:jc w:val="both"/>
              <w:rPr>
                <w:rFonts w:eastAsiaTheme="minorHAnsi"/>
                <w:color w:val="000000"/>
              </w:rPr>
            </w:pPr>
            <w:r w:rsidRPr="00DB4BEB">
              <w:rPr>
                <w:rFonts w:eastAsiaTheme="minorHAnsi"/>
                <w:color w:val="000000"/>
              </w:rPr>
              <w:t xml:space="preserve">Средство не должно содержать действующие вещества – перекись водорода, альдегиды, ферменты. </w:t>
            </w:r>
          </w:p>
          <w:p w:rsidR="009D3FF3" w:rsidRPr="00DB4BEB" w:rsidRDefault="009D3FF3" w:rsidP="005E7D11">
            <w:pPr>
              <w:jc w:val="both"/>
              <w:rPr>
                <w:rFonts w:eastAsiaTheme="minorHAnsi"/>
                <w:color w:val="000000"/>
              </w:rPr>
            </w:pPr>
            <w:r w:rsidRPr="00DB4BEB">
              <w:rPr>
                <w:rFonts w:eastAsiaTheme="minorHAnsi"/>
                <w:color w:val="000000"/>
              </w:rPr>
              <w:t xml:space="preserve">pH 1% водного раствора средства в диапазоне, ед. – не менее 7 не более 11. </w:t>
            </w:r>
          </w:p>
          <w:p w:rsidR="009D3FF3" w:rsidRPr="00DB4BEB" w:rsidRDefault="009D3FF3" w:rsidP="005E7D11">
            <w:pPr>
              <w:jc w:val="both"/>
              <w:rPr>
                <w:rFonts w:eastAsiaTheme="minorHAnsi"/>
                <w:color w:val="000000"/>
              </w:rPr>
            </w:pPr>
            <w:r w:rsidRPr="00DB4BEB">
              <w:rPr>
                <w:rFonts w:eastAsiaTheme="minorHAnsi"/>
                <w:color w:val="000000"/>
              </w:rPr>
              <w:t>Срок годности рабочих растворов (суток) – не менее 34.</w:t>
            </w:r>
          </w:p>
          <w:p w:rsidR="009D3FF3" w:rsidRPr="00DB4BEB" w:rsidRDefault="009D3FF3" w:rsidP="005E7D11">
            <w:pPr>
              <w:jc w:val="both"/>
              <w:rPr>
                <w:rFonts w:eastAsiaTheme="minorHAnsi"/>
                <w:color w:val="000000"/>
              </w:rPr>
            </w:pPr>
            <w:r w:rsidRPr="00DB4BEB">
              <w:rPr>
                <w:rFonts w:eastAsiaTheme="minorHAnsi"/>
                <w:color w:val="000000"/>
              </w:rPr>
              <w:t xml:space="preserve">Антимикробная активность в отношении: бактерий (включая возбудителей кишечных инфекций, туберкулеза – тестировано на M. terrae), внутрибольничных инфекций (ИСМП), анаэробных, вирусов (энтеральных и парентеральных гепатитов (включая гепатиты А, В и С), ВИЧ, полиомиелита, аденовирусов, энтеровирусов, вирусов «атипичной пневмонии» (SARS), герпеса, гриппа); грибов (в т.ч. в отношении патогенных грибов рода Кандида и Трихофитон, плесневых грибов, овоцидными свойствами в отношении возбудителей паразитарных заболеваний (инвазий), в т.ч. в отношении цист и ооцист простейших, яиц и личинок возбудителей кишечных гельминтозов. </w:t>
            </w:r>
          </w:p>
          <w:p w:rsidR="009D3FF3" w:rsidRPr="00DB4BEB" w:rsidRDefault="009D3FF3" w:rsidP="005E7D11">
            <w:pPr>
              <w:jc w:val="both"/>
              <w:rPr>
                <w:rFonts w:eastAsiaTheme="minorHAnsi"/>
              </w:rPr>
            </w:pPr>
            <w:r w:rsidRPr="00DB4BEB">
              <w:rPr>
                <w:color w:val="000000"/>
              </w:rPr>
              <w:lastRenderedPageBreak/>
              <w:t>Выход рабочего раствора из 1 литра концентрата и содержание в нем указанных действующих веществ: для дезинфекции поверхностей в помещениях (пол, стены), жесткой мебели, приборов, оборудования, предметов ухода не загрязненных биологическими жидкостями, при вирусных (включая полиомиелит) инфекциях, поверхностей в помещениях (пол, стены), жесткой мебели, приборов, оборудования, санитарно-технического оборудования при кандидозах, поверхностей мягких, в т.ч. ковровых, обивочных тканей, мягкой мебели в отношении плесневых грибов, для  дезинфекции воздуха помещений при бактериальных (кроме туберкулеза) инфекциях, для проведения генеральных уборок в соматических отделениях, процедурных кабинетов, для дезинфекции совмещенной с предстерилизационной очисткой механизированным способом с использованием ультразвуковых установок (изделий простой конфигурации из металла и стекла, изделий с замковыми частями, имеющих каналы и полости)</w:t>
            </w:r>
            <w:r w:rsidRPr="00DB4BEB">
              <w:rPr>
                <w:rFonts w:eastAsiaTheme="minorHAnsi"/>
                <w:color w:val="000000"/>
              </w:rPr>
              <w:t xml:space="preserve"> – не менее 333 литра не более 400 литров при экспозиции не более 60 минут, должен содержать ЧАС (%) – не менее 0,0175 не более 0,0200, амин (%) – не менее 0,0050 не более 0,00625, гуанидина (%) – не менее 0,0050 не более 0,00625, суммарное содержание указанных действующих веществ (%) – не менее 0,0275 не более 0,0325.</w:t>
            </w:r>
          </w:p>
          <w:p w:rsidR="009D3FF3" w:rsidRPr="00DB4BEB" w:rsidRDefault="009D3FF3" w:rsidP="005E7D11">
            <w:pPr>
              <w:jc w:val="both"/>
            </w:pPr>
            <w:r w:rsidRPr="00DB4BEB">
              <w:rPr>
                <w:rFonts w:eastAsiaTheme="minorHAnsi"/>
                <w:color w:val="000000"/>
              </w:rPr>
              <w:t>Упаковка</w:t>
            </w:r>
            <w:r w:rsidRPr="00DB4BEB">
              <w:rPr>
                <w:color w:val="000000"/>
              </w:rPr>
              <w:t>: канистра емкостью не менее 5л.</w:t>
            </w:r>
          </w:p>
        </w:tc>
        <w:tc>
          <w:tcPr>
            <w:tcW w:w="416" w:type="pct"/>
            <w:shd w:val="clear" w:color="000000" w:fill="FFFFFF"/>
          </w:tcPr>
          <w:p w:rsidR="009D3FF3" w:rsidRPr="00DB4BEB" w:rsidRDefault="009D3FF3" w:rsidP="005E7D11">
            <w:pPr>
              <w:jc w:val="center"/>
              <w:rPr>
                <w:lang w:eastAsia="ru-RU"/>
              </w:rPr>
            </w:pPr>
            <w:r w:rsidRPr="00DB4BEB">
              <w:rPr>
                <w:lang w:eastAsia="ru-RU"/>
              </w:rPr>
              <w:lastRenderedPageBreak/>
              <w:t>шт</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lastRenderedPageBreak/>
              <w:t>40</w:t>
            </w:r>
          </w:p>
        </w:tc>
        <w:tc>
          <w:tcPr>
            <w:tcW w:w="984" w:type="pct"/>
            <w:shd w:val="clear" w:color="000000" w:fill="FFFFFF"/>
          </w:tcPr>
          <w:p w:rsidR="009D3FF3" w:rsidRPr="00585415" w:rsidRDefault="009D3FF3" w:rsidP="005E7D11">
            <w:pPr>
              <w:jc w:val="center"/>
            </w:pPr>
            <w:r w:rsidRPr="00DB4BEB">
              <w:t>Индикаторы для визуального экспресс-контроля определения концентрации рабочих растворов дезинфицирующего средства</w:t>
            </w:r>
          </w:p>
          <w:p w:rsidR="009D3FF3" w:rsidRPr="00DB4BEB" w:rsidRDefault="009D3FF3" w:rsidP="005E7D11">
            <w:pPr>
              <w:jc w:val="center"/>
            </w:pPr>
          </w:p>
        </w:tc>
        <w:tc>
          <w:tcPr>
            <w:tcW w:w="2963" w:type="pct"/>
            <w:shd w:val="clear" w:color="000000" w:fill="FFFFFF"/>
            <w:vAlign w:val="center"/>
          </w:tcPr>
          <w:p w:rsidR="009D3FF3" w:rsidRPr="00DB4BEB" w:rsidRDefault="009D3FF3" w:rsidP="005E7D11">
            <w:pPr>
              <w:jc w:val="both"/>
            </w:pPr>
            <w:r w:rsidRPr="00DB4BEB">
              <w:t>Индикаторные полоски должны быть предназначены для визуального контроля приготовления и правильности хранения рабочих растворов дезинфицирующего средства, указанного в п.39 настоящего технического задания.</w:t>
            </w:r>
          </w:p>
          <w:p w:rsidR="009D3FF3" w:rsidRPr="00DB4BEB" w:rsidRDefault="009D3FF3" w:rsidP="005E7D11">
            <w:pPr>
              <w:jc w:val="both"/>
            </w:pPr>
            <w:r w:rsidRPr="00DB4BEB">
              <w:t xml:space="preserve">Тест полоски должны иметь контрольный цветовой образец, соответствующий концентрациям рабочих растворов по препарату, в соответствии с Инструкцией по применению указанного дезинфицирующего средства. </w:t>
            </w:r>
          </w:p>
          <w:p w:rsidR="009D3FF3" w:rsidRPr="00DB4BEB" w:rsidRDefault="009D3FF3" w:rsidP="005E7D11">
            <w:pPr>
              <w:jc w:val="both"/>
            </w:pPr>
            <w:r w:rsidRPr="00DB4BEB">
              <w:t>Срок годности  не менее  9 месяцев.</w:t>
            </w:r>
          </w:p>
          <w:p w:rsidR="009D3FF3" w:rsidRPr="00DB4BEB" w:rsidRDefault="009D3FF3" w:rsidP="005E7D11">
            <w:pPr>
              <w:jc w:val="both"/>
            </w:pPr>
            <w:r w:rsidRPr="00DB4BEB">
              <w:rPr>
                <w:rFonts w:eastAsiaTheme="minorHAnsi"/>
                <w:color w:val="000000"/>
              </w:rPr>
              <w:t>Упаковка</w:t>
            </w:r>
            <w:r w:rsidRPr="00DB4BEB">
              <w:rPr>
                <w:lang w:eastAsia="ru-RU"/>
              </w:rPr>
              <w:t>: не менее 100 штук в упаковке.</w:t>
            </w:r>
          </w:p>
        </w:tc>
        <w:tc>
          <w:tcPr>
            <w:tcW w:w="416" w:type="pct"/>
            <w:shd w:val="clear" w:color="000000" w:fill="FFFFFF"/>
          </w:tcPr>
          <w:p w:rsidR="009D3FF3" w:rsidRPr="00DB4BEB" w:rsidRDefault="009D3FF3" w:rsidP="005E7D11">
            <w:pPr>
              <w:jc w:val="center"/>
              <w:rPr>
                <w:lang w:eastAsia="ru-RU"/>
              </w:rPr>
            </w:pPr>
            <w:r w:rsidRPr="00DB4BEB">
              <w:rPr>
                <w:lang w:eastAsia="ru-RU"/>
              </w:rPr>
              <w:t>упак.</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t>41</w:t>
            </w:r>
          </w:p>
        </w:tc>
        <w:tc>
          <w:tcPr>
            <w:tcW w:w="984" w:type="pct"/>
            <w:shd w:val="clear" w:color="000000" w:fill="FFFFFF"/>
          </w:tcPr>
          <w:p w:rsidR="009D3FF3" w:rsidRPr="00585415" w:rsidRDefault="009D3FF3" w:rsidP="005E7D11">
            <w:pPr>
              <w:jc w:val="center"/>
              <w:rPr>
                <w:bCs/>
              </w:rPr>
            </w:pPr>
            <w:r w:rsidRPr="00DB4BEB">
              <w:rPr>
                <w:bCs/>
              </w:rPr>
              <w:t>Средство дезинфицирующее</w:t>
            </w:r>
          </w:p>
        </w:tc>
        <w:tc>
          <w:tcPr>
            <w:tcW w:w="2963" w:type="pct"/>
            <w:shd w:val="clear" w:color="000000" w:fill="FFFFFF"/>
          </w:tcPr>
          <w:p w:rsidR="009D3FF3" w:rsidRPr="00406ABA" w:rsidRDefault="009D3FF3" w:rsidP="005E7D11">
            <w:pPr>
              <w:autoSpaceDE w:val="0"/>
              <w:autoSpaceDN w:val="0"/>
              <w:adjustRightInd w:val="0"/>
              <w:ind w:left="-1"/>
              <w:jc w:val="both"/>
              <w:rPr>
                <w:rFonts w:eastAsiaTheme="minorHAnsi"/>
                <w:color w:val="000000"/>
              </w:rPr>
            </w:pPr>
            <w:r w:rsidRPr="00406ABA">
              <w:rPr>
                <w:rFonts w:eastAsiaTheme="minorHAnsi"/>
                <w:color w:val="000000"/>
              </w:rPr>
              <w:t xml:space="preserve">Средство должно представлять собой готовую к применению жидкость. </w:t>
            </w:r>
          </w:p>
          <w:p w:rsidR="009D3FF3" w:rsidRPr="00406ABA" w:rsidRDefault="009D3FF3" w:rsidP="005E7D11">
            <w:pPr>
              <w:autoSpaceDE w:val="0"/>
              <w:autoSpaceDN w:val="0"/>
              <w:adjustRightInd w:val="0"/>
              <w:ind w:left="-1"/>
              <w:jc w:val="both"/>
              <w:rPr>
                <w:rFonts w:eastAsiaTheme="minorHAnsi"/>
                <w:color w:val="000000"/>
              </w:rPr>
            </w:pPr>
            <w:r w:rsidRPr="00406ABA">
              <w:rPr>
                <w:rFonts w:eastAsiaTheme="minorHAnsi"/>
                <w:color w:val="000000"/>
              </w:rPr>
              <w:t xml:space="preserve">В качестве действующих веществ (ДВ) средство в своем составе должно содержать: изопропиловый спирт (2-пропанол) или их смесь с пропиловым спиртом (1-пропанол) не менее 60%, четвертичное аммониевое соединение (ЧАС) или комбинацию ЧАС, третичный амин, а также комплекс вспомогательных компонентов. В состав средства не должны входить вещества, выделяющие активный хлор и кислород. </w:t>
            </w:r>
          </w:p>
          <w:p w:rsidR="009D3FF3" w:rsidRPr="00406ABA" w:rsidRDefault="009D3FF3" w:rsidP="005E7D11">
            <w:pPr>
              <w:autoSpaceDE w:val="0"/>
              <w:autoSpaceDN w:val="0"/>
              <w:adjustRightInd w:val="0"/>
              <w:ind w:left="-1"/>
              <w:jc w:val="both"/>
              <w:rPr>
                <w:rFonts w:eastAsiaTheme="minorHAnsi"/>
                <w:color w:val="000000"/>
              </w:rPr>
            </w:pPr>
            <w:r w:rsidRPr="00406ABA">
              <w:rPr>
                <w:rFonts w:eastAsiaTheme="minorHAnsi"/>
                <w:color w:val="000000"/>
              </w:rPr>
              <w:t xml:space="preserve">Средство должно обладать антимикробной активностью в отношении грамотрицательных и грамположительных </w:t>
            </w:r>
            <w:r w:rsidRPr="00406ABA">
              <w:rPr>
                <w:rFonts w:eastAsiaTheme="minorHAnsi"/>
                <w:i/>
                <w:iCs/>
                <w:color w:val="000000"/>
              </w:rPr>
              <w:t xml:space="preserve">бактерий </w:t>
            </w:r>
            <w:r w:rsidRPr="00406ABA">
              <w:rPr>
                <w:rFonts w:eastAsiaTheme="minorHAnsi"/>
                <w:color w:val="000000"/>
              </w:rPr>
              <w:t xml:space="preserve">(включая микобактерии туберкулеза), </w:t>
            </w:r>
            <w:r w:rsidRPr="00406ABA">
              <w:rPr>
                <w:rFonts w:eastAsiaTheme="minorHAnsi"/>
                <w:i/>
                <w:iCs/>
                <w:color w:val="000000"/>
              </w:rPr>
              <w:t xml:space="preserve">вирулицидными </w:t>
            </w:r>
            <w:r w:rsidRPr="00406ABA">
              <w:rPr>
                <w:rFonts w:eastAsiaTheme="minorHAnsi"/>
                <w:color w:val="000000"/>
              </w:rPr>
              <w:t xml:space="preserve">свойствами (в т.ч. в отношении возбудителей парентеральных гепатитов и ВИЧ-инфекции), </w:t>
            </w:r>
            <w:r w:rsidRPr="00406ABA">
              <w:rPr>
                <w:rFonts w:eastAsiaTheme="minorHAnsi"/>
                <w:i/>
                <w:iCs/>
                <w:color w:val="000000"/>
              </w:rPr>
              <w:t xml:space="preserve">фунгицидной </w:t>
            </w:r>
            <w:r w:rsidRPr="00406ABA">
              <w:rPr>
                <w:rFonts w:eastAsiaTheme="minorHAnsi"/>
                <w:color w:val="000000"/>
              </w:rPr>
              <w:t xml:space="preserve">активностью (в отношении возбудителей кандидозов и трихофитии). </w:t>
            </w:r>
          </w:p>
          <w:p w:rsidR="009D3FF3" w:rsidRPr="00406ABA" w:rsidRDefault="009D3FF3" w:rsidP="005E7D11">
            <w:pPr>
              <w:autoSpaceDE w:val="0"/>
              <w:autoSpaceDN w:val="0"/>
              <w:adjustRightInd w:val="0"/>
              <w:ind w:left="-1"/>
              <w:jc w:val="both"/>
              <w:rPr>
                <w:rFonts w:eastAsiaTheme="minorHAnsi"/>
                <w:color w:val="000000"/>
              </w:rPr>
            </w:pPr>
            <w:r w:rsidRPr="00406ABA">
              <w:rPr>
                <w:rFonts w:eastAsiaTheme="minorHAnsi"/>
                <w:color w:val="000000"/>
              </w:rPr>
              <w:t xml:space="preserve">Средство должно быть разрешено в качестве кожного антисептика для: </w:t>
            </w:r>
          </w:p>
          <w:p w:rsidR="009D3FF3" w:rsidRPr="00406ABA" w:rsidRDefault="009D3FF3" w:rsidP="005E7D11">
            <w:pPr>
              <w:autoSpaceDE w:val="0"/>
              <w:autoSpaceDN w:val="0"/>
              <w:adjustRightInd w:val="0"/>
              <w:ind w:left="-1"/>
              <w:jc w:val="both"/>
              <w:rPr>
                <w:rFonts w:eastAsiaTheme="minorHAnsi"/>
                <w:color w:val="000000"/>
              </w:rPr>
            </w:pPr>
            <w:r w:rsidRPr="00406ABA">
              <w:rPr>
                <w:rFonts w:eastAsiaTheme="minorHAnsi"/>
                <w:color w:val="000000"/>
              </w:rPr>
              <w:t xml:space="preserve">- обработки рук хирургов, оперирующего медицинского персонала лечебно-профилактических организациях (ЛПО) различного профиля; </w:t>
            </w:r>
          </w:p>
          <w:p w:rsidR="009D3FF3" w:rsidRPr="00406ABA" w:rsidRDefault="009D3FF3" w:rsidP="005E7D11">
            <w:pPr>
              <w:autoSpaceDE w:val="0"/>
              <w:autoSpaceDN w:val="0"/>
              <w:adjustRightInd w:val="0"/>
              <w:ind w:left="-1"/>
              <w:jc w:val="both"/>
              <w:rPr>
                <w:rFonts w:eastAsiaTheme="minorHAnsi"/>
                <w:color w:val="000000"/>
              </w:rPr>
            </w:pPr>
            <w:r w:rsidRPr="00406ABA">
              <w:rPr>
                <w:rFonts w:eastAsiaTheme="minorHAnsi"/>
                <w:color w:val="000000"/>
              </w:rPr>
              <w:t xml:space="preserve">- обработки локтевых сгибов доноров; </w:t>
            </w:r>
          </w:p>
          <w:p w:rsidR="009D3FF3" w:rsidRPr="00406ABA" w:rsidRDefault="009D3FF3" w:rsidP="005E7D11">
            <w:pPr>
              <w:autoSpaceDE w:val="0"/>
              <w:autoSpaceDN w:val="0"/>
              <w:adjustRightInd w:val="0"/>
              <w:ind w:left="-1"/>
              <w:jc w:val="both"/>
              <w:rPr>
                <w:rFonts w:eastAsiaTheme="minorHAnsi"/>
                <w:color w:val="000000"/>
              </w:rPr>
            </w:pPr>
            <w:r w:rsidRPr="00406ABA">
              <w:rPr>
                <w:rFonts w:eastAsiaTheme="minorHAnsi"/>
                <w:color w:val="000000"/>
              </w:rPr>
              <w:t xml:space="preserve">- обработки операционных и инъекционных полей пациентов в лечебно-профилактических организациях (ЛПО); </w:t>
            </w:r>
          </w:p>
          <w:p w:rsidR="009D3FF3" w:rsidRPr="00406ABA" w:rsidRDefault="009D3FF3" w:rsidP="005E7D11">
            <w:pPr>
              <w:autoSpaceDE w:val="0"/>
              <w:autoSpaceDN w:val="0"/>
              <w:adjustRightInd w:val="0"/>
              <w:ind w:left="-1"/>
              <w:jc w:val="both"/>
              <w:rPr>
                <w:rFonts w:eastAsiaTheme="minorHAnsi"/>
                <w:color w:val="000000"/>
              </w:rPr>
            </w:pPr>
            <w:r w:rsidRPr="00406ABA">
              <w:rPr>
                <w:rFonts w:eastAsiaTheme="minorHAnsi"/>
                <w:color w:val="000000"/>
              </w:rPr>
              <w:t xml:space="preserve">- гигиенической обработки рук и кожных покровов медицинского персонала и работников </w:t>
            </w:r>
            <w:r w:rsidRPr="00406ABA">
              <w:rPr>
                <w:rFonts w:eastAsiaTheme="minorHAnsi"/>
                <w:color w:val="000000"/>
              </w:rPr>
              <w:lastRenderedPageBreak/>
              <w:t xml:space="preserve">различных организаций. </w:t>
            </w:r>
          </w:p>
          <w:p w:rsidR="009D3FF3" w:rsidRPr="00406ABA" w:rsidRDefault="009D3FF3" w:rsidP="005E7D11">
            <w:pPr>
              <w:autoSpaceDE w:val="0"/>
              <w:autoSpaceDN w:val="0"/>
              <w:adjustRightInd w:val="0"/>
              <w:ind w:left="-1"/>
              <w:jc w:val="both"/>
              <w:rPr>
                <w:rFonts w:eastAsiaTheme="minorHAnsi"/>
                <w:color w:val="000000"/>
              </w:rPr>
            </w:pPr>
            <w:r w:rsidRPr="00406ABA">
              <w:rPr>
                <w:rFonts w:eastAsiaTheme="minorHAnsi"/>
                <w:color w:val="000000"/>
              </w:rPr>
              <w:t xml:space="preserve">Средство должно обладать утвержденными режимами: </w:t>
            </w:r>
          </w:p>
          <w:p w:rsidR="009D3FF3" w:rsidRPr="00406ABA" w:rsidRDefault="009D3FF3" w:rsidP="005E7D11">
            <w:pPr>
              <w:autoSpaceDE w:val="0"/>
              <w:autoSpaceDN w:val="0"/>
              <w:adjustRightInd w:val="0"/>
              <w:ind w:left="-1"/>
              <w:jc w:val="both"/>
              <w:rPr>
                <w:rFonts w:eastAsiaTheme="minorHAnsi"/>
                <w:color w:val="000000"/>
              </w:rPr>
            </w:pPr>
            <w:r w:rsidRPr="00406ABA">
              <w:rPr>
                <w:rFonts w:eastAsiaTheme="minorHAnsi"/>
                <w:color w:val="000000"/>
              </w:rPr>
              <w:t xml:space="preserve">- количество средства, необходимое для </w:t>
            </w:r>
            <w:r w:rsidRPr="00406ABA">
              <w:rPr>
                <w:rFonts w:eastAsiaTheme="minorHAnsi"/>
                <w:i/>
                <w:iCs/>
                <w:color w:val="000000"/>
              </w:rPr>
              <w:t xml:space="preserve">однократной </w:t>
            </w:r>
            <w:r w:rsidRPr="00406ABA">
              <w:rPr>
                <w:rFonts w:eastAsiaTheme="minorHAnsi"/>
                <w:color w:val="000000"/>
              </w:rPr>
              <w:t xml:space="preserve">обработки рук, должно составлять не более 3 мл при времени обработки не более 30 секунд; </w:t>
            </w:r>
          </w:p>
          <w:p w:rsidR="009D3FF3" w:rsidRPr="00406ABA" w:rsidRDefault="009D3FF3" w:rsidP="005E7D11">
            <w:pPr>
              <w:autoSpaceDE w:val="0"/>
              <w:autoSpaceDN w:val="0"/>
              <w:adjustRightInd w:val="0"/>
              <w:ind w:left="-1"/>
              <w:jc w:val="both"/>
              <w:rPr>
                <w:rFonts w:eastAsiaTheme="minorHAnsi"/>
                <w:color w:val="000000"/>
              </w:rPr>
            </w:pPr>
            <w:r w:rsidRPr="00406ABA">
              <w:rPr>
                <w:rFonts w:eastAsiaTheme="minorHAnsi"/>
                <w:color w:val="000000"/>
              </w:rPr>
              <w:t xml:space="preserve">- общее количество средства, необходимое для </w:t>
            </w:r>
            <w:r w:rsidRPr="00406ABA">
              <w:rPr>
                <w:rFonts w:eastAsiaTheme="minorHAnsi"/>
                <w:i/>
                <w:iCs/>
                <w:color w:val="000000"/>
              </w:rPr>
              <w:t xml:space="preserve">двукратной </w:t>
            </w:r>
            <w:r w:rsidRPr="00406ABA">
              <w:rPr>
                <w:rFonts w:eastAsiaTheme="minorHAnsi"/>
                <w:color w:val="000000"/>
              </w:rPr>
              <w:t xml:space="preserve">обработки рук хирургов должно составлять не более 10 мл при общем времени обработки не более 5 минут; </w:t>
            </w:r>
          </w:p>
          <w:p w:rsidR="009D3FF3" w:rsidRPr="00406ABA" w:rsidRDefault="009D3FF3" w:rsidP="005E7D11">
            <w:pPr>
              <w:autoSpaceDE w:val="0"/>
              <w:autoSpaceDN w:val="0"/>
              <w:adjustRightInd w:val="0"/>
              <w:ind w:left="-1"/>
              <w:jc w:val="both"/>
              <w:rPr>
                <w:rFonts w:eastAsiaTheme="minorHAnsi"/>
                <w:color w:val="000000"/>
              </w:rPr>
            </w:pPr>
            <w:r w:rsidRPr="00406ABA">
              <w:rPr>
                <w:rFonts w:eastAsiaTheme="minorHAnsi"/>
                <w:color w:val="000000"/>
              </w:rPr>
              <w:t xml:space="preserve">- общее время обработки кожи инъекционного поля должно составлять не более 1 минуты. </w:t>
            </w:r>
          </w:p>
          <w:p w:rsidR="009D3FF3" w:rsidRPr="00406ABA" w:rsidRDefault="009D3FF3" w:rsidP="005E7D11">
            <w:pPr>
              <w:ind w:left="-1"/>
              <w:jc w:val="both"/>
              <w:rPr>
                <w:rFonts w:eastAsiaTheme="minorHAnsi"/>
                <w:color w:val="000000"/>
              </w:rPr>
            </w:pPr>
            <w:r w:rsidRPr="00406ABA">
              <w:rPr>
                <w:rFonts w:eastAsiaTheme="minorHAnsi"/>
                <w:color w:val="000000"/>
              </w:rPr>
              <w:t>Срок годности средства в невскрытой упаковке изготовителя при соблюдении условий хранения должен составлять не менее 3 лет.</w:t>
            </w:r>
          </w:p>
          <w:p w:rsidR="009D3FF3" w:rsidRPr="00DB4BEB" w:rsidRDefault="009D3FF3" w:rsidP="005E7D11">
            <w:pPr>
              <w:jc w:val="both"/>
            </w:pPr>
            <w:r w:rsidRPr="00DB4BEB">
              <w:rPr>
                <w:color w:val="000000"/>
              </w:rPr>
              <w:t xml:space="preserve">Упаковка: </w:t>
            </w:r>
            <w:r w:rsidRPr="00DB4BEB">
              <w:rPr>
                <w:rFonts w:eastAsiaTheme="minorHAnsi"/>
                <w:color w:val="000000"/>
              </w:rPr>
              <w:t>флакон емкостью не менее 0,5л и не более 0,75л.с распыляющей насадкой.</w:t>
            </w:r>
          </w:p>
        </w:tc>
        <w:tc>
          <w:tcPr>
            <w:tcW w:w="416" w:type="pct"/>
            <w:shd w:val="clear" w:color="000000" w:fill="FFFFFF"/>
          </w:tcPr>
          <w:p w:rsidR="009D3FF3" w:rsidRPr="00DB4BEB" w:rsidRDefault="009D3FF3" w:rsidP="005E7D11">
            <w:pPr>
              <w:jc w:val="center"/>
              <w:rPr>
                <w:lang w:eastAsia="ru-RU"/>
              </w:rPr>
            </w:pPr>
            <w:r w:rsidRPr="00DB4BEB">
              <w:rPr>
                <w:lang w:eastAsia="ru-RU"/>
              </w:rPr>
              <w:lastRenderedPageBreak/>
              <w:t>шт</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lastRenderedPageBreak/>
              <w:t>42</w:t>
            </w:r>
          </w:p>
        </w:tc>
        <w:tc>
          <w:tcPr>
            <w:tcW w:w="984" w:type="pct"/>
            <w:shd w:val="clear" w:color="000000" w:fill="FFFFFF"/>
          </w:tcPr>
          <w:p w:rsidR="009D3FF3" w:rsidRPr="00585415" w:rsidRDefault="009D3FF3" w:rsidP="005E7D11">
            <w:pPr>
              <w:jc w:val="center"/>
              <w:rPr>
                <w:bCs/>
              </w:rPr>
            </w:pPr>
            <w:r w:rsidRPr="00DB4BEB">
              <w:rPr>
                <w:bCs/>
              </w:rPr>
              <w:t>Средство дезинфицирующее</w:t>
            </w:r>
          </w:p>
        </w:tc>
        <w:tc>
          <w:tcPr>
            <w:tcW w:w="2963" w:type="pct"/>
            <w:shd w:val="clear" w:color="000000" w:fill="FFFFFF"/>
          </w:tcPr>
          <w:p w:rsidR="009D3FF3" w:rsidRPr="00406ABA" w:rsidRDefault="009D3FF3" w:rsidP="005E7D11">
            <w:pPr>
              <w:autoSpaceDE w:val="0"/>
              <w:autoSpaceDN w:val="0"/>
              <w:adjustRightInd w:val="0"/>
              <w:ind w:left="-1"/>
              <w:jc w:val="both"/>
              <w:rPr>
                <w:rFonts w:eastAsiaTheme="minorHAnsi"/>
                <w:color w:val="000000"/>
              </w:rPr>
            </w:pPr>
            <w:r w:rsidRPr="00406ABA">
              <w:rPr>
                <w:rFonts w:eastAsiaTheme="minorHAnsi"/>
                <w:color w:val="000000"/>
              </w:rPr>
              <w:t xml:space="preserve">Средство должно представлять собой готовую к применению жидкость. </w:t>
            </w:r>
          </w:p>
          <w:p w:rsidR="009D3FF3" w:rsidRPr="00406ABA" w:rsidRDefault="009D3FF3" w:rsidP="005E7D11">
            <w:pPr>
              <w:autoSpaceDE w:val="0"/>
              <w:autoSpaceDN w:val="0"/>
              <w:adjustRightInd w:val="0"/>
              <w:ind w:left="-1"/>
              <w:jc w:val="both"/>
              <w:rPr>
                <w:rFonts w:eastAsiaTheme="minorHAnsi"/>
                <w:color w:val="000000"/>
              </w:rPr>
            </w:pPr>
            <w:r w:rsidRPr="00406ABA">
              <w:rPr>
                <w:rFonts w:eastAsiaTheme="minorHAnsi"/>
                <w:color w:val="000000"/>
              </w:rPr>
              <w:t xml:space="preserve">В качестве действующих веществ (ДВ) средство в своем составе должно содержать: изопропиловый спирт (2-пропанол) или их смесь с пропиловым спиртом (1-пропанол) не менее 60%, четвертичное аммониевое соединение (ЧАС) или комбинацию ЧАС, третичный амин, а также комплекс вспомогательных компонентов. В состав средства не должны входить вещества, выделяющие активный хлор и кислород. </w:t>
            </w:r>
          </w:p>
          <w:p w:rsidR="009D3FF3" w:rsidRPr="00406ABA" w:rsidRDefault="009D3FF3" w:rsidP="005E7D11">
            <w:pPr>
              <w:autoSpaceDE w:val="0"/>
              <w:autoSpaceDN w:val="0"/>
              <w:adjustRightInd w:val="0"/>
              <w:ind w:left="-1"/>
              <w:jc w:val="both"/>
              <w:rPr>
                <w:rFonts w:eastAsiaTheme="minorHAnsi"/>
                <w:color w:val="000000"/>
              </w:rPr>
            </w:pPr>
            <w:r w:rsidRPr="00406ABA">
              <w:rPr>
                <w:rFonts w:eastAsiaTheme="minorHAnsi"/>
                <w:color w:val="000000"/>
              </w:rPr>
              <w:t xml:space="preserve">Средство должно обладать антимикробной активностью в отношении грамотрицательных и грамположительных </w:t>
            </w:r>
            <w:r w:rsidRPr="00406ABA">
              <w:rPr>
                <w:rFonts w:eastAsiaTheme="minorHAnsi"/>
                <w:i/>
                <w:iCs/>
                <w:color w:val="000000"/>
              </w:rPr>
              <w:t xml:space="preserve">бактерий </w:t>
            </w:r>
            <w:r w:rsidRPr="00406ABA">
              <w:rPr>
                <w:rFonts w:eastAsiaTheme="minorHAnsi"/>
                <w:color w:val="000000"/>
              </w:rPr>
              <w:t xml:space="preserve">(включая микобактерии туберкулеза), </w:t>
            </w:r>
            <w:r w:rsidRPr="00406ABA">
              <w:rPr>
                <w:rFonts w:eastAsiaTheme="minorHAnsi"/>
                <w:i/>
                <w:iCs/>
                <w:color w:val="000000"/>
              </w:rPr>
              <w:t xml:space="preserve">вирулицидными </w:t>
            </w:r>
            <w:r w:rsidRPr="00406ABA">
              <w:rPr>
                <w:rFonts w:eastAsiaTheme="minorHAnsi"/>
                <w:color w:val="000000"/>
              </w:rPr>
              <w:t xml:space="preserve">свойствами (в т.ч. в отношении возбудителей парентеральных гепатитов и ВИЧ-инфекции), </w:t>
            </w:r>
            <w:r w:rsidRPr="00406ABA">
              <w:rPr>
                <w:rFonts w:eastAsiaTheme="minorHAnsi"/>
                <w:i/>
                <w:iCs/>
                <w:color w:val="000000"/>
              </w:rPr>
              <w:t xml:space="preserve">фунгицидной </w:t>
            </w:r>
            <w:r w:rsidRPr="00406ABA">
              <w:rPr>
                <w:rFonts w:eastAsiaTheme="minorHAnsi"/>
                <w:color w:val="000000"/>
              </w:rPr>
              <w:t xml:space="preserve">активностью (в отношении возбудителей кандидозов и трихофитии). </w:t>
            </w:r>
          </w:p>
          <w:p w:rsidR="009D3FF3" w:rsidRPr="00406ABA" w:rsidRDefault="009D3FF3" w:rsidP="005E7D11">
            <w:pPr>
              <w:autoSpaceDE w:val="0"/>
              <w:autoSpaceDN w:val="0"/>
              <w:adjustRightInd w:val="0"/>
              <w:ind w:left="-1"/>
              <w:jc w:val="both"/>
              <w:rPr>
                <w:rFonts w:eastAsiaTheme="minorHAnsi"/>
                <w:color w:val="000000"/>
              </w:rPr>
            </w:pPr>
            <w:r w:rsidRPr="00406ABA">
              <w:rPr>
                <w:rFonts w:eastAsiaTheme="minorHAnsi"/>
                <w:color w:val="000000"/>
              </w:rPr>
              <w:t xml:space="preserve">Средство должно быть разрешено в качестве кожного антисептика для: </w:t>
            </w:r>
          </w:p>
          <w:p w:rsidR="009D3FF3" w:rsidRPr="00406ABA" w:rsidRDefault="009D3FF3" w:rsidP="005E7D11">
            <w:pPr>
              <w:autoSpaceDE w:val="0"/>
              <w:autoSpaceDN w:val="0"/>
              <w:adjustRightInd w:val="0"/>
              <w:ind w:left="-1"/>
              <w:jc w:val="both"/>
              <w:rPr>
                <w:rFonts w:eastAsiaTheme="minorHAnsi"/>
                <w:color w:val="000000"/>
              </w:rPr>
            </w:pPr>
            <w:r w:rsidRPr="00406ABA">
              <w:rPr>
                <w:rFonts w:eastAsiaTheme="minorHAnsi"/>
                <w:color w:val="000000"/>
              </w:rPr>
              <w:t xml:space="preserve">- обработки рук хирургов, оперирующего медицинского персонала лечебно-профилактических организациях (ЛПО) различного профиля; </w:t>
            </w:r>
          </w:p>
          <w:p w:rsidR="009D3FF3" w:rsidRPr="00406ABA" w:rsidRDefault="009D3FF3" w:rsidP="005E7D11">
            <w:pPr>
              <w:autoSpaceDE w:val="0"/>
              <w:autoSpaceDN w:val="0"/>
              <w:adjustRightInd w:val="0"/>
              <w:ind w:left="-1"/>
              <w:jc w:val="both"/>
              <w:rPr>
                <w:rFonts w:eastAsiaTheme="minorHAnsi"/>
                <w:color w:val="000000"/>
              </w:rPr>
            </w:pPr>
            <w:r w:rsidRPr="00406ABA">
              <w:rPr>
                <w:rFonts w:eastAsiaTheme="minorHAnsi"/>
                <w:color w:val="000000"/>
              </w:rPr>
              <w:t xml:space="preserve">- обработки локтевых сгибов доноров; </w:t>
            </w:r>
          </w:p>
          <w:p w:rsidR="009D3FF3" w:rsidRPr="00406ABA" w:rsidRDefault="009D3FF3" w:rsidP="005E7D11">
            <w:pPr>
              <w:autoSpaceDE w:val="0"/>
              <w:autoSpaceDN w:val="0"/>
              <w:adjustRightInd w:val="0"/>
              <w:ind w:left="-1"/>
              <w:jc w:val="both"/>
              <w:rPr>
                <w:rFonts w:eastAsiaTheme="minorHAnsi"/>
                <w:color w:val="000000"/>
              </w:rPr>
            </w:pPr>
            <w:r w:rsidRPr="00406ABA">
              <w:rPr>
                <w:rFonts w:eastAsiaTheme="minorHAnsi"/>
                <w:color w:val="000000"/>
              </w:rPr>
              <w:t xml:space="preserve">- обработки операционных и инъекционных полей пациентов в лечебно-профилактических организациях (ЛПО); </w:t>
            </w:r>
          </w:p>
          <w:p w:rsidR="009D3FF3" w:rsidRPr="00406ABA" w:rsidRDefault="009D3FF3" w:rsidP="005E7D11">
            <w:pPr>
              <w:autoSpaceDE w:val="0"/>
              <w:autoSpaceDN w:val="0"/>
              <w:adjustRightInd w:val="0"/>
              <w:ind w:left="-1"/>
              <w:jc w:val="both"/>
              <w:rPr>
                <w:rFonts w:eastAsiaTheme="minorHAnsi"/>
                <w:color w:val="000000"/>
              </w:rPr>
            </w:pPr>
            <w:r w:rsidRPr="00406ABA">
              <w:rPr>
                <w:rFonts w:eastAsiaTheme="minorHAnsi"/>
                <w:color w:val="000000"/>
              </w:rPr>
              <w:t xml:space="preserve">- гигиенической обработки рук и кожных покровов медицинского персонала и работников различных организаций. </w:t>
            </w:r>
          </w:p>
          <w:p w:rsidR="009D3FF3" w:rsidRPr="00406ABA" w:rsidRDefault="009D3FF3" w:rsidP="005E7D11">
            <w:pPr>
              <w:autoSpaceDE w:val="0"/>
              <w:autoSpaceDN w:val="0"/>
              <w:adjustRightInd w:val="0"/>
              <w:ind w:left="-1"/>
              <w:jc w:val="both"/>
              <w:rPr>
                <w:rFonts w:eastAsiaTheme="minorHAnsi"/>
                <w:color w:val="000000"/>
              </w:rPr>
            </w:pPr>
            <w:r w:rsidRPr="00406ABA">
              <w:rPr>
                <w:rFonts w:eastAsiaTheme="minorHAnsi"/>
                <w:color w:val="000000"/>
              </w:rPr>
              <w:t xml:space="preserve">Средство должно обладать утвержденными режимами: </w:t>
            </w:r>
          </w:p>
          <w:p w:rsidR="009D3FF3" w:rsidRPr="00406ABA" w:rsidRDefault="009D3FF3" w:rsidP="005E7D11">
            <w:pPr>
              <w:autoSpaceDE w:val="0"/>
              <w:autoSpaceDN w:val="0"/>
              <w:adjustRightInd w:val="0"/>
              <w:ind w:left="-1"/>
              <w:jc w:val="both"/>
              <w:rPr>
                <w:rFonts w:eastAsiaTheme="minorHAnsi"/>
                <w:color w:val="000000"/>
              </w:rPr>
            </w:pPr>
            <w:r w:rsidRPr="00406ABA">
              <w:rPr>
                <w:rFonts w:eastAsiaTheme="minorHAnsi"/>
                <w:color w:val="000000"/>
              </w:rPr>
              <w:t xml:space="preserve">- количество средства, необходимое для </w:t>
            </w:r>
            <w:r w:rsidRPr="00406ABA">
              <w:rPr>
                <w:rFonts w:eastAsiaTheme="minorHAnsi"/>
                <w:i/>
                <w:iCs/>
                <w:color w:val="000000"/>
              </w:rPr>
              <w:t xml:space="preserve">однократной </w:t>
            </w:r>
            <w:r w:rsidRPr="00406ABA">
              <w:rPr>
                <w:rFonts w:eastAsiaTheme="minorHAnsi"/>
                <w:color w:val="000000"/>
              </w:rPr>
              <w:t xml:space="preserve">обработки рук, должно составлять не более 3 мл при времени обработки не более 30 секунд; </w:t>
            </w:r>
          </w:p>
          <w:p w:rsidR="009D3FF3" w:rsidRPr="00406ABA" w:rsidRDefault="009D3FF3" w:rsidP="005E7D11">
            <w:pPr>
              <w:autoSpaceDE w:val="0"/>
              <w:autoSpaceDN w:val="0"/>
              <w:adjustRightInd w:val="0"/>
              <w:ind w:left="-1"/>
              <w:jc w:val="both"/>
              <w:rPr>
                <w:rFonts w:eastAsiaTheme="minorHAnsi"/>
                <w:color w:val="000000"/>
              </w:rPr>
            </w:pPr>
            <w:r w:rsidRPr="00406ABA">
              <w:rPr>
                <w:rFonts w:eastAsiaTheme="minorHAnsi"/>
                <w:color w:val="000000"/>
              </w:rPr>
              <w:t xml:space="preserve">- общее количество средства, необходимое для </w:t>
            </w:r>
            <w:r w:rsidRPr="00406ABA">
              <w:rPr>
                <w:rFonts w:eastAsiaTheme="minorHAnsi"/>
                <w:i/>
                <w:iCs/>
                <w:color w:val="000000"/>
              </w:rPr>
              <w:t xml:space="preserve">двукратной </w:t>
            </w:r>
            <w:r w:rsidRPr="00406ABA">
              <w:rPr>
                <w:rFonts w:eastAsiaTheme="minorHAnsi"/>
                <w:color w:val="000000"/>
              </w:rPr>
              <w:t xml:space="preserve">обработки рук хирургов должно составлять не более 10 мл при общем времени обработки не более 5 минут; </w:t>
            </w:r>
          </w:p>
          <w:p w:rsidR="009D3FF3" w:rsidRPr="00406ABA" w:rsidRDefault="009D3FF3" w:rsidP="005E7D11">
            <w:pPr>
              <w:autoSpaceDE w:val="0"/>
              <w:autoSpaceDN w:val="0"/>
              <w:adjustRightInd w:val="0"/>
              <w:ind w:left="-1"/>
              <w:jc w:val="both"/>
              <w:rPr>
                <w:rFonts w:eastAsiaTheme="minorHAnsi"/>
                <w:color w:val="000000"/>
              </w:rPr>
            </w:pPr>
            <w:r w:rsidRPr="00406ABA">
              <w:rPr>
                <w:rFonts w:eastAsiaTheme="minorHAnsi"/>
                <w:color w:val="000000"/>
              </w:rPr>
              <w:t xml:space="preserve">- общее время обработки кожи инъекционного поля должно составлять не более 1 минуты. </w:t>
            </w:r>
          </w:p>
          <w:p w:rsidR="009D3FF3" w:rsidRPr="00406ABA" w:rsidRDefault="009D3FF3" w:rsidP="005E7D11">
            <w:pPr>
              <w:ind w:left="-1"/>
              <w:jc w:val="both"/>
              <w:rPr>
                <w:rFonts w:eastAsiaTheme="minorHAnsi"/>
                <w:color w:val="000000"/>
              </w:rPr>
            </w:pPr>
            <w:r w:rsidRPr="00406ABA">
              <w:rPr>
                <w:rFonts w:eastAsiaTheme="minorHAnsi"/>
                <w:color w:val="000000"/>
              </w:rPr>
              <w:t>Срок годности средства в невскрытой упаковке изготовителя при соблюдении условий хранения должен составлять не менее 3 лет.</w:t>
            </w:r>
          </w:p>
          <w:p w:rsidR="009D3FF3" w:rsidRPr="00DB4BEB" w:rsidRDefault="009D3FF3" w:rsidP="005E7D11">
            <w:pPr>
              <w:jc w:val="both"/>
            </w:pPr>
            <w:r w:rsidRPr="00DB4BEB">
              <w:rPr>
                <w:color w:val="000000"/>
              </w:rPr>
              <w:t xml:space="preserve">Упаковка: флакон </w:t>
            </w:r>
            <w:r w:rsidRPr="00DB4BEB">
              <w:t>диспенсопак</w:t>
            </w:r>
            <w:r w:rsidRPr="00DB4BEB">
              <w:rPr>
                <w:color w:val="000000"/>
              </w:rPr>
              <w:t xml:space="preserve"> емкостью не менее 1л.</w:t>
            </w:r>
          </w:p>
        </w:tc>
        <w:tc>
          <w:tcPr>
            <w:tcW w:w="416" w:type="pct"/>
            <w:shd w:val="clear" w:color="000000" w:fill="FFFFFF"/>
          </w:tcPr>
          <w:p w:rsidR="009D3FF3" w:rsidRPr="00DB4BEB" w:rsidRDefault="009D3FF3" w:rsidP="005E7D11">
            <w:pPr>
              <w:jc w:val="center"/>
              <w:rPr>
                <w:lang w:eastAsia="ru-RU"/>
              </w:rPr>
            </w:pPr>
            <w:r w:rsidRPr="00DB4BEB">
              <w:rPr>
                <w:lang w:eastAsia="ru-RU"/>
              </w:rPr>
              <w:t>шт</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t>43</w:t>
            </w:r>
          </w:p>
        </w:tc>
        <w:tc>
          <w:tcPr>
            <w:tcW w:w="984" w:type="pct"/>
            <w:shd w:val="clear" w:color="000000" w:fill="FFFFFF"/>
          </w:tcPr>
          <w:p w:rsidR="009D3FF3" w:rsidRPr="00585415" w:rsidRDefault="009D3FF3" w:rsidP="005E7D11">
            <w:pPr>
              <w:jc w:val="center"/>
              <w:rPr>
                <w:bCs/>
              </w:rPr>
            </w:pPr>
            <w:r w:rsidRPr="00DB4BEB">
              <w:rPr>
                <w:bCs/>
              </w:rPr>
              <w:t>Средство дезинфицирующее</w:t>
            </w:r>
          </w:p>
        </w:tc>
        <w:tc>
          <w:tcPr>
            <w:tcW w:w="2963" w:type="pct"/>
            <w:shd w:val="clear" w:color="000000" w:fill="FFFFFF"/>
          </w:tcPr>
          <w:p w:rsidR="009D3FF3" w:rsidRPr="00406ABA" w:rsidRDefault="009D3FF3" w:rsidP="005E7D11">
            <w:pPr>
              <w:autoSpaceDE w:val="0"/>
              <w:autoSpaceDN w:val="0"/>
              <w:adjustRightInd w:val="0"/>
              <w:ind w:left="-1"/>
              <w:jc w:val="both"/>
              <w:rPr>
                <w:rFonts w:eastAsiaTheme="minorHAnsi"/>
                <w:color w:val="000000"/>
              </w:rPr>
            </w:pPr>
            <w:r w:rsidRPr="00406ABA">
              <w:rPr>
                <w:rFonts w:eastAsiaTheme="minorHAnsi"/>
                <w:color w:val="000000"/>
              </w:rPr>
              <w:t xml:space="preserve">Средство должно представлять собой готовую к применению жидкость. </w:t>
            </w:r>
          </w:p>
          <w:p w:rsidR="009D3FF3" w:rsidRPr="00406ABA" w:rsidRDefault="009D3FF3" w:rsidP="005E7D11">
            <w:pPr>
              <w:autoSpaceDE w:val="0"/>
              <w:autoSpaceDN w:val="0"/>
              <w:adjustRightInd w:val="0"/>
              <w:ind w:left="-1"/>
              <w:jc w:val="both"/>
              <w:rPr>
                <w:rFonts w:eastAsiaTheme="minorHAnsi"/>
                <w:color w:val="000000"/>
              </w:rPr>
            </w:pPr>
            <w:r w:rsidRPr="00406ABA">
              <w:rPr>
                <w:rFonts w:eastAsiaTheme="minorHAnsi"/>
                <w:color w:val="000000"/>
              </w:rPr>
              <w:t xml:space="preserve">В качестве действующих веществ (ДВ) средство в своем составе должно содержать: изопропиловый спирт (2-пропанол) или их смесь с пропиловым спиртом (1-пропанол) не менее 60%, четвертичное аммониевое соединение (ЧАС) или комбинацию ЧАС, третичный амин, а </w:t>
            </w:r>
            <w:r w:rsidRPr="00406ABA">
              <w:rPr>
                <w:rFonts w:eastAsiaTheme="minorHAnsi"/>
                <w:color w:val="000000"/>
              </w:rPr>
              <w:lastRenderedPageBreak/>
              <w:t xml:space="preserve">также комплекс вспомогательных компонентов. В состав средства не должны входить вещества, выделяющие активный хлор и кислород. </w:t>
            </w:r>
          </w:p>
          <w:p w:rsidR="009D3FF3" w:rsidRPr="00406ABA" w:rsidRDefault="009D3FF3" w:rsidP="005E7D11">
            <w:pPr>
              <w:autoSpaceDE w:val="0"/>
              <w:autoSpaceDN w:val="0"/>
              <w:adjustRightInd w:val="0"/>
              <w:ind w:left="-1"/>
              <w:jc w:val="both"/>
              <w:rPr>
                <w:rFonts w:eastAsiaTheme="minorHAnsi"/>
                <w:color w:val="000000"/>
              </w:rPr>
            </w:pPr>
            <w:r w:rsidRPr="00406ABA">
              <w:rPr>
                <w:rFonts w:eastAsiaTheme="minorHAnsi"/>
                <w:color w:val="000000"/>
              </w:rPr>
              <w:t xml:space="preserve">Средство должно обладать антимикробной активностью в отношении грамотрицательных и грамположительных </w:t>
            </w:r>
            <w:r w:rsidRPr="00406ABA">
              <w:rPr>
                <w:rFonts w:eastAsiaTheme="minorHAnsi"/>
                <w:i/>
                <w:iCs/>
                <w:color w:val="000000"/>
              </w:rPr>
              <w:t xml:space="preserve">бактерий </w:t>
            </w:r>
            <w:r w:rsidRPr="00406ABA">
              <w:rPr>
                <w:rFonts w:eastAsiaTheme="minorHAnsi"/>
                <w:color w:val="000000"/>
              </w:rPr>
              <w:t xml:space="preserve">(включая микобактерии туберкулеза), </w:t>
            </w:r>
            <w:r w:rsidRPr="00406ABA">
              <w:rPr>
                <w:rFonts w:eastAsiaTheme="minorHAnsi"/>
                <w:i/>
                <w:iCs/>
                <w:color w:val="000000"/>
              </w:rPr>
              <w:t xml:space="preserve">вирулицидными </w:t>
            </w:r>
            <w:r w:rsidRPr="00406ABA">
              <w:rPr>
                <w:rFonts w:eastAsiaTheme="minorHAnsi"/>
                <w:color w:val="000000"/>
              </w:rPr>
              <w:t xml:space="preserve">свойствами (в т.ч. в отношении возбудителей парентеральных гепатитов и ВИЧ-инфекции), </w:t>
            </w:r>
            <w:r w:rsidRPr="00406ABA">
              <w:rPr>
                <w:rFonts w:eastAsiaTheme="minorHAnsi"/>
                <w:i/>
                <w:iCs/>
                <w:color w:val="000000"/>
              </w:rPr>
              <w:t xml:space="preserve">фунгицидной </w:t>
            </w:r>
            <w:r w:rsidRPr="00406ABA">
              <w:rPr>
                <w:rFonts w:eastAsiaTheme="minorHAnsi"/>
                <w:color w:val="000000"/>
              </w:rPr>
              <w:t xml:space="preserve">активностью (в отношении возбудителей кандидозов и трихофитии). </w:t>
            </w:r>
          </w:p>
          <w:p w:rsidR="009D3FF3" w:rsidRPr="00406ABA" w:rsidRDefault="009D3FF3" w:rsidP="005E7D11">
            <w:pPr>
              <w:autoSpaceDE w:val="0"/>
              <w:autoSpaceDN w:val="0"/>
              <w:adjustRightInd w:val="0"/>
              <w:ind w:left="-1"/>
              <w:jc w:val="both"/>
              <w:rPr>
                <w:rFonts w:eastAsiaTheme="minorHAnsi"/>
                <w:color w:val="000000"/>
              </w:rPr>
            </w:pPr>
            <w:r w:rsidRPr="00406ABA">
              <w:rPr>
                <w:rFonts w:eastAsiaTheme="minorHAnsi"/>
                <w:color w:val="000000"/>
              </w:rPr>
              <w:t xml:space="preserve">Средство должно быть разрешено в качестве кожного антисептика для: </w:t>
            </w:r>
          </w:p>
          <w:p w:rsidR="009D3FF3" w:rsidRPr="00406ABA" w:rsidRDefault="009D3FF3" w:rsidP="005E7D11">
            <w:pPr>
              <w:autoSpaceDE w:val="0"/>
              <w:autoSpaceDN w:val="0"/>
              <w:adjustRightInd w:val="0"/>
              <w:ind w:left="-1"/>
              <w:jc w:val="both"/>
              <w:rPr>
                <w:rFonts w:eastAsiaTheme="minorHAnsi"/>
                <w:color w:val="000000"/>
              </w:rPr>
            </w:pPr>
            <w:r w:rsidRPr="00406ABA">
              <w:rPr>
                <w:rFonts w:eastAsiaTheme="minorHAnsi"/>
                <w:color w:val="000000"/>
              </w:rPr>
              <w:t xml:space="preserve">- обработки рук хирургов, оперирующего медицинского персонала лечебно-профилактических организациях (ЛПО) различного профиля; </w:t>
            </w:r>
          </w:p>
          <w:p w:rsidR="009D3FF3" w:rsidRPr="00406ABA" w:rsidRDefault="009D3FF3" w:rsidP="005E7D11">
            <w:pPr>
              <w:autoSpaceDE w:val="0"/>
              <w:autoSpaceDN w:val="0"/>
              <w:adjustRightInd w:val="0"/>
              <w:ind w:left="-1"/>
              <w:jc w:val="both"/>
              <w:rPr>
                <w:rFonts w:eastAsiaTheme="minorHAnsi"/>
                <w:color w:val="000000"/>
              </w:rPr>
            </w:pPr>
            <w:r w:rsidRPr="00406ABA">
              <w:rPr>
                <w:rFonts w:eastAsiaTheme="minorHAnsi"/>
                <w:color w:val="000000"/>
              </w:rPr>
              <w:t xml:space="preserve">- обработки локтевых сгибов доноров; </w:t>
            </w:r>
          </w:p>
          <w:p w:rsidR="009D3FF3" w:rsidRPr="00406ABA" w:rsidRDefault="009D3FF3" w:rsidP="005E7D11">
            <w:pPr>
              <w:autoSpaceDE w:val="0"/>
              <w:autoSpaceDN w:val="0"/>
              <w:adjustRightInd w:val="0"/>
              <w:ind w:left="-1"/>
              <w:jc w:val="both"/>
              <w:rPr>
                <w:rFonts w:eastAsiaTheme="minorHAnsi"/>
                <w:color w:val="000000"/>
              </w:rPr>
            </w:pPr>
            <w:r w:rsidRPr="00406ABA">
              <w:rPr>
                <w:rFonts w:eastAsiaTheme="minorHAnsi"/>
                <w:color w:val="000000"/>
              </w:rPr>
              <w:t xml:space="preserve">- обработки операционных и инъекционных полей пациентов в лечебно-профилактических организациях (ЛПО); </w:t>
            </w:r>
          </w:p>
          <w:p w:rsidR="009D3FF3" w:rsidRPr="00406ABA" w:rsidRDefault="009D3FF3" w:rsidP="005E7D11">
            <w:pPr>
              <w:autoSpaceDE w:val="0"/>
              <w:autoSpaceDN w:val="0"/>
              <w:adjustRightInd w:val="0"/>
              <w:ind w:left="-1"/>
              <w:jc w:val="both"/>
              <w:rPr>
                <w:rFonts w:eastAsiaTheme="minorHAnsi"/>
                <w:color w:val="000000"/>
              </w:rPr>
            </w:pPr>
            <w:r w:rsidRPr="00406ABA">
              <w:rPr>
                <w:rFonts w:eastAsiaTheme="minorHAnsi"/>
                <w:color w:val="000000"/>
              </w:rPr>
              <w:t xml:space="preserve">- гигиенической обработки рук и кожных покровов медицинского персонала и работников различных организаций. </w:t>
            </w:r>
          </w:p>
          <w:p w:rsidR="009D3FF3" w:rsidRPr="00406ABA" w:rsidRDefault="009D3FF3" w:rsidP="005E7D11">
            <w:pPr>
              <w:autoSpaceDE w:val="0"/>
              <w:autoSpaceDN w:val="0"/>
              <w:adjustRightInd w:val="0"/>
              <w:ind w:left="-1"/>
              <w:jc w:val="both"/>
              <w:rPr>
                <w:rFonts w:eastAsiaTheme="minorHAnsi"/>
                <w:color w:val="000000"/>
              </w:rPr>
            </w:pPr>
            <w:r w:rsidRPr="00406ABA">
              <w:rPr>
                <w:rFonts w:eastAsiaTheme="minorHAnsi"/>
                <w:color w:val="000000"/>
              </w:rPr>
              <w:t xml:space="preserve">Средство должно обладать утвержденными режимами: </w:t>
            </w:r>
          </w:p>
          <w:p w:rsidR="009D3FF3" w:rsidRPr="00406ABA" w:rsidRDefault="009D3FF3" w:rsidP="005E7D11">
            <w:pPr>
              <w:autoSpaceDE w:val="0"/>
              <w:autoSpaceDN w:val="0"/>
              <w:adjustRightInd w:val="0"/>
              <w:ind w:left="-1"/>
              <w:jc w:val="both"/>
              <w:rPr>
                <w:rFonts w:eastAsiaTheme="minorHAnsi"/>
                <w:color w:val="000000"/>
              </w:rPr>
            </w:pPr>
            <w:r w:rsidRPr="00406ABA">
              <w:rPr>
                <w:rFonts w:eastAsiaTheme="minorHAnsi"/>
                <w:color w:val="000000"/>
              </w:rPr>
              <w:t xml:space="preserve">- количество средства, необходимое для </w:t>
            </w:r>
            <w:r w:rsidRPr="00406ABA">
              <w:rPr>
                <w:rFonts w:eastAsiaTheme="minorHAnsi"/>
                <w:i/>
                <w:iCs/>
                <w:color w:val="000000"/>
              </w:rPr>
              <w:t xml:space="preserve">однократной </w:t>
            </w:r>
            <w:r w:rsidRPr="00406ABA">
              <w:rPr>
                <w:rFonts w:eastAsiaTheme="minorHAnsi"/>
                <w:color w:val="000000"/>
              </w:rPr>
              <w:t xml:space="preserve">обработки рук, должно составлять не более 3 мл при времени обработки не более 30 секунд; </w:t>
            </w:r>
          </w:p>
          <w:p w:rsidR="009D3FF3" w:rsidRPr="00406ABA" w:rsidRDefault="009D3FF3" w:rsidP="005E7D11">
            <w:pPr>
              <w:autoSpaceDE w:val="0"/>
              <w:autoSpaceDN w:val="0"/>
              <w:adjustRightInd w:val="0"/>
              <w:ind w:left="-1"/>
              <w:jc w:val="both"/>
              <w:rPr>
                <w:rFonts w:eastAsiaTheme="minorHAnsi"/>
                <w:color w:val="000000"/>
              </w:rPr>
            </w:pPr>
            <w:r w:rsidRPr="00406ABA">
              <w:rPr>
                <w:rFonts w:eastAsiaTheme="minorHAnsi"/>
                <w:color w:val="000000"/>
              </w:rPr>
              <w:t xml:space="preserve">- общее количество средства, необходимое для </w:t>
            </w:r>
            <w:r w:rsidRPr="00406ABA">
              <w:rPr>
                <w:rFonts w:eastAsiaTheme="minorHAnsi"/>
                <w:i/>
                <w:iCs/>
                <w:color w:val="000000"/>
              </w:rPr>
              <w:t xml:space="preserve">двукратной </w:t>
            </w:r>
            <w:r w:rsidRPr="00406ABA">
              <w:rPr>
                <w:rFonts w:eastAsiaTheme="minorHAnsi"/>
                <w:color w:val="000000"/>
              </w:rPr>
              <w:t xml:space="preserve">обработки рук хирургов должно составлять не более 10 мл при общем времени обработки не более 5 минут; </w:t>
            </w:r>
          </w:p>
          <w:p w:rsidR="009D3FF3" w:rsidRPr="00406ABA" w:rsidRDefault="009D3FF3" w:rsidP="005E7D11">
            <w:pPr>
              <w:autoSpaceDE w:val="0"/>
              <w:autoSpaceDN w:val="0"/>
              <w:adjustRightInd w:val="0"/>
              <w:ind w:left="-1"/>
              <w:jc w:val="both"/>
              <w:rPr>
                <w:rFonts w:eastAsiaTheme="minorHAnsi"/>
                <w:color w:val="000000"/>
              </w:rPr>
            </w:pPr>
            <w:r w:rsidRPr="00406ABA">
              <w:rPr>
                <w:rFonts w:eastAsiaTheme="minorHAnsi"/>
                <w:color w:val="000000"/>
              </w:rPr>
              <w:t xml:space="preserve">- общее время обработки кожи инъекционного поля должно составлять не более 1 минуты. </w:t>
            </w:r>
          </w:p>
          <w:p w:rsidR="009D3FF3" w:rsidRPr="00406ABA" w:rsidRDefault="009D3FF3" w:rsidP="005E7D11">
            <w:pPr>
              <w:ind w:left="-1"/>
              <w:jc w:val="both"/>
              <w:rPr>
                <w:rFonts w:eastAsiaTheme="minorHAnsi"/>
                <w:color w:val="000000"/>
              </w:rPr>
            </w:pPr>
            <w:r w:rsidRPr="00406ABA">
              <w:rPr>
                <w:rFonts w:eastAsiaTheme="minorHAnsi"/>
                <w:color w:val="000000"/>
              </w:rPr>
              <w:t>Срок годности средства в невскрытой упаковке изготовителя при соблюдении условий хранения должен составлять не менее 3 лет.</w:t>
            </w:r>
          </w:p>
          <w:p w:rsidR="009D3FF3" w:rsidRPr="00DB4BEB" w:rsidRDefault="009D3FF3" w:rsidP="005E7D11">
            <w:pPr>
              <w:jc w:val="both"/>
            </w:pPr>
            <w:r w:rsidRPr="00DB4BEB">
              <w:rPr>
                <w:color w:val="000000"/>
              </w:rPr>
              <w:t>Упаковка: флакон емкостью не менее 1л.</w:t>
            </w:r>
          </w:p>
        </w:tc>
        <w:tc>
          <w:tcPr>
            <w:tcW w:w="416" w:type="pct"/>
            <w:shd w:val="clear" w:color="000000" w:fill="FFFFFF"/>
          </w:tcPr>
          <w:p w:rsidR="009D3FF3" w:rsidRPr="00DB4BEB" w:rsidRDefault="009D3FF3" w:rsidP="005E7D11">
            <w:pPr>
              <w:jc w:val="center"/>
              <w:rPr>
                <w:lang w:eastAsia="ru-RU"/>
              </w:rPr>
            </w:pPr>
            <w:r w:rsidRPr="00DB4BEB">
              <w:rPr>
                <w:lang w:eastAsia="ru-RU"/>
              </w:rPr>
              <w:lastRenderedPageBreak/>
              <w:t>шт</w:t>
            </w:r>
          </w:p>
        </w:tc>
        <w:tc>
          <w:tcPr>
            <w:tcW w:w="360" w:type="pct"/>
            <w:shd w:val="clear" w:color="auto" w:fill="auto"/>
          </w:tcPr>
          <w:p w:rsidR="009D3FF3" w:rsidRDefault="009D3FF3" w:rsidP="009D3FF3">
            <w:pPr>
              <w:jc w:val="center"/>
            </w:pPr>
            <w:bookmarkStart w:id="0" w:name="_GoBack"/>
            <w:bookmarkEnd w:id="0"/>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Pr>
                <w:b/>
                <w:lang w:eastAsia="ru-RU"/>
              </w:rPr>
              <w:lastRenderedPageBreak/>
              <w:t>44</w:t>
            </w:r>
          </w:p>
        </w:tc>
        <w:tc>
          <w:tcPr>
            <w:tcW w:w="984" w:type="pct"/>
            <w:shd w:val="clear" w:color="000000" w:fill="FFFFFF"/>
          </w:tcPr>
          <w:p w:rsidR="009D3FF3" w:rsidRPr="00DB4BEB" w:rsidRDefault="009D3FF3" w:rsidP="005E7D11">
            <w:pPr>
              <w:jc w:val="center"/>
              <w:rPr>
                <w:bCs/>
              </w:rPr>
            </w:pPr>
            <w:r w:rsidRPr="00DB4BEB">
              <w:rPr>
                <w:bCs/>
              </w:rPr>
              <w:t>Средство дезинфицирующее</w:t>
            </w:r>
            <w:r w:rsidRPr="00DB4BEB">
              <w:rPr>
                <w:bCs/>
                <w:color w:val="FF0000"/>
              </w:rPr>
              <w:t xml:space="preserve"> </w:t>
            </w:r>
          </w:p>
        </w:tc>
        <w:tc>
          <w:tcPr>
            <w:tcW w:w="2963" w:type="pct"/>
            <w:shd w:val="clear" w:color="000000" w:fill="FFFFFF"/>
          </w:tcPr>
          <w:p w:rsidR="009D3FF3" w:rsidRPr="00475538" w:rsidRDefault="009D3FF3" w:rsidP="005E7D11">
            <w:pPr>
              <w:pStyle w:val="Default"/>
              <w:jc w:val="both"/>
              <w:rPr>
                <w:bCs/>
                <w:sz w:val="20"/>
                <w:szCs w:val="20"/>
              </w:rPr>
            </w:pPr>
            <w:r w:rsidRPr="00475538">
              <w:rPr>
                <w:bCs/>
                <w:sz w:val="20"/>
                <w:szCs w:val="20"/>
              </w:rPr>
              <w:t>Средство должно представлять собой готовые к использованию салфетки однократного применения размером не менее 1</w:t>
            </w:r>
            <w:r>
              <w:rPr>
                <w:bCs/>
                <w:sz w:val="20"/>
                <w:szCs w:val="20"/>
              </w:rPr>
              <w:t>8</w:t>
            </w:r>
            <w:r w:rsidRPr="00475538">
              <w:rPr>
                <w:bCs/>
                <w:sz w:val="20"/>
                <w:szCs w:val="20"/>
              </w:rPr>
              <w:t xml:space="preserve">0 x </w:t>
            </w:r>
            <w:r>
              <w:rPr>
                <w:bCs/>
                <w:sz w:val="20"/>
                <w:szCs w:val="20"/>
              </w:rPr>
              <w:t>20</w:t>
            </w:r>
            <w:r w:rsidRPr="00475538">
              <w:rPr>
                <w:bCs/>
                <w:sz w:val="20"/>
                <w:szCs w:val="20"/>
              </w:rPr>
              <w:t xml:space="preserve">0 мм и не более </w:t>
            </w:r>
            <w:r>
              <w:rPr>
                <w:bCs/>
                <w:sz w:val="20"/>
                <w:szCs w:val="20"/>
              </w:rPr>
              <w:t>220</w:t>
            </w:r>
            <w:r w:rsidRPr="00475538">
              <w:rPr>
                <w:bCs/>
                <w:sz w:val="20"/>
                <w:szCs w:val="20"/>
              </w:rPr>
              <w:t xml:space="preserve"> x 2</w:t>
            </w:r>
            <w:r>
              <w:rPr>
                <w:bCs/>
                <w:sz w:val="20"/>
                <w:szCs w:val="20"/>
              </w:rPr>
              <w:t>4</w:t>
            </w:r>
            <w:r w:rsidRPr="00475538">
              <w:rPr>
                <w:bCs/>
                <w:sz w:val="20"/>
                <w:szCs w:val="20"/>
              </w:rPr>
              <w:t xml:space="preserve">0 мм, равномерно пропитанные дезинфицирующей композицией (пропиточным раствором).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В качестве действующего вещества (ДВ) пропиточный раствор салфеток должен содержать четвертичные аммониевые соединения (ЧАС). В состав пропиточного раствора не должны входить спирты.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Средство должно обладать </w:t>
            </w:r>
            <w:r w:rsidRPr="00DB4BEB">
              <w:rPr>
                <w:rFonts w:eastAsiaTheme="minorHAnsi"/>
                <w:i/>
                <w:iCs/>
                <w:color w:val="000000"/>
              </w:rPr>
              <w:t xml:space="preserve">антимикробной </w:t>
            </w:r>
            <w:r w:rsidRPr="00DB4BEB">
              <w:rPr>
                <w:rFonts w:eastAsiaTheme="minorHAnsi"/>
                <w:color w:val="000000"/>
              </w:rPr>
              <w:t xml:space="preserve">активностью в отношении грамположительных и грамотрицательных бактерий (включая возбудителей внутрибольничных инфекций, микобактерий туберкулеза, кишечных инфекций), </w:t>
            </w:r>
            <w:r w:rsidRPr="00DB4BEB">
              <w:rPr>
                <w:rFonts w:eastAsiaTheme="minorHAnsi"/>
                <w:i/>
                <w:iCs/>
                <w:color w:val="000000"/>
              </w:rPr>
              <w:t xml:space="preserve">вирусов </w:t>
            </w:r>
            <w:r w:rsidRPr="00DB4BEB">
              <w:rPr>
                <w:rFonts w:eastAsiaTheme="minorHAnsi"/>
                <w:color w:val="000000"/>
              </w:rPr>
              <w:t xml:space="preserve">(включая вирус полиомиелита, аденовирусы, вирусы энтеральных и парентеральных гепатитов, герпеса, ВИЧ), </w:t>
            </w:r>
            <w:r w:rsidRPr="00DB4BEB">
              <w:rPr>
                <w:rFonts w:eastAsiaTheme="minorHAnsi"/>
                <w:i/>
                <w:iCs/>
                <w:color w:val="000000"/>
              </w:rPr>
              <w:t xml:space="preserve">грибов </w:t>
            </w:r>
            <w:r w:rsidRPr="00DB4BEB">
              <w:rPr>
                <w:rFonts w:eastAsiaTheme="minorHAnsi"/>
                <w:color w:val="000000"/>
              </w:rPr>
              <w:t xml:space="preserve">рода Кандида и Трихофитон.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Средство должно быть разрешено для </w:t>
            </w:r>
            <w:r w:rsidRPr="00DB4BEB">
              <w:rPr>
                <w:rFonts w:eastAsiaTheme="minorHAnsi"/>
                <w:i/>
                <w:iCs/>
                <w:color w:val="000000"/>
              </w:rPr>
              <w:t xml:space="preserve">очистки </w:t>
            </w:r>
            <w:r w:rsidRPr="00DB4BEB">
              <w:rPr>
                <w:rFonts w:eastAsiaTheme="minorHAnsi"/>
                <w:color w:val="000000"/>
              </w:rPr>
              <w:t xml:space="preserve">и </w:t>
            </w:r>
            <w:r w:rsidRPr="00DB4BEB">
              <w:rPr>
                <w:rFonts w:eastAsiaTheme="minorHAnsi"/>
                <w:i/>
                <w:iCs/>
                <w:color w:val="000000"/>
              </w:rPr>
              <w:t xml:space="preserve">дезинфекции </w:t>
            </w:r>
            <w:r w:rsidRPr="00DB4BEB">
              <w:rPr>
                <w:rFonts w:eastAsiaTheme="minorHAnsi"/>
                <w:color w:val="000000"/>
              </w:rPr>
              <w:t xml:space="preserve">небольших по площади различных твердых непористых </w:t>
            </w:r>
            <w:r w:rsidRPr="00DB4BEB">
              <w:rPr>
                <w:rFonts w:eastAsiaTheme="minorHAnsi"/>
                <w:i/>
                <w:iCs/>
                <w:color w:val="000000"/>
              </w:rPr>
              <w:t xml:space="preserve">поверхностей </w:t>
            </w:r>
            <w:r w:rsidRPr="00DB4BEB">
              <w:rPr>
                <w:rFonts w:eastAsiaTheme="minorHAnsi"/>
                <w:color w:val="000000"/>
              </w:rPr>
              <w:t xml:space="preserve">в помещениях, предметов, жесткой мебели, поверхностей медицинских приборов (в т.ч. оптических) и оборудования, датчиков диагностического оборудования, стоматологических наконечников, предметов ухода за больными, игрушек, столов, кресел, кроватей, поверхностей кувезов для новорожденных, внутренней поверхности обуви для профилактики грибковых заболеваний, а также предварительной очистки наружной поверхности вводимой части эндоскопов сразу после использования.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lastRenderedPageBreak/>
              <w:t xml:space="preserve">Средство должно обладать утвержденными режимами: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 дезинфекционная выдержка при обработке небольших по площади твердых непористых поверхностей способом протирания в отношении бактерий (включая туберкулез), вирусов и грибов (Кандида, Трихофитон) должна составлять не более 5 минут;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 дезинфекционная выдержка при обработке внутренней поверхности обуви способом протирания должна составлять не более 5 минут; </w:t>
            </w:r>
          </w:p>
          <w:p w:rsidR="009D3FF3" w:rsidRPr="00DB4BEB" w:rsidRDefault="009D3FF3" w:rsidP="005E7D11">
            <w:pPr>
              <w:autoSpaceDE w:val="0"/>
              <w:autoSpaceDN w:val="0"/>
              <w:adjustRightInd w:val="0"/>
              <w:jc w:val="both"/>
              <w:rPr>
                <w:rFonts w:eastAsiaTheme="minorHAnsi"/>
                <w:color w:val="000000"/>
              </w:rPr>
            </w:pPr>
            <w:r w:rsidRPr="00DB4BEB">
              <w:rPr>
                <w:rFonts w:eastAsiaTheme="minorHAnsi"/>
                <w:color w:val="000000"/>
              </w:rPr>
              <w:t xml:space="preserve">- дезинфекционная выдержка при обработке поверхностей кувезов методом протирания при различных инфекциях должна составлять не более 5 минут. </w:t>
            </w:r>
          </w:p>
          <w:p w:rsidR="009D3FF3" w:rsidRDefault="009D3FF3" w:rsidP="005E7D11">
            <w:pPr>
              <w:autoSpaceDE w:val="0"/>
              <w:autoSpaceDN w:val="0"/>
              <w:adjustRightInd w:val="0"/>
              <w:ind w:left="-1"/>
              <w:jc w:val="both"/>
              <w:rPr>
                <w:rFonts w:eastAsiaTheme="minorHAnsi"/>
                <w:color w:val="000000"/>
              </w:rPr>
            </w:pPr>
            <w:r w:rsidRPr="00DB4BEB">
              <w:rPr>
                <w:rFonts w:eastAsiaTheme="minorHAnsi"/>
                <w:color w:val="000000"/>
              </w:rPr>
              <w:t>Срок годности средства должен составлять не менее 3 лет.</w:t>
            </w:r>
          </w:p>
          <w:p w:rsidR="009D3FF3" w:rsidRPr="00406ABA" w:rsidRDefault="009D3FF3" w:rsidP="005E7D11">
            <w:pPr>
              <w:autoSpaceDE w:val="0"/>
              <w:autoSpaceDN w:val="0"/>
              <w:adjustRightInd w:val="0"/>
              <w:ind w:left="-1"/>
              <w:jc w:val="both"/>
              <w:rPr>
                <w:rFonts w:eastAsiaTheme="minorHAnsi"/>
                <w:color w:val="000000"/>
              </w:rPr>
            </w:pPr>
            <w:r w:rsidRPr="00475538">
              <w:rPr>
                <w:rFonts w:eastAsiaTheme="minorHAnsi"/>
                <w:bCs/>
                <w:color w:val="000000"/>
              </w:rPr>
              <w:t xml:space="preserve">Упаковка: </w:t>
            </w:r>
            <w:r w:rsidRPr="00475538">
              <w:rPr>
                <w:bCs/>
              </w:rPr>
              <w:t>мягкая полимерная упаковка с герметизирующим клапаном «флоу-пак» (мягкая пачка), кол-во салфеток в упаковке не менее 100шт и не более 160шт.</w:t>
            </w:r>
          </w:p>
        </w:tc>
        <w:tc>
          <w:tcPr>
            <w:tcW w:w="416" w:type="pct"/>
            <w:shd w:val="clear" w:color="000000" w:fill="FFFFFF"/>
          </w:tcPr>
          <w:p w:rsidR="009D3FF3" w:rsidRPr="00DB4BEB" w:rsidRDefault="009D3FF3" w:rsidP="005E7D11">
            <w:pPr>
              <w:jc w:val="center"/>
              <w:rPr>
                <w:lang w:eastAsia="ru-RU"/>
              </w:rPr>
            </w:pPr>
            <w:r>
              <w:rPr>
                <w:lang w:eastAsia="ru-RU"/>
              </w:rPr>
              <w:lastRenderedPageBreak/>
              <w:t>шт.</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Pr>
                <w:b/>
                <w:lang w:eastAsia="ru-RU"/>
              </w:rPr>
              <w:lastRenderedPageBreak/>
              <w:t>45</w:t>
            </w:r>
          </w:p>
        </w:tc>
        <w:tc>
          <w:tcPr>
            <w:tcW w:w="984" w:type="pct"/>
            <w:shd w:val="clear" w:color="000000" w:fill="FFFFFF"/>
          </w:tcPr>
          <w:p w:rsidR="009D3FF3" w:rsidRPr="00585415" w:rsidRDefault="009D3FF3" w:rsidP="005E7D11">
            <w:pPr>
              <w:jc w:val="center"/>
              <w:rPr>
                <w:rFonts w:eastAsiaTheme="minorHAnsi"/>
                <w:bCs/>
              </w:rPr>
            </w:pPr>
            <w:r w:rsidRPr="00475538">
              <w:rPr>
                <w:rFonts w:eastAsiaTheme="minorHAnsi"/>
                <w:bCs/>
              </w:rPr>
              <w:t>Дезинфицирующее средство</w:t>
            </w:r>
          </w:p>
        </w:tc>
        <w:tc>
          <w:tcPr>
            <w:tcW w:w="2963" w:type="pct"/>
            <w:shd w:val="clear" w:color="000000" w:fill="FFFFFF"/>
          </w:tcPr>
          <w:p w:rsidR="009D3FF3" w:rsidRPr="00475538" w:rsidRDefault="009D3FF3" w:rsidP="005E7D11">
            <w:pPr>
              <w:pStyle w:val="Default"/>
              <w:jc w:val="both"/>
              <w:rPr>
                <w:bCs/>
                <w:sz w:val="20"/>
                <w:szCs w:val="20"/>
              </w:rPr>
            </w:pPr>
            <w:r w:rsidRPr="00475538">
              <w:rPr>
                <w:bCs/>
                <w:sz w:val="20"/>
                <w:szCs w:val="20"/>
              </w:rPr>
              <w:t xml:space="preserve">Средство должно представлять собой готовые к использованию салфетки однократного применения размером не менее 120 x 160 мм и не более 150 x 200 мм, равномерно пропитанные дезинфицирующей композицией (пропиточным раствором). </w:t>
            </w:r>
          </w:p>
          <w:p w:rsidR="009D3FF3" w:rsidRPr="00475538" w:rsidRDefault="009D3FF3" w:rsidP="005E7D11">
            <w:pPr>
              <w:pStyle w:val="Default"/>
              <w:jc w:val="both"/>
              <w:rPr>
                <w:bCs/>
                <w:sz w:val="20"/>
                <w:szCs w:val="20"/>
              </w:rPr>
            </w:pPr>
            <w:r w:rsidRPr="00475538">
              <w:rPr>
                <w:bCs/>
                <w:sz w:val="20"/>
                <w:szCs w:val="20"/>
              </w:rPr>
              <w:t xml:space="preserve">В качестве действующих веществ средство в своем составе должно содержать: изопропиловый спирт (2-пропанол) – не менее 30,0%, четвертичное аммониевое соединение (ЧАС) – не менее 0,09%, кислоты (молочную и гликолевую). В состав средства не должны входить гуанидины, вещества, выделяющие активный хлор и кислород. </w:t>
            </w:r>
          </w:p>
          <w:p w:rsidR="009D3FF3" w:rsidRPr="00475538" w:rsidRDefault="009D3FF3" w:rsidP="005E7D11">
            <w:pPr>
              <w:pStyle w:val="Default"/>
              <w:jc w:val="both"/>
              <w:rPr>
                <w:bCs/>
                <w:sz w:val="20"/>
                <w:szCs w:val="20"/>
              </w:rPr>
            </w:pPr>
            <w:r w:rsidRPr="00475538">
              <w:rPr>
                <w:bCs/>
                <w:sz w:val="20"/>
                <w:szCs w:val="20"/>
              </w:rPr>
              <w:t xml:space="preserve">Средство должно обладать антимикробной активностью в отношении грамотрицательных и грамположительных бактерий (в т.ч. в отношении туберкулеза – тестировано на </w:t>
            </w:r>
            <w:r w:rsidRPr="00475538">
              <w:rPr>
                <w:bCs/>
                <w:i/>
                <w:iCs/>
                <w:sz w:val="20"/>
                <w:szCs w:val="20"/>
              </w:rPr>
              <w:t>Mycobacterium terrae</w:t>
            </w:r>
            <w:r w:rsidRPr="00475538">
              <w:rPr>
                <w:bCs/>
                <w:sz w:val="20"/>
                <w:szCs w:val="20"/>
              </w:rPr>
              <w:t xml:space="preserve">, внутрибольничных, особо опасных инфекций: чума, холера, туляремия и др.); вирусов (в т.ч. вирусов полиомиелита, энтеральных и парентеральных гепатитов, ВИЧ, аденовирусов, вирусов гриппа, атипичной пневмонии (SARS) возбудителей ОРВИ, герпеса и др.); патогенных грибов рода Кандида и Трихофитон. </w:t>
            </w:r>
          </w:p>
          <w:p w:rsidR="009D3FF3" w:rsidRPr="00475538" w:rsidRDefault="009D3FF3" w:rsidP="005E7D11">
            <w:pPr>
              <w:pStyle w:val="Default"/>
              <w:jc w:val="both"/>
              <w:rPr>
                <w:bCs/>
                <w:sz w:val="20"/>
                <w:szCs w:val="20"/>
              </w:rPr>
            </w:pPr>
            <w:r w:rsidRPr="00475538">
              <w:rPr>
                <w:bCs/>
                <w:sz w:val="20"/>
                <w:szCs w:val="20"/>
              </w:rPr>
              <w:t xml:space="preserve">Средство активно в отношении биологических пленок. </w:t>
            </w:r>
          </w:p>
          <w:p w:rsidR="009D3FF3" w:rsidRPr="00475538" w:rsidRDefault="009D3FF3" w:rsidP="005E7D11">
            <w:pPr>
              <w:pStyle w:val="Default"/>
              <w:jc w:val="both"/>
              <w:rPr>
                <w:bCs/>
                <w:sz w:val="20"/>
                <w:szCs w:val="20"/>
              </w:rPr>
            </w:pPr>
            <w:r w:rsidRPr="00475538">
              <w:rPr>
                <w:bCs/>
                <w:sz w:val="20"/>
                <w:szCs w:val="20"/>
              </w:rPr>
              <w:t xml:space="preserve">Средство должно быть разрешено для очистки и дезинфекции: </w:t>
            </w:r>
          </w:p>
          <w:p w:rsidR="009D3FF3" w:rsidRPr="00475538" w:rsidRDefault="009D3FF3" w:rsidP="005E7D11">
            <w:pPr>
              <w:pStyle w:val="Default"/>
              <w:jc w:val="both"/>
              <w:rPr>
                <w:bCs/>
                <w:sz w:val="20"/>
                <w:szCs w:val="20"/>
              </w:rPr>
            </w:pPr>
            <w:r w:rsidRPr="00475538">
              <w:rPr>
                <w:bCs/>
                <w:sz w:val="20"/>
                <w:szCs w:val="20"/>
              </w:rPr>
              <w:t xml:space="preserve">– небольших по площади, труднодоступных поверхностей в помещениях (пол, стены, подоконники, двери, и др.); </w:t>
            </w:r>
          </w:p>
          <w:p w:rsidR="009D3FF3" w:rsidRPr="00475538" w:rsidRDefault="009D3FF3" w:rsidP="005E7D11">
            <w:pPr>
              <w:pStyle w:val="Default"/>
              <w:jc w:val="both"/>
              <w:rPr>
                <w:bCs/>
                <w:sz w:val="20"/>
                <w:szCs w:val="20"/>
              </w:rPr>
            </w:pPr>
            <w:r w:rsidRPr="00475538">
              <w:rPr>
                <w:bCs/>
                <w:sz w:val="20"/>
                <w:szCs w:val="20"/>
              </w:rPr>
              <w:t xml:space="preserve">– предметов обстановки, жесткой мебели; </w:t>
            </w:r>
          </w:p>
          <w:p w:rsidR="009D3FF3" w:rsidRPr="00475538" w:rsidRDefault="009D3FF3" w:rsidP="005E7D11">
            <w:pPr>
              <w:pStyle w:val="Default"/>
              <w:jc w:val="both"/>
              <w:rPr>
                <w:bCs/>
                <w:sz w:val="20"/>
                <w:szCs w:val="20"/>
              </w:rPr>
            </w:pPr>
            <w:r w:rsidRPr="00475538">
              <w:rPr>
                <w:bCs/>
                <w:sz w:val="20"/>
                <w:szCs w:val="20"/>
              </w:rPr>
              <w:t xml:space="preserve">– наружных поверхностей медицинских приборов (аппаратов) и оборудования, в т.ч. аппаратов искусственного дыхания, оборудования для анестезии и гемодиализа, кувезов, оптических приборов, стоматологического, физиотерапевтического оборудования, а также другого диагностического оборудования, разрешенных производителем к обработке спиртосодержащими средствами; </w:t>
            </w:r>
          </w:p>
          <w:p w:rsidR="009D3FF3" w:rsidRPr="00475538" w:rsidRDefault="009D3FF3" w:rsidP="005E7D11">
            <w:pPr>
              <w:pStyle w:val="Default"/>
              <w:jc w:val="both"/>
              <w:rPr>
                <w:bCs/>
                <w:sz w:val="20"/>
                <w:szCs w:val="20"/>
              </w:rPr>
            </w:pPr>
            <w:r w:rsidRPr="00475538">
              <w:rPr>
                <w:bCs/>
                <w:sz w:val="20"/>
                <w:szCs w:val="20"/>
              </w:rPr>
              <w:t xml:space="preserve">– поверхностных (накожных) датчиков диагностического оборудования (УЗИ, ЭКГ и т.п.), стетоскопов, фонендоскопов и стетофонендоскопов, стоматологических наконечников и других медицинских изделий, допускающих обеззараживание способом протирания; </w:t>
            </w:r>
          </w:p>
          <w:p w:rsidR="009D3FF3" w:rsidRPr="00475538" w:rsidRDefault="009D3FF3" w:rsidP="005E7D11">
            <w:pPr>
              <w:pStyle w:val="Default"/>
              <w:jc w:val="both"/>
              <w:rPr>
                <w:bCs/>
                <w:sz w:val="20"/>
                <w:szCs w:val="20"/>
              </w:rPr>
            </w:pPr>
            <w:r w:rsidRPr="00475538">
              <w:rPr>
                <w:bCs/>
                <w:sz w:val="20"/>
                <w:szCs w:val="20"/>
              </w:rPr>
              <w:t xml:space="preserve">– предметов ухода за больными, игрушек и других объектов; </w:t>
            </w:r>
          </w:p>
          <w:p w:rsidR="009D3FF3" w:rsidRPr="00475538" w:rsidRDefault="009D3FF3" w:rsidP="005E7D11">
            <w:pPr>
              <w:pStyle w:val="Default"/>
              <w:jc w:val="both"/>
              <w:rPr>
                <w:bCs/>
                <w:sz w:val="20"/>
                <w:szCs w:val="20"/>
              </w:rPr>
            </w:pPr>
            <w:r w:rsidRPr="00475538">
              <w:rPr>
                <w:bCs/>
                <w:sz w:val="20"/>
                <w:szCs w:val="20"/>
              </w:rPr>
              <w:t xml:space="preserve">– внутренней поверхности обуви для профилактики грибковых заболеваний; </w:t>
            </w:r>
          </w:p>
          <w:p w:rsidR="009D3FF3" w:rsidRPr="00475538" w:rsidRDefault="009D3FF3" w:rsidP="005E7D11">
            <w:pPr>
              <w:pStyle w:val="Default"/>
              <w:jc w:val="both"/>
              <w:rPr>
                <w:bCs/>
                <w:sz w:val="20"/>
                <w:szCs w:val="20"/>
              </w:rPr>
            </w:pPr>
            <w:r w:rsidRPr="00475538">
              <w:rPr>
                <w:bCs/>
                <w:sz w:val="20"/>
                <w:szCs w:val="20"/>
              </w:rPr>
              <w:t xml:space="preserve">– медицинских перчаток (из латекса, неопрена, нитрила и других материалов, устойчивых к воздействию химических веществ), надетых на руки медицинского персонала, в т.ч. в случае </w:t>
            </w:r>
            <w:r w:rsidRPr="00475538">
              <w:rPr>
                <w:bCs/>
                <w:sz w:val="20"/>
                <w:szCs w:val="20"/>
              </w:rPr>
              <w:lastRenderedPageBreak/>
              <w:t xml:space="preserve">попадания на перчатки инфекционного материала, а также при сборе медицинских отходов. </w:t>
            </w:r>
          </w:p>
          <w:p w:rsidR="009D3FF3" w:rsidRPr="00475538" w:rsidRDefault="009D3FF3" w:rsidP="005E7D11">
            <w:pPr>
              <w:pStyle w:val="Default"/>
              <w:jc w:val="both"/>
              <w:rPr>
                <w:bCs/>
                <w:sz w:val="20"/>
                <w:szCs w:val="20"/>
              </w:rPr>
            </w:pPr>
            <w:r w:rsidRPr="00475538">
              <w:rPr>
                <w:bCs/>
                <w:sz w:val="20"/>
                <w:szCs w:val="20"/>
              </w:rPr>
              <w:t xml:space="preserve">Средство должно обладать утвержденными режимами: </w:t>
            </w:r>
          </w:p>
          <w:p w:rsidR="009D3FF3" w:rsidRPr="00475538" w:rsidRDefault="009D3FF3" w:rsidP="005E7D11">
            <w:pPr>
              <w:pStyle w:val="Default"/>
              <w:jc w:val="both"/>
              <w:rPr>
                <w:bCs/>
                <w:sz w:val="20"/>
                <w:szCs w:val="20"/>
              </w:rPr>
            </w:pPr>
            <w:r w:rsidRPr="00475538">
              <w:rPr>
                <w:bCs/>
                <w:sz w:val="20"/>
                <w:szCs w:val="20"/>
              </w:rPr>
              <w:t xml:space="preserve">–время обработки, необходимое для дезинфекции различных поверхностей и объектов при инфекциях бактериальной (кроме туберкулеза), методом протирания, должно составлять не более 1 минуты; вирусной и грибковой (включая кандидозы и дерматофитии) этиологии методом протирания, должно составлять не более 5 минут; </w:t>
            </w:r>
          </w:p>
          <w:p w:rsidR="009D3FF3" w:rsidRPr="00475538" w:rsidRDefault="009D3FF3" w:rsidP="005E7D11">
            <w:pPr>
              <w:pStyle w:val="Default"/>
              <w:jc w:val="both"/>
              <w:rPr>
                <w:bCs/>
                <w:sz w:val="20"/>
                <w:szCs w:val="20"/>
              </w:rPr>
            </w:pPr>
            <w:r w:rsidRPr="00475538">
              <w:rPr>
                <w:bCs/>
                <w:sz w:val="20"/>
                <w:szCs w:val="20"/>
              </w:rPr>
              <w:t xml:space="preserve">–дезинфекционная выдержка после окончания обработки наружной поверхности перчаток, надетых на руки персонала, должна составлять не более 5 минут; </w:t>
            </w:r>
          </w:p>
          <w:p w:rsidR="009D3FF3" w:rsidRPr="00475538" w:rsidRDefault="009D3FF3" w:rsidP="005E7D11">
            <w:pPr>
              <w:pStyle w:val="Default"/>
              <w:jc w:val="both"/>
              <w:rPr>
                <w:bCs/>
                <w:sz w:val="20"/>
                <w:szCs w:val="20"/>
              </w:rPr>
            </w:pPr>
            <w:r w:rsidRPr="00475538">
              <w:rPr>
                <w:bCs/>
                <w:sz w:val="20"/>
                <w:szCs w:val="20"/>
              </w:rPr>
              <w:t xml:space="preserve">–общее время дезинфекционной выдержки после окончания обработки внутренней поверхности обуви должно составлять не более 5 минут. </w:t>
            </w:r>
          </w:p>
          <w:p w:rsidR="009D3FF3" w:rsidRPr="00406ABA" w:rsidRDefault="009D3FF3" w:rsidP="005E7D11">
            <w:pPr>
              <w:autoSpaceDE w:val="0"/>
              <w:autoSpaceDN w:val="0"/>
              <w:adjustRightInd w:val="0"/>
              <w:ind w:left="-1"/>
              <w:jc w:val="both"/>
              <w:rPr>
                <w:rFonts w:eastAsiaTheme="minorHAnsi"/>
                <w:color w:val="000000"/>
              </w:rPr>
            </w:pPr>
            <w:r w:rsidRPr="00475538">
              <w:rPr>
                <w:rFonts w:eastAsiaTheme="minorHAnsi"/>
                <w:bCs/>
                <w:color w:val="000000"/>
              </w:rPr>
              <w:t xml:space="preserve">Упаковка: </w:t>
            </w:r>
            <w:r w:rsidRPr="00475538">
              <w:rPr>
                <w:bCs/>
              </w:rPr>
              <w:t>мягкая полимерная упаковка с герметизирующим клапаном «флоу-пак» (мягкая пачка), кол-во салфеток в упаковке не менее 100шт и не более 160шт.</w:t>
            </w:r>
          </w:p>
        </w:tc>
        <w:tc>
          <w:tcPr>
            <w:tcW w:w="416" w:type="pct"/>
            <w:shd w:val="clear" w:color="000000" w:fill="FFFFFF"/>
          </w:tcPr>
          <w:p w:rsidR="009D3FF3" w:rsidRPr="00DB4BEB" w:rsidRDefault="009D3FF3" w:rsidP="005E7D11">
            <w:pPr>
              <w:jc w:val="center"/>
              <w:rPr>
                <w:lang w:eastAsia="ru-RU"/>
              </w:rPr>
            </w:pPr>
            <w:r>
              <w:rPr>
                <w:lang w:eastAsia="ru-RU"/>
              </w:rPr>
              <w:lastRenderedPageBreak/>
              <w:t>шт</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lastRenderedPageBreak/>
              <w:t>4</w:t>
            </w:r>
            <w:r>
              <w:rPr>
                <w:b/>
                <w:lang w:eastAsia="ru-RU"/>
              </w:rPr>
              <w:t>6</w:t>
            </w:r>
          </w:p>
        </w:tc>
        <w:tc>
          <w:tcPr>
            <w:tcW w:w="984" w:type="pct"/>
            <w:shd w:val="clear" w:color="000000" w:fill="FFFFFF"/>
          </w:tcPr>
          <w:p w:rsidR="009D3FF3" w:rsidRPr="00585415" w:rsidRDefault="009D3FF3" w:rsidP="005E7D11">
            <w:pPr>
              <w:jc w:val="center"/>
              <w:rPr>
                <w:bCs/>
              </w:rPr>
            </w:pPr>
            <w:r w:rsidRPr="00DB4BEB">
              <w:rPr>
                <w:bCs/>
              </w:rPr>
              <w:t>Средство дезинфицирующее</w:t>
            </w:r>
          </w:p>
        </w:tc>
        <w:tc>
          <w:tcPr>
            <w:tcW w:w="2963" w:type="pct"/>
            <w:shd w:val="clear" w:color="000000" w:fill="FFFFFF"/>
            <w:vAlign w:val="center"/>
          </w:tcPr>
          <w:p w:rsidR="009D3FF3" w:rsidRPr="00DB4BEB" w:rsidRDefault="009D3FF3" w:rsidP="005E7D11">
            <w:pPr>
              <w:jc w:val="both"/>
              <w:rPr>
                <w:bCs/>
              </w:rPr>
            </w:pPr>
            <w:r w:rsidRPr="00DB4BEB">
              <w:rPr>
                <w:bCs/>
              </w:rPr>
              <w:t>Жидкое щелочное средство</w:t>
            </w:r>
            <w:r>
              <w:rPr>
                <w:bCs/>
              </w:rPr>
              <w:t xml:space="preserve"> в виде концентрата</w:t>
            </w:r>
            <w:r w:rsidRPr="00DB4BEB">
              <w:rPr>
                <w:bCs/>
              </w:rPr>
              <w:t xml:space="preserve">. </w:t>
            </w:r>
          </w:p>
          <w:p w:rsidR="009D3FF3" w:rsidRPr="00DB4BEB" w:rsidRDefault="009D3FF3" w:rsidP="005E7D11">
            <w:pPr>
              <w:jc w:val="both"/>
              <w:rPr>
                <w:bCs/>
              </w:rPr>
            </w:pPr>
            <w:r w:rsidRPr="00DB4BEB">
              <w:rPr>
                <w:bCs/>
              </w:rPr>
              <w:t>Состав: метасиликаты натрия и калия ≥ 15% и ≤ 30%, фосфаты ≥ 15% и ≤ 30%, ингибиторы коррозии.</w:t>
            </w:r>
          </w:p>
          <w:p w:rsidR="009D3FF3" w:rsidRPr="00DB4BEB" w:rsidRDefault="009D3FF3" w:rsidP="005E7D11">
            <w:pPr>
              <w:jc w:val="both"/>
              <w:rPr>
                <w:bCs/>
              </w:rPr>
            </w:pPr>
            <w:r w:rsidRPr="00DB4BEB">
              <w:rPr>
                <w:bCs/>
              </w:rPr>
              <w:t>рН средства ≥ 12 ед.</w:t>
            </w:r>
          </w:p>
          <w:p w:rsidR="009D3FF3" w:rsidRPr="00DB4BEB" w:rsidRDefault="009D3FF3" w:rsidP="005E7D11">
            <w:pPr>
              <w:jc w:val="both"/>
              <w:rPr>
                <w:bCs/>
                <w:color w:val="000000" w:themeColor="text1"/>
              </w:rPr>
            </w:pPr>
            <w:r w:rsidRPr="00DB4BEB">
              <w:rPr>
                <w:bCs/>
                <w:color w:val="000000" w:themeColor="text1"/>
              </w:rPr>
              <w:t>Свойства: низкий уровень пенообразования; использование средства, после вскрытия в течение всего срока годности установленного производителем; сохраняет свойства при замерзании и оттаивании, применяется в диапазоне температур от +10°С до +95°С, при обработке ручным и механизированным (в УЗ установках) способами рабочие растворы  используются многократно в течение одной рабочей смены.</w:t>
            </w:r>
          </w:p>
          <w:p w:rsidR="009D3FF3" w:rsidRPr="00DB4BEB" w:rsidRDefault="009D3FF3" w:rsidP="005E7D11">
            <w:pPr>
              <w:jc w:val="both"/>
              <w:rPr>
                <w:bCs/>
                <w:color w:val="000000" w:themeColor="text1"/>
              </w:rPr>
            </w:pPr>
            <w:r w:rsidRPr="00DB4BEB">
              <w:rPr>
                <w:bCs/>
                <w:color w:val="000000" w:themeColor="text1"/>
              </w:rPr>
              <w:t>Назначение: ПСО ИМН ручным и механизированным способом (в МДМ и в УЗ установках)  из различных материалов, включая хирургические (в том числе микрохирургические) и стоматологические (в том числе вращающиеся) инструменты, жестких и гибких эндоскопов.</w:t>
            </w:r>
          </w:p>
          <w:p w:rsidR="009D3FF3" w:rsidRPr="00DB4BEB" w:rsidRDefault="009D3FF3" w:rsidP="005E7D11">
            <w:pPr>
              <w:jc w:val="both"/>
              <w:rPr>
                <w:bCs/>
                <w:color w:val="000000" w:themeColor="text1"/>
              </w:rPr>
            </w:pPr>
            <w:r w:rsidRPr="00DB4BEB">
              <w:rPr>
                <w:bCs/>
                <w:color w:val="000000" w:themeColor="text1"/>
              </w:rPr>
              <w:t>Применяется в МДМ в концентрациях от 0,2% до 0,5%.</w:t>
            </w:r>
          </w:p>
          <w:p w:rsidR="009D3FF3" w:rsidRPr="00DB4BEB" w:rsidRDefault="009D3FF3" w:rsidP="005E7D11">
            <w:pPr>
              <w:jc w:val="both"/>
              <w:rPr>
                <w:bCs/>
                <w:color w:val="000000" w:themeColor="text1"/>
              </w:rPr>
            </w:pPr>
            <w:r w:rsidRPr="00DB4BEB">
              <w:rPr>
                <w:bCs/>
                <w:color w:val="000000" w:themeColor="text1"/>
              </w:rPr>
              <w:t>Выход рабочего раствора при ПСО ИМН и других предметов ручным и механизированным способом (в УЗ-установке) при времени обработки не более 15 минут не менее 250 литров.</w:t>
            </w:r>
          </w:p>
          <w:p w:rsidR="009D3FF3" w:rsidRPr="00DB4BEB" w:rsidRDefault="009D3FF3" w:rsidP="005E7D11">
            <w:pPr>
              <w:jc w:val="both"/>
            </w:pPr>
            <w:r w:rsidRPr="00DB4BEB">
              <w:rPr>
                <w:rFonts w:eastAsiaTheme="minorHAnsi"/>
                <w:color w:val="000000"/>
              </w:rPr>
              <w:t>Фасовка: канистра емкостью не менее 5л.</w:t>
            </w:r>
          </w:p>
        </w:tc>
        <w:tc>
          <w:tcPr>
            <w:tcW w:w="416" w:type="pct"/>
            <w:shd w:val="clear" w:color="000000" w:fill="FFFFFF"/>
          </w:tcPr>
          <w:p w:rsidR="009D3FF3" w:rsidRPr="00DB4BEB" w:rsidRDefault="009D3FF3" w:rsidP="005E7D11">
            <w:pPr>
              <w:jc w:val="center"/>
              <w:rPr>
                <w:lang w:eastAsia="ru-RU"/>
              </w:rPr>
            </w:pPr>
            <w:r w:rsidRPr="00DB4BEB">
              <w:rPr>
                <w:lang w:eastAsia="ru-RU"/>
              </w:rPr>
              <w:t>шт</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sidRPr="00DB4BEB">
              <w:rPr>
                <w:b/>
                <w:lang w:eastAsia="ru-RU"/>
              </w:rPr>
              <w:t>4</w:t>
            </w:r>
            <w:r>
              <w:rPr>
                <w:b/>
                <w:lang w:eastAsia="ru-RU"/>
              </w:rPr>
              <w:t>7</w:t>
            </w:r>
          </w:p>
        </w:tc>
        <w:tc>
          <w:tcPr>
            <w:tcW w:w="984" w:type="pct"/>
            <w:shd w:val="clear" w:color="000000" w:fill="FFFFFF"/>
          </w:tcPr>
          <w:p w:rsidR="009D3FF3" w:rsidRPr="00585415" w:rsidRDefault="009D3FF3" w:rsidP="005E7D11">
            <w:pPr>
              <w:jc w:val="center"/>
              <w:rPr>
                <w:bCs/>
              </w:rPr>
            </w:pPr>
            <w:r w:rsidRPr="00DB4BEB">
              <w:rPr>
                <w:bCs/>
              </w:rPr>
              <w:t>Средство дезинфицирующее</w:t>
            </w:r>
          </w:p>
        </w:tc>
        <w:tc>
          <w:tcPr>
            <w:tcW w:w="2963" w:type="pct"/>
            <w:shd w:val="clear" w:color="000000" w:fill="FFFFFF"/>
            <w:vAlign w:val="center"/>
          </w:tcPr>
          <w:p w:rsidR="009D3FF3" w:rsidRPr="00DB4BEB" w:rsidRDefault="009D3FF3" w:rsidP="005E7D11">
            <w:pPr>
              <w:jc w:val="both"/>
              <w:rPr>
                <w:bCs/>
              </w:rPr>
            </w:pPr>
            <w:r w:rsidRPr="00DB4BEB">
              <w:rPr>
                <w:bCs/>
              </w:rPr>
              <w:t xml:space="preserve">Жидкое </w:t>
            </w:r>
            <w:r>
              <w:rPr>
                <w:bCs/>
              </w:rPr>
              <w:t>кислотное</w:t>
            </w:r>
            <w:r w:rsidRPr="00DB4BEB">
              <w:rPr>
                <w:bCs/>
              </w:rPr>
              <w:t xml:space="preserve"> средство</w:t>
            </w:r>
            <w:r>
              <w:rPr>
                <w:bCs/>
              </w:rPr>
              <w:t xml:space="preserve"> в виде концентрата</w:t>
            </w:r>
            <w:r w:rsidRPr="00DB4BEB">
              <w:rPr>
                <w:bCs/>
              </w:rPr>
              <w:t xml:space="preserve">. </w:t>
            </w:r>
          </w:p>
          <w:p w:rsidR="009D3FF3" w:rsidRPr="00DB4BEB" w:rsidRDefault="009D3FF3" w:rsidP="005E7D11">
            <w:pPr>
              <w:jc w:val="both"/>
              <w:rPr>
                <w:bCs/>
              </w:rPr>
            </w:pPr>
            <w:r w:rsidRPr="00DB4BEB">
              <w:rPr>
                <w:bCs/>
              </w:rPr>
              <w:t>Состав: ортофосфорная кислота</w:t>
            </w:r>
            <w:r>
              <w:rPr>
                <w:bCs/>
              </w:rPr>
              <w:t xml:space="preserve"> </w:t>
            </w:r>
            <w:r w:rsidRPr="00DB4BEB">
              <w:rPr>
                <w:bCs/>
              </w:rPr>
              <w:t>≤ 30</w:t>
            </w:r>
            <w:r>
              <w:rPr>
                <w:bCs/>
              </w:rPr>
              <w:t>%</w:t>
            </w:r>
            <w:r w:rsidRPr="00DB4BEB">
              <w:rPr>
                <w:bCs/>
              </w:rPr>
              <w:t>, не содержит в составе фосфатов.</w:t>
            </w:r>
          </w:p>
          <w:p w:rsidR="009D3FF3" w:rsidRPr="00DB4BEB" w:rsidRDefault="009D3FF3" w:rsidP="005E7D11">
            <w:pPr>
              <w:jc w:val="both"/>
              <w:rPr>
                <w:bCs/>
              </w:rPr>
            </w:pPr>
            <w:r w:rsidRPr="00DB4BEB">
              <w:rPr>
                <w:bCs/>
              </w:rPr>
              <w:t>рН средства ≥ 1 и ≤ 3</w:t>
            </w:r>
            <w:r>
              <w:rPr>
                <w:bCs/>
              </w:rPr>
              <w:t xml:space="preserve"> </w:t>
            </w:r>
            <w:r w:rsidRPr="00DB4BEB">
              <w:rPr>
                <w:bCs/>
              </w:rPr>
              <w:t>ед.</w:t>
            </w:r>
          </w:p>
          <w:p w:rsidR="009D3FF3" w:rsidRPr="00DB4BEB" w:rsidRDefault="009D3FF3" w:rsidP="005E7D11">
            <w:pPr>
              <w:jc w:val="both"/>
              <w:rPr>
                <w:bCs/>
                <w:color w:val="000000" w:themeColor="text1"/>
              </w:rPr>
            </w:pPr>
            <w:r w:rsidRPr="00DB4BEB">
              <w:rPr>
                <w:bCs/>
                <w:color w:val="000000" w:themeColor="text1"/>
              </w:rPr>
              <w:t>Свойства: антикоррозийные; низкий уровень пенообразования; использование средства, после вскрытия в течение всего срока годности установленного производителем; сохраняет свойства при замерзании и оттаивании, применяется в диапазоне температур от +10°С до +95°С.</w:t>
            </w:r>
          </w:p>
          <w:p w:rsidR="009D3FF3" w:rsidRDefault="009D3FF3" w:rsidP="005E7D11">
            <w:pPr>
              <w:jc w:val="both"/>
              <w:rPr>
                <w:bCs/>
                <w:color w:val="000000" w:themeColor="text1"/>
              </w:rPr>
            </w:pPr>
            <w:r w:rsidRPr="00DB4BEB">
              <w:rPr>
                <w:bCs/>
                <w:color w:val="000000" w:themeColor="text1"/>
              </w:rPr>
              <w:t>Назначение: ПСО ИМН ручным и механизированным способом (в МДМ или УЗ установках), жестких и гибких эндоскопов; предстерилизационной очистки (кислотной мойки) ИМН и др. предметов из термолабильных и термостабильных материалов.</w:t>
            </w:r>
          </w:p>
          <w:p w:rsidR="009D3FF3" w:rsidRDefault="009D3FF3" w:rsidP="005E7D11">
            <w:pPr>
              <w:jc w:val="both"/>
              <w:rPr>
                <w:bCs/>
                <w:color w:val="000000" w:themeColor="text1"/>
              </w:rPr>
            </w:pPr>
            <w:r w:rsidRPr="00DB4BEB">
              <w:rPr>
                <w:bCs/>
                <w:color w:val="000000" w:themeColor="text1"/>
              </w:rPr>
              <w:t>Применяется в МДМ в концентрациях от 0,05% до 1%, ручным способом и в УЗ установках в концентрации не более 0,4%</w:t>
            </w:r>
          </w:p>
          <w:p w:rsidR="009D3FF3" w:rsidRDefault="009D3FF3" w:rsidP="005E7D11">
            <w:pPr>
              <w:jc w:val="both"/>
              <w:rPr>
                <w:bCs/>
                <w:color w:val="000000" w:themeColor="text1"/>
              </w:rPr>
            </w:pPr>
            <w:r w:rsidRPr="00DB4BEB">
              <w:rPr>
                <w:bCs/>
                <w:color w:val="000000" w:themeColor="text1"/>
              </w:rPr>
              <w:t xml:space="preserve">Нейтрализация остатков щелочных средств на поверхностях ИМН и других изделий (предметах), прошедших очистку (мойку) ручным и механизированным способом (в МДМ или УЗ установках) </w:t>
            </w:r>
            <w:r w:rsidRPr="00DB4BEB">
              <w:rPr>
                <w:bCs/>
                <w:color w:val="000000" w:themeColor="text1"/>
              </w:rPr>
              <w:lastRenderedPageBreak/>
              <w:t>в концентрации от 0,01% до 0,2%</w:t>
            </w:r>
            <w:r>
              <w:rPr>
                <w:bCs/>
                <w:color w:val="000000" w:themeColor="text1"/>
              </w:rPr>
              <w:t>.</w:t>
            </w:r>
          </w:p>
          <w:p w:rsidR="009D3FF3" w:rsidRPr="00DB4BEB" w:rsidRDefault="009D3FF3" w:rsidP="005E7D11">
            <w:pPr>
              <w:jc w:val="both"/>
              <w:rPr>
                <w:bCs/>
                <w:color w:val="000000" w:themeColor="text1"/>
              </w:rPr>
            </w:pPr>
            <w:r w:rsidRPr="00DB4BEB">
              <w:rPr>
                <w:bCs/>
                <w:color w:val="000000" w:themeColor="text1"/>
              </w:rPr>
              <w:t>Предстерилизационная очистка (кислотная мойка) ИМН и других изделий (предметов) из термолабильных и термостабильных материалов,  в МДМ , ручным и механизированным (в УЗ установках)</w:t>
            </w:r>
            <w:r>
              <w:rPr>
                <w:bCs/>
                <w:color w:val="000000" w:themeColor="text1"/>
              </w:rPr>
              <w:t xml:space="preserve"> не более 15 минут.</w:t>
            </w:r>
          </w:p>
          <w:p w:rsidR="009D3FF3" w:rsidRPr="00DB4BEB" w:rsidRDefault="009D3FF3" w:rsidP="005E7D11">
            <w:pPr>
              <w:pStyle w:val="Default"/>
              <w:jc w:val="both"/>
              <w:rPr>
                <w:sz w:val="20"/>
                <w:szCs w:val="20"/>
              </w:rPr>
            </w:pPr>
            <w:r w:rsidRPr="00DB4BEB">
              <w:rPr>
                <w:sz w:val="20"/>
                <w:szCs w:val="20"/>
              </w:rPr>
              <w:t>Фасовка: канистра емкостью не менее 5л.</w:t>
            </w:r>
          </w:p>
        </w:tc>
        <w:tc>
          <w:tcPr>
            <w:tcW w:w="416" w:type="pct"/>
            <w:shd w:val="clear" w:color="000000" w:fill="FFFFFF"/>
          </w:tcPr>
          <w:p w:rsidR="009D3FF3" w:rsidRPr="00DB4BEB" w:rsidRDefault="009D3FF3" w:rsidP="005E7D11">
            <w:pPr>
              <w:jc w:val="center"/>
              <w:rPr>
                <w:lang w:eastAsia="ru-RU"/>
              </w:rPr>
            </w:pPr>
            <w:r w:rsidRPr="00DB4BEB">
              <w:rPr>
                <w:lang w:eastAsia="ru-RU"/>
              </w:rPr>
              <w:lastRenderedPageBreak/>
              <w:t>шт</w:t>
            </w:r>
          </w:p>
        </w:tc>
        <w:tc>
          <w:tcPr>
            <w:tcW w:w="360" w:type="pct"/>
            <w:shd w:val="clear" w:color="auto" w:fill="auto"/>
          </w:tcPr>
          <w:p w:rsidR="009D3FF3" w:rsidRDefault="009D3FF3" w:rsidP="009D3FF3">
            <w:pPr>
              <w:jc w:val="center"/>
            </w:pPr>
            <w:r w:rsidRPr="00861635">
              <w:rPr>
                <w:lang w:eastAsia="ru-RU"/>
              </w:rPr>
              <w:t>1</w:t>
            </w:r>
          </w:p>
        </w:tc>
      </w:tr>
      <w:tr w:rsidR="009D3FF3" w:rsidRPr="00DB4BEB" w:rsidTr="009D3FF3">
        <w:trPr>
          <w:trHeight w:val="64"/>
        </w:trPr>
        <w:tc>
          <w:tcPr>
            <w:tcW w:w="277" w:type="pct"/>
            <w:shd w:val="clear" w:color="000000" w:fill="FFFFFF"/>
          </w:tcPr>
          <w:p w:rsidR="009D3FF3" w:rsidRPr="00DB4BEB" w:rsidRDefault="009D3FF3" w:rsidP="005E7D11">
            <w:pPr>
              <w:jc w:val="center"/>
              <w:rPr>
                <w:b/>
                <w:lang w:eastAsia="ru-RU"/>
              </w:rPr>
            </w:pPr>
            <w:r>
              <w:rPr>
                <w:b/>
                <w:lang w:eastAsia="ru-RU"/>
              </w:rPr>
              <w:lastRenderedPageBreak/>
              <w:t>48</w:t>
            </w:r>
          </w:p>
        </w:tc>
        <w:tc>
          <w:tcPr>
            <w:tcW w:w="984" w:type="pct"/>
            <w:shd w:val="clear" w:color="000000" w:fill="FFFFFF"/>
          </w:tcPr>
          <w:p w:rsidR="009D3FF3" w:rsidRPr="00585415" w:rsidRDefault="009D3FF3" w:rsidP="005E7D11">
            <w:pPr>
              <w:jc w:val="center"/>
              <w:rPr>
                <w:color w:val="000000"/>
              </w:rPr>
            </w:pPr>
            <w:r w:rsidRPr="00DB4BEB">
              <w:rPr>
                <w:color w:val="000000"/>
              </w:rPr>
              <w:t>Салфетки</w:t>
            </w:r>
          </w:p>
        </w:tc>
        <w:tc>
          <w:tcPr>
            <w:tcW w:w="2963" w:type="pct"/>
            <w:shd w:val="clear" w:color="000000" w:fill="FFFFFF"/>
          </w:tcPr>
          <w:p w:rsidR="009D3FF3" w:rsidRPr="00DB4BEB" w:rsidRDefault="009D3FF3" w:rsidP="005E7D11">
            <w:pPr>
              <w:jc w:val="both"/>
              <w:rPr>
                <w:bCs/>
              </w:rPr>
            </w:pPr>
            <w:r w:rsidRPr="00DB4BEB">
              <w:rPr>
                <w:color w:val="000000"/>
              </w:rPr>
              <w:t>Салфетки должны представлять собой нетканые сухие салфетки для пропитки дезинфицирующими средствами с возможностью быстрой и легкой очистки поверхностей или медицинского оборудования. Салфетки должны быть изготовлены из высококачественного безворсового нетканого материала “</w:t>
            </w:r>
            <w:r>
              <w:rPr>
                <w:color w:val="000000"/>
              </w:rPr>
              <w:t>спанбонд</w:t>
            </w:r>
            <w:r w:rsidRPr="00DB4BEB">
              <w:rPr>
                <w:color w:val="000000"/>
              </w:rPr>
              <w:t xml:space="preserve">” без содержания хлопка. Салфетки должны быть совместимы со всеми доступными дезинфицирующими средствами. Салфетки должны быть в рулоне, с перфорацией по линии отрыва. Общая площадь обработки с помощью одной салфетки должна составлять не менее 2м². Салфетки должны выпускаться размером не менее </w:t>
            </w:r>
            <w:r>
              <w:rPr>
                <w:color w:val="000000"/>
              </w:rPr>
              <w:t>13</w:t>
            </w:r>
            <w:r w:rsidRPr="00DB4BEB">
              <w:rPr>
                <w:color w:val="000000"/>
              </w:rPr>
              <w:t xml:space="preserve"> х 1</w:t>
            </w:r>
            <w:r>
              <w:rPr>
                <w:color w:val="000000"/>
              </w:rPr>
              <w:t>6</w:t>
            </w:r>
            <w:r w:rsidRPr="00DB4BEB">
              <w:rPr>
                <w:color w:val="000000"/>
              </w:rPr>
              <w:t xml:space="preserve"> см, намотка в рулоне должна быть не менее 1</w:t>
            </w:r>
            <w:r>
              <w:rPr>
                <w:color w:val="000000"/>
              </w:rPr>
              <w:t>2</w:t>
            </w:r>
            <w:r w:rsidRPr="00DB4BEB">
              <w:rPr>
                <w:color w:val="000000"/>
              </w:rPr>
              <w:t>0 шт.</w:t>
            </w:r>
          </w:p>
        </w:tc>
        <w:tc>
          <w:tcPr>
            <w:tcW w:w="416" w:type="pct"/>
            <w:shd w:val="clear" w:color="000000" w:fill="FFFFFF"/>
          </w:tcPr>
          <w:p w:rsidR="009D3FF3" w:rsidRPr="00DB4BEB" w:rsidRDefault="009D3FF3" w:rsidP="005E7D11">
            <w:pPr>
              <w:jc w:val="center"/>
              <w:rPr>
                <w:lang w:eastAsia="ru-RU"/>
              </w:rPr>
            </w:pPr>
            <w:r>
              <w:rPr>
                <w:lang w:eastAsia="ru-RU"/>
              </w:rPr>
              <w:t>шт</w:t>
            </w:r>
          </w:p>
        </w:tc>
        <w:tc>
          <w:tcPr>
            <w:tcW w:w="360" w:type="pct"/>
            <w:shd w:val="clear" w:color="auto" w:fill="auto"/>
          </w:tcPr>
          <w:p w:rsidR="009D3FF3" w:rsidRPr="00DB4BEB" w:rsidRDefault="009D3FF3" w:rsidP="005E7D11">
            <w:pPr>
              <w:jc w:val="center"/>
              <w:rPr>
                <w:lang w:eastAsia="ru-RU"/>
              </w:rPr>
            </w:pPr>
            <w:r>
              <w:rPr>
                <w:lang w:eastAsia="ru-RU"/>
              </w:rPr>
              <w:t>1</w:t>
            </w:r>
          </w:p>
        </w:tc>
      </w:tr>
    </w:tbl>
    <w:p w:rsidR="00A41062" w:rsidRDefault="00A41062" w:rsidP="00994632">
      <w:pPr>
        <w:pStyle w:val="aa"/>
        <w:spacing w:after="0"/>
        <w:rPr>
          <w:color w:val="FF0000"/>
          <w:sz w:val="24"/>
          <w:szCs w:val="24"/>
        </w:rPr>
      </w:pPr>
    </w:p>
    <w:p w:rsidR="009D3FF3" w:rsidRDefault="009D3FF3" w:rsidP="00994632">
      <w:pPr>
        <w:pStyle w:val="aa"/>
        <w:spacing w:after="0"/>
        <w:rPr>
          <w:color w:val="FF0000"/>
          <w:sz w:val="24"/>
          <w:szCs w:val="24"/>
        </w:rPr>
      </w:pPr>
    </w:p>
    <w:p w:rsidR="009D3FF3" w:rsidRDefault="009D3FF3" w:rsidP="00994632">
      <w:pPr>
        <w:pStyle w:val="aa"/>
        <w:spacing w:after="0"/>
        <w:rPr>
          <w:sz w:val="24"/>
          <w:szCs w:val="24"/>
        </w:rPr>
      </w:pPr>
      <w:r w:rsidRPr="009D3FF3">
        <w:rPr>
          <w:b/>
          <w:color w:val="auto"/>
          <w:sz w:val="24"/>
          <w:szCs w:val="24"/>
        </w:rPr>
        <w:t xml:space="preserve">10. </w:t>
      </w:r>
      <w:r>
        <w:rPr>
          <w:b/>
          <w:color w:val="auto"/>
          <w:sz w:val="24"/>
          <w:szCs w:val="24"/>
        </w:rPr>
        <w:t xml:space="preserve">Срок исполнения Договора: </w:t>
      </w:r>
      <w:r>
        <w:rPr>
          <w:sz w:val="24"/>
          <w:szCs w:val="24"/>
        </w:rPr>
        <w:t>с</w:t>
      </w:r>
      <w:r w:rsidRPr="001B3BA0">
        <w:rPr>
          <w:sz w:val="24"/>
          <w:szCs w:val="24"/>
        </w:rPr>
        <w:t xml:space="preserve"> момента заключения договора по 20.12.202</w:t>
      </w:r>
      <w:r>
        <w:rPr>
          <w:sz w:val="24"/>
          <w:szCs w:val="24"/>
        </w:rPr>
        <w:t>6</w:t>
      </w:r>
      <w:r w:rsidRPr="001B3BA0">
        <w:rPr>
          <w:sz w:val="24"/>
          <w:szCs w:val="24"/>
        </w:rPr>
        <w:t>г.</w:t>
      </w:r>
    </w:p>
    <w:p w:rsidR="009D3FF3" w:rsidRDefault="009D3FF3" w:rsidP="00994632">
      <w:pPr>
        <w:pStyle w:val="aa"/>
        <w:spacing w:after="0"/>
        <w:rPr>
          <w:sz w:val="24"/>
          <w:szCs w:val="24"/>
        </w:rPr>
      </w:pPr>
    </w:p>
    <w:p w:rsidR="009D3FF3" w:rsidRPr="009D3FF3" w:rsidRDefault="009D3FF3" w:rsidP="00994632">
      <w:pPr>
        <w:pStyle w:val="aa"/>
        <w:spacing w:after="0"/>
        <w:rPr>
          <w:b/>
          <w:color w:val="auto"/>
          <w:sz w:val="24"/>
          <w:szCs w:val="24"/>
        </w:rPr>
      </w:pPr>
      <w:r w:rsidRPr="009D3FF3">
        <w:rPr>
          <w:b/>
          <w:sz w:val="24"/>
          <w:szCs w:val="24"/>
        </w:rPr>
        <w:t xml:space="preserve">11. Адрес поставки Товара: </w:t>
      </w:r>
      <w:r w:rsidRPr="00C31FFD">
        <w:rPr>
          <w:sz w:val="24"/>
          <w:szCs w:val="24"/>
        </w:rPr>
        <w:t xml:space="preserve">г. Тюмень, </w:t>
      </w:r>
      <w:r w:rsidRPr="00C31FFD">
        <w:rPr>
          <w:color w:val="000000" w:themeColor="text1"/>
          <w:sz w:val="24"/>
          <w:szCs w:val="24"/>
        </w:rPr>
        <w:t xml:space="preserve">ул. </w:t>
      </w:r>
      <w:r w:rsidRPr="00C31FFD">
        <w:rPr>
          <w:sz w:val="24"/>
          <w:szCs w:val="24"/>
        </w:rPr>
        <w:t>Пермякова, д. 39/1.</w:t>
      </w:r>
    </w:p>
    <w:sectPr w:rsidR="009D3FF3" w:rsidRPr="009D3FF3" w:rsidSect="00BB7226">
      <w:pgSz w:w="16838" w:h="11906" w:orient="landscape"/>
      <w:pgMar w:top="1134" w:right="707" w:bottom="1134" w:left="170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Courier New">
    <w:altName w:val="Times New Roman"/>
    <w:panose1 w:val="00000000000000000000"/>
    <w:charset w:val="00"/>
    <w:family w:val="roman"/>
    <w:notTrueType/>
    <w:pitch w:val="default"/>
    <w:sig w:usb0="00000000" w:usb1="00000000" w:usb2="00000000" w:usb3="00000000" w:csb0="00000000" w:csb1="00000000"/>
  </w:font>
  <w:font w:name="ヒラギノ角ゴ Pro W3;Arial Unicode MS">
    <w:panose1 w:val="00000000000000000000"/>
    <w:charset w:val="8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79C6"/>
    <w:multiLevelType w:val="hybridMultilevel"/>
    <w:tmpl w:val="0764DE9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18F76E70"/>
    <w:multiLevelType w:val="multilevel"/>
    <w:tmpl w:val="1020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6915EA"/>
    <w:multiLevelType w:val="multilevel"/>
    <w:tmpl w:val="D0F015B2"/>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pStyle w:val="31"/>
      <w:suff w:val="nothing"/>
      <w:lvlText w:val=""/>
      <w:lvlJc w:val="left"/>
      <w:pPr>
        <w:ind w:left="0" w:firstLine="0"/>
      </w:pPr>
    </w:lvl>
    <w:lvl w:ilvl="3">
      <w:start w:val="1"/>
      <w:numFmt w:val="none"/>
      <w:pStyle w:val="41"/>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9CB60BC"/>
    <w:multiLevelType w:val="multilevel"/>
    <w:tmpl w:val="8AF0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A64849"/>
    <w:multiLevelType w:val="multilevel"/>
    <w:tmpl w:val="DD8A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9E3AFD"/>
    <w:multiLevelType w:val="multilevel"/>
    <w:tmpl w:val="9054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1C6D61"/>
    <w:multiLevelType w:val="multilevel"/>
    <w:tmpl w:val="CA30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69203E"/>
    <w:multiLevelType w:val="multilevel"/>
    <w:tmpl w:val="342284D8"/>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7572571F"/>
    <w:multiLevelType w:val="multilevel"/>
    <w:tmpl w:val="183A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
  </w:num>
  <w:num w:numId="6">
    <w:abstractNumId w:val="6"/>
  </w:num>
  <w:num w:numId="7">
    <w:abstractNumId w:val="5"/>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EF51B9"/>
    <w:rsid w:val="00016C54"/>
    <w:rsid w:val="00071129"/>
    <w:rsid w:val="00096417"/>
    <w:rsid w:val="000E25CB"/>
    <w:rsid w:val="00131E23"/>
    <w:rsid w:val="00197397"/>
    <w:rsid w:val="001B3BA0"/>
    <w:rsid w:val="002368AF"/>
    <w:rsid w:val="00282316"/>
    <w:rsid w:val="00352F9D"/>
    <w:rsid w:val="00434747"/>
    <w:rsid w:val="004378CA"/>
    <w:rsid w:val="0052527D"/>
    <w:rsid w:val="005350BC"/>
    <w:rsid w:val="005E5F4B"/>
    <w:rsid w:val="00642CD4"/>
    <w:rsid w:val="00644BB0"/>
    <w:rsid w:val="00667FA7"/>
    <w:rsid w:val="006B7373"/>
    <w:rsid w:val="006D79F8"/>
    <w:rsid w:val="00707621"/>
    <w:rsid w:val="00751FEA"/>
    <w:rsid w:val="007826DE"/>
    <w:rsid w:val="007C0314"/>
    <w:rsid w:val="00812659"/>
    <w:rsid w:val="00826588"/>
    <w:rsid w:val="008A24FA"/>
    <w:rsid w:val="009039E6"/>
    <w:rsid w:val="00927C96"/>
    <w:rsid w:val="009400C8"/>
    <w:rsid w:val="00994632"/>
    <w:rsid w:val="009D3FF3"/>
    <w:rsid w:val="009E3089"/>
    <w:rsid w:val="00A41062"/>
    <w:rsid w:val="00A47636"/>
    <w:rsid w:val="00A72979"/>
    <w:rsid w:val="00AA6467"/>
    <w:rsid w:val="00AC0006"/>
    <w:rsid w:val="00AF5C7E"/>
    <w:rsid w:val="00B06F5D"/>
    <w:rsid w:val="00B4049C"/>
    <w:rsid w:val="00B479AD"/>
    <w:rsid w:val="00B76B52"/>
    <w:rsid w:val="00B866E9"/>
    <w:rsid w:val="00BB7226"/>
    <w:rsid w:val="00BC1258"/>
    <w:rsid w:val="00BD58A2"/>
    <w:rsid w:val="00BE0202"/>
    <w:rsid w:val="00BE25E2"/>
    <w:rsid w:val="00C31FFD"/>
    <w:rsid w:val="00C41C31"/>
    <w:rsid w:val="00C53FF8"/>
    <w:rsid w:val="00C54210"/>
    <w:rsid w:val="00C975A7"/>
    <w:rsid w:val="00CB29F9"/>
    <w:rsid w:val="00CE00F6"/>
    <w:rsid w:val="00CF4611"/>
    <w:rsid w:val="00D14F0C"/>
    <w:rsid w:val="00DF32B8"/>
    <w:rsid w:val="00DF7AFA"/>
    <w:rsid w:val="00E12697"/>
    <w:rsid w:val="00E3048B"/>
    <w:rsid w:val="00EC0605"/>
    <w:rsid w:val="00EE6500"/>
    <w:rsid w:val="00EF51B9"/>
    <w:rsid w:val="00F07E9B"/>
    <w:rsid w:val="00F555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39A"/>
    <w:pPr>
      <w:overflowPunct w:val="0"/>
    </w:pPr>
    <w:rPr>
      <w:rFonts w:ascii="Times New Roman" w:eastAsia="Times New Roman" w:hAnsi="Times New Roman" w:cs="Times New Roman"/>
      <w:color w:val="00000A"/>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7D439A"/>
    <w:pPr>
      <w:keepNext/>
      <w:numPr>
        <w:numId w:val="1"/>
      </w:numPr>
      <w:ind w:right="-567" w:firstLine="1134"/>
      <w:jc w:val="both"/>
      <w:outlineLvl w:val="0"/>
    </w:pPr>
    <w:rPr>
      <w:b/>
      <w:sz w:val="28"/>
    </w:rPr>
  </w:style>
  <w:style w:type="paragraph" w:customStyle="1" w:styleId="21">
    <w:name w:val="Заголовок 21"/>
    <w:basedOn w:val="a"/>
    <w:qFormat/>
    <w:rsid w:val="007D439A"/>
    <w:pPr>
      <w:keepNext/>
      <w:numPr>
        <w:ilvl w:val="1"/>
        <w:numId w:val="1"/>
      </w:numPr>
      <w:spacing w:before="240" w:after="60"/>
      <w:outlineLvl w:val="1"/>
    </w:pPr>
    <w:rPr>
      <w:rFonts w:ascii="Arial" w:hAnsi="Arial" w:cs="Arial"/>
      <w:b/>
      <w:bCs/>
      <w:i/>
      <w:iCs/>
      <w:sz w:val="28"/>
      <w:szCs w:val="28"/>
    </w:rPr>
  </w:style>
  <w:style w:type="paragraph" w:customStyle="1" w:styleId="31">
    <w:name w:val="Заголовок 31"/>
    <w:basedOn w:val="a"/>
    <w:qFormat/>
    <w:rsid w:val="007D439A"/>
    <w:pPr>
      <w:keepNext/>
      <w:numPr>
        <w:ilvl w:val="2"/>
        <w:numId w:val="1"/>
      </w:numPr>
      <w:spacing w:before="240" w:after="60"/>
      <w:outlineLvl w:val="2"/>
    </w:pPr>
    <w:rPr>
      <w:rFonts w:ascii="Arial" w:hAnsi="Arial" w:cs="Arial"/>
      <w:b/>
      <w:bCs/>
      <w:sz w:val="26"/>
      <w:szCs w:val="26"/>
    </w:rPr>
  </w:style>
  <w:style w:type="paragraph" w:customStyle="1" w:styleId="41">
    <w:name w:val="Заголовок 41"/>
    <w:basedOn w:val="a"/>
    <w:qFormat/>
    <w:rsid w:val="007D439A"/>
    <w:pPr>
      <w:keepNext/>
      <w:numPr>
        <w:ilvl w:val="3"/>
        <w:numId w:val="1"/>
      </w:numPr>
      <w:spacing w:before="240" w:after="60"/>
      <w:outlineLvl w:val="3"/>
    </w:pPr>
    <w:rPr>
      <w:b/>
      <w:bCs/>
      <w:sz w:val="28"/>
      <w:szCs w:val="28"/>
    </w:rPr>
  </w:style>
  <w:style w:type="character" w:customStyle="1" w:styleId="WW8Num1z0">
    <w:name w:val="WW8Num1z0"/>
    <w:qFormat/>
    <w:rsid w:val="007D439A"/>
  </w:style>
  <w:style w:type="character" w:customStyle="1" w:styleId="WW8Num1z1">
    <w:name w:val="WW8Num1z1"/>
    <w:qFormat/>
    <w:rsid w:val="007D439A"/>
  </w:style>
  <w:style w:type="character" w:customStyle="1" w:styleId="WW8Num1z2">
    <w:name w:val="WW8Num1z2"/>
    <w:qFormat/>
    <w:rsid w:val="007D439A"/>
  </w:style>
  <w:style w:type="character" w:customStyle="1" w:styleId="WW8Num1z3">
    <w:name w:val="WW8Num1z3"/>
    <w:qFormat/>
    <w:rsid w:val="007D439A"/>
  </w:style>
  <w:style w:type="character" w:customStyle="1" w:styleId="WW8Num1z4">
    <w:name w:val="WW8Num1z4"/>
    <w:qFormat/>
    <w:rsid w:val="007D439A"/>
  </w:style>
  <w:style w:type="character" w:customStyle="1" w:styleId="WW8Num1z5">
    <w:name w:val="WW8Num1z5"/>
    <w:qFormat/>
    <w:rsid w:val="007D439A"/>
  </w:style>
  <w:style w:type="character" w:customStyle="1" w:styleId="WW8Num1z6">
    <w:name w:val="WW8Num1z6"/>
    <w:qFormat/>
    <w:rsid w:val="007D439A"/>
  </w:style>
  <w:style w:type="character" w:customStyle="1" w:styleId="WW8Num1z7">
    <w:name w:val="WW8Num1z7"/>
    <w:qFormat/>
    <w:rsid w:val="007D439A"/>
  </w:style>
  <w:style w:type="character" w:customStyle="1" w:styleId="WW8Num1z8">
    <w:name w:val="WW8Num1z8"/>
    <w:qFormat/>
    <w:rsid w:val="007D439A"/>
  </w:style>
  <w:style w:type="character" w:customStyle="1" w:styleId="WW8Num2z0">
    <w:name w:val="WW8Num2z0"/>
    <w:qFormat/>
    <w:rsid w:val="007D439A"/>
    <w:rPr>
      <w:rFonts w:ascii="Symbol" w:hAnsi="Symbol" w:cs="Symbol"/>
    </w:rPr>
  </w:style>
  <w:style w:type="character" w:customStyle="1" w:styleId="WW8Num2z1">
    <w:name w:val="WW8Num2z1"/>
    <w:qFormat/>
    <w:rsid w:val="007D439A"/>
    <w:rPr>
      <w:rFonts w:ascii="Courier New" w:hAnsi="Courier New" w:cs="Courier New"/>
    </w:rPr>
  </w:style>
  <w:style w:type="character" w:customStyle="1" w:styleId="WW8Num2z2">
    <w:name w:val="WW8Num2z2"/>
    <w:qFormat/>
    <w:rsid w:val="007D439A"/>
    <w:rPr>
      <w:rFonts w:ascii="Wingdings" w:hAnsi="Wingdings" w:cs="Wingdings"/>
    </w:rPr>
  </w:style>
  <w:style w:type="character" w:customStyle="1" w:styleId="WW8Num3z0">
    <w:name w:val="WW8Num3z0"/>
    <w:qFormat/>
    <w:rsid w:val="007D439A"/>
  </w:style>
  <w:style w:type="character" w:customStyle="1" w:styleId="WW8Num3z1">
    <w:name w:val="WW8Num3z1"/>
    <w:qFormat/>
    <w:rsid w:val="007D439A"/>
  </w:style>
  <w:style w:type="character" w:customStyle="1" w:styleId="WW8Num3z2">
    <w:name w:val="WW8Num3z2"/>
    <w:qFormat/>
    <w:rsid w:val="007D439A"/>
  </w:style>
  <w:style w:type="character" w:customStyle="1" w:styleId="WW8Num3z3">
    <w:name w:val="WW8Num3z3"/>
    <w:qFormat/>
    <w:rsid w:val="007D439A"/>
  </w:style>
  <w:style w:type="character" w:customStyle="1" w:styleId="WW8Num3z4">
    <w:name w:val="WW8Num3z4"/>
    <w:qFormat/>
    <w:rsid w:val="007D439A"/>
  </w:style>
  <w:style w:type="character" w:customStyle="1" w:styleId="WW8Num3z5">
    <w:name w:val="WW8Num3z5"/>
    <w:qFormat/>
    <w:rsid w:val="007D439A"/>
  </w:style>
  <w:style w:type="character" w:customStyle="1" w:styleId="WW8Num3z6">
    <w:name w:val="WW8Num3z6"/>
    <w:qFormat/>
    <w:rsid w:val="007D439A"/>
  </w:style>
  <w:style w:type="character" w:customStyle="1" w:styleId="WW8Num3z7">
    <w:name w:val="WW8Num3z7"/>
    <w:qFormat/>
    <w:rsid w:val="007D439A"/>
  </w:style>
  <w:style w:type="character" w:customStyle="1" w:styleId="WW8Num3z8">
    <w:name w:val="WW8Num3z8"/>
    <w:qFormat/>
    <w:rsid w:val="007D439A"/>
  </w:style>
  <w:style w:type="character" w:customStyle="1" w:styleId="WW8Num4z0">
    <w:name w:val="WW8Num4z0"/>
    <w:qFormat/>
    <w:rsid w:val="007D439A"/>
    <w:rPr>
      <w:rFonts w:ascii="Symbol" w:eastAsia="Calibri" w:hAnsi="Symbol" w:cs="Times New Roman"/>
      <w:sz w:val="24"/>
    </w:rPr>
  </w:style>
  <w:style w:type="character" w:customStyle="1" w:styleId="WW8Num4z1">
    <w:name w:val="WW8Num4z1"/>
    <w:qFormat/>
    <w:rsid w:val="007D439A"/>
    <w:rPr>
      <w:rFonts w:ascii="Courier New" w:hAnsi="Courier New" w:cs="Courier New"/>
    </w:rPr>
  </w:style>
  <w:style w:type="character" w:customStyle="1" w:styleId="WW8Num4z2">
    <w:name w:val="WW8Num4z2"/>
    <w:qFormat/>
    <w:rsid w:val="007D439A"/>
    <w:rPr>
      <w:rFonts w:ascii="Wingdings" w:hAnsi="Wingdings" w:cs="Wingdings"/>
    </w:rPr>
  </w:style>
  <w:style w:type="character" w:customStyle="1" w:styleId="WW8Num4z3">
    <w:name w:val="WW8Num4z3"/>
    <w:qFormat/>
    <w:rsid w:val="007D439A"/>
    <w:rPr>
      <w:rFonts w:ascii="Symbol" w:hAnsi="Symbol" w:cs="Symbol"/>
    </w:rPr>
  </w:style>
  <w:style w:type="character" w:customStyle="1" w:styleId="WW8Num5z0">
    <w:name w:val="WW8Num5z0"/>
    <w:qFormat/>
    <w:rsid w:val="007D439A"/>
  </w:style>
  <w:style w:type="character" w:customStyle="1" w:styleId="WW8Num5z1">
    <w:name w:val="WW8Num5z1"/>
    <w:qFormat/>
    <w:rsid w:val="007D439A"/>
  </w:style>
  <w:style w:type="character" w:customStyle="1" w:styleId="WW8Num5z2">
    <w:name w:val="WW8Num5z2"/>
    <w:qFormat/>
    <w:rsid w:val="007D439A"/>
  </w:style>
  <w:style w:type="character" w:customStyle="1" w:styleId="WW8Num5z3">
    <w:name w:val="WW8Num5z3"/>
    <w:qFormat/>
    <w:rsid w:val="007D439A"/>
  </w:style>
  <w:style w:type="character" w:customStyle="1" w:styleId="WW8Num5z4">
    <w:name w:val="WW8Num5z4"/>
    <w:qFormat/>
    <w:rsid w:val="007D439A"/>
  </w:style>
  <w:style w:type="character" w:customStyle="1" w:styleId="WW8Num5z5">
    <w:name w:val="WW8Num5z5"/>
    <w:qFormat/>
    <w:rsid w:val="007D439A"/>
  </w:style>
  <w:style w:type="character" w:customStyle="1" w:styleId="WW8Num5z6">
    <w:name w:val="WW8Num5z6"/>
    <w:qFormat/>
    <w:rsid w:val="007D439A"/>
  </w:style>
  <w:style w:type="character" w:customStyle="1" w:styleId="WW8Num5z7">
    <w:name w:val="WW8Num5z7"/>
    <w:qFormat/>
    <w:rsid w:val="007D439A"/>
  </w:style>
  <w:style w:type="character" w:customStyle="1" w:styleId="WW8Num5z8">
    <w:name w:val="WW8Num5z8"/>
    <w:qFormat/>
    <w:rsid w:val="007D439A"/>
  </w:style>
  <w:style w:type="character" w:customStyle="1" w:styleId="WW8Num6z0">
    <w:name w:val="WW8Num6z0"/>
    <w:qFormat/>
    <w:rsid w:val="007D439A"/>
    <w:rPr>
      <w:rFonts w:ascii="Symbol" w:eastAsia="Times New Roman" w:hAnsi="Symbol" w:cs="Times New Roman"/>
    </w:rPr>
  </w:style>
  <w:style w:type="character" w:customStyle="1" w:styleId="WW8Num6z1">
    <w:name w:val="WW8Num6z1"/>
    <w:qFormat/>
    <w:rsid w:val="007D439A"/>
    <w:rPr>
      <w:rFonts w:ascii="Courier New" w:hAnsi="Courier New" w:cs="Courier New"/>
    </w:rPr>
  </w:style>
  <w:style w:type="character" w:customStyle="1" w:styleId="WW8Num6z2">
    <w:name w:val="WW8Num6z2"/>
    <w:qFormat/>
    <w:rsid w:val="007D439A"/>
    <w:rPr>
      <w:rFonts w:ascii="Wingdings" w:hAnsi="Wingdings" w:cs="Wingdings"/>
    </w:rPr>
  </w:style>
  <w:style w:type="character" w:customStyle="1" w:styleId="WW8Num6z3">
    <w:name w:val="WW8Num6z3"/>
    <w:qFormat/>
    <w:rsid w:val="007D439A"/>
    <w:rPr>
      <w:rFonts w:ascii="Symbol" w:hAnsi="Symbol" w:cs="Symbol"/>
    </w:rPr>
  </w:style>
  <w:style w:type="character" w:customStyle="1" w:styleId="WW8Num7z0">
    <w:name w:val="WW8Num7z0"/>
    <w:qFormat/>
    <w:rsid w:val="007D439A"/>
  </w:style>
  <w:style w:type="character" w:customStyle="1" w:styleId="WW8Num7z1">
    <w:name w:val="WW8Num7z1"/>
    <w:qFormat/>
    <w:rsid w:val="007D439A"/>
  </w:style>
  <w:style w:type="character" w:customStyle="1" w:styleId="WW8Num7z2">
    <w:name w:val="WW8Num7z2"/>
    <w:qFormat/>
    <w:rsid w:val="007D439A"/>
  </w:style>
  <w:style w:type="character" w:customStyle="1" w:styleId="WW8Num7z3">
    <w:name w:val="WW8Num7z3"/>
    <w:qFormat/>
    <w:rsid w:val="007D439A"/>
  </w:style>
  <w:style w:type="character" w:customStyle="1" w:styleId="WW8Num7z4">
    <w:name w:val="WW8Num7z4"/>
    <w:qFormat/>
    <w:rsid w:val="007D439A"/>
  </w:style>
  <w:style w:type="character" w:customStyle="1" w:styleId="WW8Num7z5">
    <w:name w:val="WW8Num7z5"/>
    <w:qFormat/>
    <w:rsid w:val="007D439A"/>
  </w:style>
  <w:style w:type="character" w:customStyle="1" w:styleId="WW8Num7z6">
    <w:name w:val="WW8Num7z6"/>
    <w:qFormat/>
    <w:rsid w:val="007D439A"/>
  </w:style>
  <w:style w:type="character" w:customStyle="1" w:styleId="WW8Num7z7">
    <w:name w:val="WW8Num7z7"/>
    <w:qFormat/>
    <w:rsid w:val="007D439A"/>
  </w:style>
  <w:style w:type="character" w:customStyle="1" w:styleId="WW8Num7z8">
    <w:name w:val="WW8Num7z8"/>
    <w:qFormat/>
    <w:rsid w:val="007D439A"/>
  </w:style>
  <w:style w:type="character" w:customStyle="1" w:styleId="WW8Num8z0">
    <w:name w:val="WW8Num8z0"/>
    <w:qFormat/>
    <w:rsid w:val="007D439A"/>
  </w:style>
  <w:style w:type="character" w:customStyle="1" w:styleId="WW8Num8z1">
    <w:name w:val="WW8Num8z1"/>
    <w:qFormat/>
    <w:rsid w:val="007D439A"/>
  </w:style>
  <w:style w:type="character" w:customStyle="1" w:styleId="WW8Num8z2">
    <w:name w:val="WW8Num8z2"/>
    <w:qFormat/>
    <w:rsid w:val="007D439A"/>
  </w:style>
  <w:style w:type="character" w:customStyle="1" w:styleId="WW8Num8z3">
    <w:name w:val="WW8Num8z3"/>
    <w:qFormat/>
    <w:rsid w:val="007D439A"/>
  </w:style>
  <w:style w:type="character" w:customStyle="1" w:styleId="WW8Num8z4">
    <w:name w:val="WW8Num8z4"/>
    <w:qFormat/>
    <w:rsid w:val="007D439A"/>
  </w:style>
  <w:style w:type="character" w:customStyle="1" w:styleId="WW8Num8z5">
    <w:name w:val="WW8Num8z5"/>
    <w:qFormat/>
    <w:rsid w:val="007D439A"/>
  </w:style>
  <w:style w:type="character" w:customStyle="1" w:styleId="WW8Num8z6">
    <w:name w:val="WW8Num8z6"/>
    <w:qFormat/>
    <w:rsid w:val="007D439A"/>
  </w:style>
  <w:style w:type="character" w:customStyle="1" w:styleId="WW8Num8z7">
    <w:name w:val="WW8Num8z7"/>
    <w:qFormat/>
    <w:rsid w:val="007D439A"/>
  </w:style>
  <w:style w:type="character" w:customStyle="1" w:styleId="WW8Num8z8">
    <w:name w:val="WW8Num8z8"/>
    <w:qFormat/>
    <w:rsid w:val="007D439A"/>
  </w:style>
  <w:style w:type="character" w:customStyle="1" w:styleId="WW8Num9z0">
    <w:name w:val="WW8Num9z0"/>
    <w:qFormat/>
    <w:rsid w:val="007D439A"/>
  </w:style>
  <w:style w:type="character" w:customStyle="1" w:styleId="WW8Num9z1">
    <w:name w:val="WW8Num9z1"/>
    <w:qFormat/>
    <w:rsid w:val="007D439A"/>
  </w:style>
  <w:style w:type="character" w:customStyle="1" w:styleId="WW8Num9z2">
    <w:name w:val="WW8Num9z2"/>
    <w:qFormat/>
    <w:rsid w:val="007D439A"/>
  </w:style>
  <w:style w:type="character" w:customStyle="1" w:styleId="WW8Num9z3">
    <w:name w:val="WW8Num9z3"/>
    <w:qFormat/>
    <w:rsid w:val="007D439A"/>
  </w:style>
  <w:style w:type="character" w:customStyle="1" w:styleId="WW8Num9z4">
    <w:name w:val="WW8Num9z4"/>
    <w:qFormat/>
    <w:rsid w:val="007D439A"/>
  </w:style>
  <w:style w:type="character" w:customStyle="1" w:styleId="WW8Num9z5">
    <w:name w:val="WW8Num9z5"/>
    <w:qFormat/>
    <w:rsid w:val="007D439A"/>
  </w:style>
  <w:style w:type="character" w:customStyle="1" w:styleId="WW8Num9z6">
    <w:name w:val="WW8Num9z6"/>
    <w:qFormat/>
    <w:rsid w:val="007D439A"/>
  </w:style>
  <w:style w:type="character" w:customStyle="1" w:styleId="WW8Num9z7">
    <w:name w:val="WW8Num9z7"/>
    <w:qFormat/>
    <w:rsid w:val="007D439A"/>
  </w:style>
  <w:style w:type="character" w:customStyle="1" w:styleId="WW8Num9z8">
    <w:name w:val="WW8Num9z8"/>
    <w:qFormat/>
    <w:rsid w:val="007D439A"/>
  </w:style>
  <w:style w:type="character" w:customStyle="1" w:styleId="WW8Num10z0">
    <w:name w:val="WW8Num10z0"/>
    <w:qFormat/>
    <w:rsid w:val="007D439A"/>
    <w:rPr>
      <w:rFonts w:ascii="Symbol" w:hAnsi="Symbol" w:cs="Symbol"/>
      <w:sz w:val="20"/>
    </w:rPr>
  </w:style>
  <w:style w:type="character" w:customStyle="1" w:styleId="WW8Num10z1">
    <w:name w:val="WW8Num10z1"/>
    <w:qFormat/>
    <w:rsid w:val="007D439A"/>
    <w:rPr>
      <w:rFonts w:ascii="Courier New" w:hAnsi="Courier New" w:cs="Courier New"/>
      <w:sz w:val="20"/>
    </w:rPr>
  </w:style>
  <w:style w:type="character" w:customStyle="1" w:styleId="WW8Num10z2">
    <w:name w:val="WW8Num10z2"/>
    <w:qFormat/>
    <w:rsid w:val="007D439A"/>
    <w:rPr>
      <w:rFonts w:ascii="Wingdings" w:hAnsi="Wingdings" w:cs="Wingdings"/>
      <w:sz w:val="20"/>
    </w:rPr>
  </w:style>
  <w:style w:type="character" w:customStyle="1" w:styleId="WW8Num11z0">
    <w:name w:val="WW8Num11z0"/>
    <w:qFormat/>
    <w:rsid w:val="007D439A"/>
    <w:rPr>
      <w:rFonts w:ascii="Symbol" w:eastAsia="Calibri" w:hAnsi="Symbol" w:cs="Times New Roman"/>
    </w:rPr>
  </w:style>
  <w:style w:type="character" w:customStyle="1" w:styleId="WW8Num11z1">
    <w:name w:val="WW8Num11z1"/>
    <w:qFormat/>
    <w:rsid w:val="007D439A"/>
    <w:rPr>
      <w:rFonts w:ascii="Courier New" w:hAnsi="Courier New" w:cs="Courier New"/>
    </w:rPr>
  </w:style>
  <w:style w:type="character" w:customStyle="1" w:styleId="WW8Num11z2">
    <w:name w:val="WW8Num11z2"/>
    <w:qFormat/>
    <w:rsid w:val="007D439A"/>
    <w:rPr>
      <w:rFonts w:ascii="Wingdings" w:hAnsi="Wingdings" w:cs="Wingdings"/>
    </w:rPr>
  </w:style>
  <w:style w:type="character" w:customStyle="1" w:styleId="WW8Num11z3">
    <w:name w:val="WW8Num11z3"/>
    <w:qFormat/>
    <w:rsid w:val="007D439A"/>
    <w:rPr>
      <w:rFonts w:ascii="Symbol" w:hAnsi="Symbol" w:cs="Symbol"/>
    </w:rPr>
  </w:style>
  <w:style w:type="character" w:customStyle="1" w:styleId="WW8Num12z0">
    <w:name w:val="WW8Num12z0"/>
    <w:qFormat/>
    <w:rsid w:val="007D439A"/>
  </w:style>
  <w:style w:type="character" w:customStyle="1" w:styleId="WW8Num12z1">
    <w:name w:val="WW8Num12z1"/>
    <w:qFormat/>
    <w:rsid w:val="007D439A"/>
  </w:style>
  <w:style w:type="character" w:customStyle="1" w:styleId="WW8Num12z2">
    <w:name w:val="WW8Num12z2"/>
    <w:qFormat/>
    <w:rsid w:val="007D439A"/>
  </w:style>
  <w:style w:type="character" w:customStyle="1" w:styleId="WW8Num12z3">
    <w:name w:val="WW8Num12z3"/>
    <w:qFormat/>
    <w:rsid w:val="007D439A"/>
  </w:style>
  <w:style w:type="character" w:customStyle="1" w:styleId="WW8Num12z4">
    <w:name w:val="WW8Num12z4"/>
    <w:qFormat/>
    <w:rsid w:val="007D439A"/>
  </w:style>
  <w:style w:type="character" w:customStyle="1" w:styleId="WW8Num12z5">
    <w:name w:val="WW8Num12z5"/>
    <w:qFormat/>
    <w:rsid w:val="007D439A"/>
  </w:style>
  <w:style w:type="character" w:customStyle="1" w:styleId="WW8Num12z6">
    <w:name w:val="WW8Num12z6"/>
    <w:qFormat/>
    <w:rsid w:val="007D439A"/>
  </w:style>
  <w:style w:type="character" w:customStyle="1" w:styleId="WW8Num12z7">
    <w:name w:val="WW8Num12z7"/>
    <w:qFormat/>
    <w:rsid w:val="007D439A"/>
  </w:style>
  <w:style w:type="character" w:customStyle="1" w:styleId="WW8Num12z8">
    <w:name w:val="WW8Num12z8"/>
    <w:qFormat/>
    <w:rsid w:val="007D439A"/>
  </w:style>
  <w:style w:type="character" w:customStyle="1" w:styleId="WW8Num13z0">
    <w:name w:val="WW8Num13z0"/>
    <w:qFormat/>
    <w:rsid w:val="007D439A"/>
  </w:style>
  <w:style w:type="character" w:customStyle="1" w:styleId="WW8Num13z1">
    <w:name w:val="WW8Num13z1"/>
    <w:qFormat/>
    <w:rsid w:val="007D439A"/>
  </w:style>
  <w:style w:type="character" w:customStyle="1" w:styleId="WW8Num13z2">
    <w:name w:val="WW8Num13z2"/>
    <w:qFormat/>
    <w:rsid w:val="007D439A"/>
  </w:style>
  <w:style w:type="character" w:customStyle="1" w:styleId="WW8Num13z3">
    <w:name w:val="WW8Num13z3"/>
    <w:qFormat/>
    <w:rsid w:val="007D439A"/>
  </w:style>
  <w:style w:type="character" w:customStyle="1" w:styleId="WW8Num13z4">
    <w:name w:val="WW8Num13z4"/>
    <w:qFormat/>
    <w:rsid w:val="007D439A"/>
  </w:style>
  <w:style w:type="character" w:customStyle="1" w:styleId="WW8Num13z5">
    <w:name w:val="WW8Num13z5"/>
    <w:qFormat/>
    <w:rsid w:val="007D439A"/>
  </w:style>
  <w:style w:type="character" w:customStyle="1" w:styleId="WW8Num13z6">
    <w:name w:val="WW8Num13z6"/>
    <w:qFormat/>
    <w:rsid w:val="007D439A"/>
  </w:style>
  <w:style w:type="character" w:customStyle="1" w:styleId="WW8Num13z7">
    <w:name w:val="WW8Num13z7"/>
    <w:qFormat/>
    <w:rsid w:val="007D439A"/>
  </w:style>
  <w:style w:type="character" w:customStyle="1" w:styleId="WW8Num13z8">
    <w:name w:val="WW8Num13z8"/>
    <w:qFormat/>
    <w:rsid w:val="007D439A"/>
  </w:style>
  <w:style w:type="character" w:customStyle="1" w:styleId="WW8Num14z0">
    <w:name w:val="WW8Num14z0"/>
    <w:qFormat/>
    <w:rsid w:val="007D439A"/>
  </w:style>
  <w:style w:type="character" w:customStyle="1" w:styleId="WW8Num14z1">
    <w:name w:val="WW8Num14z1"/>
    <w:qFormat/>
    <w:rsid w:val="007D439A"/>
  </w:style>
  <w:style w:type="character" w:customStyle="1" w:styleId="WW8Num14z2">
    <w:name w:val="WW8Num14z2"/>
    <w:qFormat/>
    <w:rsid w:val="007D439A"/>
  </w:style>
  <w:style w:type="character" w:customStyle="1" w:styleId="WW8Num14z3">
    <w:name w:val="WW8Num14z3"/>
    <w:qFormat/>
    <w:rsid w:val="007D439A"/>
  </w:style>
  <w:style w:type="character" w:customStyle="1" w:styleId="WW8Num14z4">
    <w:name w:val="WW8Num14z4"/>
    <w:qFormat/>
    <w:rsid w:val="007D439A"/>
  </w:style>
  <w:style w:type="character" w:customStyle="1" w:styleId="WW8Num14z5">
    <w:name w:val="WW8Num14z5"/>
    <w:qFormat/>
    <w:rsid w:val="007D439A"/>
  </w:style>
  <w:style w:type="character" w:customStyle="1" w:styleId="WW8Num14z6">
    <w:name w:val="WW8Num14z6"/>
    <w:qFormat/>
    <w:rsid w:val="007D439A"/>
  </w:style>
  <w:style w:type="character" w:customStyle="1" w:styleId="WW8Num14z7">
    <w:name w:val="WW8Num14z7"/>
    <w:qFormat/>
    <w:rsid w:val="007D439A"/>
  </w:style>
  <w:style w:type="character" w:customStyle="1" w:styleId="WW8Num14z8">
    <w:name w:val="WW8Num14z8"/>
    <w:qFormat/>
    <w:rsid w:val="007D439A"/>
  </w:style>
  <w:style w:type="character" w:customStyle="1" w:styleId="WW8Num15z0">
    <w:name w:val="WW8Num15z0"/>
    <w:qFormat/>
    <w:rsid w:val="007D439A"/>
  </w:style>
  <w:style w:type="character" w:customStyle="1" w:styleId="WW8Num16z0">
    <w:name w:val="WW8Num16z0"/>
    <w:qFormat/>
    <w:rsid w:val="007D439A"/>
  </w:style>
  <w:style w:type="character" w:customStyle="1" w:styleId="WW8Num17z0">
    <w:name w:val="WW8Num17z0"/>
    <w:qFormat/>
    <w:rsid w:val="007D439A"/>
  </w:style>
  <w:style w:type="character" w:customStyle="1" w:styleId="WW8Num18z0">
    <w:name w:val="WW8Num18z0"/>
    <w:qFormat/>
    <w:rsid w:val="007D439A"/>
    <w:rPr>
      <w:rFonts w:ascii="Symbol" w:hAnsi="Symbol" w:cs="Symbol"/>
      <w:sz w:val="20"/>
    </w:rPr>
  </w:style>
  <w:style w:type="character" w:customStyle="1" w:styleId="WW8Num18z1">
    <w:name w:val="WW8Num18z1"/>
    <w:qFormat/>
    <w:rsid w:val="007D439A"/>
    <w:rPr>
      <w:rFonts w:ascii="Courier New" w:hAnsi="Courier New" w:cs="Courier New"/>
      <w:sz w:val="20"/>
    </w:rPr>
  </w:style>
  <w:style w:type="character" w:customStyle="1" w:styleId="WW8Num18z2">
    <w:name w:val="WW8Num18z2"/>
    <w:qFormat/>
    <w:rsid w:val="007D439A"/>
    <w:rPr>
      <w:rFonts w:ascii="Wingdings" w:hAnsi="Wingdings" w:cs="Wingdings"/>
      <w:sz w:val="20"/>
    </w:rPr>
  </w:style>
  <w:style w:type="character" w:customStyle="1" w:styleId="WW8Num19z0">
    <w:name w:val="WW8Num19z0"/>
    <w:qFormat/>
    <w:rsid w:val="007D439A"/>
  </w:style>
  <w:style w:type="character" w:customStyle="1" w:styleId="WW8Num20z0">
    <w:name w:val="WW8Num20z0"/>
    <w:qFormat/>
    <w:rsid w:val="007D439A"/>
    <w:rPr>
      <w:rFonts w:ascii="Symbol" w:eastAsia="Times New Roman" w:hAnsi="Symbol" w:cs="Times New Roman"/>
    </w:rPr>
  </w:style>
  <w:style w:type="character" w:customStyle="1" w:styleId="WW8Num20z1">
    <w:name w:val="WW8Num20z1"/>
    <w:qFormat/>
    <w:rsid w:val="007D439A"/>
    <w:rPr>
      <w:rFonts w:ascii="Courier New" w:hAnsi="Courier New" w:cs="Courier New"/>
    </w:rPr>
  </w:style>
  <w:style w:type="character" w:customStyle="1" w:styleId="WW8Num20z2">
    <w:name w:val="WW8Num20z2"/>
    <w:qFormat/>
    <w:rsid w:val="007D439A"/>
    <w:rPr>
      <w:rFonts w:ascii="Wingdings" w:hAnsi="Wingdings" w:cs="Wingdings"/>
    </w:rPr>
  </w:style>
  <w:style w:type="character" w:customStyle="1" w:styleId="WW8Num20z3">
    <w:name w:val="WW8Num20z3"/>
    <w:qFormat/>
    <w:rsid w:val="007D439A"/>
    <w:rPr>
      <w:rFonts w:ascii="Symbol" w:hAnsi="Symbol" w:cs="Symbol"/>
    </w:rPr>
  </w:style>
  <w:style w:type="character" w:customStyle="1" w:styleId="WW8Num21z0">
    <w:name w:val="WW8Num21z0"/>
    <w:qFormat/>
    <w:rsid w:val="007D439A"/>
  </w:style>
  <w:style w:type="character" w:customStyle="1" w:styleId="WW8Num21z1">
    <w:name w:val="WW8Num21z1"/>
    <w:qFormat/>
    <w:rsid w:val="007D439A"/>
  </w:style>
  <w:style w:type="character" w:customStyle="1" w:styleId="WW8Num21z2">
    <w:name w:val="WW8Num21z2"/>
    <w:qFormat/>
    <w:rsid w:val="007D439A"/>
  </w:style>
  <w:style w:type="character" w:customStyle="1" w:styleId="WW8Num21z3">
    <w:name w:val="WW8Num21z3"/>
    <w:qFormat/>
    <w:rsid w:val="007D439A"/>
  </w:style>
  <w:style w:type="character" w:customStyle="1" w:styleId="WW8Num21z4">
    <w:name w:val="WW8Num21z4"/>
    <w:qFormat/>
    <w:rsid w:val="007D439A"/>
  </w:style>
  <w:style w:type="character" w:customStyle="1" w:styleId="WW8Num21z5">
    <w:name w:val="WW8Num21z5"/>
    <w:qFormat/>
    <w:rsid w:val="007D439A"/>
  </w:style>
  <w:style w:type="character" w:customStyle="1" w:styleId="WW8Num21z6">
    <w:name w:val="WW8Num21z6"/>
    <w:qFormat/>
    <w:rsid w:val="007D439A"/>
  </w:style>
  <w:style w:type="character" w:customStyle="1" w:styleId="WW8Num21z7">
    <w:name w:val="WW8Num21z7"/>
    <w:qFormat/>
    <w:rsid w:val="007D439A"/>
  </w:style>
  <w:style w:type="character" w:customStyle="1" w:styleId="WW8Num21z8">
    <w:name w:val="WW8Num21z8"/>
    <w:qFormat/>
    <w:rsid w:val="007D439A"/>
  </w:style>
  <w:style w:type="character" w:customStyle="1" w:styleId="WW8Num22z0">
    <w:name w:val="WW8Num22z0"/>
    <w:qFormat/>
    <w:rsid w:val="007D439A"/>
  </w:style>
  <w:style w:type="character" w:customStyle="1" w:styleId="WW8Num22z1">
    <w:name w:val="WW8Num22z1"/>
    <w:qFormat/>
    <w:rsid w:val="007D439A"/>
  </w:style>
  <w:style w:type="character" w:customStyle="1" w:styleId="WW8Num22z2">
    <w:name w:val="WW8Num22z2"/>
    <w:qFormat/>
    <w:rsid w:val="007D439A"/>
  </w:style>
  <w:style w:type="character" w:customStyle="1" w:styleId="WW8Num22z3">
    <w:name w:val="WW8Num22z3"/>
    <w:qFormat/>
    <w:rsid w:val="007D439A"/>
  </w:style>
  <w:style w:type="character" w:customStyle="1" w:styleId="WW8Num22z4">
    <w:name w:val="WW8Num22z4"/>
    <w:qFormat/>
    <w:rsid w:val="007D439A"/>
  </w:style>
  <w:style w:type="character" w:customStyle="1" w:styleId="WW8Num22z5">
    <w:name w:val="WW8Num22z5"/>
    <w:qFormat/>
    <w:rsid w:val="007D439A"/>
  </w:style>
  <w:style w:type="character" w:customStyle="1" w:styleId="WW8Num22z6">
    <w:name w:val="WW8Num22z6"/>
    <w:qFormat/>
    <w:rsid w:val="007D439A"/>
  </w:style>
  <w:style w:type="character" w:customStyle="1" w:styleId="WW8Num22z7">
    <w:name w:val="WW8Num22z7"/>
    <w:qFormat/>
    <w:rsid w:val="007D439A"/>
  </w:style>
  <w:style w:type="character" w:customStyle="1" w:styleId="WW8Num22z8">
    <w:name w:val="WW8Num22z8"/>
    <w:qFormat/>
    <w:rsid w:val="007D439A"/>
  </w:style>
  <w:style w:type="character" w:customStyle="1" w:styleId="WW8Num23z0">
    <w:name w:val="WW8Num23z0"/>
    <w:qFormat/>
    <w:rsid w:val="007D439A"/>
  </w:style>
  <w:style w:type="character" w:customStyle="1" w:styleId="WW8Num23z1">
    <w:name w:val="WW8Num23z1"/>
    <w:qFormat/>
    <w:rsid w:val="007D439A"/>
  </w:style>
  <w:style w:type="character" w:customStyle="1" w:styleId="WW8Num23z2">
    <w:name w:val="WW8Num23z2"/>
    <w:qFormat/>
    <w:rsid w:val="007D439A"/>
  </w:style>
  <w:style w:type="character" w:customStyle="1" w:styleId="WW8Num23z3">
    <w:name w:val="WW8Num23z3"/>
    <w:qFormat/>
    <w:rsid w:val="007D439A"/>
  </w:style>
  <w:style w:type="character" w:customStyle="1" w:styleId="WW8Num23z4">
    <w:name w:val="WW8Num23z4"/>
    <w:qFormat/>
    <w:rsid w:val="007D439A"/>
  </w:style>
  <w:style w:type="character" w:customStyle="1" w:styleId="WW8Num23z5">
    <w:name w:val="WW8Num23z5"/>
    <w:qFormat/>
    <w:rsid w:val="007D439A"/>
  </w:style>
  <w:style w:type="character" w:customStyle="1" w:styleId="WW8Num23z6">
    <w:name w:val="WW8Num23z6"/>
    <w:qFormat/>
    <w:rsid w:val="007D439A"/>
  </w:style>
  <w:style w:type="character" w:customStyle="1" w:styleId="WW8Num23z7">
    <w:name w:val="WW8Num23z7"/>
    <w:qFormat/>
    <w:rsid w:val="007D439A"/>
  </w:style>
  <w:style w:type="character" w:customStyle="1" w:styleId="WW8Num23z8">
    <w:name w:val="WW8Num23z8"/>
    <w:qFormat/>
    <w:rsid w:val="007D439A"/>
  </w:style>
  <w:style w:type="character" w:customStyle="1" w:styleId="WW8Num24z0">
    <w:name w:val="WW8Num24z0"/>
    <w:qFormat/>
    <w:rsid w:val="007D439A"/>
    <w:rPr>
      <w:rFonts w:ascii="Symbol" w:eastAsia="Times New Roman" w:hAnsi="Symbol" w:cs="Arial"/>
    </w:rPr>
  </w:style>
  <w:style w:type="character" w:customStyle="1" w:styleId="WW8Num24z1">
    <w:name w:val="WW8Num24z1"/>
    <w:qFormat/>
    <w:rsid w:val="007D439A"/>
    <w:rPr>
      <w:rFonts w:ascii="Courier New" w:hAnsi="Courier New" w:cs="Courier New"/>
    </w:rPr>
  </w:style>
  <w:style w:type="character" w:customStyle="1" w:styleId="WW8Num24z2">
    <w:name w:val="WW8Num24z2"/>
    <w:qFormat/>
    <w:rsid w:val="007D439A"/>
    <w:rPr>
      <w:rFonts w:ascii="Wingdings" w:hAnsi="Wingdings" w:cs="Wingdings"/>
    </w:rPr>
  </w:style>
  <w:style w:type="character" w:customStyle="1" w:styleId="WW8Num24z3">
    <w:name w:val="WW8Num24z3"/>
    <w:qFormat/>
    <w:rsid w:val="007D439A"/>
    <w:rPr>
      <w:rFonts w:ascii="Symbol" w:hAnsi="Symbol" w:cs="Symbol"/>
    </w:rPr>
  </w:style>
  <w:style w:type="character" w:customStyle="1" w:styleId="WW8Num25z0">
    <w:name w:val="WW8Num25z0"/>
    <w:qFormat/>
    <w:rsid w:val="007D439A"/>
  </w:style>
  <w:style w:type="character" w:customStyle="1" w:styleId="WW8Num25z1">
    <w:name w:val="WW8Num25z1"/>
    <w:qFormat/>
    <w:rsid w:val="007D439A"/>
  </w:style>
  <w:style w:type="character" w:customStyle="1" w:styleId="WW8Num25z2">
    <w:name w:val="WW8Num25z2"/>
    <w:qFormat/>
    <w:rsid w:val="007D439A"/>
  </w:style>
  <w:style w:type="character" w:customStyle="1" w:styleId="WW8Num25z3">
    <w:name w:val="WW8Num25z3"/>
    <w:qFormat/>
    <w:rsid w:val="007D439A"/>
  </w:style>
  <w:style w:type="character" w:customStyle="1" w:styleId="WW8Num25z4">
    <w:name w:val="WW8Num25z4"/>
    <w:qFormat/>
    <w:rsid w:val="007D439A"/>
  </w:style>
  <w:style w:type="character" w:customStyle="1" w:styleId="WW8Num25z5">
    <w:name w:val="WW8Num25z5"/>
    <w:qFormat/>
    <w:rsid w:val="007D439A"/>
  </w:style>
  <w:style w:type="character" w:customStyle="1" w:styleId="WW8Num25z6">
    <w:name w:val="WW8Num25z6"/>
    <w:qFormat/>
    <w:rsid w:val="007D439A"/>
  </w:style>
  <w:style w:type="character" w:customStyle="1" w:styleId="WW8Num25z7">
    <w:name w:val="WW8Num25z7"/>
    <w:qFormat/>
    <w:rsid w:val="007D439A"/>
  </w:style>
  <w:style w:type="character" w:customStyle="1" w:styleId="WW8Num25z8">
    <w:name w:val="WW8Num25z8"/>
    <w:qFormat/>
    <w:rsid w:val="007D439A"/>
  </w:style>
  <w:style w:type="character" w:customStyle="1" w:styleId="WW8Num26z0">
    <w:name w:val="WW8Num26z0"/>
    <w:qFormat/>
    <w:rsid w:val="007D439A"/>
  </w:style>
  <w:style w:type="character" w:customStyle="1" w:styleId="WW8Num26z1">
    <w:name w:val="WW8Num26z1"/>
    <w:qFormat/>
    <w:rsid w:val="007D439A"/>
  </w:style>
  <w:style w:type="character" w:customStyle="1" w:styleId="WW8Num26z2">
    <w:name w:val="WW8Num26z2"/>
    <w:qFormat/>
    <w:rsid w:val="007D439A"/>
  </w:style>
  <w:style w:type="character" w:customStyle="1" w:styleId="WW8Num26z3">
    <w:name w:val="WW8Num26z3"/>
    <w:qFormat/>
    <w:rsid w:val="007D439A"/>
  </w:style>
  <w:style w:type="character" w:customStyle="1" w:styleId="WW8Num26z4">
    <w:name w:val="WW8Num26z4"/>
    <w:qFormat/>
    <w:rsid w:val="007D439A"/>
  </w:style>
  <w:style w:type="character" w:customStyle="1" w:styleId="WW8Num26z5">
    <w:name w:val="WW8Num26z5"/>
    <w:qFormat/>
    <w:rsid w:val="007D439A"/>
  </w:style>
  <w:style w:type="character" w:customStyle="1" w:styleId="WW8Num26z6">
    <w:name w:val="WW8Num26z6"/>
    <w:qFormat/>
    <w:rsid w:val="007D439A"/>
  </w:style>
  <w:style w:type="character" w:customStyle="1" w:styleId="WW8Num26z7">
    <w:name w:val="WW8Num26z7"/>
    <w:qFormat/>
    <w:rsid w:val="007D439A"/>
  </w:style>
  <w:style w:type="character" w:customStyle="1" w:styleId="WW8Num26z8">
    <w:name w:val="WW8Num26z8"/>
    <w:qFormat/>
    <w:rsid w:val="007D439A"/>
  </w:style>
  <w:style w:type="character" w:customStyle="1" w:styleId="WW8Num27z0">
    <w:name w:val="WW8Num27z0"/>
    <w:qFormat/>
    <w:rsid w:val="007D439A"/>
    <w:rPr>
      <w:rFonts w:ascii="Symbol" w:eastAsia="Times New Roman" w:hAnsi="Symbol" w:cs="Times New Roman"/>
    </w:rPr>
  </w:style>
  <w:style w:type="character" w:customStyle="1" w:styleId="WW8Num27z1">
    <w:name w:val="WW8Num27z1"/>
    <w:qFormat/>
    <w:rsid w:val="007D439A"/>
    <w:rPr>
      <w:rFonts w:ascii="Courier New" w:hAnsi="Courier New" w:cs="Courier New"/>
    </w:rPr>
  </w:style>
  <w:style w:type="character" w:customStyle="1" w:styleId="WW8Num27z2">
    <w:name w:val="WW8Num27z2"/>
    <w:qFormat/>
    <w:rsid w:val="007D439A"/>
    <w:rPr>
      <w:rFonts w:ascii="Wingdings" w:hAnsi="Wingdings" w:cs="Wingdings"/>
    </w:rPr>
  </w:style>
  <w:style w:type="character" w:customStyle="1" w:styleId="WW8Num27z3">
    <w:name w:val="WW8Num27z3"/>
    <w:qFormat/>
    <w:rsid w:val="007D439A"/>
    <w:rPr>
      <w:rFonts w:ascii="Symbol" w:hAnsi="Symbol" w:cs="Symbol"/>
    </w:rPr>
  </w:style>
  <w:style w:type="character" w:customStyle="1" w:styleId="WW8Num28z0">
    <w:name w:val="WW8Num28z0"/>
    <w:qFormat/>
    <w:rsid w:val="007D439A"/>
    <w:rPr>
      <w:rFonts w:ascii="Symbol" w:eastAsia="Calibri" w:hAnsi="Symbol" w:cs="Times New Roman"/>
    </w:rPr>
  </w:style>
  <w:style w:type="character" w:customStyle="1" w:styleId="WW8Num28z1">
    <w:name w:val="WW8Num28z1"/>
    <w:qFormat/>
    <w:rsid w:val="007D439A"/>
    <w:rPr>
      <w:rFonts w:ascii="Courier New" w:hAnsi="Courier New" w:cs="Courier New"/>
    </w:rPr>
  </w:style>
  <w:style w:type="character" w:customStyle="1" w:styleId="WW8Num28z2">
    <w:name w:val="WW8Num28z2"/>
    <w:qFormat/>
    <w:rsid w:val="007D439A"/>
    <w:rPr>
      <w:rFonts w:ascii="Wingdings" w:hAnsi="Wingdings" w:cs="Wingdings"/>
    </w:rPr>
  </w:style>
  <w:style w:type="character" w:customStyle="1" w:styleId="WW8Num28z3">
    <w:name w:val="WW8Num28z3"/>
    <w:qFormat/>
    <w:rsid w:val="007D439A"/>
    <w:rPr>
      <w:rFonts w:ascii="Symbol" w:hAnsi="Symbol" w:cs="Symbol"/>
    </w:rPr>
  </w:style>
  <w:style w:type="character" w:customStyle="1" w:styleId="WW8Num29z0">
    <w:name w:val="WW8Num29z0"/>
    <w:qFormat/>
    <w:rsid w:val="007D439A"/>
  </w:style>
  <w:style w:type="character" w:customStyle="1" w:styleId="WW8Num29z1">
    <w:name w:val="WW8Num29z1"/>
    <w:qFormat/>
    <w:rsid w:val="007D439A"/>
  </w:style>
  <w:style w:type="character" w:customStyle="1" w:styleId="WW8Num29z2">
    <w:name w:val="WW8Num29z2"/>
    <w:qFormat/>
    <w:rsid w:val="007D439A"/>
  </w:style>
  <w:style w:type="character" w:customStyle="1" w:styleId="WW8Num29z3">
    <w:name w:val="WW8Num29z3"/>
    <w:qFormat/>
    <w:rsid w:val="007D439A"/>
  </w:style>
  <w:style w:type="character" w:customStyle="1" w:styleId="WW8Num29z4">
    <w:name w:val="WW8Num29z4"/>
    <w:qFormat/>
    <w:rsid w:val="007D439A"/>
  </w:style>
  <w:style w:type="character" w:customStyle="1" w:styleId="WW8Num29z5">
    <w:name w:val="WW8Num29z5"/>
    <w:qFormat/>
    <w:rsid w:val="007D439A"/>
  </w:style>
  <w:style w:type="character" w:customStyle="1" w:styleId="WW8Num29z6">
    <w:name w:val="WW8Num29z6"/>
    <w:qFormat/>
    <w:rsid w:val="007D439A"/>
  </w:style>
  <w:style w:type="character" w:customStyle="1" w:styleId="WW8Num29z7">
    <w:name w:val="WW8Num29z7"/>
    <w:qFormat/>
    <w:rsid w:val="007D439A"/>
  </w:style>
  <w:style w:type="character" w:customStyle="1" w:styleId="WW8Num29z8">
    <w:name w:val="WW8Num29z8"/>
    <w:qFormat/>
    <w:rsid w:val="007D439A"/>
  </w:style>
  <w:style w:type="character" w:customStyle="1" w:styleId="WW8Num30z0">
    <w:name w:val="WW8Num30z0"/>
    <w:qFormat/>
    <w:rsid w:val="007D439A"/>
  </w:style>
  <w:style w:type="character" w:customStyle="1" w:styleId="WW8Num30z1">
    <w:name w:val="WW8Num30z1"/>
    <w:qFormat/>
    <w:rsid w:val="007D439A"/>
  </w:style>
  <w:style w:type="character" w:customStyle="1" w:styleId="WW8Num30z2">
    <w:name w:val="WW8Num30z2"/>
    <w:qFormat/>
    <w:rsid w:val="007D439A"/>
  </w:style>
  <w:style w:type="character" w:customStyle="1" w:styleId="WW8Num30z3">
    <w:name w:val="WW8Num30z3"/>
    <w:qFormat/>
    <w:rsid w:val="007D439A"/>
  </w:style>
  <w:style w:type="character" w:customStyle="1" w:styleId="WW8Num30z4">
    <w:name w:val="WW8Num30z4"/>
    <w:qFormat/>
    <w:rsid w:val="007D439A"/>
  </w:style>
  <w:style w:type="character" w:customStyle="1" w:styleId="WW8Num30z5">
    <w:name w:val="WW8Num30z5"/>
    <w:qFormat/>
    <w:rsid w:val="007D439A"/>
  </w:style>
  <w:style w:type="character" w:customStyle="1" w:styleId="WW8Num30z6">
    <w:name w:val="WW8Num30z6"/>
    <w:qFormat/>
    <w:rsid w:val="007D439A"/>
  </w:style>
  <w:style w:type="character" w:customStyle="1" w:styleId="WW8Num30z7">
    <w:name w:val="WW8Num30z7"/>
    <w:qFormat/>
    <w:rsid w:val="007D439A"/>
  </w:style>
  <w:style w:type="character" w:customStyle="1" w:styleId="WW8Num30z8">
    <w:name w:val="WW8Num30z8"/>
    <w:qFormat/>
    <w:rsid w:val="007D439A"/>
  </w:style>
  <w:style w:type="character" w:customStyle="1" w:styleId="WW8Num31z0">
    <w:name w:val="WW8Num31z0"/>
    <w:qFormat/>
    <w:rsid w:val="007D439A"/>
    <w:rPr>
      <w:rFonts w:ascii="Symbol" w:eastAsia="Times New Roman" w:hAnsi="Symbol" w:cs="Times New Roman"/>
    </w:rPr>
  </w:style>
  <w:style w:type="character" w:customStyle="1" w:styleId="WW8Num31z1">
    <w:name w:val="WW8Num31z1"/>
    <w:qFormat/>
    <w:rsid w:val="007D439A"/>
    <w:rPr>
      <w:rFonts w:ascii="Courier New" w:hAnsi="Courier New" w:cs="Courier New"/>
    </w:rPr>
  </w:style>
  <w:style w:type="character" w:customStyle="1" w:styleId="WW8Num31z2">
    <w:name w:val="WW8Num31z2"/>
    <w:qFormat/>
    <w:rsid w:val="007D439A"/>
    <w:rPr>
      <w:rFonts w:ascii="Wingdings" w:hAnsi="Wingdings" w:cs="Wingdings"/>
    </w:rPr>
  </w:style>
  <w:style w:type="character" w:customStyle="1" w:styleId="WW8Num31z3">
    <w:name w:val="WW8Num31z3"/>
    <w:qFormat/>
    <w:rsid w:val="007D439A"/>
    <w:rPr>
      <w:rFonts w:ascii="Symbol" w:hAnsi="Symbol" w:cs="Symbol"/>
    </w:rPr>
  </w:style>
  <w:style w:type="character" w:customStyle="1" w:styleId="WW8Num32z0">
    <w:name w:val="WW8Num32z0"/>
    <w:qFormat/>
    <w:rsid w:val="007D439A"/>
    <w:rPr>
      <w:rFonts w:ascii="Symbol" w:eastAsia="Times New Roman" w:hAnsi="Symbol" w:cs="Arial"/>
    </w:rPr>
  </w:style>
  <w:style w:type="character" w:customStyle="1" w:styleId="WW8Num32z1">
    <w:name w:val="WW8Num32z1"/>
    <w:qFormat/>
    <w:rsid w:val="007D439A"/>
    <w:rPr>
      <w:rFonts w:ascii="Courier New" w:hAnsi="Courier New" w:cs="Courier New"/>
    </w:rPr>
  </w:style>
  <w:style w:type="character" w:customStyle="1" w:styleId="WW8Num32z2">
    <w:name w:val="WW8Num32z2"/>
    <w:qFormat/>
    <w:rsid w:val="007D439A"/>
    <w:rPr>
      <w:rFonts w:ascii="Wingdings" w:hAnsi="Wingdings" w:cs="Wingdings"/>
    </w:rPr>
  </w:style>
  <w:style w:type="character" w:customStyle="1" w:styleId="WW8Num32z3">
    <w:name w:val="WW8Num32z3"/>
    <w:qFormat/>
    <w:rsid w:val="007D439A"/>
    <w:rPr>
      <w:rFonts w:ascii="Symbol" w:hAnsi="Symbol" w:cs="Symbol"/>
    </w:rPr>
  </w:style>
  <w:style w:type="character" w:customStyle="1" w:styleId="WW8Num33z0">
    <w:name w:val="WW8Num33z0"/>
    <w:qFormat/>
    <w:rsid w:val="007D439A"/>
  </w:style>
  <w:style w:type="character" w:customStyle="1" w:styleId="WW8Num34z0">
    <w:name w:val="WW8Num34z0"/>
    <w:qFormat/>
    <w:rsid w:val="007D439A"/>
    <w:rPr>
      <w:rFonts w:ascii="Symbol" w:eastAsia="Calibri" w:hAnsi="Symbol" w:cs="Times New Roman"/>
    </w:rPr>
  </w:style>
  <w:style w:type="character" w:customStyle="1" w:styleId="WW8Num34z1">
    <w:name w:val="WW8Num34z1"/>
    <w:qFormat/>
    <w:rsid w:val="007D439A"/>
    <w:rPr>
      <w:rFonts w:ascii="Courier New" w:hAnsi="Courier New" w:cs="Courier New"/>
    </w:rPr>
  </w:style>
  <w:style w:type="character" w:customStyle="1" w:styleId="WW8Num34z2">
    <w:name w:val="WW8Num34z2"/>
    <w:qFormat/>
    <w:rsid w:val="007D439A"/>
    <w:rPr>
      <w:rFonts w:ascii="Wingdings" w:hAnsi="Wingdings" w:cs="Wingdings"/>
    </w:rPr>
  </w:style>
  <w:style w:type="character" w:customStyle="1" w:styleId="WW8Num34z3">
    <w:name w:val="WW8Num34z3"/>
    <w:qFormat/>
    <w:rsid w:val="007D439A"/>
    <w:rPr>
      <w:rFonts w:ascii="Symbol" w:hAnsi="Symbol" w:cs="Symbol"/>
    </w:rPr>
  </w:style>
  <w:style w:type="character" w:customStyle="1" w:styleId="WW8Num35z0">
    <w:name w:val="WW8Num35z0"/>
    <w:qFormat/>
    <w:rsid w:val="007D439A"/>
  </w:style>
  <w:style w:type="character" w:customStyle="1" w:styleId="WW8Num35z1">
    <w:name w:val="WW8Num35z1"/>
    <w:qFormat/>
    <w:rsid w:val="007D439A"/>
  </w:style>
  <w:style w:type="character" w:customStyle="1" w:styleId="WW8Num35z2">
    <w:name w:val="WW8Num35z2"/>
    <w:qFormat/>
    <w:rsid w:val="007D439A"/>
  </w:style>
  <w:style w:type="character" w:customStyle="1" w:styleId="WW8Num35z3">
    <w:name w:val="WW8Num35z3"/>
    <w:qFormat/>
    <w:rsid w:val="007D439A"/>
  </w:style>
  <w:style w:type="character" w:customStyle="1" w:styleId="WW8Num35z4">
    <w:name w:val="WW8Num35z4"/>
    <w:qFormat/>
    <w:rsid w:val="007D439A"/>
  </w:style>
  <w:style w:type="character" w:customStyle="1" w:styleId="WW8Num35z5">
    <w:name w:val="WW8Num35z5"/>
    <w:qFormat/>
    <w:rsid w:val="007D439A"/>
  </w:style>
  <w:style w:type="character" w:customStyle="1" w:styleId="WW8Num35z6">
    <w:name w:val="WW8Num35z6"/>
    <w:qFormat/>
    <w:rsid w:val="007D439A"/>
  </w:style>
  <w:style w:type="character" w:customStyle="1" w:styleId="WW8Num35z7">
    <w:name w:val="WW8Num35z7"/>
    <w:qFormat/>
    <w:rsid w:val="007D439A"/>
  </w:style>
  <w:style w:type="character" w:customStyle="1" w:styleId="WW8Num35z8">
    <w:name w:val="WW8Num35z8"/>
    <w:qFormat/>
    <w:rsid w:val="007D439A"/>
  </w:style>
  <w:style w:type="character" w:customStyle="1" w:styleId="WW8Num36z0">
    <w:name w:val="WW8Num36z0"/>
    <w:qFormat/>
    <w:rsid w:val="007D439A"/>
  </w:style>
  <w:style w:type="character" w:customStyle="1" w:styleId="2">
    <w:name w:val="Заголовок 2 Знак"/>
    <w:qFormat/>
    <w:rsid w:val="007D439A"/>
    <w:rPr>
      <w:rFonts w:ascii="Arial" w:hAnsi="Arial" w:cs="Arial"/>
      <w:b/>
      <w:bCs/>
      <w:i/>
      <w:iCs/>
      <w:sz w:val="28"/>
      <w:szCs w:val="28"/>
    </w:rPr>
  </w:style>
  <w:style w:type="character" w:customStyle="1" w:styleId="3">
    <w:name w:val="Заголовок 3 Знак"/>
    <w:qFormat/>
    <w:rsid w:val="007D439A"/>
    <w:rPr>
      <w:rFonts w:ascii="Arial" w:hAnsi="Arial" w:cs="Arial"/>
      <w:b/>
      <w:bCs/>
      <w:sz w:val="26"/>
      <w:szCs w:val="26"/>
    </w:rPr>
  </w:style>
  <w:style w:type="character" w:customStyle="1" w:styleId="1">
    <w:name w:val="Заголовок 1 Знак"/>
    <w:qFormat/>
    <w:rsid w:val="007D439A"/>
    <w:rPr>
      <w:b/>
      <w:sz w:val="28"/>
    </w:rPr>
  </w:style>
  <w:style w:type="character" w:customStyle="1" w:styleId="-">
    <w:name w:val="Интернет-ссылка"/>
    <w:rsid w:val="007D439A"/>
    <w:rPr>
      <w:color w:val="0000FF"/>
      <w:u w:val="single"/>
    </w:rPr>
  </w:style>
  <w:style w:type="character" w:customStyle="1" w:styleId="HTML">
    <w:name w:val="Стандартный HTML Знак"/>
    <w:qFormat/>
    <w:rsid w:val="007D439A"/>
    <w:rPr>
      <w:rFonts w:ascii="Courier New" w:hAnsi="Courier New" w:cs="Courier New"/>
      <w:lang w:val="ru-RU"/>
    </w:rPr>
  </w:style>
  <w:style w:type="character" w:customStyle="1" w:styleId="a3">
    <w:name w:val="Основной текст с отступом Знак"/>
    <w:qFormat/>
    <w:rsid w:val="007D439A"/>
    <w:rPr>
      <w:sz w:val="28"/>
      <w:szCs w:val="24"/>
      <w:lang w:val="ru-RU"/>
    </w:rPr>
  </w:style>
  <w:style w:type="character" w:customStyle="1" w:styleId="a4">
    <w:name w:val="Текст выноски Знак"/>
    <w:qFormat/>
    <w:rsid w:val="007D439A"/>
    <w:rPr>
      <w:rFonts w:ascii="Tahoma" w:hAnsi="Tahoma" w:cs="Tahoma"/>
      <w:sz w:val="16"/>
      <w:szCs w:val="16"/>
    </w:rPr>
  </w:style>
  <w:style w:type="character" w:customStyle="1" w:styleId="a5">
    <w:name w:val="Основной текст Знак"/>
    <w:basedOn w:val="a0"/>
    <w:qFormat/>
    <w:rsid w:val="007D439A"/>
  </w:style>
  <w:style w:type="character" w:customStyle="1" w:styleId="a6">
    <w:name w:val="Верхний колонтитул Знак"/>
    <w:qFormat/>
    <w:rsid w:val="007D439A"/>
    <w:rPr>
      <w:sz w:val="24"/>
      <w:szCs w:val="24"/>
      <w:lang w:val="ru-RU"/>
    </w:rPr>
  </w:style>
  <w:style w:type="character" w:customStyle="1" w:styleId="a7">
    <w:name w:val="Нижний колонтитул Знак"/>
    <w:qFormat/>
    <w:rsid w:val="007D439A"/>
    <w:rPr>
      <w:sz w:val="24"/>
      <w:szCs w:val="24"/>
      <w:lang w:val="ru-RU"/>
    </w:rPr>
  </w:style>
  <w:style w:type="character" w:customStyle="1" w:styleId="30">
    <w:name w:val="Основной текст с отступом 3 Знак"/>
    <w:qFormat/>
    <w:rsid w:val="007D439A"/>
    <w:rPr>
      <w:sz w:val="16"/>
      <w:szCs w:val="16"/>
      <w:lang w:val="ru-RU"/>
    </w:rPr>
  </w:style>
  <w:style w:type="character" w:customStyle="1" w:styleId="iceouttxt60">
    <w:name w:val="iceouttxt60"/>
    <w:qFormat/>
    <w:rsid w:val="007D439A"/>
    <w:rPr>
      <w:rFonts w:ascii="Arial" w:hAnsi="Arial" w:cs="Arial"/>
      <w:color w:val="666666"/>
      <w:sz w:val="17"/>
      <w:szCs w:val="17"/>
    </w:rPr>
  </w:style>
  <w:style w:type="character" w:customStyle="1" w:styleId="a8">
    <w:name w:val="Текст сноски Знак"/>
    <w:qFormat/>
    <w:rsid w:val="007D439A"/>
    <w:rPr>
      <w:lang w:val="ru-RU"/>
    </w:rPr>
  </w:style>
  <w:style w:type="character" w:customStyle="1" w:styleId="4">
    <w:name w:val="Заголовок 4 Знак"/>
    <w:qFormat/>
    <w:rsid w:val="007D439A"/>
    <w:rPr>
      <w:b/>
      <w:bCs/>
      <w:sz w:val="28"/>
      <w:szCs w:val="28"/>
    </w:rPr>
  </w:style>
  <w:style w:type="paragraph" w:customStyle="1" w:styleId="a9">
    <w:name w:val="Заголовок"/>
    <w:basedOn w:val="a"/>
    <w:next w:val="aa"/>
    <w:qFormat/>
    <w:rsid w:val="007D439A"/>
    <w:pPr>
      <w:widowControl w:val="0"/>
    </w:pPr>
    <w:rPr>
      <w:rFonts w:ascii="Arial" w:hAnsi="Arial" w:cs="Arial"/>
      <w:b/>
      <w:bCs/>
      <w:sz w:val="22"/>
      <w:szCs w:val="22"/>
    </w:rPr>
  </w:style>
  <w:style w:type="paragraph" w:styleId="aa">
    <w:name w:val="Body Text"/>
    <w:basedOn w:val="a"/>
    <w:rsid w:val="007D439A"/>
    <w:pPr>
      <w:spacing w:after="120"/>
    </w:pPr>
  </w:style>
  <w:style w:type="paragraph" w:styleId="ab">
    <w:name w:val="List"/>
    <w:basedOn w:val="aa"/>
    <w:rsid w:val="007D439A"/>
    <w:rPr>
      <w:rFonts w:cs="Mangal"/>
    </w:rPr>
  </w:style>
  <w:style w:type="paragraph" w:customStyle="1" w:styleId="10">
    <w:name w:val="Название объекта1"/>
    <w:basedOn w:val="a"/>
    <w:qFormat/>
    <w:rsid w:val="007D439A"/>
    <w:pPr>
      <w:suppressLineNumbers/>
      <w:spacing w:before="120" w:after="120"/>
    </w:pPr>
    <w:rPr>
      <w:rFonts w:cs="Mangal"/>
      <w:i/>
      <w:iCs/>
      <w:sz w:val="24"/>
      <w:szCs w:val="24"/>
    </w:rPr>
  </w:style>
  <w:style w:type="paragraph" w:styleId="ac">
    <w:name w:val="index heading"/>
    <w:basedOn w:val="a"/>
    <w:qFormat/>
    <w:rsid w:val="007D439A"/>
    <w:pPr>
      <w:suppressLineNumbers/>
    </w:pPr>
    <w:rPr>
      <w:rFonts w:cs="Mangal"/>
    </w:rPr>
  </w:style>
  <w:style w:type="paragraph" w:styleId="ad">
    <w:name w:val="Balloon Text"/>
    <w:basedOn w:val="a"/>
    <w:qFormat/>
    <w:rsid w:val="007D439A"/>
    <w:rPr>
      <w:rFonts w:ascii="Tahoma" w:hAnsi="Tahoma" w:cs="Tahoma"/>
      <w:sz w:val="16"/>
      <w:szCs w:val="16"/>
    </w:rPr>
  </w:style>
  <w:style w:type="paragraph" w:styleId="HTML0">
    <w:name w:val="HTML Preformatted"/>
    <w:basedOn w:val="a"/>
    <w:qFormat/>
    <w:rsid w:val="007D4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e">
    <w:name w:val="Body Text Indent"/>
    <w:basedOn w:val="a"/>
    <w:rsid w:val="007D439A"/>
    <w:pPr>
      <w:ind w:firstLine="851"/>
      <w:jc w:val="both"/>
    </w:pPr>
    <w:rPr>
      <w:sz w:val="28"/>
      <w:szCs w:val="24"/>
    </w:rPr>
  </w:style>
  <w:style w:type="paragraph" w:customStyle="1" w:styleId="ConsNormal">
    <w:name w:val="ConsNormal"/>
    <w:qFormat/>
    <w:rsid w:val="007D439A"/>
    <w:pPr>
      <w:widowControl w:val="0"/>
      <w:overflowPunct w:val="0"/>
      <w:ind w:right="19772" w:firstLine="720"/>
    </w:pPr>
    <w:rPr>
      <w:rFonts w:ascii="Arial" w:eastAsia="Times New Roman" w:hAnsi="Arial" w:cs="Arial"/>
      <w:color w:val="00000A"/>
      <w:szCs w:val="20"/>
      <w:lang w:bidi="ar-SA"/>
    </w:rPr>
  </w:style>
  <w:style w:type="paragraph" w:customStyle="1" w:styleId="ConsPlusNormal">
    <w:name w:val="ConsPlusNormal"/>
    <w:qFormat/>
    <w:rsid w:val="007D439A"/>
    <w:pPr>
      <w:widowControl w:val="0"/>
      <w:overflowPunct w:val="0"/>
      <w:ind w:firstLine="720"/>
    </w:pPr>
    <w:rPr>
      <w:rFonts w:ascii="Arial" w:eastAsia="Times New Roman" w:hAnsi="Arial" w:cs="Arial"/>
      <w:color w:val="00000A"/>
      <w:szCs w:val="20"/>
      <w:lang w:bidi="ar-SA"/>
    </w:rPr>
  </w:style>
  <w:style w:type="paragraph" w:customStyle="1" w:styleId="02statia3">
    <w:name w:val="02statia3"/>
    <w:basedOn w:val="a"/>
    <w:qFormat/>
    <w:rsid w:val="007D439A"/>
    <w:pPr>
      <w:spacing w:before="120" w:line="320" w:lineRule="atLeast"/>
      <w:ind w:left="2900" w:hanging="880"/>
      <w:jc w:val="both"/>
    </w:pPr>
    <w:rPr>
      <w:rFonts w:ascii="GaramondNarrowC;Courier New" w:hAnsi="GaramondNarrowC;Courier New" w:cs="GaramondNarrowC;Courier New"/>
      <w:color w:val="000000"/>
      <w:sz w:val="21"/>
      <w:szCs w:val="21"/>
    </w:rPr>
  </w:style>
  <w:style w:type="paragraph" w:customStyle="1" w:styleId="af">
    <w:name w:val="Знак"/>
    <w:basedOn w:val="a"/>
    <w:qFormat/>
    <w:rsid w:val="007D439A"/>
    <w:pPr>
      <w:spacing w:before="280" w:after="280"/>
    </w:pPr>
    <w:rPr>
      <w:rFonts w:ascii="Tahoma" w:hAnsi="Tahoma" w:cs="Tahoma"/>
      <w:lang w:val="en-US"/>
    </w:rPr>
  </w:style>
  <w:style w:type="paragraph" w:customStyle="1" w:styleId="msonormalcxspmiddle">
    <w:name w:val="msonormalcxspmiddle"/>
    <w:basedOn w:val="a"/>
    <w:qFormat/>
    <w:rsid w:val="007D439A"/>
    <w:pPr>
      <w:spacing w:before="280" w:after="280"/>
    </w:pPr>
    <w:rPr>
      <w:sz w:val="24"/>
      <w:szCs w:val="24"/>
    </w:rPr>
  </w:style>
  <w:style w:type="paragraph" w:styleId="af0">
    <w:name w:val="Normal (Web)"/>
    <w:basedOn w:val="a"/>
    <w:uiPriority w:val="99"/>
    <w:qFormat/>
    <w:rsid w:val="007D439A"/>
    <w:pPr>
      <w:spacing w:before="280" w:after="280"/>
    </w:pPr>
    <w:rPr>
      <w:sz w:val="24"/>
      <w:szCs w:val="24"/>
    </w:rPr>
  </w:style>
  <w:style w:type="paragraph" w:customStyle="1" w:styleId="af1">
    <w:name w:val="Знак Знак Знак Знак Знак Знак"/>
    <w:basedOn w:val="a"/>
    <w:qFormat/>
    <w:rsid w:val="007D439A"/>
    <w:pPr>
      <w:spacing w:before="280" w:after="280"/>
    </w:pPr>
    <w:rPr>
      <w:rFonts w:ascii="Tahoma" w:hAnsi="Tahoma" w:cs="Tahoma"/>
      <w:lang w:val="en-US"/>
    </w:rPr>
  </w:style>
  <w:style w:type="paragraph" w:customStyle="1" w:styleId="12">
    <w:name w:val="Знак Знак Знак Знак Знак Знак1"/>
    <w:basedOn w:val="a"/>
    <w:qFormat/>
    <w:rsid w:val="007D439A"/>
    <w:pPr>
      <w:spacing w:before="280" w:after="280"/>
    </w:pPr>
    <w:rPr>
      <w:rFonts w:ascii="Tahoma" w:hAnsi="Tahoma" w:cs="Tahoma"/>
      <w:lang w:val="en-US"/>
    </w:rPr>
  </w:style>
  <w:style w:type="paragraph" w:styleId="af2">
    <w:name w:val="List Paragraph"/>
    <w:basedOn w:val="a"/>
    <w:uiPriority w:val="34"/>
    <w:qFormat/>
    <w:rsid w:val="007D439A"/>
    <w:pPr>
      <w:ind w:left="720"/>
      <w:contextualSpacing/>
    </w:pPr>
    <w:rPr>
      <w:sz w:val="24"/>
      <w:szCs w:val="24"/>
    </w:rPr>
  </w:style>
  <w:style w:type="paragraph" w:customStyle="1" w:styleId="32">
    <w:name w:val="Стиль3"/>
    <w:basedOn w:val="a"/>
    <w:qFormat/>
    <w:rsid w:val="007D439A"/>
    <w:pPr>
      <w:widowControl w:val="0"/>
      <w:tabs>
        <w:tab w:val="left" w:pos="227"/>
      </w:tabs>
      <w:suppressAutoHyphens/>
      <w:jc w:val="both"/>
    </w:pPr>
    <w:rPr>
      <w:sz w:val="24"/>
    </w:rPr>
  </w:style>
  <w:style w:type="paragraph" w:customStyle="1" w:styleId="af3">
    <w:name w:val="Знак Знак Знак"/>
    <w:basedOn w:val="a"/>
    <w:qFormat/>
    <w:rsid w:val="007D439A"/>
    <w:pPr>
      <w:spacing w:before="280" w:after="280"/>
    </w:pPr>
    <w:rPr>
      <w:rFonts w:ascii="Tahoma" w:hAnsi="Tahoma" w:cs="Tahoma"/>
      <w:lang w:val="en-US"/>
    </w:rPr>
  </w:style>
  <w:style w:type="paragraph" w:customStyle="1" w:styleId="13">
    <w:name w:val="Верхний колонтитул1"/>
    <w:basedOn w:val="a"/>
    <w:rsid w:val="007D439A"/>
    <w:pPr>
      <w:tabs>
        <w:tab w:val="center" w:pos="4677"/>
        <w:tab w:val="right" w:pos="9355"/>
      </w:tabs>
    </w:pPr>
    <w:rPr>
      <w:sz w:val="24"/>
      <w:szCs w:val="24"/>
    </w:rPr>
  </w:style>
  <w:style w:type="paragraph" w:customStyle="1" w:styleId="14">
    <w:name w:val="Нижний колонтитул1"/>
    <w:basedOn w:val="a"/>
    <w:rsid w:val="007D439A"/>
    <w:pPr>
      <w:tabs>
        <w:tab w:val="center" w:pos="4677"/>
        <w:tab w:val="right" w:pos="9355"/>
      </w:tabs>
    </w:pPr>
    <w:rPr>
      <w:sz w:val="24"/>
      <w:szCs w:val="24"/>
    </w:rPr>
  </w:style>
  <w:style w:type="paragraph" w:customStyle="1" w:styleId="af4">
    <w:name w:val="Знак Знак Знак Знак Знак Знак Знак Знак"/>
    <w:basedOn w:val="a"/>
    <w:qFormat/>
    <w:rsid w:val="007D439A"/>
    <w:pPr>
      <w:spacing w:before="280" w:after="280"/>
    </w:pPr>
    <w:rPr>
      <w:rFonts w:ascii="Tahoma" w:hAnsi="Tahoma" w:cs="Tahoma"/>
      <w:lang w:val="en-US"/>
    </w:rPr>
  </w:style>
  <w:style w:type="paragraph" w:styleId="33">
    <w:name w:val="Body Text Indent 3"/>
    <w:basedOn w:val="a"/>
    <w:qFormat/>
    <w:rsid w:val="007D439A"/>
    <w:pPr>
      <w:spacing w:after="120"/>
      <w:ind w:left="283"/>
    </w:pPr>
    <w:rPr>
      <w:sz w:val="16"/>
      <w:szCs w:val="16"/>
    </w:r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w:basedOn w:val="a"/>
    <w:qFormat/>
    <w:rsid w:val="007D439A"/>
    <w:pPr>
      <w:spacing w:before="280" w:after="280"/>
    </w:pPr>
    <w:rPr>
      <w:rFonts w:ascii="Tahoma" w:hAnsi="Tahoma" w:cs="Tahoma"/>
      <w:lang w:val="en-US"/>
    </w:rPr>
  </w:style>
  <w:style w:type="paragraph" w:customStyle="1" w:styleId="15">
    <w:name w:val="Текст сноски1"/>
    <w:basedOn w:val="a"/>
    <w:rsid w:val="007D439A"/>
  </w:style>
  <w:style w:type="paragraph" w:customStyle="1" w:styleId="af6">
    <w:name w:val="Содержимое таблицы"/>
    <w:basedOn w:val="a"/>
    <w:qFormat/>
    <w:rsid w:val="007D439A"/>
    <w:pPr>
      <w:suppressLineNumbers/>
    </w:pPr>
  </w:style>
  <w:style w:type="paragraph" w:customStyle="1" w:styleId="af7">
    <w:name w:val="Заголовок таблицы"/>
    <w:basedOn w:val="af6"/>
    <w:qFormat/>
    <w:rsid w:val="007D439A"/>
    <w:pPr>
      <w:jc w:val="center"/>
    </w:pPr>
    <w:rPr>
      <w:b/>
      <w:bCs/>
    </w:rPr>
  </w:style>
  <w:style w:type="paragraph" w:customStyle="1" w:styleId="DocumentMap">
    <w:name w:val="DocumentMap"/>
    <w:qFormat/>
    <w:rsid w:val="007D439A"/>
    <w:pPr>
      <w:overflowPunct w:val="0"/>
      <w:spacing w:after="160" w:line="252" w:lineRule="auto"/>
    </w:pPr>
    <w:rPr>
      <w:rFonts w:ascii="Calibri" w:eastAsia="Times New Roman" w:hAnsi="Calibri" w:cs="Times New Roman"/>
      <w:color w:val="00000A"/>
      <w:sz w:val="22"/>
      <w:szCs w:val="22"/>
      <w:lang w:eastAsia="en-US" w:bidi="ar-SA"/>
    </w:rPr>
  </w:style>
  <w:style w:type="paragraph" w:styleId="af8">
    <w:name w:val="No Spacing"/>
    <w:aliases w:val="Жирный,No Spacing111,для таблиц,Без интервала2,No Spacing,Без интервала1,No Spacing1,No Spacing11,Без интервала11"/>
    <w:link w:val="af9"/>
    <w:qFormat/>
    <w:rsid w:val="00BB7226"/>
    <w:pPr>
      <w:suppressAutoHyphens/>
      <w:overflowPunct w:val="0"/>
    </w:pPr>
    <w:rPr>
      <w:rFonts w:ascii="Times New Roman" w:eastAsia="Times New Roman" w:hAnsi="Times New Roman" w:cs="Times New Roman"/>
      <w:color w:val="00000A"/>
      <w:sz w:val="24"/>
      <w:lang w:bidi="ar-SA"/>
    </w:rPr>
  </w:style>
  <w:style w:type="numbering" w:customStyle="1" w:styleId="WW8Num1">
    <w:name w:val="WW8Num1"/>
    <w:qFormat/>
    <w:rsid w:val="007D439A"/>
  </w:style>
  <w:style w:type="numbering" w:customStyle="1" w:styleId="WW8Num2">
    <w:name w:val="WW8Num2"/>
    <w:qFormat/>
    <w:rsid w:val="007D439A"/>
  </w:style>
  <w:style w:type="numbering" w:customStyle="1" w:styleId="WW8Num3">
    <w:name w:val="WW8Num3"/>
    <w:qFormat/>
    <w:rsid w:val="007D439A"/>
  </w:style>
  <w:style w:type="numbering" w:customStyle="1" w:styleId="WW8Num4">
    <w:name w:val="WW8Num4"/>
    <w:qFormat/>
    <w:rsid w:val="007D439A"/>
  </w:style>
  <w:style w:type="numbering" w:customStyle="1" w:styleId="WW8Num5">
    <w:name w:val="WW8Num5"/>
    <w:qFormat/>
    <w:rsid w:val="007D439A"/>
  </w:style>
  <w:style w:type="numbering" w:customStyle="1" w:styleId="WW8Num6">
    <w:name w:val="WW8Num6"/>
    <w:qFormat/>
    <w:rsid w:val="007D439A"/>
  </w:style>
  <w:style w:type="numbering" w:customStyle="1" w:styleId="WW8Num7">
    <w:name w:val="WW8Num7"/>
    <w:qFormat/>
    <w:rsid w:val="007D439A"/>
  </w:style>
  <w:style w:type="numbering" w:customStyle="1" w:styleId="WW8Num8">
    <w:name w:val="WW8Num8"/>
    <w:qFormat/>
    <w:rsid w:val="007D439A"/>
  </w:style>
  <w:style w:type="numbering" w:customStyle="1" w:styleId="WW8Num9">
    <w:name w:val="WW8Num9"/>
    <w:qFormat/>
    <w:rsid w:val="007D439A"/>
  </w:style>
  <w:style w:type="numbering" w:customStyle="1" w:styleId="WW8Num10">
    <w:name w:val="WW8Num10"/>
    <w:qFormat/>
    <w:rsid w:val="007D439A"/>
  </w:style>
  <w:style w:type="numbering" w:customStyle="1" w:styleId="WW8Num11">
    <w:name w:val="WW8Num11"/>
    <w:qFormat/>
    <w:rsid w:val="007D439A"/>
  </w:style>
  <w:style w:type="numbering" w:customStyle="1" w:styleId="WW8Num12">
    <w:name w:val="WW8Num12"/>
    <w:qFormat/>
    <w:rsid w:val="007D439A"/>
  </w:style>
  <w:style w:type="numbering" w:customStyle="1" w:styleId="WW8Num13">
    <w:name w:val="WW8Num13"/>
    <w:qFormat/>
    <w:rsid w:val="007D439A"/>
  </w:style>
  <w:style w:type="numbering" w:customStyle="1" w:styleId="WW8Num14">
    <w:name w:val="WW8Num14"/>
    <w:qFormat/>
    <w:rsid w:val="007D439A"/>
  </w:style>
  <w:style w:type="numbering" w:customStyle="1" w:styleId="WW8Num15">
    <w:name w:val="WW8Num15"/>
    <w:qFormat/>
    <w:rsid w:val="007D439A"/>
  </w:style>
  <w:style w:type="numbering" w:customStyle="1" w:styleId="WW8Num16">
    <w:name w:val="WW8Num16"/>
    <w:qFormat/>
    <w:rsid w:val="007D439A"/>
  </w:style>
  <w:style w:type="numbering" w:customStyle="1" w:styleId="WW8Num17">
    <w:name w:val="WW8Num17"/>
    <w:qFormat/>
    <w:rsid w:val="007D439A"/>
  </w:style>
  <w:style w:type="numbering" w:customStyle="1" w:styleId="WW8Num18">
    <w:name w:val="WW8Num18"/>
    <w:qFormat/>
    <w:rsid w:val="007D439A"/>
  </w:style>
  <w:style w:type="numbering" w:customStyle="1" w:styleId="WW8Num19">
    <w:name w:val="WW8Num19"/>
    <w:qFormat/>
    <w:rsid w:val="007D439A"/>
  </w:style>
  <w:style w:type="numbering" w:customStyle="1" w:styleId="WW8Num20">
    <w:name w:val="WW8Num20"/>
    <w:qFormat/>
    <w:rsid w:val="007D439A"/>
  </w:style>
  <w:style w:type="numbering" w:customStyle="1" w:styleId="WW8Num21">
    <w:name w:val="WW8Num21"/>
    <w:qFormat/>
    <w:rsid w:val="007D439A"/>
  </w:style>
  <w:style w:type="numbering" w:customStyle="1" w:styleId="WW8Num22">
    <w:name w:val="WW8Num22"/>
    <w:qFormat/>
    <w:rsid w:val="007D439A"/>
  </w:style>
  <w:style w:type="numbering" w:customStyle="1" w:styleId="WW8Num23">
    <w:name w:val="WW8Num23"/>
    <w:qFormat/>
    <w:rsid w:val="007D439A"/>
  </w:style>
  <w:style w:type="numbering" w:customStyle="1" w:styleId="WW8Num24">
    <w:name w:val="WW8Num24"/>
    <w:qFormat/>
    <w:rsid w:val="007D439A"/>
  </w:style>
  <w:style w:type="numbering" w:customStyle="1" w:styleId="WW8Num25">
    <w:name w:val="WW8Num25"/>
    <w:qFormat/>
    <w:rsid w:val="007D439A"/>
  </w:style>
  <w:style w:type="numbering" w:customStyle="1" w:styleId="WW8Num26">
    <w:name w:val="WW8Num26"/>
    <w:qFormat/>
    <w:rsid w:val="007D439A"/>
  </w:style>
  <w:style w:type="numbering" w:customStyle="1" w:styleId="WW8Num27">
    <w:name w:val="WW8Num27"/>
    <w:qFormat/>
    <w:rsid w:val="007D439A"/>
  </w:style>
  <w:style w:type="numbering" w:customStyle="1" w:styleId="WW8Num28">
    <w:name w:val="WW8Num28"/>
    <w:qFormat/>
    <w:rsid w:val="007D439A"/>
  </w:style>
  <w:style w:type="numbering" w:customStyle="1" w:styleId="WW8Num29">
    <w:name w:val="WW8Num29"/>
    <w:qFormat/>
    <w:rsid w:val="007D439A"/>
  </w:style>
  <w:style w:type="numbering" w:customStyle="1" w:styleId="WW8Num30">
    <w:name w:val="WW8Num30"/>
    <w:qFormat/>
    <w:rsid w:val="007D439A"/>
  </w:style>
  <w:style w:type="numbering" w:customStyle="1" w:styleId="WW8Num31">
    <w:name w:val="WW8Num31"/>
    <w:qFormat/>
    <w:rsid w:val="007D439A"/>
  </w:style>
  <w:style w:type="numbering" w:customStyle="1" w:styleId="WW8Num32">
    <w:name w:val="WW8Num32"/>
    <w:qFormat/>
    <w:rsid w:val="007D439A"/>
  </w:style>
  <w:style w:type="numbering" w:customStyle="1" w:styleId="WW8Num33">
    <w:name w:val="WW8Num33"/>
    <w:qFormat/>
    <w:rsid w:val="007D439A"/>
  </w:style>
  <w:style w:type="numbering" w:customStyle="1" w:styleId="WW8Num34">
    <w:name w:val="WW8Num34"/>
    <w:qFormat/>
    <w:rsid w:val="007D439A"/>
  </w:style>
  <w:style w:type="numbering" w:customStyle="1" w:styleId="WW8Num35">
    <w:name w:val="WW8Num35"/>
    <w:qFormat/>
    <w:rsid w:val="007D439A"/>
  </w:style>
  <w:style w:type="numbering" w:customStyle="1" w:styleId="WW8Num36">
    <w:name w:val="WW8Num36"/>
    <w:qFormat/>
    <w:rsid w:val="007D439A"/>
  </w:style>
  <w:style w:type="character" w:styleId="afa">
    <w:name w:val="Strong"/>
    <w:basedOn w:val="a0"/>
    <w:uiPriority w:val="22"/>
    <w:qFormat/>
    <w:rsid w:val="00826588"/>
    <w:rPr>
      <w:b/>
      <w:bCs/>
    </w:rPr>
  </w:style>
  <w:style w:type="paragraph" w:customStyle="1" w:styleId="western">
    <w:name w:val="western"/>
    <w:basedOn w:val="a"/>
    <w:qFormat/>
    <w:rsid w:val="007C0314"/>
    <w:pPr>
      <w:suppressAutoHyphens/>
      <w:overflowPunct/>
      <w:spacing w:after="142" w:line="288" w:lineRule="auto"/>
      <w:textAlignment w:val="baseline"/>
    </w:pPr>
    <w:rPr>
      <w:color w:val="000000"/>
      <w:sz w:val="24"/>
      <w:szCs w:val="24"/>
      <w:lang w:eastAsia="ru-RU"/>
    </w:rPr>
  </w:style>
  <w:style w:type="paragraph" w:customStyle="1" w:styleId="Default">
    <w:name w:val="Default"/>
    <w:qFormat/>
    <w:rsid w:val="000E25CB"/>
    <w:pPr>
      <w:suppressAutoHyphens/>
    </w:pPr>
    <w:rPr>
      <w:rFonts w:ascii="Times New Roman" w:eastAsia="Calibri" w:hAnsi="Times New Roman" w:cs="Times New Roman"/>
      <w:color w:val="000000"/>
      <w:sz w:val="24"/>
      <w:lang w:eastAsia="en-US" w:bidi="ar-SA"/>
    </w:rPr>
  </w:style>
  <w:style w:type="character" w:customStyle="1" w:styleId="af9">
    <w:name w:val="Без интервала Знак"/>
    <w:aliases w:val="Жирный Знак,No Spacing111 Знак,для таблиц Знак,Без интервала2 Знак,No Spacing Знак,Без интервала1 Знак,No Spacing1 Знак,No Spacing11 Знак,Без интервала11 Знак"/>
    <w:basedOn w:val="a0"/>
    <w:link w:val="af8"/>
    <w:locked/>
    <w:rsid w:val="009D3FF3"/>
    <w:rPr>
      <w:rFonts w:ascii="Times New Roman" w:eastAsia="Times New Roman" w:hAnsi="Times New Roman" w:cs="Times New Roman"/>
      <w:color w:val="00000A"/>
      <w:sz w:val="24"/>
      <w:lang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641</TotalTime>
  <Pages>27</Pages>
  <Words>11721</Words>
  <Characters>66816</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Microsoft</Company>
  <LinksUpToDate>false</LinksUpToDate>
  <CharactersWithSpaces>78381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NamePC</dc:creator>
  <dc:description/>
  <cp:lastModifiedBy>Пользователь</cp:lastModifiedBy>
  <cp:revision>132</cp:revision>
  <cp:lastPrinted>2022-01-26T10:05:00Z</cp:lastPrinted>
  <dcterms:created xsi:type="dcterms:W3CDTF">2016-07-12T12:09:00Z</dcterms:created>
  <dcterms:modified xsi:type="dcterms:W3CDTF">2026-02-18T04:53:00Z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