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789" w:rsidRDefault="002F6789">
      <w:pPr>
        <w:rPr>
          <w:rFonts w:ascii="Times New Roman" w:hAnsi="Times New Roman" w:cs="Times New Roman"/>
        </w:rPr>
      </w:pPr>
    </w:p>
    <w:tbl>
      <w:tblPr>
        <w:tblW w:w="0" w:type="auto"/>
        <w:tblLook w:val="04A0"/>
      </w:tblPr>
      <w:tblGrid>
        <w:gridCol w:w="10063"/>
      </w:tblGrid>
      <w:tr w:rsidR="002F6789">
        <w:trPr>
          <w:trHeight w:val="701"/>
        </w:trPr>
        <w:tc>
          <w:tcPr>
            <w:tcW w:w="10063" w:type="dxa"/>
            <w:tcBorders>
              <w:bottom w:val="single" w:sz="4" w:space="0" w:color="auto"/>
            </w:tcBorders>
          </w:tcPr>
          <w:p w:rsidR="002F6789" w:rsidRDefault="002F7B1A">
            <w:pPr>
              <w:widowControl w:val="0"/>
              <w:suppressAutoHyphens/>
              <w:spacing w:after="0" w:line="240" w:lineRule="auto"/>
              <w:jc w:val="center"/>
              <w:textAlignment w:val="baseline"/>
              <w:rPr>
                <w:rFonts w:ascii="Times New Roman" w:eastAsia="Times New Roman" w:hAnsi="Times New Roman" w:cs="Times New Roman"/>
                <w:b/>
                <w:bCs/>
                <w:snapToGrid w:val="0"/>
                <w:sz w:val="28"/>
                <w:szCs w:val="28"/>
                <w:lang w:eastAsia="ru-RU"/>
              </w:rPr>
            </w:pPr>
            <w:r>
              <w:rPr>
                <w:rFonts w:ascii="Times New Roman" w:eastAsia="Times New Roman" w:hAnsi="Times New Roman" w:cs="Times New Roman"/>
                <w:b/>
                <w:bCs/>
                <w:snapToGrid w:val="0"/>
                <w:sz w:val="28"/>
                <w:szCs w:val="28"/>
                <w:lang w:eastAsia="ru-RU"/>
              </w:rPr>
              <w:t>Государственное автономное учреждение социального обслуживания населения Старобаишский дом интернат</w:t>
            </w:r>
          </w:p>
        </w:tc>
      </w:tr>
      <w:tr w:rsidR="002F6789">
        <w:trPr>
          <w:trHeight w:val="70"/>
        </w:trPr>
        <w:tc>
          <w:tcPr>
            <w:tcW w:w="10063" w:type="dxa"/>
            <w:tcBorders>
              <w:top w:val="single" w:sz="4" w:space="0" w:color="auto"/>
            </w:tcBorders>
          </w:tcPr>
          <w:p w:rsidR="002F6789" w:rsidRDefault="002F7B1A">
            <w:pPr>
              <w:autoSpaceDE w:val="0"/>
              <w:autoSpaceDN w:val="0"/>
              <w:adjustRightInd w:val="0"/>
              <w:spacing w:after="0" w:line="240" w:lineRule="auto"/>
              <w:jc w:val="center"/>
              <w:rPr>
                <w:rFonts w:ascii="Times New Roman" w:eastAsia="Times New Roman" w:hAnsi="Times New Roman" w:cs="Times New Roman"/>
                <w:snapToGrid w:val="0"/>
                <w:sz w:val="16"/>
                <w:szCs w:val="16"/>
                <w:lang w:eastAsia="ru-RU"/>
              </w:rPr>
            </w:pPr>
            <w:r>
              <w:rPr>
                <w:rFonts w:ascii="Times New Roman" w:eastAsia="Times New Roman" w:hAnsi="Times New Roman" w:cs="Times New Roman"/>
                <w:snapToGrid w:val="0"/>
                <w:sz w:val="16"/>
                <w:szCs w:val="16"/>
                <w:lang w:eastAsia="ru-RU"/>
              </w:rPr>
              <w:t>(наименование заказчика)</w:t>
            </w:r>
          </w:p>
        </w:tc>
      </w:tr>
    </w:tbl>
    <w:p w:rsidR="002F6789" w:rsidRDefault="002F6789">
      <w:pPr>
        <w:tabs>
          <w:tab w:val="left" w:pos="7655"/>
        </w:tabs>
        <w:spacing w:after="0" w:line="240" w:lineRule="auto"/>
        <w:rPr>
          <w:rFonts w:ascii="Times New Roman" w:eastAsia="Times New Roman" w:hAnsi="Times New Roman" w:cs="Times New Roman"/>
          <w:sz w:val="28"/>
          <w:szCs w:val="28"/>
        </w:rPr>
      </w:pPr>
    </w:p>
    <w:p w:rsidR="002F6789" w:rsidRDefault="002F6789">
      <w:pPr>
        <w:tabs>
          <w:tab w:val="left" w:pos="7655"/>
        </w:tabs>
        <w:spacing w:after="0" w:line="240" w:lineRule="auto"/>
        <w:rPr>
          <w:rFonts w:ascii="Times New Roman" w:eastAsia="Times New Roman" w:hAnsi="Times New Roman" w:cs="Times New Roman"/>
          <w:sz w:val="28"/>
          <w:szCs w:val="28"/>
        </w:rPr>
      </w:pPr>
    </w:p>
    <w:tbl>
      <w:tblPr>
        <w:tblW w:w="0" w:type="auto"/>
        <w:jc w:val="right"/>
        <w:tblLayout w:type="fixed"/>
        <w:tblLook w:val="04A0"/>
      </w:tblPr>
      <w:tblGrid>
        <w:gridCol w:w="5746"/>
      </w:tblGrid>
      <w:tr w:rsidR="002F6789">
        <w:trPr>
          <w:trHeight w:val="1913"/>
          <w:jc w:val="right"/>
        </w:trPr>
        <w:tc>
          <w:tcPr>
            <w:tcW w:w="5746" w:type="dxa"/>
          </w:tcPr>
          <w:p w:rsidR="002F6789" w:rsidRPr="00BD5952" w:rsidRDefault="002F7B1A">
            <w:pPr>
              <w:jc w:val="right"/>
              <w:rPr>
                <w:rFonts w:eastAsia="Times New Roman"/>
                <w:b/>
                <w:sz w:val="28"/>
                <w:szCs w:val="28"/>
              </w:rPr>
            </w:pPr>
            <w:r w:rsidRPr="00BD5952">
              <w:rPr>
                <w:rFonts w:eastAsia="Times New Roman"/>
                <w:b/>
                <w:sz w:val="28"/>
                <w:szCs w:val="28"/>
              </w:rPr>
              <w:t>«УТВЕРЖДАЮ»</w:t>
            </w:r>
          </w:p>
          <w:p w:rsidR="002F6789" w:rsidRPr="00BD5952" w:rsidRDefault="002F7B1A">
            <w:pPr>
              <w:spacing w:after="0" w:line="240" w:lineRule="auto"/>
              <w:jc w:val="right"/>
              <w:rPr>
                <w:rFonts w:ascii="Times New Roman" w:eastAsia="Times New Roman" w:hAnsi="Times New Roman" w:cs="Times New Roman"/>
                <w:sz w:val="28"/>
                <w:szCs w:val="28"/>
              </w:rPr>
            </w:pPr>
            <w:r w:rsidRPr="00BD5952">
              <w:rPr>
                <w:rFonts w:ascii="Times New Roman" w:eastAsia="Times New Roman" w:hAnsi="Times New Roman" w:cs="Times New Roman"/>
                <w:sz w:val="28"/>
                <w:szCs w:val="28"/>
              </w:rPr>
              <w:t>Директор</w:t>
            </w:r>
          </w:p>
          <w:p w:rsidR="002F6789" w:rsidRPr="00BD5952" w:rsidRDefault="002F7B1A">
            <w:pPr>
              <w:spacing w:after="0" w:line="240" w:lineRule="auto"/>
              <w:jc w:val="right"/>
              <w:rPr>
                <w:rFonts w:ascii="Times New Roman" w:eastAsia="Times New Roman" w:hAnsi="Times New Roman" w:cs="Times New Roman"/>
                <w:sz w:val="28"/>
                <w:szCs w:val="28"/>
              </w:rPr>
            </w:pPr>
            <w:r w:rsidRPr="00BD5952">
              <w:rPr>
                <w:rFonts w:ascii="Times New Roman" w:eastAsia="Times New Roman" w:hAnsi="Times New Roman" w:cs="Times New Roman"/>
                <w:sz w:val="28"/>
                <w:szCs w:val="28"/>
              </w:rPr>
              <w:t>ГАУСОН Старобаишский дом интернат</w:t>
            </w:r>
          </w:p>
          <w:p w:rsidR="002F6789" w:rsidRPr="00BD5952" w:rsidRDefault="002F7B1A">
            <w:pPr>
              <w:spacing w:after="0" w:line="240" w:lineRule="auto"/>
              <w:jc w:val="right"/>
              <w:rPr>
                <w:rFonts w:ascii="Times New Roman" w:eastAsia="Times New Roman" w:hAnsi="Times New Roman" w:cs="Times New Roman"/>
                <w:sz w:val="28"/>
                <w:szCs w:val="28"/>
              </w:rPr>
            </w:pPr>
            <w:r w:rsidRPr="00BD5952">
              <w:rPr>
                <w:rFonts w:ascii="Times New Roman" w:eastAsia="Times New Roman" w:hAnsi="Times New Roman" w:cs="Times New Roman"/>
                <w:sz w:val="28"/>
                <w:szCs w:val="28"/>
              </w:rPr>
              <w:t>___________________ С.З. Гиззатуллин</w:t>
            </w:r>
          </w:p>
          <w:p w:rsidR="002F6789" w:rsidRPr="00BD5952" w:rsidRDefault="002F6789">
            <w:pPr>
              <w:spacing w:after="0" w:line="240" w:lineRule="auto"/>
              <w:jc w:val="right"/>
              <w:rPr>
                <w:rFonts w:ascii="Times New Roman" w:eastAsia="Times New Roman" w:hAnsi="Times New Roman" w:cs="Times New Roman"/>
                <w:sz w:val="28"/>
                <w:szCs w:val="28"/>
              </w:rPr>
            </w:pPr>
          </w:p>
          <w:p w:rsidR="002F6789" w:rsidRDefault="002F7B1A">
            <w:pPr>
              <w:suppressAutoHyphens/>
              <w:spacing w:after="0" w:line="240" w:lineRule="auto"/>
              <w:jc w:val="right"/>
              <w:rPr>
                <w:rFonts w:ascii="Times New Roman" w:hAnsi="Times New Roman" w:cs="Times New Roman"/>
                <w:sz w:val="28"/>
                <w:szCs w:val="28"/>
              </w:rPr>
            </w:pPr>
            <w:r w:rsidRPr="00BD5952">
              <w:rPr>
                <w:rFonts w:ascii="Times New Roman" w:eastAsia="Times New Roman" w:hAnsi="Times New Roman" w:cs="Times New Roman"/>
                <w:b/>
                <w:sz w:val="28"/>
                <w:szCs w:val="28"/>
                <w:lang w:eastAsia="ar-SA"/>
              </w:rPr>
              <w:t xml:space="preserve"> </w:t>
            </w:r>
            <w:r w:rsidRPr="00BD5952">
              <w:rPr>
                <w:rFonts w:ascii="Times New Roman" w:eastAsia="Times New Roman" w:hAnsi="Times New Roman" w:cs="Times New Roman"/>
                <w:b/>
                <w:color w:val="FF0000"/>
                <w:sz w:val="28"/>
                <w:szCs w:val="28"/>
                <w:lang w:eastAsia="ar-SA"/>
              </w:rPr>
              <w:t>«24» февраля 2026 г.</w:t>
            </w:r>
          </w:p>
        </w:tc>
      </w:tr>
    </w:tbl>
    <w:p w:rsidR="002F6789" w:rsidRDefault="002F6789">
      <w:pPr>
        <w:spacing w:after="0" w:line="240" w:lineRule="auto"/>
        <w:outlineLvl w:val="1"/>
        <w:rPr>
          <w:rFonts w:ascii="Times New Roman" w:eastAsia="Times New Roman" w:hAnsi="Times New Roman" w:cs="Times New Roman"/>
          <w:b/>
          <w:bCs/>
          <w:kern w:val="36"/>
          <w:sz w:val="32"/>
          <w:szCs w:val="32"/>
        </w:rPr>
      </w:pPr>
    </w:p>
    <w:p w:rsidR="002F6789" w:rsidRDefault="002F7B1A">
      <w:pPr>
        <w:spacing w:after="0" w:line="240" w:lineRule="auto"/>
        <w:jc w:val="center"/>
        <w:outlineLvl w:val="1"/>
        <w:rPr>
          <w:rFonts w:ascii="Times New Roman" w:eastAsia="Times New Roman" w:hAnsi="Times New Roman" w:cs="Times New Roman"/>
          <w:b/>
          <w:bCs/>
          <w:kern w:val="36"/>
          <w:sz w:val="32"/>
          <w:szCs w:val="32"/>
        </w:rPr>
      </w:pPr>
      <w:r>
        <w:rPr>
          <w:rFonts w:ascii="Times New Roman" w:eastAsia="Times New Roman" w:hAnsi="Times New Roman" w:cs="Times New Roman"/>
          <w:b/>
          <w:bCs/>
          <w:kern w:val="36"/>
          <w:sz w:val="32"/>
          <w:szCs w:val="32"/>
        </w:rPr>
        <w:t>Извещение</w:t>
      </w:r>
    </w:p>
    <w:p w:rsidR="002F6789" w:rsidRDefault="002F7B1A">
      <w:pPr>
        <w:spacing w:after="0" w:line="240" w:lineRule="auto"/>
        <w:jc w:val="center"/>
        <w:outlineLvl w:val="1"/>
        <w:rPr>
          <w:rFonts w:ascii="Times New Roman" w:eastAsia="Times New Roman" w:hAnsi="Times New Roman" w:cs="Times New Roman"/>
          <w:b/>
          <w:bCs/>
          <w:kern w:val="36"/>
          <w:sz w:val="32"/>
          <w:szCs w:val="32"/>
        </w:rPr>
      </w:pPr>
      <w:r>
        <w:rPr>
          <w:rFonts w:ascii="Times New Roman" w:eastAsia="Times New Roman" w:hAnsi="Times New Roman" w:cs="Times New Roman"/>
          <w:b/>
          <w:bCs/>
          <w:kern w:val="36"/>
          <w:sz w:val="32"/>
          <w:szCs w:val="32"/>
        </w:rPr>
        <w:t>о проведении запроса котировок в электронной форме</w:t>
      </w:r>
    </w:p>
    <w:p w:rsidR="002F6789" w:rsidRDefault="002F6789">
      <w:pPr>
        <w:spacing w:after="0" w:line="240" w:lineRule="auto"/>
        <w:jc w:val="center"/>
        <w:outlineLvl w:val="1"/>
        <w:rPr>
          <w:rFonts w:ascii="Times New Roman" w:eastAsia="Times New Roman" w:hAnsi="Times New Roman" w:cs="Times New Roman"/>
          <w:b/>
          <w:bCs/>
          <w:kern w:val="36"/>
          <w:sz w:val="32"/>
          <w:szCs w:val="32"/>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402"/>
        <w:gridCol w:w="3686"/>
        <w:gridCol w:w="283"/>
        <w:gridCol w:w="142"/>
        <w:gridCol w:w="851"/>
        <w:gridCol w:w="1984"/>
      </w:tblGrid>
      <w:tr w:rsidR="002F6789">
        <w:tc>
          <w:tcPr>
            <w:tcW w:w="709" w:type="dxa"/>
          </w:tcPr>
          <w:p w:rsidR="002F6789" w:rsidRDefault="002F7B1A">
            <w:pPr>
              <w:snapToGrid w:val="0"/>
              <w:spacing w:after="0" w:line="240" w:lineRule="auto"/>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П/П</w:t>
            </w:r>
          </w:p>
        </w:tc>
        <w:tc>
          <w:tcPr>
            <w:tcW w:w="3402" w:type="dxa"/>
          </w:tcPr>
          <w:p w:rsidR="002F6789" w:rsidRDefault="002F6789">
            <w:pPr>
              <w:snapToGrid w:val="0"/>
              <w:spacing w:after="0" w:line="240" w:lineRule="auto"/>
              <w:jc w:val="center"/>
              <w:rPr>
                <w:rFonts w:ascii="Times New Roman" w:eastAsia="Times New Roman" w:hAnsi="Times New Roman" w:cs="Times New Roman"/>
                <w:b/>
                <w:caps/>
                <w:sz w:val="24"/>
                <w:szCs w:val="24"/>
              </w:rPr>
            </w:pPr>
          </w:p>
          <w:p w:rsidR="002F6789" w:rsidRDefault="002F7B1A">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нАИМЕНОВАНИЕ П/П</w:t>
            </w:r>
          </w:p>
        </w:tc>
        <w:tc>
          <w:tcPr>
            <w:tcW w:w="6946" w:type="dxa"/>
            <w:gridSpan w:val="5"/>
          </w:tcPr>
          <w:p w:rsidR="002F6789" w:rsidRDefault="002F6789">
            <w:pPr>
              <w:snapToGrid w:val="0"/>
              <w:spacing w:after="0" w:line="240" w:lineRule="auto"/>
              <w:jc w:val="center"/>
              <w:rPr>
                <w:rFonts w:ascii="Times New Roman" w:eastAsia="Times New Roman" w:hAnsi="Times New Roman" w:cs="Times New Roman"/>
                <w:b/>
                <w:caps/>
                <w:sz w:val="24"/>
                <w:szCs w:val="24"/>
              </w:rPr>
            </w:pPr>
          </w:p>
          <w:p w:rsidR="002F6789" w:rsidRDefault="002F7B1A">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сОДЕРЖАНИЕ</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6946" w:type="dxa"/>
            <w:gridSpan w:val="5"/>
          </w:tcPr>
          <w:p w:rsidR="002F6789" w:rsidRPr="00BD5952" w:rsidRDefault="002F7B1A">
            <w:pPr>
              <w:widowControl w:val="0"/>
              <w:suppressAutoHyphens/>
              <w:spacing w:after="0" w:line="240" w:lineRule="auto"/>
              <w:jc w:val="both"/>
              <w:textAlignment w:val="baseline"/>
              <w:rPr>
                <w:rFonts w:ascii="Times New Roman" w:eastAsia="Arial" w:hAnsi="Times New Roman" w:cs="Times New Roman"/>
                <w:sz w:val="24"/>
                <w:szCs w:val="24"/>
                <w:lang w:eastAsia="ar-SA"/>
              </w:rPr>
            </w:pPr>
            <w:r>
              <w:rPr>
                <w:rFonts w:ascii="Times New Roman" w:eastAsia="Times New Roman" w:hAnsi="Times New Roman" w:cs="Times New Roman"/>
                <w:color w:val="000000"/>
                <w:sz w:val="24"/>
                <w:szCs w:val="24"/>
              </w:rPr>
              <w:t xml:space="preserve">Заказчик: </w:t>
            </w:r>
            <w:r w:rsidRPr="00BD5952">
              <w:rPr>
                <w:rFonts w:ascii="Times New Roman" w:eastAsia="Arial" w:hAnsi="Times New Roman" w:cs="Times New Roman"/>
                <w:sz w:val="24"/>
                <w:szCs w:val="24"/>
                <w:lang w:eastAsia="ar-SA"/>
              </w:rPr>
              <w:t>Государственное автономное учреждение социального обслуживания населения Старобаишский дом интернат (сокращенное наименование - ГАУСОН Старобаишский дом интернат)</w:t>
            </w:r>
          </w:p>
          <w:p w:rsidR="002F6789" w:rsidRPr="00BD5952" w:rsidRDefault="002F7B1A">
            <w:pPr>
              <w:widowControl w:val="0"/>
              <w:suppressAutoHyphens/>
              <w:spacing w:after="0" w:line="240" w:lineRule="auto"/>
              <w:jc w:val="both"/>
              <w:textAlignment w:val="baseline"/>
              <w:rPr>
                <w:rFonts w:ascii="Times New Roman" w:eastAsia="Arial" w:hAnsi="Times New Roman" w:cs="Times New Roman"/>
                <w:sz w:val="24"/>
                <w:szCs w:val="24"/>
                <w:lang w:eastAsia="ar-SA"/>
              </w:rPr>
            </w:pPr>
            <w:r w:rsidRPr="00BD5952">
              <w:rPr>
                <w:rFonts w:ascii="Times New Roman" w:eastAsia="Times New Roman" w:hAnsi="Times New Roman" w:cs="Times New Roman"/>
                <w:sz w:val="24"/>
                <w:szCs w:val="24"/>
                <w:lang w:eastAsia="ar-SA"/>
              </w:rPr>
              <w:t xml:space="preserve">Место нахождения/ Почтовый адрес: Российская федерация, </w:t>
            </w:r>
            <w:r w:rsidRPr="00BD5952">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2F6789" w:rsidRPr="00BD5952" w:rsidRDefault="002F7B1A">
            <w:pPr>
              <w:spacing w:after="0" w:line="240" w:lineRule="auto"/>
              <w:jc w:val="both"/>
              <w:rPr>
                <w:rFonts w:ascii="Times New Roman" w:eastAsia="Times New Roman" w:hAnsi="Times New Roman" w:cs="Times New Roman"/>
                <w:sz w:val="24"/>
                <w:szCs w:val="24"/>
                <w:lang w:eastAsia="ar-SA"/>
              </w:rPr>
            </w:pPr>
            <w:r w:rsidRPr="00BD5952">
              <w:rPr>
                <w:rFonts w:ascii="Times New Roman" w:eastAsia="Times New Roman" w:hAnsi="Times New Roman" w:cs="Times New Roman"/>
                <w:color w:val="000000"/>
                <w:sz w:val="24"/>
                <w:szCs w:val="24"/>
                <w:lang w:eastAsia="ar-SA"/>
              </w:rPr>
              <w:t xml:space="preserve">Контактный телефон: </w:t>
            </w:r>
            <w:r w:rsidRPr="00BD5952">
              <w:rPr>
                <w:rFonts w:ascii="Times New Roman" w:eastAsia="Times New Roman" w:hAnsi="Times New Roman" w:cs="Times New Roman"/>
                <w:sz w:val="24"/>
                <w:szCs w:val="24"/>
                <w:lang w:eastAsia="ar-SA"/>
              </w:rPr>
              <w:t>+7 (</w:t>
            </w:r>
            <w:r w:rsidRPr="00BD5952">
              <w:rPr>
                <w:rFonts w:ascii="Times New Roman" w:eastAsia="Calibri" w:hAnsi="Times New Roman" w:cs="Times New Roman"/>
                <w:sz w:val="24"/>
                <w:szCs w:val="24"/>
              </w:rPr>
              <w:t>34787) 63-2-</w:t>
            </w:r>
            <w:r w:rsidR="00AE642D">
              <w:rPr>
                <w:rFonts w:ascii="Times New Roman" w:eastAsia="Calibri" w:hAnsi="Times New Roman" w:cs="Times New Roman"/>
                <w:sz w:val="24"/>
                <w:szCs w:val="24"/>
              </w:rPr>
              <w:t>62</w:t>
            </w:r>
          </w:p>
          <w:p w:rsidR="002F6789" w:rsidRPr="00BD5952" w:rsidRDefault="002F7B1A">
            <w:pPr>
              <w:spacing w:after="0" w:line="240" w:lineRule="auto"/>
              <w:jc w:val="both"/>
              <w:rPr>
                <w:rFonts w:ascii="Times New Roman" w:eastAsia="Times New Roman" w:hAnsi="Times New Roman" w:cs="Times New Roman"/>
                <w:color w:val="0000FF"/>
                <w:sz w:val="24"/>
                <w:szCs w:val="24"/>
                <w:lang w:eastAsia="ar-SA"/>
              </w:rPr>
            </w:pPr>
            <w:r w:rsidRPr="00BD5952">
              <w:rPr>
                <w:rFonts w:ascii="Times New Roman" w:eastAsia="Times New Roman" w:hAnsi="Times New Roman" w:cs="Times New Roman"/>
                <w:color w:val="000000"/>
                <w:sz w:val="24"/>
                <w:szCs w:val="24"/>
                <w:lang w:eastAsia="ar-SA"/>
              </w:rPr>
              <w:t xml:space="preserve">Адрес электронной почты: </w:t>
            </w:r>
            <w:r w:rsidRPr="00BD5952">
              <w:rPr>
                <w:rFonts w:ascii="Times New Roman" w:hAnsi="Times New Roman" w:cs="Times New Roman"/>
                <w:color w:val="0000FF"/>
                <w:sz w:val="24"/>
                <w:szCs w:val="24"/>
              </w:rPr>
              <w:t>stbdi@mail.ru</w:t>
            </w:r>
          </w:p>
          <w:p w:rsidR="002F6789" w:rsidRDefault="002F7B1A">
            <w:pPr>
              <w:spacing w:after="0" w:line="240" w:lineRule="auto"/>
              <w:rPr>
                <w:rFonts w:ascii="Times New Roman" w:eastAsia="Times New Roman" w:hAnsi="Times New Roman" w:cs="Times New Roman"/>
                <w:color w:val="000000"/>
                <w:sz w:val="24"/>
                <w:szCs w:val="24"/>
                <w:highlight w:val="yellow"/>
              </w:rPr>
            </w:pPr>
            <w:r w:rsidRPr="00BD5952">
              <w:rPr>
                <w:rFonts w:ascii="Times New Roman" w:eastAsia="Times New Roman" w:hAnsi="Times New Roman" w:cs="Times New Roman"/>
                <w:sz w:val="24"/>
                <w:szCs w:val="24"/>
                <w:lang w:eastAsia="ar-SA"/>
              </w:rPr>
              <w:t>Контактное лицо – Мухаметзянова Гульназ Рашитовна, контрактный управляющий</w:t>
            </w:r>
          </w:p>
        </w:tc>
      </w:tr>
      <w:tr w:rsidR="002F6789">
        <w:trPr>
          <w:trHeight w:val="500"/>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Правовой статус процедуры закупки</w:t>
            </w:r>
          </w:p>
        </w:tc>
        <w:tc>
          <w:tcPr>
            <w:tcW w:w="6946" w:type="dxa"/>
            <w:gridSpan w:val="5"/>
          </w:tcPr>
          <w:p w:rsidR="002F6789" w:rsidRDefault="002F7B1A">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w:t>
            </w:r>
            <w:r>
              <w:rPr>
                <w:rFonts w:ascii="Times New Roman" w:eastAsia="Times New Roman" w:hAnsi="Times New Roman" w:cs="Times New Roman"/>
                <w:kern w:val="36"/>
                <w:sz w:val="24"/>
                <w:szCs w:val="24"/>
              </w:rPr>
              <w:t xml:space="preserve">Положением о закупке товаров, работ и услуг </w:t>
            </w:r>
            <w:r>
              <w:rPr>
                <w:rFonts w:ascii="Times New Roman" w:hAnsi="Times New Roman" w:cs="Times New Roman"/>
                <w:sz w:val="24"/>
                <w:szCs w:val="24"/>
              </w:rPr>
              <w:t>Акционерного общества «Племенной репродуктор «Чистюньский»»</w:t>
            </w:r>
            <w:r>
              <w:rPr>
                <w:rFonts w:ascii="Times New Roman" w:eastAsia="Times New Roman" w:hAnsi="Times New Roman" w:cs="Times New Roman"/>
                <w:sz w:val="24"/>
                <w:szCs w:val="24"/>
                <w:lang w:eastAsia="ar-SA"/>
              </w:rPr>
              <w:t xml:space="preserve"> (далее – Положение</w:t>
            </w:r>
            <w:r>
              <w:rPr>
                <w:rFonts w:ascii="Times New Roman" w:eastAsia="Times New Roman" w:hAnsi="Times New Roman" w:cs="Times New Roman"/>
                <w:color w:val="000000"/>
                <w:sz w:val="24"/>
                <w:szCs w:val="24"/>
              </w:rPr>
              <w:t xml:space="preserve"> о закупке)</w:t>
            </w:r>
            <w:r>
              <w:rPr>
                <w:rFonts w:ascii="Times New Roman" w:eastAsia="Times New Roman" w:hAnsi="Times New Roman" w:cs="Times New Roman"/>
                <w:sz w:val="24"/>
                <w:szCs w:val="24"/>
                <w:lang w:eastAsia="ar-SA"/>
              </w:rPr>
              <w:t>.</w:t>
            </w:r>
          </w:p>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Во всем, что не урегулировано извещением о закупке, стороны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tc>
      </w:tr>
      <w:tr w:rsidR="002F6789">
        <w:trPr>
          <w:trHeight w:val="500"/>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Предмет закупки (договора)</w:t>
            </w:r>
          </w:p>
        </w:tc>
        <w:tc>
          <w:tcPr>
            <w:tcW w:w="6946" w:type="dxa"/>
            <w:gridSpan w:val="5"/>
          </w:tcPr>
          <w:p w:rsidR="002F6789" w:rsidRPr="00371A30" w:rsidRDefault="002F7B1A">
            <w:pPr>
              <w:spacing w:after="0" w:line="240" w:lineRule="auto"/>
              <w:jc w:val="both"/>
              <w:rPr>
                <w:rFonts w:ascii="Times New Roman" w:eastAsia="Times New Roman" w:hAnsi="Times New Roman" w:cs="Times New Roman"/>
                <w:b/>
                <w:sz w:val="24"/>
                <w:szCs w:val="24"/>
                <w:highlight w:val="yellow"/>
                <w:lang w:eastAsia="ru-RU"/>
              </w:rPr>
            </w:pPr>
            <w:r w:rsidRPr="00371A30">
              <w:rPr>
                <w:rFonts w:ascii="Times New Roman" w:eastAsia="Times New Roman" w:hAnsi="Times New Roman" w:cs="Times New Roman"/>
                <w:b/>
                <w:sz w:val="24"/>
                <w:szCs w:val="24"/>
                <w:lang w:eastAsia="ru-RU"/>
              </w:rPr>
              <w:t>Поставка продуктов питания (бакалея) на 2 кв. 2026 г</w:t>
            </w:r>
          </w:p>
        </w:tc>
      </w:tr>
      <w:tr w:rsidR="002F6789">
        <w:trPr>
          <w:trHeight w:val="350"/>
        </w:trPr>
        <w:tc>
          <w:tcPr>
            <w:tcW w:w="709" w:type="dxa"/>
          </w:tcPr>
          <w:p w:rsidR="002F6789" w:rsidRDefault="002F7B1A">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 проведения закупки</w:t>
            </w:r>
          </w:p>
        </w:tc>
        <w:tc>
          <w:tcPr>
            <w:tcW w:w="6946" w:type="dxa"/>
            <w:gridSpan w:val="5"/>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Запрос котировок в электронной форме (далее – запрос котировок, закупка, торги)</w:t>
            </w:r>
          </w:p>
        </w:tc>
      </w:tr>
      <w:tr w:rsidR="002F6789">
        <w:trPr>
          <w:trHeight w:val="331"/>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Ограничение участия в </w:t>
            </w:r>
            <w:r>
              <w:rPr>
                <w:rFonts w:ascii="Times New Roman" w:hAnsi="Times New Roman" w:cs="Times New Roman"/>
                <w:sz w:val="24"/>
                <w:szCs w:val="24"/>
              </w:rPr>
              <w:lastRenderedPageBreak/>
              <w:t>определении поставщика (исполнителя, подрядчика)</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Не установлено</w:t>
            </w:r>
          </w:p>
        </w:tc>
      </w:tr>
      <w:tr w:rsidR="002F6789">
        <w:trPr>
          <w:trHeight w:val="712"/>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Источник финансирования</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sz w:val="24"/>
                <w:szCs w:val="24"/>
              </w:rPr>
              <w:t xml:space="preserve">Источник финансирования данного договора – </w:t>
            </w:r>
            <w:r w:rsidR="004B4E11">
              <w:rPr>
                <w:rFonts w:ascii="Times New Roman" w:hAnsi="Times New Roman"/>
              </w:rPr>
              <w:t>средства бюджетных учреждений, средства от приносящей деятельности</w:t>
            </w:r>
          </w:p>
        </w:tc>
      </w:tr>
      <w:tr w:rsidR="002F6789">
        <w:trPr>
          <w:trHeight w:val="1732"/>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3402" w:type="dxa"/>
          </w:tcPr>
          <w:p w:rsidR="002F6789" w:rsidRDefault="002F7B1A">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Размещение информации о закупке</w:t>
            </w:r>
          </w:p>
        </w:tc>
        <w:tc>
          <w:tcPr>
            <w:tcW w:w="6946" w:type="dxa"/>
            <w:gridSpan w:val="5"/>
          </w:tcPr>
          <w:p w:rsidR="002F6789" w:rsidRDefault="002F7B1A">
            <w:pPr>
              <w:spacing w:after="0" w:line="240"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8" w:history="1">
              <w:r>
                <w:rPr>
                  <w:rFonts w:ascii="Times New Roman" w:eastAsia="Times New Roman" w:hAnsi="Times New Roman" w:cs="Times New Roman"/>
                  <w:color w:val="0000FF"/>
                  <w:sz w:val="24"/>
                  <w:szCs w:val="24"/>
                  <w:u w:val="single"/>
                </w:rPr>
                <w:t>http://www.</w:t>
              </w:r>
              <w:r>
                <w:rPr>
                  <w:rFonts w:ascii="Times New Roman" w:eastAsia="Times New Roman" w:hAnsi="Times New Roman" w:cs="Times New Roman"/>
                  <w:color w:val="0000FF"/>
                  <w:sz w:val="24"/>
                  <w:szCs w:val="24"/>
                  <w:u w:val="single"/>
                  <w:lang w:val="en-US"/>
                </w:rPr>
                <w:t>zakupki</w:t>
              </w:r>
              <w:r>
                <w:rPr>
                  <w:rFonts w:ascii="Times New Roman" w:eastAsia="Times New Roman" w:hAnsi="Times New Roman" w:cs="Times New Roman"/>
                  <w:color w:val="0000FF"/>
                  <w:sz w:val="24"/>
                  <w:szCs w:val="24"/>
                  <w:u w:val="single"/>
                </w:rPr>
                <w:t>.</w:t>
              </w:r>
              <w:r>
                <w:rPr>
                  <w:rFonts w:ascii="Times New Roman" w:eastAsia="Times New Roman" w:hAnsi="Times New Roman" w:cs="Times New Roman"/>
                  <w:color w:val="0000FF"/>
                  <w:sz w:val="24"/>
                  <w:szCs w:val="24"/>
                  <w:u w:val="single"/>
                  <w:lang w:val="en-US"/>
                </w:rPr>
                <w:t>gov</w:t>
              </w:r>
              <w:r>
                <w:rPr>
                  <w:rFonts w:ascii="Times New Roman" w:eastAsia="Times New Roman" w:hAnsi="Times New Roman" w:cs="Times New Roman"/>
                  <w:color w:val="0000FF"/>
                  <w:sz w:val="24"/>
                  <w:szCs w:val="24"/>
                  <w:u w:val="single"/>
                </w:rPr>
                <w:t>.ru/</w:t>
              </w:r>
            </w:hyperlink>
            <w:r>
              <w:rPr>
                <w:rFonts w:ascii="Times New Roman" w:eastAsia="Times New Roman" w:hAnsi="Times New Roman" w:cs="Times New Roman"/>
                <w:sz w:val="24"/>
                <w:szCs w:val="24"/>
              </w:rPr>
              <w:t>и на сайте электронной торговой площадки</w:t>
            </w:r>
          </w:p>
        </w:tc>
      </w:tr>
      <w:tr w:rsidR="002F6789">
        <w:trPr>
          <w:trHeight w:val="409"/>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3402" w:type="dxa"/>
          </w:tcPr>
          <w:p w:rsidR="002F6789" w:rsidRDefault="002F7B1A">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 место подачи заявок</w:t>
            </w:r>
          </w:p>
        </w:tc>
        <w:tc>
          <w:tcPr>
            <w:tcW w:w="6946" w:type="dxa"/>
            <w:gridSpan w:val="5"/>
          </w:tcPr>
          <w:p w:rsidR="002F6789" w:rsidRDefault="002F7B1A">
            <w:pPr>
              <w:widowControl w:val="0"/>
              <w:suppressAutoHyphens/>
              <w:spacing w:after="0" w:line="240" w:lineRule="auto"/>
              <w:ind w:left="-60" w:right="-568"/>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Закупка проводится на электронной торговой площадке</w:t>
            </w:r>
          </w:p>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lang w:eastAsia="ar-SA"/>
              </w:rPr>
              <w:t xml:space="preserve">ООО «РЭСТ» по адресу: </w:t>
            </w:r>
            <w:r>
              <w:rPr>
                <w:rFonts w:ascii="Times New Roman" w:eastAsia="Times New Roman" w:hAnsi="Times New Roman" w:cs="Times New Roman"/>
                <w:color w:val="0000FF"/>
                <w:sz w:val="24"/>
                <w:szCs w:val="24"/>
                <w:u w:val="single"/>
                <w:lang w:eastAsia="ru-RU"/>
              </w:rPr>
              <w:t>http://</w:t>
            </w:r>
            <w:r>
              <w:rPr>
                <w:rFonts w:ascii="Times New Roman" w:eastAsia="Times New Roman" w:hAnsi="Times New Roman" w:cs="Times New Roman"/>
                <w:color w:val="0000FF"/>
                <w:sz w:val="24"/>
                <w:szCs w:val="24"/>
                <w:u w:val="single"/>
                <w:lang w:val="en-US" w:eastAsia="ru-RU"/>
              </w:rPr>
              <w:t>r</w:t>
            </w:r>
            <w:r>
              <w:rPr>
                <w:rFonts w:ascii="Times New Roman" w:eastAsia="Times New Roman" w:hAnsi="Times New Roman" w:cs="Times New Roman"/>
                <w:color w:val="0000FF"/>
                <w:sz w:val="24"/>
                <w:szCs w:val="24"/>
                <w:u w:val="single"/>
                <w:lang w:eastAsia="ru-RU"/>
              </w:rPr>
              <w:t>-</w:t>
            </w:r>
            <w:r>
              <w:rPr>
                <w:rFonts w:ascii="Times New Roman" w:eastAsia="Times New Roman" w:hAnsi="Times New Roman" w:cs="Times New Roman"/>
                <w:color w:val="0000FF"/>
                <w:sz w:val="24"/>
                <w:szCs w:val="24"/>
                <w:u w:val="single"/>
                <w:lang w:val="en-US" w:eastAsia="ru-RU"/>
              </w:rPr>
              <w:t>est</w:t>
            </w:r>
            <w:r>
              <w:rPr>
                <w:rFonts w:ascii="Times New Roman" w:eastAsia="Times New Roman" w:hAnsi="Times New Roman" w:cs="Times New Roman"/>
                <w:color w:val="0000FF"/>
                <w:sz w:val="24"/>
                <w:szCs w:val="24"/>
                <w:u w:val="single"/>
                <w:lang w:eastAsia="ru-RU"/>
              </w:rPr>
              <w:t>.ru</w:t>
            </w:r>
          </w:p>
        </w:tc>
      </w:tr>
      <w:tr w:rsidR="002F6789">
        <w:trPr>
          <w:trHeight w:val="409"/>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3402" w:type="dxa"/>
          </w:tcPr>
          <w:p w:rsidR="002F6789" w:rsidRDefault="002F7B1A">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Порядок предоставления информации о закупке</w:t>
            </w:r>
          </w:p>
        </w:tc>
        <w:tc>
          <w:tcPr>
            <w:tcW w:w="6946" w:type="dxa"/>
            <w:gridSpan w:val="5"/>
          </w:tcPr>
          <w:p w:rsidR="002F6789" w:rsidRDefault="002F7B1A">
            <w:pPr>
              <w:widowControl w:val="0"/>
              <w:suppressAutoHyphens/>
              <w:spacing w:after="0" w:line="240" w:lineRule="auto"/>
              <w:jc w:val="both"/>
              <w:textAlignment w:val="baseline"/>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hyperlink r:id="rId9" w:history="1">
              <w:r>
                <w:rPr>
                  <w:rStyle w:val="a6"/>
                  <w:rFonts w:ascii="Times New Roman" w:eastAsia="Arial" w:hAnsi="Times New Roman"/>
                  <w:sz w:val="24"/>
                  <w:szCs w:val="24"/>
                  <w:lang w:eastAsia="ar-SA"/>
                </w:rPr>
                <w:t>www.zakupki.gov.ru</w:t>
              </w:r>
            </w:hyperlink>
            <w:r>
              <w:rPr>
                <w:rFonts w:ascii="Times New Roman" w:eastAsia="Arial" w:hAnsi="Times New Roman" w:cs="Times New Roman"/>
                <w:color w:val="0000FF"/>
                <w:sz w:val="24"/>
                <w:szCs w:val="24"/>
                <w:lang w:eastAsia="ar-SA"/>
              </w:rPr>
              <w:t xml:space="preserve"> </w:t>
            </w:r>
            <w:r>
              <w:rPr>
                <w:rFonts w:ascii="Times New Roman" w:eastAsia="Arial" w:hAnsi="Times New Roman" w:cs="Times New Roman"/>
                <w:color w:val="000000"/>
                <w:sz w:val="24"/>
                <w:szCs w:val="24"/>
                <w:lang w:eastAsia="ar-SA"/>
              </w:rPr>
              <w:t>(далее также – официальный сайт, ЕИС) размещается информация о закупке, в том числе извещение о закупке, проект договора, являющийся неотъемлемой частью извещения о закупке, изменения, вносимые в извещение, разъяснения извещения, протокол(ы), составляемые в ходе закупки, а также иная информация, размещение которой в ЕИС предусмотрено действующим законодательством Российской Федерации и Положением о закупке.</w:t>
            </w:r>
          </w:p>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ar-SA"/>
              </w:rPr>
              <w:t xml:space="preserve">На официальном сайте и на сайте электронной торговой площадки (далее также – ЭТП), извещение о закупке находится в открытом доступе, начиная с даты размещения извещения о запросе котировок и </w:t>
            </w:r>
            <w:r>
              <w:rPr>
                <w:rFonts w:ascii="Times New Roman" w:eastAsia="Times New Roman" w:hAnsi="Times New Roman" w:cs="Times New Roman"/>
                <w:sz w:val="24"/>
                <w:szCs w:val="24"/>
              </w:rPr>
              <w:t>предоставляется без взимания платы.</w:t>
            </w:r>
          </w:p>
        </w:tc>
      </w:tr>
      <w:tr w:rsidR="002F6789">
        <w:trPr>
          <w:trHeight w:val="453"/>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Описание объекта закупки, количество товара, </w:t>
            </w:r>
            <w:r>
              <w:rPr>
                <w:rFonts w:ascii="Times New Roman" w:eastAsia="Times New Roman" w:hAnsi="Times New Roman" w:cs="Times New Roman"/>
                <w:color w:val="000000"/>
                <w:sz w:val="24"/>
                <w:szCs w:val="24"/>
              </w:rPr>
              <w:t>объема выполняемых работ, оказываемых услуг</w:t>
            </w:r>
          </w:p>
        </w:tc>
        <w:tc>
          <w:tcPr>
            <w:tcW w:w="6946" w:type="dxa"/>
            <w:gridSpan w:val="5"/>
          </w:tcPr>
          <w:p w:rsidR="002F6789" w:rsidRDefault="002F7B1A">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Pr>
                <w:rFonts w:ascii="Times New Roman" w:eastAsia="Times New Roman" w:hAnsi="Times New Roman" w:cs="Times New Roman"/>
                <w:kern w:val="1"/>
                <w:sz w:val="24"/>
                <w:szCs w:val="24"/>
                <w:lang w:eastAsia="zh-CN" w:bidi="hi-IN"/>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требования, позволяющие определить соответствие закупаемого товара (работы, услуги) потребностям Заказчика, приведены в Техническом задании (</w:t>
            </w:r>
            <w:r>
              <w:rPr>
                <w:rFonts w:ascii="Times New Roman" w:eastAsia="Times New Roman" w:hAnsi="Times New Roman" w:cs="Times New Roman"/>
                <w:color w:val="0000FF"/>
                <w:kern w:val="1"/>
                <w:sz w:val="24"/>
                <w:szCs w:val="24"/>
                <w:lang w:eastAsia="zh-CN" w:bidi="hi-IN"/>
              </w:rPr>
              <w:t xml:space="preserve">Приложение № 1 </w:t>
            </w:r>
            <w:r>
              <w:rPr>
                <w:rFonts w:ascii="Times New Roman" w:eastAsia="Times New Roman" w:hAnsi="Times New Roman" w:cs="Times New Roman"/>
                <w:kern w:val="1"/>
                <w:sz w:val="24"/>
                <w:szCs w:val="24"/>
                <w:lang w:eastAsia="zh-CN" w:bidi="hi-IN"/>
              </w:rPr>
              <w:t>к извещению).</w:t>
            </w:r>
          </w:p>
        </w:tc>
      </w:tr>
      <w:tr w:rsidR="002F6789">
        <w:trPr>
          <w:trHeight w:val="704"/>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magenta"/>
              </w:rPr>
            </w:pPr>
            <w:r>
              <w:rPr>
                <w:rFonts w:ascii="Times New Roman" w:eastAsia="Times New Roman" w:hAnsi="Times New Roman" w:cs="Times New Roman"/>
                <w:bCs/>
                <w:sz w:val="24"/>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946" w:type="dxa"/>
            <w:gridSpan w:val="5"/>
          </w:tcPr>
          <w:p w:rsidR="002F6789" w:rsidRDefault="002F7B1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ar-SA"/>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2F6789">
        <w:trPr>
          <w:trHeight w:val="704"/>
        </w:trPr>
        <w:tc>
          <w:tcPr>
            <w:tcW w:w="4111" w:type="dxa"/>
            <w:gridSpan w:val="2"/>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Сведения о начальной (максимальной) цене договора </w:t>
            </w:r>
          </w:p>
          <w:p w:rsidR="002F6789" w:rsidRDefault="002F678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6946" w:type="dxa"/>
            <w:gridSpan w:val="5"/>
          </w:tcPr>
          <w:p w:rsidR="002F6789" w:rsidRDefault="002F7B1A">
            <w:pPr>
              <w:spacing w:after="0" w:line="240" w:lineRule="auto"/>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b/>
                <w:color w:val="FF0000"/>
                <w:sz w:val="24"/>
                <w:szCs w:val="24"/>
                <w:highlight w:val="yellow"/>
              </w:rPr>
              <w:t>439 703 (Четыреста тридцать девять тысяч семьсот три) руб. 40 коп.</w:t>
            </w:r>
            <w:bookmarkStart w:id="0" w:name="_GoBack"/>
            <w:bookmarkEnd w:id="0"/>
            <w:r>
              <w:rPr>
                <w:rFonts w:ascii="Times New Roman" w:eastAsia="Times New Roman" w:hAnsi="Times New Roman" w:cs="Times New Roman"/>
                <w:color w:val="FF0000"/>
                <w:sz w:val="24"/>
                <w:szCs w:val="24"/>
                <w:highlight w:val="yellow"/>
              </w:rPr>
              <w:t xml:space="preserve">, в т.ч. НДС, если предусмотрен </w:t>
            </w:r>
          </w:p>
        </w:tc>
      </w:tr>
      <w:tr w:rsidR="002F6789">
        <w:trPr>
          <w:trHeight w:val="560"/>
        </w:trPr>
        <w:tc>
          <w:tcPr>
            <w:tcW w:w="4111" w:type="dxa"/>
            <w:gridSpan w:val="2"/>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Формула цены и максимальное значение цены договора</w:t>
            </w:r>
          </w:p>
        </w:tc>
        <w:tc>
          <w:tcPr>
            <w:tcW w:w="6946" w:type="dxa"/>
            <w:gridSpan w:val="5"/>
          </w:tcPr>
          <w:p w:rsidR="002F6789" w:rsidRDefault="002F7B1A">
            <w:pPr>
              <w:tabs>
                <w:tab w:val="left" w:pos="993"/>
                <w:tab w:val="left" w:pos="1134"/>
                <w:tab w:val="left" w:pos="1276"/>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установлено</w:t>
            </w:r>
          </w:p>
        </w:tc>
      </w:tr>
      <w:tr w:rsidR="002F6789">
        <w:trPr>
          <w:trHeight w:val="572"/>
        </w:trPr>
        <w:tc>
          <w:tcPr>
            <w:tcW w:w="4111" w:type="dxa"/>
            <w:gridSpan w:val="2"/>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Цена единицы товара, работы, услуги и максимальное значение цены договора</w:t>
            </w:r>
          </w:p>
        </w:tc>
        <w:tc>
          <w:tcPr>
            <w:tcW w:w="6946" w:type="dxa"/>
            <w:gridSpan w:val="5"/>
          </w:tcPr>
          <w:p w:rsidR="002F6789" w:rsidRDefault="002F7B1A">
            <w:pPr>
              <w:spacing w:after="200"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color w:val="FF0000"/>
                <w:sz w:val="24"/>
                <w:szCs w:val="24"/>
              </w:rPr>
              <w:t>Не установлено</w:t>
            </w:r>
          </w:p>
        </w:tc>
      </w:tr>
      <w:tr w:rsidR="002F6789">
        <w:trPr>
          <w:trHeight w:val="983"/>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12</w:t>
            </w:r>
          </w:p>
        </w:tc>
        <w:tc>
          <w:tcPr>
            <w:tcW w:w="3402" w:type="dxa"/>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Обоснование начальной (максимальной) цены договора либо цены единицы товара, работы, услуги</w:t>
            </w:r>
          </w:p>
        </w:tc>
        <w:tc>
          <w:tcPr>
            <w:tcW w:w="6946" w:type="dxa"/>
            <w:gridSpan w:val="5"/>
          </w:tcPr>
          <w:p w:rsidR="002F6789" w:rsidRDefault="002F6789">
            <w:pPr>
              <w:spacing w:after="0" w:line="240" w:lineRule="auto"/>
              <w:rPr>
                <w:rFonts w:ascii="Times New Roman" w:eastAsia="Times New Roman" w:hAnsi="Times New Roman" w:cs="Times New Roman"/>
                <w:sz w:val="24"/>
                <w:szCs w:val="24"/>
              </w:rPr>
            </w:pPr>
          </w:p>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w:t>
            </w:r>
            <w:r>
              <w:rPr>
                <w:rFonts w:ascii="Times New Roman" w:eastAsia="Times New Roman" w:hAnsi="Times New Roman" w:cs="Times New Roman"/>
                <w:color w:val="0000FF"/>
                <w:sz w:val="24"/>
                <w:szCs w:val="24"/>
              </w:rPr>
              <w:t xml:space="preserve">Приложением №2 </w:t>
            </w:r>
            <w:r>
              <w:rPr>
                <w:rFonts w:ascii="Times New Roman" w:eastAsia="Times New Roman" w:hAnsi="Times New Roman" w:cs="Times New Roman"/>
                <w:sz w:val="24"/>
                <w:szCs w:val="24"/>
              </w:rPr>
              <w:t>к извещению (Обоснование НМЦД)</w:t>
            </w:r>
          </w:p>
          <w:p w:rsidR="002F6789" w:rsidRDefault="002F6789">
            <w:pPr>
              <w:spacing w:after="0" w:line="240" w:lineRule="auto"/>
              <w:jc w:val="both"/>
              <w:rPr>
                <w:rFonts w:ascii="Times New Roman" w:eastAsia="Times New Roman" w:hAnsi="Times New Roman" w:cs="Times New Roman"/>
                <w:sz w:val="24"/>
                <w:szCs w:val="24"/>
              </w:rPr>
            </w:pPr>
          </w:p>
        </w:tc>
      </w:tr>
      <w:tr w:rsidR="002F6789">
        <w:trPr>
          <w:trHeight w:val="706"/>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3402" w:type="dxa"/>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Сведения о валюте, используемой для формирования цены договора и расчетов с поставщиками </w:t>
            </w:r>
          </w:p>
        </w:tc>
        <w:tc>
          <w:tcPr>
            <w:tcW w:w="6946" w:type="dxa"/>
            <w:gridSpan w:val="5"/>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Российский рубль</w:t>
            </w:r>
          </w:p>
        </w:tc>
      </w:tr>
      <w:tr w:rsidR="002F6789">
        <w:trPr>
          <w:trHeight w:val="42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Антидемпинговые меры</w:t>
            </w:r>
          </w:p>
        </w:tc>
        <w:tc>
          <w:tcPr>
            <w:tcW w:w="6946" w:type="dxa"/>
            <w:gridSpan w:val="5"/>
          </w:tcPr>
          <w:p w:rsidR="002F6789" w:rsidRDefault="002F7B1A">
            <w:pPr>
              <w:pStyle w:val="Standard"/>
              <w:numPr>
                <w:ilvl w:val="0"/>
                <w:numId w:val="1"/>
              </w:numPr>
              <w:jc w:val="both"/>
              <w:rPr>
                <w:rFonts w:ascii="Times New Roman" w:hAnsi="Times New Roman" w:cs="Times New Roman"/>
              </w:rPr>
            </w:pPr>
            <w:r>
              <w:rPr>
                <w:rFonts w:ascii="Times New Roman" w:hAnsi="Times New Roman" w:cs="Times New Roman"/>
              </w:rPr>
              <w:t xml:space="preserve">Если при проведении </w:t>
            </w:r>
            <w:bookmarkStart w:id="1" w:name="_Hlk113715153"/>
            <w:r>
              <w:rPr>
                <w:rFonts w:ascii="Times New Roman" w:hAnsi="Times New Roman" w:cs="Times New Roman"/>
              </w:rPr>
              <w:t>закупки</w:t>
            </w:r>
            <w:bookmarkEnd w:id="1"/>
            <w:r>
              <w:rPr>
                <w:rFonts w:ascii="Times New Roman" w:hAnsi="Times New Roman" w:cs="Times New Roman"/>
              </w:rPr>
              <w:t xml:space="preserve"> НМЦ договора составляет </w:t>
            </w:r>
            <w:r>
              <w:rPr>
                <w:rFonts w:ascii="Times New Roman" w:hAnsi="Times New Roman" w:cs="Times New Roman"/>
                <w:b/>
                <w:bCs/>
              </w:rPr>
              <w:t>более чем пятнадцать миллионов рублей</w:t>
            </w:r>
            <w:r>
              <w:rPr>
                <w:rFonts w:ascii="Times New Roman" w:hAnsi="Times New Roman" w:cs="Times New Roman"/>
              </w:rPr>
              <w:t xml:space="preserve"> и участником закупки, с которым заключается договор, предложена цена договора, которая на двадцать пять и более процентов ниже НМЦ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 Данный пункт применяется при условии установления обеспечения исполнения договорных обязательств в документации (извещении) о закупке.</w:t>
            </w:r>
          </w:p>
          <w:p w:rsidR="002F6789" w:rsidRDefault="002F7B1A">
            <w:pPr>
              <w:pStyle w:val="Standard"/>
              <w:numPr>
                <w:ilvl w:val="0"/>
                <w:numId w:val="1"/>
              </w:numPr>
              <w:jc w:val="both"/>
              <w:rPr>
                <w:rFonts w:ascii="Times New Roman" w:hAnsi="Times New Roman" w:cs="Times New Roman"/>
              </w:rPr>
            </w:pPr>
            <w:bookmarkStart w:id="2" w:name="Par1"/>
            <w:bookmarkEnd w:id="2"/>
            <w:r>
              <w:rPr>
                <w:rFonts w:ascii="Times New Roman" w:hAnsi="Times New Roman" w:cs="Times New Roman"/>
              </w:rPr>
              <w:t xml:space="preserve">Если при проведении закупки НМЦ договора составляет </w:t>
            </w:r>
            <w:r>
              <w:rPr>
                <w:rFonts w:ascii="Times New Roman" w:hAnsi="Times New Roman" w:cs="Times New Roman"/>
                <w:b/>
                <w:bCs/>
              </w:rPr>
              <w:t>пятнадцать миллионов рублей</w:t>
            </w:r>
            <w:r>
              <w:rPr>
                <w:rFonts w:ascii="Times New Roman" w:hAnsi="Times New Roman" w:cs="Times New Roman"/>
              </w:rPr>
              <w:t xml:space="preserve"> и менее и участником закупки, с которым заключается договор, предложена цена договора, которая на двадцать пять и более процентов ниже НМЦ договора, договор заключается только после предоставления таким участником обеспечения исполнения договора в размере, указанном в пункте 1, или информации, подтверждающей добросовестность такого участника на дату подачи заявки в соответствии с пунктом 3.</w:t>
            </w:r>
          </w:p>
          <w:p w:rsidR="002F6789" w:rsidRDefault="002F7B1A">
            <w:pPr>
              <w:pStyle w:val="Standard"/>
              <w:jc w:val="both"/>
              <w:rPr>
                <w:rFonts w:ascii="Times New Roman" w:hAnsi="Times New Roman" w:cs="Times New Roman"/>
              </w:rPr>
            </w:pPr>
            <w:bookmarkStart w:id="3" w:name="Par2"/>
            <w:bookmarkEnd w:id="3"/>
            <w:r>
              <w:rPr>
                <w:rFonts w:ascii="Times New Roman" w:hAnsi="Times New Roman" w:cs="Times New Roman"/>
              </w:rPr>
              <w:t>3) К информации, подтверждающей добросовестность участника закупки, относится информация, содержащаяся в реестре договоров или в реестре контрактов, заключенных заказчиками, и подтверждающая исполнение таким участником в течение одного года до даты подачи заявки на участие в закупке трех и более договоров и (или) контрактов (при этом все договоры и (или) контракты должны быть исполнены без применения к такому участнику неустоек (штрафов, пеней), либо в течение двух лет до даты подачи заявки на участие в закупке четырех и более договоров и (или) контрактов (при этом не менее чем семьдесят пять процентов договоров и (или) контрактов должны быть исполнены без применения к такому участнику неустоек (штрафов, пеней), либо в течение трех лет до даты подачи заявки на участие в закупке трех и более договоров и (или) контрактов (при этом все контракты должны быть исполнены без применения к такому участнику неустоек (штрафов, пеней). В этих случаях цена одного из договоров и (или) контрактов должна составлять не менее чем двадцать процентов цены, по которой участником закупки предложено заключить договор в соответствии с пунктом 2.</w:t>
            </w:r>
          </w:p>
          <w:p w:rsidR="002F6789" w:rsidRDefault="002F7B1A">
            <w:pPr>
              <w:pStyle w:val="Standard"/>
              <w:jc w:val="both"/>
              <w:rPr>
                <w:rFonts w:ascii="Times New Roman" w:hAnsi="Times New Roman" w:cs="Times New Roman"/>
              </w:rPr>
            </w:pPr>
            <w:r>
              <w:rPr>
                <w:rFonts w:ascii="Times New Roman" w:hAnsi="Times New Roman" w:cs="Times New Roman"/>
              </w:rPr>
              <w:t xml:space="preserve">4) В случае проведения закупки (за исключением аукциона) информация, предусмотренная пунктом 3, представляется участником закупки в составе заявки на участие в закупке (за исключением аукциона). Комиссия отклоняет такую заявку в случае признания этой информации недостоверной. Решение об отклонении такой заявки фиксируется в протоколе определения </w:t>
            </w:r>
            <w:r>
              <w:rPr>
                <w:rFonts w:ascii="Times New Roman" w:hAnsi="Times New Roman" w:cs="Times New Roman"/>
              </w:rPr>
              <w:lastRenderedPageBreak/>
              <w:t>поставщика (подрядчика, исполнителя) с указанием причин отклонения, доводится до сведения участника закупки, направившего заявку, не позднее чем через три рабочих дня со дня подписания указанного протокола. Если участником закупки в случае, предусмотренном пунктом 2, в составе заявки на участие в закупке (за исключением аукциона) не представлена информация, подтверждающая его добросовестность в соответствии с пунктом 3, договор с данным участником заключается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закупки (за исключением аукциона), но не менее чем в размере аванса (если договором предусмотрена выплата аванса).</w:t>
            </w:r>
          </w:p>
          <w:p w:rsidR="002F6789" w:rsidRDefault="002F7B1A">
            <w:pPr>
              <w:pStyle w:val="Standard"/>
              <w:jc w:val="both"/>
              <w:rPr>
                <w:rFonts w:ascii="Times New Roman" w:hAnsi="Times New Roman" w:cs="Times New Roman"/>
              </w:rPr>
            </w:pPr>
            <w:r>
              <w:rPr>
                <w:rFonts w:ascii="Times New Roman" w:hAnsi="Times New Roman" w:cs="Times New Roman"/>
              </w:rPr>
              <w:t>5) В случае проведения аукциона информация, предусмотренная пунктом 3, представляется участником закупки при направлении Заказчику подписанного проекта договора. При невыполнении таким участником, признанным победителем аукциона, данного требования или признании Комиссией информации, предусмотренной пунктом 3, недостоверной договор с таким участником не заключается, и он признается уклонившимся от заключения договора.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чем через три дня со дня подписания указанного протокола.</w:t>
            </w:r>
          </w:p>
          <w:p w:rsidR="002F6789" w:rsidRDefault="002F7B1A">
            <w:pPr>
              <w:pStyle w:val="Standard"/>
              <w:jc w:val="both"/>
              <w:rPr>
                <w:rFonts w:ascii="Times New Roman" w:hAnsi="Times New Roman" w:cs="Times New Roman"/>
              </w:rPr>
            </w:pPr>
            <w:r>
              <w:rPr>
                <w:rFonts w:ascii="Times New Roman" w:hAnsi="Times New Roman" w:cs="Times New Roman"/>
              </w:rPr>
              <w:t>6) Обеспечение исполнения договора, указанное в пунктах 1, 2,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и доводится до сведения всех участников закупки не позднее чем через три дня со дня подписания указанного протокола.</w:t>
            </w:r>
          </w:p>
          <w:p w:rsidR="002F6789" w:rsidRDefault="002F6789">
            <w:pPr>
              <w:pStyle w:val="Standard"/>
              <w:jc w:val="both"/>
              <w:rPr>
                <w:rFonts w:ascii="Times New Roman" w:hAnsi="Times New Roman" w:cs="Times New Roman"/>
              </w:rPr>
            </w:pPr>
          </w:p>
          <w:p w:rsidR="002F6789" w:rsidRDefault="002F7B1A">
            <w:pPr>
              <w:pStyle w:val="Standard"/>
              <w:jc w:val="both"/>
              <w:rPr>
                <w:rFonts w:ascii="Times New Roman" w:hAnsi="Times New Roman" w:cs="Times New Roman"/>
              </w:rPr>
            </w:pPr>
            <w:r>
              <w:rPr>
                <w:rFonts w:ascii="Times New Roman" w:hAnsi="Times New Roman" w:cs="Times New Roman"/>
              </w:rPr>
              <w:t>В случае осуществления закупки у субъектов малого и среднего предпринимательства Заказчик устанавливает требования к размеру обеспечения исполнения договора при применении антидемпинговых мер с учетом особенностей, предусмотренных пунктом 25 Положения об особенностях участия субъектов МСП ПП РФ от 11.12.2014 № 1352.</w:t>
            </w:r>
          </w:p>
        </w:tc>
      </w:tr>
      <w:tr w:rsidR="002F6789">
        <w:trPr>
          <w:trHeight w:val="1401"/>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15</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условия и сроки (периоды) поставки товаров или завершения работы либо график оказания услуг</w:t>
            </w:r>
          </w:p>
        </w:tc>
        <w:tc>
          <w:tcPr>
            <w:tcW w:w="6946" w:type="dxa"/>
            <w:gridSpan w:val="5"/>
          </w:tcPr>
          <w:p w:rsidR="002F6789" w:rsidRDefault="002F7B1A">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Pr>
                <w:rFonts w:ascii="Times New Roman" w:eastAsia="Times New Roman" w:hAnsi="Times New Roman" w:cs="Times New Roman"/>
                <w:color w:val="000000"/>
                <w:sz w:val="24"/>
                <w:szCs w:val="24"/>
              </w:rPr>
              <w:t xml:space="preserve">Место и сроки поставки товара </w:t>
            </w:r>
            <w:r>
              <w:rPr>
                <w:rFonts w:ascii="Times New Roman" w:eastAsia="Times New Roman" w:hAnsi="Times New Roman" w:cs="Times New Roman"/>
                <w:color w:val="000000"/>
                <w:sz w:val="24"/>
                <w:szCs w:val="24"/>
                <w:lang w:eastAsia="ar-SA"/>
              </w:rPr>
              <w:t>(выполнения работ, оказания услуг)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kern w:val="1"/>
                <w:sz w:val="24"/>
                <w:szCs w:val="24"/>
                <w:lang w:eastAsia="zh-CN" w:bidi="hi-IN"/>
              </w:rPr>
              <w:t>приведены в Техническом задании (</w:t>
            </w:r>
            <w:r>
              <w:rPr>
                <w:rFonts w:ascii="Times New Roman" w:eastAsia="Times New Roman" w:hAnsi="Times New Roman" w:cs="Times New Roman"/>
                <w:color w:val="0000FF"/>
                <w:kern w:val="1"/>
                <w:sz w:val="24"/>
                <w:szCs w:val="24"/>
                <w:lang w:eastAsia="zh-CN" w:bidi="hi-IN"/>
              </w:rPr>
              <w:t xml:space="preserve">Приложение № 1 </w:t>
            </w:r>
            <w:r>
              <w:rPr>
                <w:rFonts w:ascii="Times New Roman" w:eastAsia="Times New Roman" w:hAnsi="Times New Roman" w:cs="Times New Roman"/>
                <w:kern w:val="1"/>
                <w:sz w:val="24"/>
                <w:szCs w:val="24"/>
                <w:lang w:eastAsia="zh-CN" w:bidi="hi-IN"/>
              </w:rPr>
              <w:t>к извещению).</w:t>
            </w:r>
          </w:p>
          <w:p w:rsidR="002F6789" w:rsidRDefault="002F678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p>
          <w:p w:rsidR="002F6789" w:rsidRDefault="002F7B1A">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Pr>
                <w:rFonts w:ascii="Times New Roman" w:eastAsia="Times New Roman" w:hAnsi="Times New Roman" w:cs="Times New Roman"/>
                <w:kern w:val="1"/>
                <w:sz w:val="24"/>
                <w:szCs w:val="24"/>
                <w:lang w:eastAsia="zh-CN" w:bidi="hi-IN"/>
              </w:rPr>
              <w:t xml:space="preserve">Условия </w:t>
            </w:r>
            <w:r>
              <w:rPr>
                <w:rFonts w:ascii="Times New Roman" w:eastAsia="Times New Roman" w:hAnsi="Times New Roman" w:cs="Times New Roman"/>
                <w:color w:val="000000"/>
                <w:sz w:val="24"/>
                <w:szCs w:val="24"/>
              </w:rPr>
              <w:t xml:space="preserve">поставки товара </w:t>
            </w:r>
            <w:r>
              <w:rPr>
                <w:rFonts w:ascii="Times New Roman" w:eastAsia="Times New Roman" w:hAnsi="Times New Roman" w:cs="Times New Roman"/>
                <w:color w:val="000000"/>
                <w:sz w:val="24"/>
                <w:szCs w:val="24"/>
                <w:lang w:eastAsia="ar-SA"/>
              </w:rPr>
              <w:t>(выполнения работ, оказания услуг)</w:t>
            </w:r>
            <w:r>
              <w:rPr>
                <w:rFonts w:ascii="Times New Roman" w:eastAsia="Times New Roman" w:hAnsi="Times New Roman" w:cs="Times New Roman"/>
                <w:color w:val="000000"/>
                <w:sz w:val="24"/>
                <w:szCs w:val="24"/>
              </w:rPr>
              <w:t>:</w:t>
            </w:r>
            <w:r>
              <w:rPr>
                <w:rFonts w:ascii="Times New Roman" w:eastAsia="Times New Roman" w:hAnsi="Times New Roman" w:cs="Times New Roman"/>
                <w:kern w:val="1"/>
                <w:sz w:val="24"/>
                <w:szCs w:val="24"/>
                <w:lang w:eastAsia="zh-CN" w:bidi="hi-IN"/>
              </w:rPr>
              <w:t>в соответствии с Техническим заданием (</w:t>
            </w:r>
            <w:r>
              <w:rPr>
                <w:rFonts w:ascii="Times New Roman" w:eastAsia="Times New Roman" w:hAnsi="Times New Roman" w:cs="Times New Roman"/>
                <w:color w:val="0000FF"/>
                <w:kern w:val="1"/>
                <w:sz w:val="24"/>
                <w:szCs w:val="24"/>
                <w:lang w:eastAsia="zh-CN" w:bidi="hi-IN"/>
              </w:rPr>
              <w:t xml:space="preserve">Приложение №1 </w:t>
            </w:r>
            <w:r>
              <w:rPr>
                <w:rFonts w:ascii="Times New Roman" w:eastAsia="Times New Roman" w:hAnsi="Times New Roman" w:cs="Times New Roman"/>
                <w:kern w:val="1"/>
                <w:sz w:val="24"/>
                <w:szCs w:val="24"/>
                <w:lang w:eastAsia="zh-CN" w:bidi="hi-IN"/>
              </w:rPr>
              <w:t>к извещению) и проектом договора (</w:t>
            </w:r>
            <w:r>
              <w:rPr>
                <w:rFonts w:ascii="Times New Roman" w:eastAsia="Times New Roman" w:hAnsi="Times New Roman" w:cs="Times New Roman"/>
                <w:color w:val="0000FF"/>
                <w:kern w:val="1"/>
                <w:sz w:val="24"/>
                <w:szCs w:val="24"/>
                <w:lang w:eastAsia="zh-CN" w:bidi="hi-IN"/>
              </w:rPr>
              <w:t xml:space="preserve">Приложение № 3 </w:t>
            </w:r>
            <w:r>
              <w:rPr>
                <w:rFonts w:ascii="Times New Roman" w:eastAsia="Times New Roman" w:hAnsi="Times New Roman" w:cs="Times New Roman"/>
                <w:kern w:val="1"/>
                <w:sz w:val="24"/>
                <w:szCs w:val="24"/>
                <w:lang w:eastAsia="zh-CN" w:bidi="hi-IN"/>
              </w:rPr>
              <w:t>к извещению)</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сроки и порядок оплаты товара, выполнения работ, оказания услуг</w:t>
            </w:r>
          </w:p>
        </w:tc>
        <w:tc>
          <w:tcPr>
            <w:tcW w:w="6946" w:type="dxa"/>
            <w:gridSpan w:val="5"/>
          </w:tcPr>
          <w:p w:rsidR="002F6789" w:rsidRDefault="002F7B1A">
            <w:pPr>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Оплата производится в соответствии с проектом договора (</w:t>
            </w:r>
            <w:r>
              <w:rPr>
                <w:rFonts w:ascii="Times New Roman" w:eastAsia="Times New Roman" w:hAnsi="Times New Roman" w:cs="Times New Roman"/>
                <w:color w:val="0000FF"/>
                <w:sz w:val="24"/>
                <w:szCs w:val="24"/>
                <w:lang w:eastAsia="ar-SA"/>
              </w:rPr>
              <w:t xml:space="preserve">Приложение №3 </w:t>
            </w:r>
            <w:r>
              <w:rPr>
                <w:rFonts w:ascii="Times New Roman" w:eastAsia="Times New Roman" w:hAnsi="Times New Roman" w:cs="Times New Roman"/>
                <w:color w:val="000000"/>
                <w:sz w:val="24"/>
                <w:szCs w:val="24"/>
                <w:lang w:eastAsia="ar-SA"/>
              </w:rPr>
              <w:t>к извещению)</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Функциональные, технические и качественные </w:t>
            </w:r>
            <w:r>
              <w:rPr>
                <w:rFonts w:ascii="Times New Roman" w:eastAsia="Times New Roman" w:hAnsi="Times New Roman" w:cs="Times New Roman"/>
                <w:bCs/>
                <w:sz w:val="24"/>
                <w:szCs w:val="24"/>
              </w:rPr>
              <w:lastRenderedPageBreak/>
              <w:t>характеристики, эксплуатационные характеристики объекта закупки</w:t>
            </w:r>
          </w:p>
        </w:tc>
        <w:tc>
          <w:tcPr>
            <w:tcW w:w="6946" w:type="dxa"/>
            <w:gridSpan w:val="5"/>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 xml:space="preserve">Приведены в </w:t>
            </w:r>
            <w:r>
              <w:rPr>
                <w:rFonts w:ascii="Times New Roman" w:eastAsia="Times New Roman" w:hAnsi="Times New Roman" w:cs="Times New Roman"/>
                <w:bCs/>
                <w:color w:val="0000FF"/>
                <w:sz w:val="24"/>
                <w:szCs w:val="24"/>
              </w:rPr>
              <w:t xml:space="preserve">Приложении №1 </w:t>
            </w:r>
            <w:r>
              <w:rPr>
                <w:rFonts w:ascii="Times New Roman" w:eastAsia="Times New Roman" w:hAnsi="Times New Roman" w:cs="Times New Roman"/>
                <w:bCs/>
                <w:color w:val="000000"/>
                <w:sz w:val="24"/>
                <w:szCs w:val="24"/>
              </w:rPr>
              <w:t xml:space="preserve">к извещению «Техническое задание». </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18</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требования к предоставлению гарантии производителя и (или) поставщика</w:t>
            </w:r>
          </w:p>
        </w:tc>
        <w:tc>
          <w:tcPr>
            <w:tcW w:w="6946" w:type="dxa"/>
            <w:gridSpan w:val="5"/>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Приведены в </w:t>
            </w:r>
            <w:r>
              <w:rPr>
                <w:rFonts w:ascii="Times New Roman" w:eastAsia="Times New Roman" w:hAnsi="Times New Roman" w:cs="Times New Roman"/>
                <w:bCs/>
                <w:color w:val="0000FF"/>
                <w:sz w:val="24"/>
                <w:szCs w:val="24"/>
              </w:rPr>
              <w:t xml:space="preserve">Приложении №1 </w:t>
            </w:r>
            <w:r>
              <w:rPr>
                <w:rFonts w:ascii="Times New Roman" w:eastAsia="Times New Roman" w:hAnsi="Times New Roman" w:cs="Times New Roman"/>
                <w:bCs/>
                <w:color w:val="000000"/>
                <w:sz w:val="24"/>
                <w:szCs w:val="24"/>
              </w:rPr>
              <w:t xml:space="preserve">к извещению «Техническое задание» и (или) в </w:t>
            </w:r>
            <w:r>
              <w:rPr>
                <w:rFonts w:ascii="Times New Roman" w:eastAsia="Times New Roman" w:hAnsi="Times New Roman" w:cs="Times New Roman"/>
                <w:color w:val="0000FF"/>
                <w:kern w:val="1"/>
                <w:sz w:val="24"/>
                <w:szCs w:val="24"/>
                <w:lang w:eastAsia="zh-CN" w:bidi="hi-IN"/>
              </w:rPr>
              <w:t xml:space="preserve">Приложении № 3 </w:t>
            </w:r>
            <w:r>
              <w:rPr>
                <w:rFonts w:ascii="Times New Roman" w:eastAsia="Times New Roman" w:hAnsi="Times New Roman" w:cs="Times New Roman"/>
                <w:kern w:val="1"/>
                <w:sz w:val="24"/>
                <w:szCs w:val="24"/>
                <w:lang w:eastAsia="zh-CN" w:bidi="hi-IN"/>
              </w:rPr>
              <w:t>к извещению «Проект договора»</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w:t>
            </w:r>
          </w:p>
        </w:tc>
        <w:tc>
          <w:tcPr>
            <w:tcW w:w="3402" w:type="dxa"/>
          </w:tcPr>
          <w:p w:rsidR="002F6789" w:rsidRDefault="002F7B1A">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Участнику процедуры закупки</w:t>
            </w:r>
          </w:p>
        </w:tc>
        <w:tc>
          <w:tcPr>
            <w:tcW w:w="6946" w:type="dxa"/>
            <w:gridSpan w:val="5"/>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Участвовать в закупке могут любые лица, заинтересованные в предмете закупки.</w:t>
            </w:r>
          </w:p>
          <w:p w:rsidR="002F6789" w:rsidRDefault="002F6789">
            <w:pPr>
              <w:widowControl w:val="0"/>
              <w:spacing w:after="0" w:line="240" w:lineRule="auto"/>
              <w:jc w:val="both"/>
              <w:textAlignment w:val="baseline"/>
              <w:rPr>
                <w:rFonts w:ascii="Times New Roman" w:eastAsia="Times New Roman" w:hAnsi="Times New Roman" w:cs="Times New Roman"/>
                <w:sz w:val="24"/>
                <w:szCs w:val="24"/>
              </w:rPr>
            </w:pPr>
          </w:p>
          <w:p w:rsidR="002F6789" w:rsidRDefault="002F7B1A">
            <w:pPr>
              <w:widowControl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проверять соответствие участников закупки к предъявляемым требованиям, указанным в извещении о закупке; в 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Декларация о соответствии обязательным требованиям участника закупки установлена в форме котировочной заявки </w:t>
            </w:r>
            <w:r>
              <w:rPr>
                <w:rFonts w:ascii="Times New Roman" w:eastAsia="Times New Roman" w:hAnsi="Times New Roman" w:cs="Times New Roman"/>
                <w:sz w:val="24"/>
                <w:szCs w:val="24"/>
                <w:lang w:eastAsia="ar-SA"/>
              </w:rPr>
              <w:t>(</w:t>
            </w:r>
            <w:r>
              <w:rPr>
                <w:rFonts w:ascii="Times New Roman" w:eastAsia="Times New Roman" w:hAnsi="Times New Roman" w:cs="Times New Roman"/>
                <w:color w:val="0000FF"/>
                <w:sz w:val="24"/>
                <w:szCs w:val="24"/>
                <w:lang w:eastAsia="ar-SA"/>
              </w:rPr>
              <w:t>Приложение №4</w:t>
            </w:r>
            <w:r>
              <w:rPr>
                <w:rFonts w:ascii="Times New Roman" w:eastAsia="Times New Roman" w:hAnsi="Times New Roman" w:cs="Times New Roman"/>
                <w:sz w:val="24"/>
                <w:szCs w:val="24"/>
                <w:lang w:eastAsia="ar-SA"/>
              </w:rPr>
              <w:t>).</w:t>
            </w:r>
          </w:p>
        </w:tc>
      </w:tr>
      <w:tr w:rsidR="002F6789">
        <w:trPr>
          <w:trHeight w:val="405"/>
        </w:trPr>
        <w:tc>
          <w:tcPr>
            <w:tcW w:w="11057" w:type="dxa"/>
            <w:gridSpan w:val="7"/>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b/>
                <w:bCs/>
                <w:color w:val="0000FF"/>
                <w:sz w:val="24"/>
                <w:szCs w:val="24"/>
              </w:rPr>
            </w:pPr>
            <w:r>
              <w:rPr>
                <w:rFonts w:ascii="Times New Roman" w:eastAsia="Times New Roman" w:hAnsi="Times New Roman" w:cs="Times New Roman"/>
                <w:b/>
                <w:bCs/>
                <w:color w:val="0000FF"/>
                <w:sz w:val="24"/>
                <w:szCs w:val="24"/>
              </w:rPr>
              <w:t>К участникам закупки предъявляются следующие обязательные требования:</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7371" w:type="dxa"/>
            <w:gridSpan w:val="3"/>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соответствие </w:t>
            </w:r>
            <w:hyperlink r:id="rId10" w:history="1">
              <w:r>
                <w:rPr>
                  <w:rFonts w:ascii="Times New Roman" w:eastAsia="Times New Roman" w:hAnsi="Times New Roman" w:cs="Times New Roman"/>
                  <w:sz w:val="24"/>
                  <w:szCs w:val="24"/>
                </w:rPr>
                <w:t>требованиям</w:t>
              </w:r>
            </w:hyperlink>
            <w:r>
              <w:rPr>
                <w:rFonts w:ascii="Times New Roman" w:eastAsia="Times New Roman" w:hAnsi="Times New Roman" w:cs="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Не 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7371" w:type="dxa"/>
            <w:gridSpan w:val="3"/>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7371" w:type="dxa"/>
            <w:gridSpan w:val="3"/>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 xml:space="preserve">неприостановление деятельности участника закупки в порядке, установленном </w:t>
            </w:r>
            <w:hyperlink r:id="rId11" w:history="1">
              <w:r>
                <w:rPr>
                  <w:rFonts w:ascii="Times New Roman" w:hAnsi="Times New Roman" w:cs="Times New Roman"/>
                  <w:kern w:val="0"/>
                  <w:sz w:val="24"/>
                  <w:szCs w:val="24"/>
                  <w:lang w:eastAsia="en-US"/>
                </w:rPr>
                <w:t>Кодексом</w:t>
              </w:r>
            </w:hyperlink>
            <w:r>
              <w:rPr>
                <w:rFonts w:ascii="Times New Roman" w:hAnsi="Times New Roman" w:cs="Times New Roman"/>
                <w:kern w:val="0"/>
                <w:sz w:val="24"/>
                <w:szCs w:val="24"/>
                <w:lang w:eastAsia="en-US"/>
              </w:rPr>
              <w:t xml:space="preserve"> Российской Федерации об административных правонарушениях, на дату подачи заявки на участие в закупке</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132"/>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7371" w:type="dxa"/>
            <w:gridSpan w:val="3"/>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w:t>
            </w:r>
            <w:r>
              <w:rPr>
                <w:rFonts w:ascii="Times New Roman" w:hAnsi="Times New Roman" w:cs="Times New Roman"/>
                <w:kern w:val="0"/>
                <w:sz w:val="24"/>
                <w:szCs w:val="24"/>
                <w:lang w:eastAsia="en-US"/>
              </w:rPr>
              <w:lastRenderedPageBreak/>
              <w:t xml:space="preserve">налоговый кредит в соответствии с </w:t>
            </w:r>
            <w:hyperlink r:id="rId12" w:history="1">
              <w:r>
                <w:rPr>
                  <w:rFonts w:ascii="Times New Roman" w:hAnsi="Times New Roman" w:cs="Times New Roman"/>
                  <w:kern w:val="0"/>
                  <w:sz w:val="24"/>
                  <w:szCs w:val="24"/>
                  <w:lang w:eastAsia="en-US"/>
                </w:rPr>
                <w:t>законодательством</w:t>
              </w:r>
            </w:hyperlink>
            <w:r>
              <w:rPr>
                <w:rFonts w:ascii="Times New Roman" w:hAnsi="Times New Roman" w:cs="Times New Roman"/>
                <w:kern w:val="0"/>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Pr>
                  <w:rFonts w:ascii="Times New Roman" w:hAnsi="Times New Roman" w:cs="Times New Roman"/>
                  <w:kern w:val="0"/>
                  <w:sz w:val="24"/>
                  <w:szCs w:val="24"/>
                  <w:lang w:eastAsia="en-US"/>
                </w:rPr>
                <w:t>законодательством</w:t>
              </w:r>
            </w:hyperlink>
            <w:r>
              <w:rPr>
                <w:rFonts w:ascii="Times New Roman" w:hAnsi="Times New Roman" w:cs="Times New Roman"/>
                <w:kern w:val="0"/>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lastRenderedPageBreak/>
              <w:t>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w:t>
            </w:r>
          </w:p>
        </w:tc>
        <w:tc>
          <w:tcPr>
            <w:tcW w:w="7371" w:type="dxa"/>
            <w:gridSpan w:val="3"/>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Pr>
                  <w:rFonts w:ascii="Times New Roman" w:eastAsia="Times New Roman" w:hAnsi="Times New Roman" w:cs="Times New Roman"/>
                  <w:sz w:val="24"/>
                  <w:szCs w:val="24"/>
                </w:rPr>
                <w:t>статьями 289</w:t>
              </w:r>
            </w:hyperlink>
            <w:r>
              <w:rPr>
                <w:rFonts w:ascii="Times New Roman" w:eastAsia="Times New Roman" w:hAnsi="Times New Roman" w:cs="Times New Roman"/>
                <w:sz w:val="24"/>
                <w:szCs w:val="24"/>
              </w:rPr>
              <w:t xml:space="preserve">, </w:t>
            </w:r>
            <w:hyperlink r:id="rId15" w:history="1">
              <w:r>
                <w:rPr>
                  <w:rFonts w:ascii="Times New Roman" w:eastAsia="Times New Roman" w:hAnsi="Times New Roman" w:cs="Times New Roman"/>
                  <w:sz w:val="24"/>
                  <w:szCs w:val="24"/>
                </w:rPr>
                <w:t>290</w:t>
              </w:r>
            </w:hyperlink>
            <w:r>
              <w:rPr>
                <w:rFonts w:ascii="Times New Roman" w:eastAsia="Times New Roman" w:hAnsi="Times New Roman" w:cs="Times New Roman"/>
                <w:sz w:val="24"/>
                <w:szCs w:val="24"/>
              </w:rPr>
              <w:t xml:space="preserve">, </w:t>
            </w:r>
            <w:hyperlink r:id="rId16" w:history="1">
              <w:r>
                <w:rPr>
                  <w:rFonts w:ascii="Times New Roman" w:eastAsia="Times New Roman" w:hAnsi="Times New Roman" w:cs="Times New Roman"/>
                  <w:sz w:val="24"/>
                  <w:szCs w:val="24"/>
                </w:rPr>
                <w:t>291</w:t>
              </w:r>
            </w:hyperlink>
            <w:r>
              <w:rPr>
                <w:rFonts w:ascii="Times New Roman" w:eastAsia="Times New Roman" w:hAnsi="Times New Roman" w:cs="Times New Roman"/>
                <w:sz w:val="24"/>
                <w:szCs w:val="24"/>
              </w:rPr>
              <w:t xml:space="preserve">, </w:t>
            </w:r>
            <w:hyperlink r:id="rId17" w:history="1">
              <w:r>
                <w:rPr>
                  <w:rFonts w:ascii="Times New Roman" w:eastAsia="Times New Roman" w:hAnsi="Times New Roman" w:cs="Times New Roman"/>
                  <w:sz w:val="24"/>
                  <w:szCs w:val="24"/>
                </w:rPr>
                <w:t>291.1</w:t>
              </w:r>
            </w:hyperlink>
            <w:r>
              <w:rPr>
                <w:rFonts w:ascii="Times New Roman" w:eastAsia="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68"/>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7371" w:type="dxa"/>
            <w:gridSpan w:val="3"/>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Pr>
                  <w:rFonts w:ascii="Times New Roman" w:eastAsia="Times New Roman" w:hAnsi="Times New Roman" w:cs="Times New Roman"/>
                  <w:sz w:val="24"/>
                  <w:szCs w:val="24"/>
                </w:rPr>
                <w:t>статьей 19.28</w:t>
              </w:r>
            </w:hyperlink>
            <w:r>
              <w:rPr>
                <w:rFonts w:ascii="Times New Roman" w:eastAsia="Times New Roman" w:hAnsi="Times New Roman" w:cs="Times New Roman"/>
                <w:sz w:val="24"/>
                <w:szCs w:val="24"/>
              </w:rPr>
              <w:t xml:space="preserve"> Кодекса Российской Федерации об административных правонарушениях</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68"/>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highlight w:val="green"/>
              </w:rPr>
            </w:pPr>
            <w:r>
              <w:rPr>
                <w:rFonts w:ascii="Times New Roman" w:eastAsia="Times New Roman" w:hAnsi="Times New Roman" w:cs="Times New Roman"/>
                <w:bCs/>
                <w:sz w:val="24"/>
                <w:szCs w:val="24"/>
              </w:rPr>
              <w:t>7</w:t>
            </w:r>
          </w:p>
        </w:tc>
        <w:tc>
          <w:tcPr>
            <w:tcW w:w="7371" w:type="dxa"/>
            <w:gridSpan w:val="3"/>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установлено</w:t>
            </w:r>
          </w:p>
        </w:tc>
      </w:tr>
      <w:tr w:rsidR="002F6789">
        <w:trPr>
          <w:trHeight w:val="268"/>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7371" w:type="dxa"/>
            <w:gridSpan w:val="3"/>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Pr>
                <w:rFonts w:ascii="Times New Roman" w:eastAsia="Times New Roman" w:hAnsi="Times New Roman" w:cs="Times New Roman"/>
                <w:sz w:val="24"/>
                <w:szCs w:val="24"/>
              </w:rPr>
              <w:lastRenderedPageBreak/>
              <w:t>(имеющими общих отца или мать) братьями и сестрами), усыновителями или усыновленными указанных физических лиц.</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9</w:t>
            </w:r>
          </w:p>
        </w:tc>
        <w:tc>
          <w:tcPr>
            <w:tcW w:w="7371" w:type="dxa"/>
            <w:gridSpan w:val="3"/>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95"/>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7371" w:type="dxa"/>
            <w:gridSpan w:val="3"/>
          </w:tcPr>
          <w:p w:rsidR="002F6789" w:rsidRDefault="002F7B1A">
            <w:pPr>
              <w:pStyle w:val="ConsNonformat"/>
              <w:ind w:right="0"/>
              <w:jc w:val="both"/>
              <w:rPr>
                <w:rFonts w:ascii="Times New Roman" w:hAnsi="Times New Roman" w:cs="Times New Roman"/>
                <w:sz w:val="22"/>
                <w:szCs w:val="22"/>
              </w:rPr>
            </w:pPr>
            <w:r>
              <w:rPr>
                <w:rFonts w:ascii="Times New Roman" w:hAnsi="Times New Roman" w:cs="Times New Roman"/>
                <w:sz w:val="24"/>
                <w:szCs w:val="24"/>
              </w:rPr>
              <w:t>участник закупки не является офшорной компанией</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7371" w:type="dxa"/>
            <w:gridSpan w:val="3"/>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sz w:val="24"/>
                <w:szCs w:val="24"/>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rPr>
          <w:trHeight w:val="557"/>
        </w:trPr>
        <w:tc>
          <w:tcPr>
            <w:tcW w:w="709"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c>
          <w:tcPr>
            <w:tcW w:w="7371" w:type="dxa"/>
            <w:gridSpan w:val="3"/>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участник закупки не должен являться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c>
          <w:tcPr>
            <w:tcW w:w="2977" w:type="dxa"/>
            <w:gridSpan w:val="3"/>
          </w:tcPr>
          <w:p w:rsidR="002F6789" w:rsidRDefault="002F7B1A">
            <w:pPr>
              <w:widowControl w:val="0"/>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41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c>
          <w:tcPr>
            <w:tcW w:w="10348" w:type="dxa"/>
            <w:gridSpan w:val="6"/>
          </w:tcPr>
          <w:p w:rsidR="002F6789" w:rsidRDefault="002F7B1A">
            <w:pPr>
              <w:spacing w:after="0" w:line="240" w:lineRule="auto"/>
              <w:jc w:val="both"/>
              <w:rPr>
                <w:rFonts w:ascii="Times New Roman" w:hAnsi="Times New Roman" w:cs="Times New Roman"/>
                <w:snapToGrid w:val="0"/>
                <w:color w:val="000000"/>
                <w:sz w:val="24"/>
                <w:szCs w:val="24"/>
                <w:lang w:eastAsia="ru-RU"/>
              </w:rPr>
            </w:pPr>
            <w:r>
              <w:rPr>
                <w:rFonts w:ascii="Times New Roman" w:eastAsia="Times New Roman" w:hAnsi="Times New Roman" w:cs="Times New Roman"/>
                <w:sz w:val="24"/>
                <w:szCs w:val="24"/>
              </w:rPr>
              <w:t xml:space="preserve">Информация о предоставлении национального режима, </w:t>
            </w:r>
            <w:r>
              <w:rPr>
                <w:rFonts w:ascii="Times New Roman" w:hAnsi="Times New Roman" w:cs="Times New Roman"/>
                <w:b/>
                <w:bCs/>
                <w:snapToGrid w:val="0"/>
                <w:color w:val="000000"/>
                <w:sz w:val="24"/>
                <w:szCs w:val="24"/>
                <w:lang w:eastAsia="ru-RU"/>
              </w:rPr>
              <w:t>за исключением</w:t>
            </w:r>
            <w:r>
              <w:rPr>
                <w:rFonts w:ascii="Times New Roman" w:hAnsi="Times New Roman" w:cs="Times New Roman"/>
                <w:snapToGrid w:val="0"/>
                <w:color w:val="000000"/>
                <w:sz w:val="24"/>
                <w:szCs w:val="24"/>
                <w:lang w:eastAsia="ru-RU"/>
              </w:rPr>
              <w:t xml:space="preserve"> случаев принятия ПП РФ от 23.12.2024 № 1875 </w:t>
            </w:r>
            <w:r>
              <w:rPr>
                <w:rFonts w:ascii="Times New Roman" w:hAnsi="Times New Roman" w:cs="Times New Roman"/>
                <w:b/>
                <w:bCs/>
                <w:snapToGrid w:val="0"/>
                <w:color w:val="000000"/>
                <w:sz w:val="24"/>
                <w:szCs w:val="24"/>
                <w:lang w:eastAsia="ru-RU"/>
              </w:rPr>
              <w:t>мер</w:t>
            </w:r>
            <w:r>
              <w:rPr>
                <w:rFonts w:ascii="Times New Roman" w:hAnsi="Times New Roman" w:cs="Times New Roman"/>
                <w:snapToGrid w:val="0"/>
                <w:color w:val="000000"/>
                <w:sz w:val="24"/>
                <w:szCs w:val="24"/>
                <w:lang w:eastAsia="ru-RU"/>
              </w:rPr>
              <w:t>, предусмотренных пунктом 1 части 2 статьи ст. 3.1-4 Закона</w:t>
            </w:r>
            <w:r>
              <w:rPr>
                <w:rFonts w:ascii="Times New Roman" w:eastAsia="Times New Roman" w:hAnsi="Times New Roman" w:cs="Times New Roman"/>
                <w:sz w:val="24"/>
                <w:szCs w:val="24"/>
              </w:rPr>
              <w:t xml:space="preserve"> № 223-ФЗ, а также об установлении минимальной обязательной доли закупок товаров российского происхождения</w:t>
            </w:r>
          </w:p>
        </w:tc>
      </w:tr>
      <w:tr w:rsidR="002F6789">
        <w:trPr>
          <w:trHeight w:val="41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w:t>
            </w:r>
          </w:p>
        </w:tc>
        <w:tc>
          <w:tcPr>
            <w:tcW w:w="10348" w:type="dxa"/>
            <w:gridSpan w:val="6"/>
          </w:tcPr>
          <w:p w:rsidR="002F6789" w:rsidRDefault="002F7B1A">
            <w:pPr>
              <w:spacing w:after="0" w:line="240" w:lineRule="auto"/>
              <w:jc w:val="both"/>
              <w:rPr>
                <w:rFonts w:ascii="Times New Roman" w:hAnsi="Times New Roman" w:cs="Times New Roman"/>
                <w:snapToGrid w:val="0"/>
                <w:color w:val="FF0000"/>
                <w:sz w:val="24"/>
                <w:szCs w:val="24"/>
                <w:lang w:eastAsia="ru-RU"/>
              </w:rPr>
            </w:pPr>
            <w:r>
              <w:rPr>
                <w:rFonts w:ascii="Times New Roman" w:hAnsi="Times New Roman" w:cs="Times New Roman"/>
                <w:snapToGrid w:val="0"/>
                <w:color w:val="000000"/>
                <w:sz w:val="24"/>
                <w:szCs w:val="24"/>
                <w:lang w:eastAsia="ru-RU"/>
              </w:rPr>
              <w:t xml:space="preserve">При проведении закупки заказчик предоставляет установленный ст. 3.1-4 </w:t>
            </w:r>
            <w:r>
              <w:rPr>
                <w:rFonts w:ascii="Times New Roman" w:eastAsia="Times New Roman" w:hAnsi="Times New Roman" w:cs="Times New Roman"/>
                <w:sz w:val="24"/>
                <w:szCs w:val="24"/>
              </w:rPr>
              <w:t>Закона № 223-ФЗ</w:t>
            </w:r>
            <w:r>
              <w:rPr>
                <w:rFonts w:ascii="Times New Roman" w:hAnsi="Times New Roman" w:cs="Times New Roman"/>
                <w:snapToGrid w:val="0"/>
                <w:color w:val="000000"/>
                <w:sz w:val="24"/>
                <w:szCs w:val="24"/>
                <w:lang w:eastAsia="ru-RU"/>
              </w:rPr>
              <w:t xml:space="preserve"> </w:t>
            </w:r>
            <w:r>
              <w:rPr>
                <w:rFonts w:ascii="Times New Roman" w:hAnsi="Times New Roman" w:cs="Times New Roman"/>
                <w:b/>
                <w:bCs/>
                <w:snapToGrid w:val="0"/>
                <w:color w:val="000000"/>
                <w:sz w:val="24"/>
                <w:szCs w:val="24"/>
                <w:lang w:eastAsia="ru-RU"/>
              </w:rPr>
              <w:t>национальный режим</w:t>
            </w:r>
            <w:r>
              <w:rPr>
                <w:rFonts w:ascii="Times New Roman" w:hAnsi="Times New Roman" w:cs="Times New Roman"/>
                <w:snapToGrid w:val="0"/>
                <w:color w:val="000000"/>
                <w:sz w:val="24"/>
                <w:szCs w:val="24"/>
                <w:lang w:eastAsia="ru-RU"/>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Pr>
                <w:rFonts w:ascii="Times New Roman" w:hAnsi="Times New Roman" w:cs="Times New Roman"/>
                <w:b/>
                <w:bCs/>
                <w:snapToGrid w:val="0"/>
                <w:color w:val="000000"/>
                <w:sz w:val="24"/>
                <w:szCs w:val="24"/>
                <w:lang w:eastAsia="ru-RU"/>
              </w:rPr>
              <w:t>равные условия</w:t>
            </w:r>
            <w:r>
              <w:rPr>
                <w:rFonts w:ascii="Times New Roman" w:hAnsi="Times New Roman" w:cs="Times New Roman"/>
                <w:snapToGrid w:val="0"/>
                <w:color w:val="000000"/>
                <w:sz w:val="24"/>
                <w:szCs w:val="24"/>
                <w:lang w:eastAsia="ru-RU"/>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Pr>
                <w:rFonts w:ascii="Times New Roman" w:hAnsi="Times New Roman" w:cs="Times New Roman"/>
                <w:b/>
                <w:bCs/>
                <w:snapToGrid w:val="0"/>
                <w:color w:val="000000"/>
                <w:sz w:val="24"/>
                <w:szCs w:val="24"/>
                <w:lang w:eastAsia="ru-RU"/>
              </w:rPr>
              <w:t>за исключением</w:t>
            </w:r>
            <w:r>
              <w:rPr>
                <w:rFonts w:ascii="Times New Roman" w:hAnsi="Times New Roman" w:cs="Times New Roman"/>
                <w:snapToGrid w:val="0"/>
                <w:color w:val="000000"/>
                <w:sz w:val="24"/>
                <w:szCs w:val="24"/>
                <w:lang w:eastAsia="ru-RU"/>
              </w:rPr>
              <w:t xml:space="preserve"> случаев принятия ПП РФ от 23.12.2024 № 1875 </w:t>
            </w:r>
            <w:r>
              <w:rPr>
                <w:rFonts w:ascii="Times New Roman" w:hAnsi="Times New Roman" w:cs="Times New Roman"/>
                <w:b/>
                <w:bCs/>
                <w:snapToGrid w:val="0"/>
                <w:color w:val="000000"/>
                <w:sz w:val="24"/>
                <w:szCs w:val="24"/>
                <w:lang w:eastAsia="ru-RU"/>
              </w:rPr>
              <w:t>мер</w:t>
            </w:r>
            <w:r>
              <w:rPr>
                <w:rFonts w:ascii="Times New Roman" w:hAnsi="Times New Roman" w:cs="Times New Roman"/>
                <w:snapToGrid w:val="0"/>
                <w:color w:val="000000"/>
                <w:sz w:val="24"/>
                <w:szCs w:val="24"/>
                <w:lang w:eastAsia="ru-RU"/>
              </w:rPr>
              <w:t xml:space="preserve">, предусмотренных пунктом 1 части 2 статьи ст. 3.1-4 </w:t>
            </w:r>
            <w:r>
              <w:rPr>
                <w:rFonts w:ascii="Times New Roman" w:eastAsia="Times New Roman" w:hAnsi="Times New Roman" w:cs="Times New Roman"/>
                <w:sz w:val="24"/>
                <w:szCs w:val="24"/>
              </w:rPr>
              <w:t>Закона № 223-ФЗ, а именно:</w:t>
            </w:r>
          </w:p>
        </w:tc>
      </w:tr>
      <w:tr w:rsidR="002F6789">
        <w:trPr>
          <w:trHeight w:val="415"/>
        </w:trPr>
        <w:tc>
          <w:tcPr>
            <w:tcW w:w="11057" w:type="dxa"/>
            <w:gridSpan w:val="7"/>
          </w:tcPr>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1266"/>
              <w:gridCol w:w="3090"/>
              <w:gridCol w:w="1624"/>
              <w:gridCol w:w="1964"/>
              <w:gridCol w:w="2097"/>
            </w:tblGrid>
            <w:tr w:rsidR="002F6789">
              <w:trPr>
                <w:trHeight w:val="348"/>
              </w:trPr>
              <w:tc>
                <w:tcPr>
                  <w:tcW w:w="369" w:type="pct"/>
                  <w:vMerge w:val="restar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 п/п</w:t>
                  </w:r>
                </w:p>
              </w:tc>
              <w:tc>
                <w:tcPr>
                  <w:tcW w:w="558" w:type="pct"/>
                  <w:vMerge w:val="restar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Код</w:t>
                  </w:r>
                </w:p>
              </w:tc>
              <w:tc>
                <w:tcPr>
                  <w:tcW w:w="1431" w:type="pct"/>
                  <w:vMerge w:val="restar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Наименование</w:t>
                  </w:r>
                </w:p>
              </w:tc>
              <w:tc>
                <w:tcPr>
                  <w:tcW w:w="2640" w:type="pct"/>
                  <w:gridSpan w:val="3"/>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Национальный режим</w:t>
                  </w:r>
                </w:p>
              </w:tc>
            </w:tr>
            <w:tr w:rsidR="002F6789">
              <w:trPr>
                <w:trHeight w:val="348"/>
              </w:trPr>
              <w:tc>
                <w:tcPr>
                  <w:tcW w:w="369" w:type="pct"/>
                  <w:vMerge/>
                  <w:shd w:val="clear" w:color="auto" w:fill="auto"/>
                  <w:vAlign w:val="center"/>
                </w:tcPr>
                <w:p w:rsidR="002F6789" w:rsidRDefault="002F6789">
                  <w:pPr>
                    <w:jc w:val="center"/>
                    <w:rPr>
                      <w:rFonts w:ascii="Times New Roman" w:hAnsi="Times New Roman" w:cs="Times New Roman"/>
                      <w:b/>
                      <w:bCs/>
                      <w:color w:val="000000"/>
                      <w:sz w:val="20"/>
                      <w:szCs w:val="20"/>
                      <w:highlight w:val="yellow"/>
                    </w:rPr>
                  </w:pPr>
                </w:p>
              </w:tc>
              <w:tc>
                <w:tcPr>
                  <w:tcW w:w="558" w:type="pct"/>
                  <w:vMerge/>
                  <w:shd w:val="clear" w:color="auto" w:fill="auto"/>
                  <w:vAlign w:val="center"/>
                </w:tcPr>
                <w:p w:rsidR="002F6789" w:rsidRDefault="002F6789">
                  <w:pPr>
                    <w:jc w:val="center"/>
                    <w:rPr>
                      <w:rFonts w:ascii="Times New Roman" w:hAnsi="Times New Roman" w:cs="Times New Roman"/>
                      <w:b/>
                      <w:bCs/>
                      <w:color w:val="000000"/>
                      <w:sz w:val="20"/>
                      <w:szCs w:val="20"/>
                      <w:highlight w:val="yellow"/>
                    </w:rPr>
                  </w:pPr>
                </w:p>
              </w:tc>
              <w:tc>
                <w:tcPr>
                  <w:tcW w:w="1431" w:type="pct"/>
                  <w:vMerge/>
                  <w:shd w:val="clear" w:color="auto" w:fill="auto"/>
                  <w:vAlign w:val="center"/>
                </w:tcPr>
                <w:p w:rsidR="002F6789" w:rsidRDefault="002F6789">
                  <w:pPr>
                    <w:jc w:val="center"/>
                    <w:rPr>
                      <w:rFonts w:ascii="Times New Roman" w:hAnsi="Times New Roman" w:cs="Times New Roman"/>
                      <w:b/>
                      <w:bCs/>
                      <w:color w:val="000000"/>
                      <w:sz w:val="20"/>
                      <w:szCs w:val="20"/>
                      <w:highlight w:val="yellow"/>
                    </w:rPr>
                  </w:pPr>
                </w:p>
              </w:tc>
              <w:tc>
                <w:tcPr>
                  <w:tcW w:w="755" w:type="pc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1875 (Запрет)</w:t>
                  </w:r>
                </w:p>
              </w:tc>
              <w:tc>
                <w:tcPr>
                  <w:tcW w:w="912" w:type="pc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1875 (Ограничение)</w:t>
                  </w:r>
                </w:p>
              </w:tc>
              <w:tc>
                <w:tcPr>
                  <w:tcW w:w="972" w:type="pct"/>
                  <w:shd w:val="clear" w:color="auto" w:fill="auto"/>
                  <w:vAlign w:val="center"/>
                </w:tcPr>
                <w:p w:rsidR="002F6789" w:rsidRDefault="002F7B1A">
                  <w:pPr>
                    <w:jc w:val="center"/>
                    <w:textAlignment w:val="center"/>
                    <w:rPr>
                      <w:rFonts w:ascii="Times New Roman" w:hAnsi="Times New Roman" w:cs="Times New Roman"/>
                      <w:b/>
                      <w:bCs/>
                      <w:color w:val="000000"/>
                      <w:sz w:val="20"/>
                      <w:szCs w:val="20"/>
                      <w:highlight w:val="yellow"/>
                    </w:rPr>
                  </w:pPr>
                  <w:r>
                    <w:rPr>
                      <w:rFonts w:ascii="Times New Roman" w:eastAsia="SimSun" w:hAnsi="Times New Roman" w:cs="Times New Roman"/>
                      <w:b/>
                      <w:bCs/>
                      <w:color w:val="000000"/>
                      <w:sz w:val="20"/>
                      <w:szCs w:val="20"/>
                      <w:highlight w:val="yellow"/>
                      <w:lang w:val="en-US" w:eastAsia="zh-CN"/>
                    </w:rPr>
                    <w:t>1875 (Преимущество)</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10.73.11.120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Вермишель</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2</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01.11.75.110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Горох колотый</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3</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10.39.16.000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Зеленый горошек</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4</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10.61.32.113</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гречневая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5</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10.61.32.117</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кукурузная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6</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10.61.31.111</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манная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7</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10.61.32.116</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перловая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8</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10.61.31.110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пшеничная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9</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10.61.31.110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пшено</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10.61.11.000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рис круглый</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c>
                <w:tcPr>
                  <w:tcW w:w="972" w:type="pct"/>
                  <w:shd w:val="clear" w:color="auto" w:fill="auto"/>
                </w:tcPr>
                <w:p w:rsidR="002F6789" w:rsidRDefault="002F6789">
                  <w:pPr>
                    <w:rPr>
                      <w:rFonts w:ascii="Times New Roman" w:hAnsi="Times New Roman" w:cs="Times New Roman"/>
                      <w:color w:val="000000"/>
                      <w:sz w:val="20"/>
                      <w:szCs w:val="20"/>
                      <w:highlight w:val="yellow"/>
                    </w:rPr>
                  </w:pP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11</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10.61.32.115</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Крупа ячневая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lastRenderedPageBreak/>
                    <w:t>12</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10.39.17.190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Кукуруза консервированная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13</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10.73.11.120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Макаронные изделия, гарнирные</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14</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10.61.21.113</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Мука пшеничная хлебопекарная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15</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10.39.17.190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sidRPr="00BD5952">
                    <w:rPr>
                      <w:rFonts w:ascii="Times New Roman" w:eastAsia="SimSun" w:hAnsi="Times New Roman" w:cs="Times New Roman"/>
                      <w:color w:val="000000"/>
                      <w:sz w:val="20"/>
                      <w:szCs w:val="20"/>
                      <w:highlight w:val="yellow"/>
                      <w:lang w:eastAsia="zh-CN"/>
                    </w:rPr>
                    <w:t>Огурцы соленые на лимонной кислоте</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16</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10.81.12.110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Сахар-песок</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c>
                <w:tcPr>
                  <w:tcW w:w="972" w:type="pct"/>
                  <w:shd w:val="clear" w:color="auto" w:fill="auto"/>
                </w:tcPr>
                <w:p w:rsidR="002F6789" w:rsidRDefault="002F6789">
                  <w:pPr>
                    <w:rPr>
                      <w:rFonts w:ascii="Times New Roman" w:hAnsi="Times New Roman" w:cs="Times New Roman"/>
                      <w:color w:val="000000"/>
                      <w:sz w:val="20"/>
                      <w:szCs w:val="20"/>
                      <w:highlight w:val="yellow"/>
                    </w:rPr>
                  </w:pP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17</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10.39.15.000</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Фасоль консервированная</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r w:rsidR="002F6789">
              <w:trPr>
                <w:trHeight w:val="300"/>
              </w:trPr>
              <w:tc>
                <w:tcPr>
                  <w:tcW w:w="369"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18</w:t>
                  </w:r>
                </w:p>
              </w:tc>
              <w:tc>
                <w:tcPr>
                  <w:tcW w:w="558"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10.61.33.111</w:t>
                  </w:r>
                </w:p>
              </w:tc>
              <w:tc>
                <w:tcPr>
                  <w:tcW w:w="1431"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Овсяные хлопья «Геркулес»</w:t>
                  </w:r>
                </w:p>
              </w:tc>
              <w:tc>
                <w:tcPr>
                  <w:tcW w:w="755" w:type="pct"/>
                  <w:shd w:val="clear" w:color="auto" w:fill="auto"/>
                </w:tcPr>
                <w:p w:rsidR="002F6789" w:rsidRDefault="002F6789">
                  <w:pPr>
                    <w:rPr>
                      <w:rFonts w:ascii="Times New Roman" w:hAnsi="Times New Roman" w:cs="Times New Roman"/>
                      <w:color w:val="000000"/>
                      <w:sz w:val="20"/>
                      <w:szCs w:val="20"/>
                      <w:highlight w:val="yellow"/>
                    </w:rPr>
                  </w:pPr>
                </w:p>
              </w:tc>
              <w:tc>
                <w:tcPr>
                  <w:tcW w:w="912" w:type="pct"/>
                  <w:shd w:val="clear" w:color="auto" w:fill="auto"/>
                </w:tcPr>
                <w:p w:rsidR="002F6789" w:rsidRDefault="002F6789">
                  <w:pPr>
                    <w:rPr>
                      <w:rFonts w:ascii="Times New Roman" w:hAnsi="Times New Roman" w:cs="Times New Roman"/>
                      <w:color w:val="000000"/>
                      <w:sz w:val="20"/>
                      <w:szCs w:val="20"/>
                      <w:highlight w:val="yellow"/>
                    </w:rPr>
                  </w:pPr>
                </w:p>
              </w:tc>
              <w:tc>
                <w:tcPr>
                  <w:tcW w:w="972" w:type="pct"/>
                  <w:shd w:val="clear" w:color="auto" w:fill="auto"/>
                </w:tcPr>
                <w:p w:rsidR="002F6789" w:rsidRDefault="002F7B1A">
                  <w:pPr>
                    <w:textAlignment w:val="top"/>
                    <w:rPr>
                      <w:rFonts w:ascii="Times New Roman" w:hAnsi="Times New Roman" w:cs="Times New Roman"/>
                      <w:color w:val="000000"/>
                      <w:sz w:val="20"/>
                      <w:szCs w:val="20"/>
                      <w:highlight w:val="yellow"/>
                    </w:rPr>
                  </w:pPr>
                  <w:r>
                    <w:rPr>
                      <w:rFonts w:ascii="Times New Roman" w:eastAsia="SimSun" w:hAnsi="Times New Roman" w:cs="Times New Roman"/>
                      <w:color w:val="000000"/>
                      <w:sz w:val="20"/>
                      <w:szCs w:val="20"/>
                      <w:highlight w:val="yellow"/>
                      <w:lang w:val="en-US" w:eastAsia="zh-CN"/>
                    </w:rPr>
                    <w:t>✓</w:t>
                  </w:r>
                </w:p>
              </w:tc>
            </w:tr>
          </w:tbl>
          <w:p w:rsidR="002F6789" w:rsidRDefault="002F6789">
            <w:pPr>
              <w:spacing w:after="0" w:line="240" w:lineRule="auto"/>
              <w:jc w:val="both"/>
              <w:rPr>
                <w:rFonts w:ascii="Times New Roman" w:eastAsia="Times New Roman" w:hAnsi="Times New Roman" w:cs="Times New Roman"/>
                <w:color w:val="FF0000"/>
                <w:sz w:val="24"/>
                <w:szCs w:val="24"/>
                <w:highlight w:val="yellow"/>
              </w:rPr>
            </w:pPr>
          </w:p>
        </w:tc>
      </w:tr>
      <w:tr w:rsidR="002F6789">
        <w:trPr>
          <w:trHeight w:val="415"/>
        </w:trPr>
        <w:tc>
          <w:tcPr>
            <w:tcW w:w="11057" w:type="dxa"/>
            <w:gridSpan w:val="7"/>
          </w:tcPr>
          <w:p w:rsidR="002F6789" w:rsidRDefault="002F7B1A">
            <w:pPr>
              <w:jc w:val="both"/>
              <w:rPr>
                <w:rFonts w:ascii="Times New Roman" w:hAnsi="Times New Roman" w:cs="Times New Roman"/>
                <w:sz w:val="24"/>
                <w:szCs w:val="24"/>
              </w:rPr>
            </w:pPr>
            <w:r>
              <w:rPr>
                <w:rFonts w:ascii="Times New Roman" w:hAnsi="Times New Roman" w:cs="Times New Roman"/>
                <w:b/>
                <w:bCs/>
                <w:sz w:val="24"/>
                <w:szCs w:val="24"/>
              </w:rPr>
              <w:lastRenderedPageBreak/>
              <w:t>Информацией и документами, подтверждающими страну происхождения товара</w:t>
            </w:r>
            <w:r>
              <w:rPr>
                <w:rFonts w:ascii="Times New Roman" w:hAnsi="Times New Roman" w:cs="Times New Roman"/>
                <w:sz w:val="24"/>
                <w:szCs w:val="24"/>
              </w:rPr>
              <w:t xml:space="preserve"> в части вышеприведенных мер,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9"/>
              <w:gridCol w:w="5245"/>
            </w:tblGrid>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номер реестровой записи</w:t>
                  </w:r>
                </w:p>
              </w:tc>
              <w:tc>
                <w:tcPr>
                  <w:tcW w:w="5245"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из российского (евразийского) реестра промышленной продукции</w:t>
                  </w:r>
                </w:p>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из реестра российского (евразийского) программного обеспечения</w:t>
                  </w:r>
                </w:p>
              </w:tc>
            </w:tr>
            <w:tr w:rsidR="002F6789">
              <w:tc>
                <w:tcPr>
                  <w:tcW w:w="5129" w:type="dxa"/>
                  <w:shd w:val="clear" w:color="auto" w:fill="auto"/>
                </w:tcPr>
                <w:p w:rsidR="002F6789" w:rsidRDefault="002F7B1A">
                  <w:pPr>
                    <w:numPr>
                      <w:ilvl w:val="0"/>
                      <w:numId w:val="2"/>
                    </w:numPr>
                    <w:tabs>
                      <w:tab w:val="clear" w:pos="420"/>
                      <w:tab w:val="left" w:pos="316"/>
                    </w:tabs>
                    <w:spacing w:after="0" w:line="240" w:lineRule="auto"/>
                    <w:jc w:val="both"/>
                    <w:rPr>
                      <w:rFonts w:ascii="Times New Roman" w:hAnsi="Times New Roman" w:cs="Times New Roman"/>
                      <w:b/>
                      <w:bCs/>
                      <w:sz w:val="24"/>
                      <w:szCs w:val="24"/>
                      <w:highlight w:val="yellow"/>
                    </w:rPr>
                  </w:pPr>
                  <w:r>
                    <w:rPr>
                      <w:rFonts w:ascii="Times New Roman" w:eastAsia="MS Gothic" w:hAnsi="Times New Roman" w:cs="Times New Roman"/>
                      <w:b/>
                      <w:bCs/>
                      <w:sz w:val="24"/>
                      <w:szCs w:val="24"/>
                      <w:highlight w:val="yellow"/>
                    </w:rPr>
                    <w:t xml:space="preserve"> </w:t>
                  </w:r>
                  <w:r>
                    <w:rPr>
                      <w:rFonts w:ascii="Times New Roman" w:hAnsi="Times New Roman" w:cs="Times New Roman"/>
                      <w:b/>
                      <w:bCs/>
                      <w:sz w:val="24"/>
                      <w:szCs w:val="24"/>
                      <w:highlight w:val="yellow"/>
                    </w:rPr>
                    <w:t>наименование страны происхождения</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акт экспертизы ТПП РФ или аналогичный документ, выданный в ЕАЭС</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сертификат о происхождении товара (СТ-1)</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реквизиты (дата и номер) документа о соответствии производства медизделий требованиям ГОСТ ISO 13485-2017</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bl>
          <w:p w:rsidR="002F6789" w:rsidRDefault="002F6789">
            <w:pPr>
              <w:spacing w:after="0" w:line="240" w:lineRule="auto"/>
              <w:jc w:val="both"/>
              <w:rPr>
                <w:rFonts w:ascii="Times New Roman" w:eastAsia="Times New Roman" w:hAnsi="Times New Roman" w:cs="Times New Roman"/>
                <w:color w:val="FF0000"/>
                <w:sz w:val="24"/>
                <w:szCs w:val="24"/>
              </w:rPr>
            </w:pPr>
          </w:p>
        </w:tc>
      </w:tr>
      <w:tr w:rsidR="002F6789">
        <w:trPr>
          <w:trHeight w:val="41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7513" w:type="dxa"/>
            <w:gridSpan w:val="4"/>
          </w:tcPr>
          <w:p w:rsidR="002F6789" w:rsidRDefault="002F7B1A">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Минимальная обязательная доля закупок товаров российского происхождения, определенна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 от 23.12.2024 № 1875.</w:t>
            </w:r>
          </w:p>
        </w:tc>
        <w:tc>
          <w:tcPr>
            <w:tcW w:w="2835" w:type="dxa"/>
            <w:gridSpan w:val="2"/>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highlight w:val="yellow"/>
              </w:rPr>
              <w:t xml:space="preserve">Не установлено </w:t>
            </w:r>
            <w:r>
              <w:rPr>
                <w:rFonts w:ascii="Times New Roman" w:eastAsia="Calibri" w:hAnsi="Times New Roman" w:cs="Times New Roman"/>
                <w:color w:val="0000FF"/>
                <w:sz w:val="24"/>
                <w:szCs w:val="24"/>
                <w:highlight w:val="yellow"/>
              </w:rPr>
              <w:t>[пп. «л» п. 4 ПП РФ от 23.12.2024 № 1875]</w:t>
            </w:r>
          </w:p>
        </w:tc>
      </w:tr>
      <w:tr w:rsidR="002F6789">
        <w:trPr>
          <w:trHeight w:val="415"/>
        </w:trPr>
        <w:tc>
          <w:tcPr>
            <w:tcW w:w="11057" w:type="dxa"/>
            <w:gridSpan w:val="7"/>
          </w:tcPr>
          <w:p w:rsidR="002F6789" w:rsidRDefault="002F7B1A">
            <w:pPr>
              <w:jc w:val="both"/>
              <w:rPr>
                <w:rFonts w:ascii="Times New Roman" w:hAnsi="Times New Roman" w:cs="Times New Roman"/>
                <w:sz w:val="24"/>
                <w:szCs w:val="24"/>
              </w:rPr>
            </w:pPr>
            <w:r>
              <w:rPr>
                <w:rFonts w:ascii="Times New Roman" w:hAnsi="Times New Roman" w:cs="Times New Roman"/>
                <w:b/>
                <w:bCs/>
                <w:sz w:val="24"/>
                <w:szCs w:val="24"/>
              </w:rPr>
              <w:t>Информацией и документами</w:t>
            </w:r>
            <w:r>
              <w:rPr>
                <w:rFonts w:ascii="Times New Roman" w:hAnsi="Times New Roman" w:cs="Times New Roman"/>
                <w:sz w:val="24"/>
                <w:szCs w:val="24"/>
              </w:rPr>
              <w:t>, подтверждающими страну происхождения товара в целях учета объема закупок товаров российского происхождения, является: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9"/>
              <w:gridCol w:w="5245"/>
            </w:tblGrid>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номер реестровой записи</w:t>
                  </w:r>
                </w:p>
              </w:tc>
              <w:tc>
                <w:tcPr>
                  <w:tcW w:w="5245"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из российского (евразийского) реестра промышленной продукции</w:t>
                  </w:r>
                </w:p>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из реестра российского (евразийского) программного обеспечения</w:t>
                  </w: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наименование страны происхождения </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акт экспертизы ТПП РФ или аналогичный документ, выданный в ЕАЭС</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сертификат о происхождении товара (СТ-1)</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r w:rsidR="002F6789">
              <w:tc>
                <w:tcPr>
                  <w:tcW w:w="5129" w:type="dxa"/>
                  <w:shd w:val="clear" w:color="auto" w:fill="auto"/>
                </w:tcPr>
                <w:p w:rsidR="002F6789" w:rsidRDefault="002F7B1A">
                  <w:pPr>
                    <w:spacing w:after="0" w:line="240" w:lineRule="auto"/>
                    <w:jc w:val="both"/>
                    <w:rPr>
                      <w:rFonts w:ascii="Times New Roman" w:hAnsi="Times New Roman" w:cs="Times New Roman"/>
                      <w:sz w:val="24"/>
                      <w:szCs w:val="24"/>
                    </w:rPr>
                  </w:pPr>
                  <w:r>
                    <w:rPr>
                      <w:rFonts w:ascii="Segoe UI Symbol" w:eastAsia="MS Gothic" w:hAnsi="Segoe UI Symbol" w:cs="Segoe UI Symbol"/>
                      <w:sz w:val="24"/>
                      <w:szCs w:val="24"/>
                    </w:rPr>
                    <w:t>☐</w:t>
                  </w:r>
                  <w:r>
                    <w:rPr>
                      <w:rFonts w:ascii="Times New Roman" w:hAnsi="Times New Roman" w:cs="Times New Roman"/>
                      <w:sz w:val="24"/>
                      <w:szCs w:val="24"/>
                    </w:rPr>
                    <w:t xml:space="preserve"> реквизиты (дата и номер) документа о соответствии производства медизделий требованиям ГОСТ ISO 13485-2017</w:t>
                  </w:r>
                </w:p>
                <w:p w:rsidR="002F6789" w:rsidRDefault="002F6789">
                  <w:pPr>
                    <w:spacing w:after="0" w:line="240" w:lineRule="auto"/>
                    <w:jc w:val="both"/>
                    <w:rPr>
                      <w:rFonts w:ascii="Times New Roman" w:hAnsi="Times New Roman" w:cs="Times New Roman"/>
                      <w:sz w:val="24"/>
                      <w:szCs w:val="24"/>
                    </w:rPr>
                  </w:pPr>
                </w:p>
              </w:tc>
              <w:tc>
                <w:tcPr>
                  <w:tcW w:w="5245" w:type="dxa"/>
                  <w:shd w:val="clear" w:color="auto" w:fill="auto"/>
                </w:tcPr>
                <w:p w:rsidR="002F6789" w:rsidRDefault="002F6789">
                  <w:pPr>
                    <w:spacing w:after="0" w:line="240" w:lineRule="auto"/>
                    <w:jc w:val="both"/>
                    <w:rPr>
                      <w:rFonts w:ascii="Times New Roman" w:hAnsi="Times New Roman" w:cs="Times New Roman"/>
                      <w:sz w:val="24"/>
                      <w:szCs w:val="24"/>
                    </w:rPr>
                  </w:pPr>
                </w:p>
              </w:tc>
            </w:tr>
          </w:tbl>
          <w:p w:rsidR="002F6789" w:rsidRDefault="002F6789">
            <w:pPr>
              <w:spacing w:after="0" w:line="240" w:lineRule="auto"/>
              <w:jc w:val="both"/>
              <w:rPr>
                <w:rFonts w:ascii="Times New Roman" w:eastAsia="Times New Roman" w:hAnsi="Times New Roman" w:cs="Times New Roman"/>
                <w:color w:val="FF0000"/>
                <w:sz w:val="24"/>
                <w:szCs w:val="24"/>
              </w:rPr>
            </w:pPr>
          </w:p>
        </w:tc>
      </w:tr>
      <w:tr w:rsidR="002F6789">
        <w:trPr>
          <w:trHeight w:val="41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lastRenderedPageBreak/>
              <w:t>21</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предоставления разъяснений положений извещения о закупке</w:t>
            </w:r>
          </w:p>
        </w:tc>
        <w:tc>
          <w:tcPr>
            <w:tcW w:w="6946" w:type="dxa"/>
            <w:gridSpan w:val="5"/>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Любой участник конкурентной закупки, зарегистрированной в 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 </w:t>
            </w:r>
            <w:r>
              <w:rPr>
                <w:rFonts w:ascii="Times New Roman" w:eastAsia="Times New Roman" w:hAnsi="Times New Roman" w:cs="Times New Roman"/>
                <w:sz w:val="24"/>
                <w:szCs w:val="24"/>
                <w:lang w:eastAsia="ru-RU"/>
              </w:rPr>
              <w:t xml:space="preserve">на электронно-торговую площадку </w:t>
            </w:r>
            <w:r>
              <w:rPr>
                <w:rFonts w:ascii="Times New Roman" w:eastAsia="Times New Roman" w:hAnsi="Times New Roman" w:cs="Times New Roman"/>
                <w:color w:val="0000FF"/>
                <w:sz w:val="24"/>
                <w:szCs w:val="24"/>
                <w:u w:val="single"/>
                <w:lang w:eastAsia="ru-RU"/>
              </w:rPr>
              <w:t>http://</w:t>
            </w:r>
            <w:r>
              <w:rPr>
                <w:rFonts w:ascii="Times New Roman" w:eastAsia="Times New Roman" w:hAnsi="Times New Roman" w:cs="Times New Roman"/>
                <w:color w:val="0000FF"/>
                <w:sz w:val="24"/>
                <w:szCs w:val="24"/>
                <w:u w:val="single"/>
                <w:lang w:val="en-US" w:eastAsia="ru-RU"/>
              </w:rPr>
              <w:t>r</w:t>
            </w:r>
            <w:r>
              <w:rPr>
                <w:rFonts w:ascii="Times New Roman" w:eastAsia="Times New Roman" w:hAnsi="Times New Roman" w:cs="Times New Roman"/>
                <w:color w:val="0000FF"/>
                <w:sz w:val="24"/>
                <w:szCs w:val="24"/>
                <w:u w:val="single"/>
                <w:lang w:eastAsia="ru-RU"/>
              </w:rPr>
              <w:t>-</w:t>
            </w:r>
            <w:r>
              <w:rPr>
                <w:rFonts w:ascii="Times New Roman" w:eastAsia="Times New Roman" w:hAnsi="Times New Roman" w:cs="Times New Roman"/>
                <w:color w:val="0000FF"/>
                <w:sz w:val="24"/>
                <w:szCs w:val="24"/>
                <w:u w:val="single"/>
                <w:lang w:val="en-US" w:eastAsia="ru-RU"/>
              </w:rPr>
              <w:t>est</w:t>
            </w:r>
            <w:r>
              <w:rPr>
                <w:rFonts w:ascii="Times New Roman" w:eastAsia="Times New Roman" w:hAnsi="Times New Roman" w:cs="Times New Roman"/>
                <w:color w:val="0000FF"/>
                <w:sz w:val="24"/>
                <w:szCs w:val="24"/>
                <w:u w:val="single"/>
                <w:lang w:eastAsia="ru-RU"/>
              </w:rPr>
              <w:t>.ru</w:t>
            </w:r>
            <w:r>
              <w:rPr>
                <w:rFonts w:ascii="Times New Roman" w:eastAsia="Times New Roman" w:hAnsi="Times New Roman" w:cs="Times New Roman"/>
                <w:sz w:val="24"/>
                <w:szCs w:val="24"/>
              </w:rPr>
              <w:t xml:space="preserve">. Запрос разъяснений направляется посредством программных и технических средств ЭТП, с использованием которой проводится закупка, при условии аккредитации поставщика на ЭТП. Датой начала срока предоставления разъяснений является дата публикации извещения запроса котировок в электронной форме. В течение </w:t>
            </w:r>
            <w:r>
              <w:rPr>
                <w:rFonts w:ascii="Times New Roman" w:eastAsia="Times New Roman" w:hAnsi="Times New Roman" w:cs="Times New Roman"/>
                <w:color w:val="FF0000"/>
                <w:sz w:val="24"/>
                <w:szCs w:val="24"/>
              </w:rPr>
              <w:t xml:space="preserve">3 (трех) рабочих дней </w:t>
            </w:r>
            <w:r>
              <w:rPr>
                <w:rFonts w:ascii="Times New Roman" w:eastAsia="Times New Roman" w:hAnsi="Times New Roman" w:cs="Times New Roman"/>
                <w:sz w:val="24"/>
                <w:szCs w:val="24"/>
              </w:rPr>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Pr>
                <w:rFonts w:ascii="Times New Roman" w:eastAsia="Times New Roman" w:hAnsi="Times New Roman" w:cs="Times New Roman"/>
                <w:color w:val="FF0000"/>
                <w:sz w:val="24"/>
                <w:szCs w:val="24"/>
              </w:rPr>
              <w:t xml:space="preserve">3 (три) рабочих дня </w:t>
            </w:r>
            <w:r>
              <w:rPr>
                <w:rFonts w:ascii="Times New Roman" w:eastAsia="Times New Roman" w:hAnsi="Times New Roman" w:cs="Times New Roman"/>
                <w:sz w:val="24"/>
                <w:szCs w:val="24"/>
              </w:rPr>
              <w:t>до даты окончания срока подачи заявок на участие в такой закупке.</w:t>
            </w:r>
          </w:p>
          <w:p w:rsidR="002F6789" w:rsidRDefault="002F7B1A">
            <w:pPr>
              <w:tabs>
                <w:tab w:val="left" w:pos="540"/>
                <w:tab w:val="left" w:pos="9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рамках разъяснений положений извещения о закупке Заказчик не может изменять </w:t>
            </w:r>
            <w:r>
              <w:rPr>
                <w:rFonts w:ascii="Times New Roman" w:eastAsia="Times New Roman" w:hAnsi="Times New Roman" w:cs="Times New Roman"/>
                <w:i/>
                <w:iCs/>
                <w:sz w:val="24"/>
                <w:szCs w:val="24"/>
                <w:lang w:eastAsia="ru-RU"/>
              </w:rPr>
              <w:t>предмет закупки и существенные условия проекта договора</w:t>
            </w:r>
            <w:r>
              <w:rPr>
                <w:rFonts w:ascii="Times New Roman" w:eastAsia="Times New Roman" w:hAnsi="Times New Roman" w:cs="Times New Roman"/>
                <w:sz w:val="24"/>
                <w:szCs w:val="24"/>
                <w:lang w:eastAsia="ru-RU"/>
              </w:rPr>
              <w:t>.</w:t>
            </w:r>
          </w:p>
          <w:p w:rsidR="002F6789" w:rsidRDefault="002F7B1A">
            <w:pPr>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Разъяснения положений извещения о конкурентной закупке размещаются заказчиком в ЕИС и на официальном сайте, за исключением случаев, предусмотренных Федеральным законом №223-ФЗ, не позднее чем в течение </w:t>
            </w:r>
            <w:r>
              <w:rPr>
                <w:rFonts w:ascii="Times New Roman" w:eastAsia="Times New Roman" w:hAnsi="Times New Roman" w:cs="Times New Roman"/>
                <w:color w:val="FF0000"/>
                <w:sz w:val="24"/>
                <w:szCs w:val="24"/>
              </w:rPr>
              <w:t xml:space="preserve">3 (трех) дней </w:t>
            </w:r>
            <w:r>
              <w:rPr>
                <w:rFonts w:ascii="Times New Roman" w:eastAsia="Times New Roman" w:hAnsi="Times New Roman" w:cs="Times New Roman"/>
                <w:sz w:val="24"/>
                <w:szCs w:val="24"/>
              </w:rPr>
              <w:t>со дня предоставления указанных разъяснений.</w:t>
            </w:r>
          </w:p>
          <w:p w:rsidR="002F6789" w:rsidRDefault="002F7B1A">
            <w:pPr>
              <w:widowControl w:val="0"/>
              <w:suppressAutoHyphens/>
              <w:spacing w:after="0" w:line="240" w:lineRule="auto"/>
              <w:jc w:val="both"/>
              <w:textAlignment w:val="baseline"/>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Дата окончания подачи участниками закупки запроса разъяснений – </w:t>
            </w:r>
            <w:r>
              <w:rPr>
                <w:rFonts w:ascii="Times New Roman" w:eastAsia="Times New Roman" w:hAnsi="Times New Roman" w:cs="Times New Roman"/>
                <w:color w:val="FF0000"/>
                <w:sz w:val="24"/>
                <w:szCs w:val="24"/>
                <w:lang w:eastAsia="ar-SA"/>
              </w:rPr>
              <w:t>26.02.2026 г.</w:t>
            </w:r>
          </w:p>
          <w:p w:rsidR="002F6789" w:rsidRDefault="002F7B1A">
            <w:pPr>
              <w:tabs>
                <w:tab w:val="left" w:pos="540"/>
                <w:tab w:val="left" w:pos="9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ar-SA"/>
              </w:rPr>
              <w:t xml:space="preserve">Даты окончания срока предоставления разъяснений – </w:t>
            </w:r>
            <w:r>
              <w:rPr>
                <w:rFonts w:ascii="Times New Roman" w:eastAsia="Times New Roman" w:hAnsi="Times New Roman" w:cs="Times New Roman"/>
                <w:color w:val="FF0000"/>
                <w:sz w:val="24"/>
                <w:szCs w:val="24"/>
                <w:lang w:eastAsia="ar-SA"/>
              </w:rPr>
              <w:t>03.03.2026г.</w:t>
            </w:r>
          </w:p>
        </w:tc>
      </w:tr>
      <w:tr w:rsidR="002F6789">
        <w:trPr>
          <w:trHeight w:val="41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внесения изменений в извещение о проведении </w:t>
            </w:r>
            <w:r>
              <w:rPr>
                <w:rFonts w:ascii="Times New Roman" w:eastAsia="Times New Roman" w:hAnsi="Times New Roman" w:cs="Times New Roman"/>
                <w:bCs/>
                <w:sz w:val="24"/>
                <w:szCs w:val="24"/>
              </w:rPr>
              <w:t>процедуры</w:t>
            </w:r>
          </w:p>
        </w:tc>
        <w:tc>
          <w:tcPr>
            <w:tcW w:w="6946" w:type="dxa"/>
            <w:gridSpan w:val="5"/>
          </w:tcPr>
          <w:p w:rsidR="002F6789" w:rsidRDefault="002F7B1A">
            <w:pPr>
              <w:tabs>
                <w:tab w:val="left" w:pos="540"/>
                <w:tab w:val="left" w:pos="9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вправе принять решение о внесении изменений в извещение о проведении запроса котировок в электронной форме </w:t>
            </w:r>
            <w:r>
              <w:rPr>
                <w:rFonts w:ascii="Times New Roman" w:hAnsi="Times New Roman" w:cs="Times New Roman"/>
                <w:sz w:val="24"/>
                <w:szCs w:val="24"/>
              </w:rPr>
              <w:t xml:space="preserve">не позднее даты окончания срока подачи заявок на участие в запросе котировок. </w:t>
            </w:r>
            <w:r>
              <w:rPr>
                <w:rFonts w:ascii="Times New Roman" w:eastAsia="Times New Roman" w:hAnsi="Times New Roman" w:cs="Times New Roman"/>
                <w:sz w:val="24"/>
                <w:szCs w:val="24"/>
                <w:lang w:eastAsia="ru-RU"/>
              </w:rPr>
              <w:t xml:space="preserve">Официальному размещению в ЕИС подлежит обновленная редакция извещения о закупке </w:t>
            </w:r>
            <w:r>
              <w:rPr>
                <w:rFonts w:ascii="Times New Roman" w:eastAsia="Times New Roman" w:hAnsi="Times New Roman" w:cs="Times New Roman"/>
                <w:sz w:val="24"/>
                <w:szCs w:val="24"/>
              </w:rPr>
              <w:t xml:space="preserve">не позднее чем в течение </w:t>
            </w:r>
            <w:r>
              <w:rPr>
                <w:rFonts w:ascii="Times New Roman" w:eastAsia="Times New Roman" w:hAnsi="Times New Roman" w:cs="Times New Roman"/>
                <w:color w:val="FF0000"/>
                <w:sz w:val="24"/>
                <w:szCs w:val="24"/>
              </w:rPr>
              <w:t xml:space="preserve">3 (трех) дней </w:t>
            </w:r>
            <w:r>
              <w:rPr>
                <w:rFonts w:ascii="Times New Roman" w:eastAsia="Times New Roman" w:hAnsi="Times New Roman" w:cs="Times New Roman"/>
                <w:sz w:val="24"/>
                <w:szCs w:val="24"/>
                <w:lang w:eastAsia="ru-RU"/>
              </w:rPr>
              <w:t>со дня принятия решения о внесении таких изменений. Изменение предмета закупки и увеличение размера обеспечения заявки на участие в конкурентной закупке (при установлении такого обеспечения) не допускается.</w:t>
            </w:r>
          </w:p>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F6789" w:rsidRDefault="002F7B1A">
            <w:pPr>
              <w:tabs>
                <w:tab w:val="left" w:pos="540"/>
                <w:tab w:val="left" w:pos="90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w:t>
            </w:r>
            <w:r>
              <w:rPr>
                <w:rFonts w:ascii="Times New Roman" w:eastAsia="Times New Roman" w:hAnsi="Times New Roman" w:cs="Times New Roman"/>
                <w:sz w:val="24"/>
                <w:szCs w:val="24"/>
                <w:lang w:eastAsia="ru-RU"/>
              </w:rPr>
              <w:lastRenderedPageBreak/>
              <w:t>заявки без учета официально размещенных надлежащим образом разъяснений несет участник.</w:t>
            </w:r>
          </w:p>
        </w:tc>
      </w:tr>
      <w:tr w:rsidR="002F6789">
        <w:trPr>
          <w:trHeight w:val="270"/>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3402" w:type="dxa"/>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 от проведения закупки</w:t>
            </w:r>
          </w:p>
        </w:tc>
        <w:tc>
          <w:tcPr>
            <w:tcW w:w="6946" w:type="dxa"/>
            <w:gridSpan w:val="5"/>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 не неся никакой ответственности перед участниками или третьими лицами, которым такое действие может принести убытки.</w:t>
            </w:r>
          </w:p>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Решение об отмене конкурентной закупки размещается в ЕИС в день принятия этого решения. </w:t>
            </w:r>
            <w:r>
              <w:rPr>
                <w:rFonts w:ascii="Times New Roman" w:eastAsia="Times New Roman" w:hAnsi="Times New Roman" w:cs="Times New Roman"/>
                <w:sz w:val="24"/>
                <w:szCs w:val="24"/>
              </w:rPr>
              <w:t>Закупка считается отмененной с момента размещения решения о ее отмене в единой информационной системе.</w:t>
            </w:r>
          </w:p>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402" w:type="dxa"/>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946" w:type="dxa"/>
            <w:gridSpan w:val="5"/>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 и подается по форме, установленной в извещении о проведении запроса котировок (</w:t>
            </w:r>
            <w:r>
              <w:rPr>
                <w:rFonts w:ascii="Times New Roman" w:eastAsia="Times New Roman" w:hAnsi="Times New Roman" w:cs="Times New Roman"/>
                <w:color w:val="0000FF"/>
                <w:sz w:val="24"/>
                <w:szCs w:val="24"/>
                <w:lang w:eastAsia="ar-SA"/>
              </w:rPr>
              <w:t xml:space="preserve">Приложение № 4 </w:t>
            </w:r>
            <w:r>
              <w:rPr>
                <w:rFonts w:ascii="Times New Roman" w:eastAsia="Times New Roman" w:hAnsi="Times New Roman" w:cs="Times New Roman"/>
                <w:color w:val="000000"/>
                <w:sz w:val="24"/>
                <w:szCs w:val="24"/>
                <w:lang w:eastAsia="ar-SA"/>
              </w:rPr>
              <w:t>к извещению</w:t>
            </w:r>
            <w:r>
              <w:rPr>
                <w:rFonts w:ascii="Times New Roman" w:eastAsia="Times New Roman" w:hAnsi="Times New Roman" w:cs="Times New Roman"/>
                <w:sz w:val="24"/>
                <w:szCs w:val="24"/>
              </w:rPr>
              <w:t>).</w:t>
            </w:r>
          </w:p>
          <w:p w:rsidR="002F6789" w:rsidRDefault="002F6789">
            <w:pPr>
              <w:autoSpaceDE w:val="0"/>
              <w:autoSpaceDN w:val="0"/>
              <w:adjustRightInd w:val="0"/>
              <w:spacing w:after="0" w:line="240" w:lineRule="auto"/>
              <w:jc w:val="both"/>
              <w:rPr>
                <w:rFonts w:ascii="Times New Roman" w:eastAsia="Times New Roman" w:hAnsi="Times New Roman" w:cs="Times New Roman"/>
                <w:bCs/>
                <w:iCs/>
                <w:sz w:val="24"/>
                <w:szCs w:val="24"/>
                <w:lang w:eastAsia="ar-SA"/>
              </w:rPr>
            </w:pPr>
          </w:p>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2F6789">
        <w:tc>
          <w:tcPr>
            <w:tcW w:w="11057" w:type="dxa"/>
            <w:gridSpan w:val="7"/>
          </w:tcPr>
          <w:p w:rsidR="002F6789" w:rsidRDefault="002F7B1A">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FF"/>
                <w:sz w:val="24"/>
                <w:szCs w:val="24"/>
              </w:rPr>
              <w:t xml:space="preserve">Котировочная заявка должна содержать </w:t>
            </w:r>
            <w:r>
              <w:rPr>
                <w:rFonts w:ascii="Times New Roman" w:eastAsia="Times New Roman" w:hAnsi="Times New Roman" w:cs="Times New Roman"/>
                <w:b/>
                <w:bCs/>
                <w:color w:val="0000FF"/>
                <w:sz w:val="24"/>
                <w:szCs w:val="24"/>
                <w:lang w:eastAsia="ru-RU"/>
              </w:rPr>
              <w:t>следующие сведения:</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2"/>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сведения об участнике запроса котировок</w:t>
            </w:r>
            <w:r>
              <w:rPr>
                <w:rFonts w:ascii="Times New Roman" w:hAnsi="Times New Roman" w:cs="Times New Roman"/>
                <w:sz w:val="24"/>
                <w:szCs w:val="24"/>
              </w:rPr>
              <w:t xml:space="preserve">, подавшем такую заявку: </w:t>
            </w:r>
            <w:r>
              <w:rPr>
                <w:rFonts w:ascii="Times New Roman" w:hAnsi="Times New Roman"/>
                <w:sz w:val="24"/>
                <w:szCs w:val="24"/>
              </w:rPr>
              <w:t>наименование, фирменное наименование (при наличии), сведения об организационно-правовой форме, о месте нахождения, почтовый адрес (для юридического лица), фамилию, имя, отчество (при наличии), паспортные данные, сведения о месте жительства (для физического лица), номер контактного телефона,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адрес электронной почты участника закупки (при их наличии)</w:t>
            </w:r>
            <w:r>
              <w:rPr>
                <w:rStyle w:val="1c"/>
                <w:rFonts w:ascii="Times New Roman" w:hAnsi="Times New Roman" w:cs="Times New Roman"/>
                <w:iCs/>
                <w:color w:val="000000"/>
                <w:sz w:val="24"/>
                <w:szCs w:val="24"/>
              </w:rPr>
              <w:t>;</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rPr>
            </w:pPr>
            <w:r>
              <w:rPr>
                <w:rStyle w:val="1c"/>
                <w:rFonts w:ascii="Times New Roman" w:hAnsi="Times New Roman" w:cs="Times New Roman"/>
                <w:color w:val="000000"/>
                <w:sz w:val="24"/>
                <w:szCs w:val="24"/>
              </w:rPr>
              <w:t xml:space="preserve">предложение участника закупки в отношении объекта закупки, наименование и конкретные показатели товара, соответствующие значениям, установленным в извещении о проведении запроса </w:t>
            </w:r>
            <w:r>
              <w:rPr>
                <w:rStyle w:val="1c"/>
                <w:rFonts w:ascii="Times New Roman" w:hAnsi="Times New Roman" w:cs="Times New Roman"/>
                <w:color w:val="000000"/>
                <w:sz w:val="24"/>
                <w:szCs w:val="24"/>
              </w:rPr>
              <w:lastRenderedPageBreak/>
              <w:t>котировок в электронной форме, включающие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в электронной форме, поставляемый товар должен быть новым товаром;</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7088" w:type="dxa"/>
            <w:gridSpan w:val="2"/>
          </w:tcPr>
          <w:p w:rsidR="002F6789" w:rsidRDefault="002F7B1A">
            <w:pPr>
              <w:spacing w:after="0" w:line="240" w:lineRule="auto"/>
              <w:jc w:val="both"/>
              <w:rPr>
                <w:rFonts w:ascii="Times New Roman" w:eastAsia="Times New Roman" w:hAnsi="Times New Roman" w:cs="Times New Roman"/>
                <w:b/>
                <w:bCs/>
                <w:sz w:val="24"/>
                <w:szCs w:val="24"/>
              </w:rPr>
            </w:pPr>
            <w:r>
              <w:rPr>
                <w:rStyle w:val="1c"/>
                <w:rFonts w:ascii="Times New Roman" w:hAnsi="Times New Roman" w:cs="Times New Roman"/>
                <w:iCs/>
                <w:color w:val="000000"/>
                <w:sz w:val="24"/>
                <w:szCs w:val="24"/>
              </w:rPr>
              <w:t>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 в электронной форме (дается с применением программно-аппаратных средств электронной площадки);</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000000"/>
                <w:sz w:val="24"/>
                <w:szCs w:val="24"/>
              </w:rPr>
              <w:t>предложение о цене договора</w:t>
            </w:r>
            <w:r>
              <w:rPr>
                <w:rStyle w:val="1c"/>
                <w:rFonts w:ascii="Times New Roman" w:hAnsi="Times New Roman" w:cs="Times New Roman"/>
                <w:iCs/>
                <w:color w:val="000000"/>
                <w:sz w:val="24"/>
                <w:szCs w:val="24"/>
              </w:rPr>
              <w:t>, которая не может быть равна нулю или быть выше начальной (максимальной) цены закупки, указанной в извещении о проведении запроса котировок в электронной форме,</w:t>
            </w:r>
            <w:r>
              <w:rPr>
                <w:rFonts w:ascii="Times New Roman" w:hAnsi="Times New Roman" w:cs="Times New Roman"/>
                <w:color w:val="000000"/>
                <w:sz w:val="24"/>
                <w:szCs w:val="24"/>
              </w:rPr>
              <w:t xml:space="preserve">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Times New Roman" w:eastAsia="Times New Roman" w:hAnsi="Times New Roman" w:cs="Times New Roman"/>
                <w:sz w:val="24"/>
                <w:szCs w:val="24"/>
              </w:rPr>
              <w:t>. 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Pr>
                <w:rFonts w:ascii="Times New Roman" w:eastAsia="Times New Roman" w:hAnsi="Times New Roman" w:cs="Times New Roman"/>
                <w:color w:val="0000FF"/>
                <w:sz w:val="24"/>
                <w:szCs w:val="24"/>
                <w:lang w:eastAsia="ar-SA"/>
              </w:rPr>
              <w:t xml:space="preserve">Приложение № 4 </w:t>
            </w:r>
            <w:r>
              <w:rPr>
                <w:rFonts w:ascii="Times New Roman" w:eastAsia="Times New Roman" w:hAnsi="Times New Roman" w:cs="Times New Roman"/>
                <w:color w:val="000000"/>
                <w:sz w:val="24"/>
                <w:szCs w:val="24"/>
                <w:lang w:eastAsia="ar-SA"/>
              </w:rPr>
              <w:t>к извещению о закупке</w:t>
            </w:r>
            <w:r>
              <w:rPr>
                <w:rFonts w:ascii="Times New Roman" w:eastAsia="Times New Roman" w:hAnsi="Times New Roman" w:cs="Times New Roman"/>
                <w:sz w:val="24"/>
                <w:szCs w:val="24"/>
              </w:rPr>
              <w:t>);</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согласие участника закупки на обработку персональных данных</w:t>
            </w:r>
            <w:r>
              <w:rPr>
                <w:rFonts w:ascii="Times New Roman" w:eastAsia="Times New Roman" w:hAnsi="Times New Roman" w:cs="Times New Roman"/>
                <w:sz w:val="24"/>
                <w:szCs w:val="24"/>
              </w:rPr>
              <w:t xml:space="preserve"> (для физического лица);</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наименование страны происхождения поставляемого товара </w:t>
            </w:r>
            <w:r>
              <w:rPr>
                <w:rFonts w:ascii="Times New Roman" w:eastAsia="Times New Roman" w:hAnsi="Times New Roman" w:cs="Times New Roman"/>
                <w:sz w:val="24"/>
                <w:szCs w:val="24"/>
                <w:lang w:eastAsia="ru-RU"/>
              </w:rPr>
              <w:t xml:space="preserve">(при осуществлении закупки товара, в том числе поставляемого заказчику при выполнении закупаемых работ, оказании закупаемых услуг), </w:t>
            </w:r>
            <w:r>
              <w:rPr>
                <w:rFonts w:ascii="Times New Roman" w:eastAsia="Times New Roman" w:hAnsi="Times New Roman" w:cs="Times New Roman"/>
                <w:b/>
                <w:bCs/>
                <w:sz w:val="24"/>
                <w:szCs w:val="24"/>
                <w:lang w:eastAsia="ru-RU"/>
              </w:rPr>
              <w:t>информация и документы</w:t>
            </w:r>
            <w:r>
              <w:rPr>
                <w:rFonts w:ascii="Times New Roman" w:eastAsia="Times New Roman" w:hAnsi="Times New Roman" w:cs="Times New Roman"/>
                <w:sz w:val="24"/>
                <w:szCs w:val="24"/>
                <w:lang w:eastAsia="ru-RU"/>
              </w:rPr>
              <w:t>, определенные в соответствии с пунктом 2 части 2 статьи 3.1-4 Федерального закона 223-ФЗ. 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rsidR="002F6789" w:rsidRDefault="002F7B1A">
            <w:pPr>
              <w:spacing w:after="0" w:line="240" w:lineRule="auto"/>
              <w:jc w:val="both"/>
              <w:rPr>
                <w:rFonts w:ascii="Times New Roman" w:eastAsia="Times New Roman" w:hAnsi="Times New Roman" w:cs="Times New Roman"/>
                <w:sz w:val="24"/>
                <w:szCs w:val="24"/>
                <w:highlight w:val="cyan"/>
                <w:lang w:eastAsia="ru-RU"/>
              </w:rPr>
            </w:pPr>
            <w:r>
              <w:rPr>
                <w:rFonts w:ascii="Times New Roman" w:eastAsia="Times New Roman" w:hAnsi="Times New Roman" w:cs="Times New Roman"/>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c>
          <w:tcPr>
            <w:tcW w:w="11057" w:type="dxa"/>
            <w:gridSpan w:val="7"/>
          </w:tcPr>
          <w:p w:rsidR="002F6789" w:rsidRDefault="002F7B1A">
            <w:pPr>
              <w:spacing w:after="0" w:line="240" w:lineRule="auto"/>
              <w:jc w:val="both"/>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b/>
                <w:bCs/>
                <w:color w:val="0000FF"/>
                <w:sz w:val="24"/>
                <w:szCs w:val="24"/>
                <w:lang w:eastAsia="ru-RU"/>
              </w:rPr>
              <w:t>Вместе с заявкой участник запроса котировок подает следующие перечень документов:</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2"/>
          </w:tcPr>
          <w:p w:rsidR="002F6789" w:rsidRDefault="002F7B1A">
            <w:pPr>
              <w:spacing w:after="0" w:line="240" w:lineRule="auto"/>
              <w:jc w:val="both"/>
              <w:rPr>
                <w:rFonts w:ascii="Times New Roman" w:eastAsia="Times New Roman" w:hAnsi="Times New Roman" w:cs="Times New Roman"/>
                <w:color w:val="FF0000"/>
                <w:sz w:val="24"/>
                <w:szCs w:val="24"/>
                <w:u w:val="single"/>
                <w:lang w:eastAsia="ru-RU"/>
              </w:rPr>
            </w:pPr>
            <w:r>
              <w:rPr>
                <w:rFonts w:ascii="Times New Roman" w:hAnsi="Times New Roman"/>
                <w:sz w:val="24"/>
                <w:szCs w:val="24"/>
              </w:rPr>
              <w:t xml:space="preserve">полученную не ранее чем за </w:t>
            </w:r>
            <w:r>
              <w:rPr>
                <w:rFonts w:ascii="Times New Roman" w:hAnsi="Times New Roman"/>
                <w:color w:val="FF0000"/>
                <w:sz w:val="24"/>
                <w:szCs w:val="24"/>
              </w:rPr>
              <w:t>6 месяцев</w:t>
            </w:r>
            <w:r>
              <w:rPr>
                <w:rFonts w:ascii="Times New Roman" w:hAnsi="Times New Roman"/>
                <w:sz w:val="24"/>
                <w:szCs w:val="24"/>
              </w:rPr>
              <w:t xml:space="preserve">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или копию такой выписки (для юридического лица), полученную не ранее чем за 30 дней до дня размещения в единой информационной системе извещения о проведении такого запроса котировок выписку из Единого государственного реестра индивидуальных предпринимателей или копию такой выписки (для индивидуального предпринимателя),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w:t>
            </w:r>
            <w:r>
              <w:rPr>
                <w:rFonts w:ascii="Times New Roman" w:hAnsi="Times New Roman"/>
                <w:sz w:val="24"/>
                <w:szCs w:val="24"/>
              </w:rPr>
              <w:lastRenderedPageBreak/>
              <w:t xml:space="preserve">индивидуального предпринимателя в соответствии с </w:t>
            </w:r>
            <w:r>
              <w:rPr>
                <w:rFonts w:ascii="Times New Roman" w:hAnsi="Times New Roman"/>
                <w:bCs/>
                <w:sz w:val="24"/>
                <w:szCs w:val="24"/>
              </w:rPr>
              <w:t>законодательством</w:t>
            </w:r>
            <w:r>
              <w:rPr>
                <w:rFonts w:ascii="Times New Roman" w:hAnsi="Times New Roman"/>
                <w:sz w:val="24"/>
                <w:szCs w:val="24"/>
              </w:rPr>
              <w:t xml:space="preserve"> соответствующего государства (для иностранного лица), полученных не ранее чем за 30 дней до дня размещения в единой информационной системе извещения о проведении запроса котировок в электронной форме</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7088" w:type="dxa"/>
            <w:gridSpan w:val="2"/>
          </w:tcPr>
          <w:p w:rsidR="002F6789" w:rsidRDefault="002F7B1A">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копии учредительных документов участника закупки (для юридических лиц), копии документов, удостоверяющих личность (для физических лиц);</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8" w:type="dxa"/>
            <w:gridSpan w:val="2"/>
          </w:tcPr>
          <w:p w:rsidR="002F6789" w:rsidRDefault="002F7B1A">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в электронной форме должна содержать также документ, подтверждающий полномочия такого лица. </w:t>
            </w:r>
            <w:r>
              <w:rPr>
                <w:rFonts w:ascii="Times New Roman" w:eastAsia="Times New Roman" w:hAnsi="Times New Roman" w:cs="Times New Roman"/>
                <w:sz w:val="24"/>
                <w:szCs w:val="24"/>
                <w:lang w:eastAsia="ru-RU"/>
              </w:rPr>
              <w:t xml:space="preserve">Доверенность оформляется и предоставляется согласно Федеральному закону «Об электронной подписи» от 06.04.2011 № 63-ФЗ (Доверенность в электронной форме в машиночитаемом виде – МЧД). </w:t>
            </w:r>
            <w:r>
              <w:rPr>
                <w:rFonts w:ascii="Times New Roman" w:hAnsi="Times New Roman" w:cs="Times New Roman"/>
                <w:iCs/>
                <w:color w:val="000000"/>
                <w:sz w:val="24"/>
                <w:szCs w:val="24"/>
              </w:rPr>
              <w:t>Исключение составляют случаи подписания заявки:</w:t>
            </w:r>
          </w:p>
          <w:p w:rsidR="002F6789" w:rsidRDefault="002F7B1A">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индивидуальным предпринимателем, если участником такой закупки является индивидуальный предприниматель;</w:t>
            </w:r>
          </w:p>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iCs/>
                <w:color w:val="000000"/>
                <w:sz w:val="24"/>
                <w:szCs w:val="24"/>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2"/>
          </w:tcPr>
          <w:p w:rsidR="002F6789" w:rsidRDefault="002F7B1A">
            <w:pPr>
              <w:spacing w:after="0" w:line="24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w:t>
            </w:r>
          </w:p>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pacing w:val="-2"/>
                <w:sz w:val="24"/>
                <w:szCs w:val="24"/>
              </w:rPr>
              <w:t xml:space="preserve">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не являются крупной сделкой, участник закупки представляет письмо о том, что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запросе котировок  в </w:t>
            </w:r>
            <w:r>
              <w:rPr>
                <w:rFonts w:ascii="Times New Roman" w:hAnsi="Times New Roman" w:cs="Times New Roman"/>
                <w:spacing w:val="-2"/>
                <w:sz w:val="24"/>
                <w:szCs w:val="24"/>
              </w:rPr>
              <w:lastRenderedPageBreak/>
              <w:t>электронной форме, обеспечения исполнения договора не является крупной сделкой;</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lastRenderedPageBreak/>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10348" w:type="dxa"/>
            <w:gridSpan w:val="6"/>
          </w:tcPr>
          <w:p w:rsidR="002F6789" w:rsidRDefault="002F7B1A">
            <w:pPr>
              <w:spacing w:after="0" w:line="240" w:lineRule="auto"/>
              <w:jc w:val="both"/>
              <w:rPr>
                <w:rFonts w:ascii="Times New Roman" w:eastAsia="Times New Roman" w:hAnsi="Times New Roman" w:cs="Times New Roman"/>
                <w:sz w:val="24"/>
                <w:szCs w:val="24"/>
                <w:highlight w:val="yellow"/>
                <w:lang w:eastAsia="ru-RU"/>
              </w:rPr>
            </w:pPr>
            <w:r>
              <w:rPr>
                <w:rFonts w:ascii="Times New Roman" w:hAnsi="Times New Roman" w:cs="Times New Roman"/>
                <w:iCs/>
                <w:color w:val="000000"/>
                <w:sz w:val="24"/>
                <w:szCs w:val="24"/>
              </w:rPr>
              <w:t>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 в электронной форме</w:t>
            </w:r>
            <w:r>
              <w:rPr>
                <w:rFonts w:ascii="Times New Roman" w:eastAsia="Times New Roman" w:hAnsi="Times New Roman" w:cs="Times New Roman"/>
                <w:sz w:val="24"/>
                <w:szCs w:val="24"/>
                <w:lang w:eastAsia="ru-RU"/>
              </w:rPr>
              <w:t>:</w:t>
            </w:r>
          </w:p>
        </w:tc>
      </w:tr>
      <w:tr w:rsidR="002F6789">
        <w:tc>
          <w:tcPr>
            <w:tcW w:w="7797" w:type="dxa"/>
            <w:gridSpan w:val="3"/>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Style w:val="1c"/>
                <w:rFonts w:ascii="Times New Roman" w:hAnsi="Times New Roman" w:cs="Times New Roman"/>
                <w:iCs/>
                <w:color w:val="000000"/>
                <w:sz w:val="24"/>
                <w:szCs w:val="24"/>
              </w:rPr>
              <w:t xml:space="preserve">декларация участника закупки (может предоставляться с использованием программно-аппаратных средств электронной торговой площадки) о соответствии участника закупки единым требованиям, установленным в извещении о закупке </w:t>
            </w:r>
            <w:r>
              <w:rPr>
                <w:rFonts w:ascii="Times New Roman" w:eastAsia="Times New Roman" w:hAnsi="Times New Roman" w:cs="Times New Roman"/>
                <w:sz w:val="24"/>
                <w:szCs w:val="24"/>
                <w:lang w:eastAsia="ru-RU"/>
              </w:rPr>
              <w:t>(</w:t>
            </w:r>
            <w:r>
              <w:rPr>
                <w:rFonts w:ascii="Times New Roman" w:eastAsia="Times New Roman" w:hAnsi="Times New Roman" w:cs="Times New Roman"/>
                <w:color w:val="0000FF"/>
                <w:sz w:val="24"/>
                <w:szCs w:val="24"/>
                <w:lang w:eastAsia="ru-RU"/>
              </w:rPr>
              <w:t>пункт 19</w:t>
            </w:r>
            <w:r>
              <w:rPr>
                <w:rFonts w:ascii="Times New Roman" w:eastAsia="Times New Roman" w:hAnsi="Times New Roman" w:cs="Times New Roman"/>
                <w:sz w:val="24"/>
                <w:szCs w:val="24"/>
                <w:lang w:eastAsia="ru-RU"/>
              </w:rPr>
              <w:t xml:space="preserve"> настоящего Извещения о закупке)</w:t>
            </w:r>
            <w:r>
              <w:rPr>
                <w:rStyle w:val="1c"/>
                <w:rFonts w:ascii="Times New Roman" w:hAnsi="Times New Roman" w:cs="Times New Roman"/>
                <w:iCs/>
                <w:color w:val="000000"/>
                <w:sz w:val="24"/>
                <w:szCs w:val="24"/>
              </w:rPr>
              <w:t>, и предъявляемым к участникам (в случае установления данных требований в извещении  о закупке);</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Установлено</w:t>
            </w:r>
          </w:p>
        </w:tc>
      </w:tr>
      <w:tr w:rsidR="002F6789">
        <w:tc>
          <w:tcPr>
            <w:tcW w:w="7797" w:type="dxa"/>
            <w:gridSpan w:val="3"/>
          </w:tcPr>
          <w:p w:rsidR="002F6789" w:rsidRDefault="002F7B1A">
            <w:pPr>
              <w:autoSpaceDE w:val="0"/>
              <w:autoSpaceDN w:val="0"/>
              <w:adjustRightInd w:val="0"/>
              <w:spacing w:after="0" w:line="240" w:lineRule="auto"/>
              <w:jc w:val="both"/>
              <w:outlineLvl w:val="1"/>
              <w:rPr>
                <w:rFonts w:ascii="Times New Roman" w:eastAsia="Times New Roman" w:hAnsi="Times New Roman" w:cs="Times New Roman"/>
                <w:color w:val="FF0000"/>
                <w:sz w:val="24"/>
                <w:szCs w:val="24"/>
                <w:highlight w:val="cyan"/>
                <w:u w:val="single"/>
                <w:lang w:eastAsia="ru-RU"/>
              </w:rPr>
            </w:pPr>
            <w:r>
              <w:rPr>
                <w:rFonts w:ascii="Times New Roman" w:eastAsia="Times New Roman" w:hAnsi="Times New Roman" w:cs="Times New Roman"/>
                <w:sz w:val="24"/>
                <w:szCs w:val="24"/>
              </w:rPr>
              <w:t>- членство в СРО, наличие лицензий и т.п., если применимо к предмету закупки;</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(их копии), подтверждающие соответствие товаров, работ, услуг требованиям законодательства Российской Федерации к таким товарам, работам, услугам, если законодательством Российской Федерации установлены требования к ним и    представление указанных документов предусмотрено   извещением о проведении запроса котировок (</w:t>
            </w:r>
            <w:r>
              <w:rPr>
                <w:rFonts w:ascii="Times New Roman" w:eastAsia="Times New Roman" w:hAnsi="Times New Roman" w:cs="Times New Roman"/>
                <w:i/>
                <w:iCs/>
                <w:sz w:val="24"/>
                <w:szCs w:val="24"/>
                <w:lang w:eastAsia="ru-RU"/>
              </w:rPr>
              <w:t>копии сертификатов соответствия, деклараций о соответствии, санитарно-эпидемиологических заключений, регистрационных удостоверений, свидетельств и т. п.</w:t>
            </w:r>
            <w:r>
              <w:rPr>
                <w:rFonts w:ascii="Times New Roman" w:eastAsia="Times New Roman" w:hAnsi="Times New Roman" w:cs="Times New Roman"/>
                <w:sz w:val="24"/>
                <w:szCs w:val="24"/>
                <w:lang w:eastAsia="ru-RU"/>
              </w:rPr>
              <w:t>). Исключение составляют документы, которые согласно гражданскому законодательству Российской Федерации могут быть представлены только вместе с товаром;</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и документы об обеспечении заявки на участие в запросе котировок в электронной форме (в случае, если требование об обеспечении заявки установлено заказчиком в извещении о проведении закупки):</w:t>
            </w:r>
          </w:p>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копия платежного поручения, подтверждающего перечисление денежных средств в качестве обеспечения заявки на участие в закупке, если обеспечение заявки на участие в такой закупке предоставляется участником такой закупки путем внесения денежных средств;</w:t>
            </w:r>
          </w:p>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банковская гарантия, независимая гарантия если в качестве обеспечения заявки на участие в закупке участником такой закупки предоставляется банковская гарантия, независимая гарантия.</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(копии документов) во исполнение требований, предусмотренных </w:t>
            </w:r>
            <w:r>
              <w:rPr>
                <w:rFonts w:ascii="Times New Roman" w:eastAsia="Times New Roman" w:hAnsi="Times New Roman" w:cs="Times New Roman"/>
                <w:color w:val="0000FF"/>
                <w:sz w:val="24"/>
                <w:szCs w:val="24"/>
                <w:lang w:eastAsia="ru-RU"/>
              </w:rPr>
              <w:t>пунктом 14</w:t>
            </w:r>
            <w:r>
              <w:rPr>
                <w:rFonts w:ascii="Times New Roman" w:eastAsia="Times New Roman" w:hAnsi="Times New Roman" w:cs="Times New Roman"/>
                <w:sz w:val="24"/>
                <w:szCs w:val="24"/>
                <w:lang w:eastAsia="ru-RU"/>
              </w:rPr>
              <w:t xml:space="preserve"> настоящего Извещения о закупке (при наличии)</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Применимо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информация и документы</w:t>
            </w:r>
            <w:r>
              <w:rPr>
                <w:rFonts w:ascii="Times New Roman" w:eastAsia="Times New Roman" w:hAnsi="Times New Roman" w:cs="Times New Roman"/>
                <w:sz w:val="24"/>
                <w:szCs w:val="24"/>
                <w:lang w:eastAsia="ru-RU"/>
              </w:rPr>
              <w:t xml:space="preserve">, определенные в соответствии с </w:t>
            </w:r>
            <w:r>
              <w:rPr>
                <w:rFonts w:ascii="Times New Roman" w:eastAsia="Times New Roman" w:hAnsi="Times New Roman" w:cs="Times New Roman"/>
                <w:color w:val="0000FF"/>
                <w:sz w:val="24"/>
                <w:szCs w:val="24"/>
                <w:lang w:eastAsia="ru-RU"/>
              </w:rPr>
              <w:t xml:space="preserve">пунктом 20.1 </w:t>
            </w:r>
            <w:r>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c>
          <w:tcPr>
            <w:tcW w:w="709" w:type="dxa"/>
          </w:tcPr>
          <w:p w:rsidR="002F6789" w:rsidRDefault="002F7B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8" w:type="dxa"/>
            <w:gridSpan w:val="2"/>
          </w:tcPr>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информация и документы</w:t>
            </w:r>
            <w:r>
              <w:rPr>
                <w:rFonts w:ascii="Times New Roman" w:eastAsia="Times New Roman" w:hAnsi="Times New Roman" w:cs="Times New Roman"/>
                <w:sz w:val="24"/>
                <w:szCs w:val="24"/>
                <w:lang w:eastAsia="ru-RU"/>
              </w:rPr>
              <w:t xml:space="preserve">, определенные в соответствии с </w:t>
            </w:r>
            <w:r>
              <w:rPr>
                <w:rFonts w:ascii="Times New Roman" w:eastAsia="Times New Roman" w:hAnsi="Times New Roman" w:cs="Times New Roman"/>
                <w:color w:val="0000FF"/>
                <w:sz w:val="24"/>
                <w:szCs w:val="24"/>
                <w:lang w:eastAsia="ru-RU"/>
              </w:rPr>
              <w:t xml:space="preserve">пунктом 20.2 </w:t>
            </w:r>
            <w:r>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rsidR="002F6789" w:rsidRDefault="002F7B1A">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установлено</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оформлению заявки на участие в закупке</w:t>
            </w:r>
          </w:p>
        </w:tc>
        <w:tc>
          <w:tcPr>
            <w:tcW w:w="6946" w:type="dxa"/>
            <w:gridSpan w:val="5"/>
          </w:tcPr>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 участие в запросе котировок в электронной форме, подготовленная участником закупки, должна быть составлена на русском языке (</w:t>
            </w:r>
            <w:r>
              <w:rPr>
                <w:rFonts w:ascii="Times New Roman" w:eastAsia="Times New Roman" w:hAnsi="Times New Roman" w:cs="Times New Roman"/>
                <w:color w:val="0000FF"/>
                <w:sz w:val="24"/>
                <w:szCs w:val="24"/>
              </w:rPr>
              <w:t xml:space="preserve">Приложение № 4 </w:t>
            </w:r>
            <w:r>
              <w:rPr>
                <w:rFonts w:ascii="Times New Roman" w:eastAsia="Times New Roman" w:hAnsi="Times New Roman" w:cs="Times New Roman"/>
                <w:sz w:val="24"/>
                <w:szCs w:val="24"/>
              </w:rPr>
              <w:t>извещения о закупке)при соблюдении следующих условий:</w:t>
            </w:r>
          </w:p>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w:t>
            </w:r>
            <w:r>
              <w:rPr>
                <w:rFonts w:ascii="Times New Roman" w:eastAsia="Times New Roman" w:hAnsi="Times New Roman" w:cs="Times New Roman"/>
                <w:sz w:val="24"/>
                <w:szCs w:val="24"/>
              </w:rPr>
              <w:lastRenderedPageBreak/>
              <w:t>прилагаться надлежащим образом, заверенный перевод на русском языке. В случае противоречия оригинала и перевода преимущество будет иметь перевод. Допускается использование в информации и документах, представленных в составе заявки на участие в запросе котировок 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документы, входящие в состав заявки на участие в запросе котировок в электронной форме, должны иметь четко читаемый текст.</w:t>
            </w:r>
          </w:p>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Котировочная заявка составляется в форме электронного документа. Котировочная заявка должна соответствовать Форме котировочной заявки (</w:t>
            </w:r>
            <w:r>
              <w:rPr>
                <w:rFonts w:ascii="Times New Roman" w:eastAsia="Times New Roman" w:hAnsi="Times New Roman" w:cs="Times New Roman"/>
                <w:color w:val="0000FF"/>
                <w:sz w:val="24"/>
                <w:szCs w:val="24"/>
              </w:rPr>
              <w:t xml:space="preserve">Приложение № 4 </w:t>
            </w:r>
            <w:r>
              <w:rPr>
                <w:rFonts w:ascii="Times New Roman" w:eastAsia="Times New Roman" w:hAnsi="Times New Roman" w:cs="Times New Roman"/>
                <w:sz w:val="24"/>
                <w:szCs w:val="24"/>
              </w:rPr>
              <w:t>к извещению о закупке) и формы информации и документов, представляемых в составе заявки на участие в запросе котировок 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rsidR="002F6789" w:rsidRDefault="002F7B1A">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946" w:type="dxa"/>
            <w:gridSpan w:val="5"/>
          </w:tcPr>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rsidR="002F6789" w:rsidRDefault="002F6789">
            <w:pPr>
              <w:tabs>
                <w:tab w:val="left" w:pos="319"/>
              </w:tabs>
              <w:spacing w:after="0" w:line="240" w:lineRule="auto"/>
              <w:jc w:val="both"/>
              <w:rPr>
                <w:rFonts w:ascii="Times New Roman" w:eastAsia="Times New Roman" w:hAnsi="Times New Roman" w:cs="Times New Roman"/>
                <w:sz w:val="24"/>
                <w:szCs w:val="24"/>
                <w:highlight w:val="lightGray"/>
              </w:rPr>
            </w:pPr>
          </w:p>
        </w:tc>
      </w:tr>
      <w:tr w:rsidR="002F6789">
        <w:tc>
          <w:tcPr>
            <w:tcW w:w="9073" w:type="dxa"/>
            <w:gridSpan w:val="6"/>
          </w:tcPr>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Описание продукции должно быть подготовлено участником в соответствии с требованиями извещения о закупке и в зависимости от условий извещения о закупке для каждого требования или их совокупности может быть представлено в виде:</w:t>
            </w:r>
          </w:p>
          <w:p w:rsidR="002F6789" w:rsidRDefault="002F7B1A">
            <w:pPr>
              <w:tabs>
                <w:tab w:val="left" w:pos="31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подробного предложения участника о выполнении требования, в том числе указания наименования места происхождения товара или наименование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случаях, установленных извещением о закупке).</w:t>
            </w:r>
          </w:p>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описании продукции участник обязан подтвердить соответствие поставляемой продукции требованиям извещения о закупке в отношении тех показателей, по </w:t>
            </w:r>
            <w:r>
              <w:rPr>
                <w:rFonts w:ascii="Times New Roman" w:hAnsi="Times New Roman" w:cs="Times New Roman"/>
                <w:sz w:val="24"/>
                <w:szCs w:val="24"/>
              </w:rPr>
              <w:lastRenderedPageBreak/>
              <w:t>которым это установлено, а также 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описании продукции участником должны указываться точные, конкретные, однозначно трактуемые и не допускающие двусмысленного толкования показатели, в том числе общеизвестные (стандартные) показатели, термины и сокращения в соответствии с требованиями извещения о закупке.</w:t>
            </w:r>
          </w:p>
          <w:p w:rsidR="002F6789" w:rsidRDefault="002F7B1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в извещении о закупке были установлены требования в отношении товарных знаков, знаков обслуживания, патентов, полезных моделей, промышленных образцов, наименования места происхождения товара или наименования производителя, сопровождаемые словами «или эквивалент»</w:t>
            </w:r>
            <w:r>
              <w:rPr>
                <w:rFonts w:ascii="Times New Roman" w:eastAsia="Times New Roman" w:hAnsi="Times New Roman" w:cs="Times New Roman"/>
                <w:sz w:val="24"/>
                <w:szCs w:val="24"/>
                <w:lang w:eastAsia="ru-RU"/>
              </w:rPr>
              <w:t>(за исключением случаев, определенных п. 3 ч. 6.1 ст. 3 Закона № 223-ФЗ)</w:t>
            </w:r>
            <w:r>
              <w:rPr>
                <w:rFonts w:ascii="Times New Roman" w:hAnsi="Times New Roman" w:cs="Times New Roman"/>
                <w:sz w:val="24"/>
                <w:szCs w:val="24"/>
              </w:rPr>
              <w:t>, а участником предлагается продукция, являющаяся эквивалентной, участник при описании продукции обязан подтвердить ее эквивалентность по показателям, установленным в извещении о закупке.</w:t>
            </w:r>
          </w:p>
          <w:p w:rsidR="002F6789" w:rsidRDefault="002F7B1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Участники закупки должны учитывать, что при описании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 заказчиком использовались максимальные и (или) минимальные значения показателей, а также значения показателей, которые не могут изменяться. </w:t>
            </w:r>
          </w:p>
          <w:p w:rsidR="002F6789" w:rsidRDefault="002F7B1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Представляемые участником размещения заявки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более», «не менее», «или» и т.п., то есть должны быть конкретными. </w:t>
            </w:r>
          </w:p>
          <w:p w:rsidR="002F6789" w:rsidRDefault="002F7B1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подаче сведений участниками размещения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задание (</w:t>
            </w:r>
            <w:r>
              <w:rPr>
                <w:rFonts w:ascii="Times New Roman" w:hAnsi="Times New Roman" w:cs="Times New Roman"/>
                <w:color w:val="0000FF"/>
                <w:sz w:val="24"/>
                <w:szCs w:val="24"/>
              </w:rPr>
              <w:t xml:space="preserve">Приложение №1 </w:t>
            </w:r>
            <w:r>
              <w:rPr>
                <w:rFonts w:ascii="Times New Roman" w:hAnsi="Times New Roman" w:cs="Times New Roman"/>
                <w:sz w:val="24"/>
                <w:szCs w:val="24"/>
              </w:rPr>
              <w:t>к извещению). Если в Техническом задании значение показателя установлено как верхний или нижний предел, сопровождаясь при этом соответственно фразами «не более» или «не менее», участником размещения заявки в предложении устанавливается конкретное значение.</w:t>
            </w:r>
          </w:p>
          <w:p w:rsidR="002F6789" w:rsidRDefault="002F7B1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 случае если значение показателя находится в заданном заказчиком диапазоне, но не сопровождается указанными выше фразами, участник размещения заявки должен предложить значение такого параметра с учётом значений, содержащихся в документах, которые будут сопровождать поставку товара (например, технический паспорт, инструкция и т.п.).</w:t>
            </w:r>
          </w:p>
        </w:tc>
        <w:tc>
          <w:tcPr>
            <w:tcW w:w="1984" w:type="dxa"/>
          </w:tcPr>
          <w:p w:rsidR="002F6789" w:rsidRDefault="002F7B1A">
            <w:pPr>
              <w:spacing w:after="0" w:line="240" w:lineRule="auto"/>
              <w:jc w:val="both"/>
              <w:rPr>
                <w:rFonts w:ascii="Times New Roman" w:eastAsia="Times New Roman" w:hAnsi="Times New Roman" w:cs="Times New Roman"/>
                <w:color w:val="FF0000"/>
                <w:sz w:val="24"/>
                <w:szCs w:val="24"/>
                <w:highlight w:val="yellow"/>
                <w:lang w:eastAsia="ar-SA"/>
              </w:rPr>
            </w:pPr>
            <w:r>
              <w:rPr>
                <w:rFonts w:ascii="Times New Roman" w:eastAsia="Times New Roman" w:hAnsi="Times New Roman" w:cs="Times New Roman"/>
                <w:color w:val="FF0000"/>
                <w:sz w:val="24"/>
                <w:szCs w:val="24"/>
                <w:lang w:eastAsia="ar-SA"/>
              </w:rPr>
              <w:lastRenderedPageBreak/>
              <w:t>Установлено</w:t>
            </w:r>
          </w:p>
        </w:tc>
      </w:tr>
      <w:tr w:rsidR="002F6789">
        <w:tc>
          <w:tcPr>
            <w:tcW w:w="9073" w:type="dxa"/>
            <w:gridSpan w:val="6"/>
          </w:tcPr>
          <w:p w:rsidR="002F6789" w:rsidRDefault="002F7B1A">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Предложение участника в отношении предмета закупки, должно содержать </w:t>
            </w:r>
            <w:r>
              <w:rPr>
                <w:rFonts w:ascii="Times New Roman" w:eastAsia="Times New Roman" w:hAnsi="Times New Roman" w:cs="Times New Roman"/>
                <w:b/>
                <w:bCs/>
                <w:sz w:val="24"/>
                <w:szCs w:val="24"/>
                <w:lang w:eastAsia="ru-RU"/>
              </w:rPr>
              <w:t>согласие</w:t>
            </w:r>
            <w:r>
              <w:rPr>
                <w:rFonts w:ascii="Times New Roman" w:eastAsia="Times New Roman" w:hAnsi="Times New Roman" w:cs="Times New Roman"/>
                <w:sz w:val="24"/>
                <w:szCs w:val="24"/>
                <w:lang w:eastAsia="ru-RU"/>
              </w:rPr>
              <w:t xml:space="preserve"> участника закупки исполнить условия договора, указанные в извещении </w:t>
            </w:r>
            <w:r>
              <w:rPr>
                <w:rFonts w:ascii="Times New Roman" w:eastAsia="Times New Roman" w:hAnsi="Times New Roman" w:cs="Times New Roman"/>
                <w:i/>
                <w:iCs/>
                <w:sz w:val="24"/>
                <w:szCs w:val="24"/>
                <w:lang w:eastAsia="ru-RU"/>
              </w:rPr>
              <w:t xml:space="preserve">и не подлежащих изменению по результатам проведения закупки </w:t>
            </w:r>
            <w:r>
              <w:rPr>
                <w:rFonts w:ascii="Times New Roman" w:eastAsia="Times New Roman" w:hAnsi="Times New Roman" w:cs="Times New Roman"/>
                <w:sz w:val="24"/>
                <w:szCs w:val="24"/>
                <w:lang w:eastAsia="ru-RU"/>
              </w:rPr>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1984" w:type="dxa"/>
          </w:tcPr>
          <w:p w:rsidR="002F6789" w:rsidRDefault="002F7B1A">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FF0000"/>
                <w:sz w:val="24"/>
                <w:szCs w:val="24"/>
                <w:lang w:eastAsia="ar-SA"/>
              </w:rPr>
              <w:t>Не установлено</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402" w:type="dxa"/>
          </w:tcPr>
          <w:p w:rsidR="002F6789" w:rsidRDefault="002F7B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подачи и оформления, отзыва и изменения заявок на участие в закупке</w:t>
            </w:r>
          </w:p>
        </w:tc>
        <w:tc>
          <w:tcPr>
            <w:tcW w:w="6946" w:type="dxa"/>
            <w:gridSpan w:val="5"/>
          </w:tcPr>
          <w:p w:rsidR="002F6789" w:rsidRDefault="002F7B1A">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участия в запросе котировок участник должен подать заявку на участие в запросе котировок 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w:t>
            </w:r>
            <w:r>
              <w:rPr>
                <w:rFonts w:ascii="Times New Roman" w:eastAsia="Times New Roman" w:hAnsi="Times New Roman" w:cs="Times New Roman"/>
                <w:sz w:val="24"/>
                <w:szCs w:val="24"/>
              </w:rPr>
              <w:lastRenderedPageBreak/>
              <w:t>закупке, содержание и оформление которых соответствует требованиям извещения о проведении запроса котировок.</w:t>
            </w:r>
            <w:r>
              <w:rPr>
                <w:rFonts w:ascii="Times New Roman" w:eastAsia="Arial" w:hAnsi="Times New Roman" w:cs="Times New Roman"/>
                <w:bCs/>
                <w:sz w:val="24"/>
                <w:szCs w:val="24"/>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Pr>
                <w:rFonts w:ascii="Times New Roman" w:eastAsia="Arial" w:hAnsi="Times New Roman" w:cs="Times New Roman"/>
                <w:sz w:val="24"/>
                <w:szCs w:val="24"/>
                <w:lang w:eastAsia="ar-SA"/>
              </w:rPr>
              <w:t>запроса котировок в электронной форме</w:t>
            </w:r>
            <w:r>
              <w:rPr>
                <w:rFonts w:ascii="Times New Roman" w:eastAsia="Arial" w:hAnsi="Times New Roman" w:cs="Times New Roman"/>
                <w:bCs/>
                <w:sz w:val="24"/>
                <w:szCs w:val="24"/>
                <w:lang w:eastAsia="ar-SA"/>
              </w:rPr>
              <w:t>.</w:t>
            </w:r>
          </w:p>
          <w:p w:rsidR="002F6789" w:rsidRDefault="002F7B1A">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участие в такой закупке. Участник закупки вправе подать только одну заявку (находящуюся в статусе не отозванной) на участие в отношении одного предмета закупки (одного лота). </w:t>
            </w:r>
          </w:p>
          <w:p w:rsidR="002F6789" w:rsidRDefault="002F7B1A">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rsidR="002F6789" w:rsidRDefault="002F7B1A">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закупки вправе изменить или отозвать свою заявку на участие в закупке не позднее даты окончания срока подачи заявок на участие в закупке. Ограничений в отношении количества попыток внесения изменений в поданную заявку нет. </w:t>
            </w:r>
          </w:p>
        </w:tc>
      </w:tr>
      <w:tr w:rsidR="002F6789">
        <w:trPr>
          <w:trHeight w:val="1096"/>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3402" w:type="dxa"/>
          </w:tcPr>
          <w:p w:rsidR="002F6789" w:rsidRDefault="002F7B1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ar-SA"/>
              </w:rPr>
              <w:t xml:space="preserve">Дата и время начала срока подачи заявок на участие в </w:t>
            </w:r>
            <w:r>
              <w:rPr>
                <w:rFonts w:ascii="Times New Roman" w:eastAsia="Arial" w:hAnsi="Times New Roman" w:cs="Times New Roman"/>
                <w:sz w:val="24"/>
                <w:szCs w:val="24"/>
                <w:lang w:eastAsia="ar-SA"/>
              </w:rPr>
              <w:t>процедуре закупки</w:t>
            </w:r>
          </w:p>
        </w:tc>
        <w:tc>
          <w:tcPr>
            <w:tcW w:w="6946" w:type="dxa"/>
            <w:gridSpan w:val="5"/>
          </w:tcPr>
          <w:p w:rsidR="002F6789" w:rsidRDefault="002F7B1A">
            <w:pPr>
              <w:suppressAutoHyphens/>
              <w:spacing w:after="6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 момента размещения информации о закупке на официальном сайте </w:t>
            </w:r>
            <w:hyperlink r:id="rId19" w:history="1">
              <w:r>
                <w:rPr>
                  <w:rStyle w:val="a6"/>
                  <w:rFonts w:ascii="Times New Roman" w:hAnsi="Times New Roman"/>
                  <w:sz w:val="24"/>
                  <w:szCs w:val="24"/>
                </w:rPr>
                <w:t>www.zakupki.gov.ru</w:t>
              </w:r>
            </w:hyperlink>
            <w:r>
              <w:rPr>
                <w:rFonts w:ascii="Times New Roman" w:hAnsi="Times New Roman" w:cs="Times New Roman"/>
                <w:sz w:val="24"/>
                <w:szCs w:val="24"/>
              </w:rPr>
              <w:t>,</w:t>
            </w:r>
            <w:r>
              <w:rPr>
                <w:rFonts w:ascii="Times New Roman" w:eastAsia="Times New Roman" w:hAnsi="Times New Roman" w:cs="Times New Roman"/>
                <w:sz w:val="24"/>
                <w:szCs w:val="24"/>
                <w:lang w:eastAsia="ar-SA"/>
              </w:rPr>
              <w:t xml:space="preserve">не менее чем за </w:t>
            </w:r>
            <w:r>
              <w:rPr>
                <w:rFonts w:ascii="Times New Roman" w:eastAsia="Times New Roman" w:hAnsi="Times New Roman" w:cs="Times New Roman"/>
                <w:color w:val="FF0000"/>
                <w:sz w:val="24"/>
                <w:szCs w:val="24"/>
                <w:lang w:eastAsia="ar-SA"/>
              </w:rPr>
              <w:t>5 (пять) рабочих дней</w:t>
            </w:r>
            <w:r>
              <w:rPr>
                <w:rFonts w:ascii="Times New Roman" w:eastAsia="Times New Roman" w:hAnsi="Times New Roman" w:cs="Times New Roman"/>
                <w:sz w:val="24"/>
                <w:szCs w:val="24"/>
                <w:lang w:eastAsia="ar-SA"/>
              </w:rPr>
              <w:t xml:space="preserve"> до дня истечения срока подачи заявок на участие в запросе котировок в электронной форме.</w:t>
            </w:r>
          </w:p>
        </w:tc>
      </w:tr>
      <w:tr w:rsidR="002F6789">
        <w:trPr>
          <w:trHeight w:val="791"/>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29</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eastAsia="ar-SA"/>
              </w:rPr>
              <w:t xml:space="preserve">Дата и время окончания срока подачи заявок на участие в </w:t>
            </w:r>
            <w:r>
              <w:rPr>
                <w:rFonts w:ascii="Times New Roman" w:eastAsia="Arial" w:hAnsi="Times New Roman" w:cs="Times New Roman"/>
                <w:sz w:val="24"/>
                <w:szCs w:val="24"/>
                <w:lang w:eastAsia="ar-SA"/>
              </w:rPr>
              <w:t>процедуре закупки</w:t>
            </w:r>
          </w:p>
        </w:tc>
        <w:tc>
          <w:tcPr>
            <w:tcW w:w="6946" w:type="dxa"/>
            <w:gridSpan w:val="5"/>
          </w:tcPr>
          <w:p w:rsidR="002F6789" w:rsidRPr="004B4E11" w:rsidRDefault="002F678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p>
          <w:p w:rsidR="002F6789" w:rsidRPr="004B4E11"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
                <w:sz w:val="24"/>
                <w:szCs w:val="24"/>
              </w:rPr>
            </w:pPr>
            <w:r w:rsidRPr="004B4E11">
              <w:rPr>
                <w:rFonts w:ascii="Times New Roman" w:eastAsia="Times New Roman" w:hAnsi="Times New Roman" w:cs="Times New Roman"/>
                <w:b/>
                <w:sz w:val="24"/>
                <w:szCs w:val="24"/>
              </w:rPr>
              <w:t xml:space="preserve">«04» марта 2026 г. в </w:t>
            </w:r>
            <w:r w:rsidR="004B4E11" w:rsidRPr="004B4E11">
              <w:rPr>
                <w:rFonts w:ascii="Times New Roman" w:eastAsia="Times New Roman" w:hAnsi="Times New Roman" w:cs="Times New Roman"/>
                <w:b/>
                <w:bCs/>
                <w:sz w:val="24"/>
                <w:szCs w:val="24"/>
              </w:rPr>
              <w:t>09</w:t>
            </w:r>
            <w:r w:rsidRPr="004B4E11">
              <w:rPr>
                <w:rFonts w:ascii="Times New Roman" w:eastAsia="Times New Roman" w:hAnsi="Times New Roman" w:cs="Times New Roman"/>
                <w:b/>
                <w:bCs/>
                <w:sz w:val="24"/>
                <w:szCs w:val="24"/>
              </w:rPr>
              <w:t>:00 (по местному времени)</w:t>
            </w:r>
          </w:p>
        </w:tc>
      </w:tr>
      <w:tr w:rsidR="002F6789">
        <w:trPr>
          <w:trHeight w:val="55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Дата и место рассмотрения заявок на участие в закупке и подведения итогов закупки</w:t>
            </w:r>
          </w:p>
        </w:tc>
        <w:tc>
          <w:tcPr>
            <w:tcW w:w="6946" w:type="dxa"/>
            <w:gridSpan w:val="5"/>
          </w:tcPr>
          <w:p w:rsidR="002F6789" w:rsidRPr="004B4E11" w:rsidRDefault="002F7B1A">
            <w:pPr>
              <w:spacing w:after="0" w:line="240" w:lineRule="auto"/>
              <w:jc w:val="both"/>
              <w:rPr>
                <w:rFonts w:ascii="Times New Roman" w:eastAsia="Times New Roman" w:hAnsi="Times New Roman" w:cs="Times New Roman"/>
                <w:b/>
                <w:sz w:val="24"/>
                <w:szCs w:val="24"/>
              </w:rPr>
            </w:pPr>
            <w:r w:rsidRPr="004B4E11">
              <w:rPr>
                <w:rFonts w:ascii="Times New Roman" w:eastAsia="Times New Roman" w:hAnsi="Times New Roman" w:cs="Times New Roman"/>
                <w:b/>
                <w:sz w:val="24"/>
                <w:szCs w:val="24"/>
              </w:rPr>
              <w:t xml:space="preserve">Дата рассмотрения: «04» марта  г. 10:00 </w:t>
            </w:r>
            <w:r w:rsidRPr="004B4E11">
              <w:rPr>
                <w:rFonts w:ascii="Times New Roman" w:eastAsia="Times New Roman" w:hAnsi="Times New Roman" w:cs="Times New Roman"/>
                <w:b/>
                <w:bCs/>
                <w:sz w:val="24"/>
                <w:szCs w:val="24"/>
              </w:rPr>
              <w:t>(по местному времени)</w:t>
            </w:r>
          </w:p>
          <w:p w:rsidR="002F6789" w:rsidRPr="004B4E11" w:rsidRDefault="002F7B1A">
            <w:pPr>
              <w:spacing w:after="0" w:line="240" w:lineRule="auto"/>
              <w:jc w:val="both"/>
              <w:rPr>
                <w:rFonts w:ascii="Times New Roman" w:eastAsia="Times New Roman" w:hAnsi="Times New Roman" w:cs="Times New Roman"/>
                <w:b/>
                <w:sz w:val="24"/>
                <w:szCs w:val="24"/>
              </w:rPr>
            </w:pPr>
            <w:r w:rsidRPr="004B4E11">
              <w:rPr>
                <w:rFonts w:ascii="Times New Roman" w:eastAsia="Times New Roman" w:hAnsi="Times New Roman" w:cs="Times New Roman"/>
                <w:b/>
                <w:sz w:val="24"/>
                <w:szCs w:val="24"/>
              </w:rPr>
              <w:t xml:space="preserve">Дата подведения итогов: «04» марта   2025 г. 12:00 </w:t>
            </w:r>
            <w:r w:rsidRPr="004B4E11">
              <w:rPr>
                <w:rFonts w:ascii="Times New Roman" w:eastAsia="Times New Roman" w:hAnsi="Times New Roman" w:cs="Times New Roman"/>
                <w:b/>
                <w:bCs/>
                <w:sz w:val="24"/>
                <w:szCs w:val="24"/>
              </w:rPr>
              <w:t>(по местному времени)</w:t>
            </w:r>
          </w:p>
          <w:p w:rsidR="002F6789" w:rsidRPr="004B4E11" w:rsidRDefault="002F7B1A">
            <w:pPr>
              <w:spacing w:after="0" w:line="240" w:lineRule="auto"/>
              <w:jc w:val="both"/>
              <w:rPr>
                <w:rFonts w:ascii="Times New Roman" w:eastAsia="Times New Roman" w:hAnsi="Times New Roman" w:cs="Times New Roman"/>
                <w:color w:val="000000"/>
                <w:sz w:val="24"/>
                <w:szCs w:val="24"/>
              </w:rPr>
            </w:pPr>
            <w:r w:rsidRPr="004B4E11">
              <w:rPr>
                <w:rFonts w:ascii="Times New Roman" w:eastAsia="Times New Roman" w:hAnsi="Times New Roman" w:cs="Times New Roman"/>
                <w:color w:val="000000"/>
                <w:sz w:val="24"/>
                <w:szCs w:val="24"/>
              </w:rPr>
              <w:t xml:space="preserve">Место рассмотрения заявок: </w:t>
            </w:r>
            <w:r w:rsidRPr="004B4E11">
              <w:rPr>
                <w:rFonts w:ascii="Times New Roman" w:eastAsia="Arial" w:hAnsi="Times New Roman" w:cs="Times New Roman"/>
                <w:sz w:val="24"/>
                <w:szCs w:val="24"/>
                <w:lang w:eastAsia="ar-SA"/>
              </w:rPr>
              <w:t>ГАУСОН Старобаишский дом интернат</w:t>
            </w:r>
            <w:r w:rsidRPr="004B4E11">
              <w:rPr>
                <w:rFonts w:ascii="Times New Roman" w:eastAsia="Times New Roman" w:hAnsi="Times New Roman" w:cs="Times New Roman"/>
                <w:color w:val="000000"/>
                <w:sz w:val="24"/>
                <w:szCs w:val="24"/>
                <w:lang w:eastAsia="ar-SA"/>
              </w:rPr>
              <w:t xml:space="preserve">, Российская федерация, </w:t>
            </w:r>
            <w:r w:rsidRPr="004B4E11">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p>
          <w:p w:rsidR="002F6789" w:rsidRPr="004B4E11" w:rsidRDefault="002F7B1A">
            <w:pPr>
              <w:spacing w:after="0" w:line="240" w:lineRule="auto"/>
              <w:jc w:val="both"/>
              <w:rPr>
                <w:rFonts w:ascii="Times New Roman" w:eastAsia="Times New Roman" w:hAnsi="Times New Roman" w:cs="Times New Roman"/>
                <w:color w:val="000000"/>
                <w:sz w:val="24"/>
                <w:szCs w:val="24"/>
              </w:rPr>
            </w:pPr>
            <w:r w:rsidRPr="004B4E11">
              <w:rPr>
                <w:rFonts w:ascii="Times New Roman" w:eastAsia="Times New Roman" w:hAnsi="Times New Roman" w:cs="Times New Roman"/>
                <w:color w:val="000000"/>
                <w:sz w:val="24"/>
                <w:szCs w:val="24"/>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2F6789">
        <w:trPr>
          <w:trHeight w:val="67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Продление срока проведения процедуры</w:t>
            </w:r>
          </w:p>
        </w:tc>
        <w:tc>
          <w:tcPr>
            <w:tcW w:w="6946" w:type="dxa"/>
            <w:gridSpan w:val="5"/>
          </w:tcPr>
          <w:p w:rsidR="002F6789" w:rsidRDefault="002F7B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предусмотрено</w:t>
            </w:r>
          </w:p>
        </w:tc>
      </w:tr>
      <w:tr w:rsidR="002F6789">
        <w:trPr>
          <w:trHeight w:val="1002"/>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32</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Критерии оценки заявок на участие в запросе котировок</w:t>
            </w:r>
          </w:p>
        </w:tc>
        <w:tc>
          <w:tcPr>
            <w:tcW w:w="6946" w:type="dxa"/>
            <w:gridSpan w:val="5"/>
          </w:tcPr>
          <w:p w:rsidR="002F6789" w:rsidRDefault="002F7B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Единственным критерием оценки котировочных заявок является «Цена договора» </w:t>
            </w:r>
            <w:r>
              <w:rPr>
                <w:rFonts w:ascii="Times New Roman" w:hAnsi="Times New Roman" w:cs="Times New Roman"/>
                <w:sz w:val="24"/>
                <w:szCs w:val="24"/>
              </w:rPr>
              <w:t>(</w:t>
            </w:r>
            <w:r>
              <w:rPr>
                <w:rFonts w:ascii="Times New Roman" w:eastAsia="Times New Roman" w:hAnsi="Times New Roman" w:cs="Times New Roman"/>
                <w:sz w:val="24"/>
                <w:szCs w:val="24"/>
              </w:rPr>
              <w:t>цена единицы товара, услуги, работы)</w:t>
            </w:r>
            <w:r>
              <w:rPr>
                <w:rFonts w:ascii="Times New Roman" w:eastAsia="Times New Roman" w:hAnsi="Times New Roman" w:cs="Times New Roman"/>
                <w:color w:val="000000"/>
                <w:sz w:val="24"/>
                <w:szCs w:val="24"/>
              </w:rPr>
              <w:t>.</w:t>
            </w:r>
          </w:p>
          <w:p w:rsidR="002F6789" w:rsidRDefault="002F7B1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Оцениваются только заявки, допущенные </w:t>
            </w:r>
            <w:r>
              <w:rPr>
                <w:rFonts w:ascii="Times New Roman" w:eastAsia="Times New Roman" w:hAnsi="Times New Roman" w:cs="Times New Roman"/>
                <w:i/>
                <w:iCs/>
                <w:color w:val="000000"/>
                <w:sz w:val="24"/>
                <w:szCs w:val="24"/>
              </w:rPr>
              <w:t>комиссией по осуществлению закупок</w:t>
            </w:r>
            <w:r>
              <w:rPr>
                <w:rFonts w:ascii="Times New Roman" w:eastAsia="Times New Roman" w:hAnsi="Times New Roman" w:cs="Times New Roman"/>
                <w:color w:val="000000"/>
                <w:sz w:val="24"/>
                <w:szCs w:val="24"/>
              </w:rPr>
              <w:t xml:space="preserve"> заказчика по результатам их рассмотрения.</w:t>
            </w:r>
          </w:p>
        </w:tc>
      </w:tr>
      <w:tr w:rsidR="002F6789">
        <w:trPr>
          <w:trHeight w:val="7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33</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Порядок оценки и сопоставления заявок на участие в закупке</w:t>
            </w:r>
          </w:p>
        </w:tc>
        <w:tc>
          <w:tcPr>
            <w:tcW w:w="6946" w:type="dxa"/>
            <w:gridSpan w:val="5"/>
          </w:tcPr>
          <w:p w:rsidR="002F6789" w:rsidRDefault="002F7B1A">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Комиссия по осуществлению закупок</w:t>
            </w:r>
            <w:r>
              <w:rPr>
                <w:rFonts w:ascii="Times New Roman" w:eastAsia="Times New Roman" w:hAnsi="Times New Roman" w:cs="Times New Roman"/>
                <w:color w:val="FF0000"/>
                <w:sz w:val="24"/>
                <w:szCs w:val="24"/>
              </w:rPr>
              <w:t xml:space="preserve"> в течение пяти дней </w:t>
            </w:r>
            <w:r>
              <w:rPr>
                <w:rFonts w:ascii="Times New Roman" w:hAnsi="Times New Roman" w:cs="Times New Roman"/>
                <w:sz w:val="24"/>
                <w:szCs w:val="24"/>
              </w:rPr>
              <w:t>со дня</w:t>
            </w:r>
            <w:r>
              <w:rPr>
                <w:rFonts w:ascii="Times New Roman" w:eastAsia="Times New Roman" w:hAnsi="Times New Roman" w:cs="Times New Roman"/>
                <w:sz w:val="24"/>
                <w:szCs w:val="24"/>
              </w:rPr>
              <w:t xml:space="preserve"> </w:t>
            </w:r>
            <w:r>
              <w:rPr>
                <w:rFonts w:ascii="Times New Roman" w:hAnsi="Times New Roman" w:cs="Times New Roman"/>
                <w:sz w:val="24"/>
                <w:szCs w:val="24"/>
              </w:rPr>
              <w:t>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r>
              <w:rPr>
                <w:rFonts w:ascii="Times New Roman" w:eastAsia="Times New Roman" w:hAnsi="Times New Roman" w:cs="Times New Roman"/>
                <w:sz w:val="24"/>
                <w:szCs w:val="24"/>
              </w:rPr>
              <w:t xml:space="preserve"> на соответствие их требованиям, установленным в извещении о проведении запроса котировок, и оценивает заявки на участие в запросе котировок в день и в месте, которые указаны в </w:t>
            </w:r>
            <w:r>
              <w:rPr>
                <w:rFonts w:ascii="Times New Roman" w:eastAsia="Times New Roman" w:hAnsi="Times New Roman" w:cs="Times New Roman"/>
                <w:sz w:val="24"/>
                <w:szCs w:val="24"/>
              </w:rPr>
              <w:lastRenderedPageBreak/>
              <w:t xml:space="preserve">извещении о закупке со дня открытия доступа к заявкам по окончанию срока подачи, указанных в извещении о проведении закупки или при наступлении любого продленного окончательного срока. </w:t>
            </w:r>
            <w:r>
              <w:rPr>
                <w:rFonts w:ascii="Times New Roman" w:eastAsia="Times New Roman" w:hAnsi="Times New Roman" w:cs="Times New Roman"/>
                <w:i/>
                <w:iCs/>
                <w:color w:val="000000"/>
                <w:sz w:val="24"/>
                <w:szCs w:val="24"/>
              </w:rPr>
              <w:t xml:space="preserve">Комиссия по осуществлению закупок </w:t>
            </w:r>
            <w:r>
              <w:rPr>
                <w:rFonts w:ascii="Times New Roman" w:eastAsia="Times New Roman" w:hAnsi="Times New Roman" w:cs="Times New Roman"/>
                <w:sz w:val="24"/>
                <w:szCs w:val="24"/>
              </w:rPr>
              <w:t xml:space="preserve">отклоняет котировочные заявки по основаниям, установленным </w:t>
            </w:r>
            <w:r>
              <w:rPr>
                <w:rFonts w:ascii="Times New Roman" w:eastAsia="Times New Roman" w:hAnsi="Times New Roman" w:cs="Times New Roman"/>
                <w:color w:val="0000FF"/>
                <w:sz w:val="24"/>
                <w:szCs w:val="24"/>
              </w:rPr>
              <w:t>пунктом 35</w:t>
            </w:r>
            <w:r>
              <w:rPr>
                <w:rFonts w:ascii="Times New Roman" w:eastAsia="Times New Roman" w:hAnsi="Times New Roman" w:cs="Times New Roman"/>
                <w:sz w:val="24"/>
                <w:szCs w:val="24"/>
              </w:rPr>
              <w:t xml:space="preserve"> настоящего извещения о закупке.</w:t>
            </w:r>
          </w:p>
          <w:p w:rsidR="002F6789" w:rsidRDefault="002F7B1A">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рассмотрения котировочных заявок (единственной заявки) оформляются </w:t>
            </w:r>
            <w:r>
              <w:rPr>
                <w:rFonts w:ascii="Times New Roman" w:eastAsia="Times New Roman" w:hAnsi="Times New Roman" w:cs="Times New Roman"/>
                <w:b/>
                <w:bCs/>
                <w:sz w:val="24"/>
                <w:szCs w:val="24"/>
              </w:rPr>
              <w:t>итоговым протоколом</w:t>
            </w:r>
            <w:r>
              <w:rPr>
                <w:rFonts w:ascii="Times New Roman" w:eastAsia="Times New Roman" w:hAnsi="Times New Roman" w:cs="Times New Roman"/>
                <w:sz w:val="24"/>
                <w:szCs w:val="24"/>
              </w:rPr>
              <w:t>, в котором содержатся сведения согласно ч. 14 ст. 3.2 Федерального закона от 18 июля 2011 г. № 223- ФЗ «О закупках товаров, работ, услуг отдельными видами юридических лиц», а также любая иная, которую организатор счел нужным включить в протокол.</w:t>
            </w:r>
          </w:p>
          <w:p w:rsidR="002F6789" w:rsidRDefault="002F7B1A">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размещается заказчиком не позднее </w:t>
            </w:r>
            <w:r>
              <w:rPr>
                <w:rFonts w:ascii="Times New Roman" w:eastAsia="Times New Roman" w:hAnsi="Times New Roman" w:cs="Times New Roman"/>
                <w:color w:val="FF0000"/>
                <w:sz w:val="24"/>
                <w:szCs w:val="24"/>
              </w:rPr>
              <w:t>3 (трех) дней</w:t>
            </w:r>
            <w:r>
              <w:rPr>
                <w:rFonts w:ascii="Times New Roman" w:eastAsia="Times New Roman" w:hAnsi="Times New Roman" w:cs="Times New Roman"/>
                <w:sz w:val="24"/>
                <w:szCs w:val="24"/>
              </w:rPr>
              <w:t xml:space="preserve"> со дня его подписания в 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2F6789">
        <w:trPr>
          <w:trHeight w:val="7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34</w:t>
            </w:r>
          </w:p>
        </w:tc>
        <w:tc>
          <w:tcPr>
            <w:tcW w:w="10348" w:type="dxa"/>
            <w:gridSpan w:val="6"/>
          </w:tcPr>
          <w:p w:rsidR="002F6789" w:rsidRDefault="002F7B1A">
            <w:pPr>
              <w:tabs>
                <w:tab w:val="left" w:pos="0"/>
              </w:tabs>
              <w:spacing w:after="0"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Применение национального режима</w:t>
            </w:r>
            <w:r>
              <w:rPr>
                <w:rFonts w:ascii="Times New Roman" w:eastAsia="Times New Roman" w:hAnsi="Times New Roman" w:cs="Times New Roman"/>
                <w:color w:val="000000"/>
                <w:sz w:val="24"/>
                <w:szCs w:val="24"/>
              </w:rPr>
              <w:t xml:space="preserve"> (информация о запрете или об ограничении закупок товаров (работ, услуг), </w:t>
            </w:r>
            <w:r>
              <w:rPr>
                <w:rFonts w:ascii="Times New Roman" w:eastAsia="Times New Roman" w:hAnsi="Times New Roman" w:cs="Times New Roman"/>
                <w:b/>
                <w:bCs/>
                <w:color w:val="000000"/>
                <w:sz w:val="24"/>
                <w:szCs w:val="24"/>
              </w:rPr>
              <w:t>в случае если такие запрет, ограничение, преимущество установлены</w:t>
            </w:r>
            <w:r>
              <w:rPr>
                <w:rFonts w:ascii="Times New Roman" w:eastAsia="Times New Roman" w:hAnsi="Times New Roman" w:cs="Times New Roman"/>
                <w:color w:val="000000"/>
                <w:sz w:val="24"/>
                <w:szCs w:val="24"/>
              </w:rPr>
              <w:t xml:space="preserve"> в соответствии с пунктом 1 части 2 статьи 3.1-4 Федерального закона </w:t>
            </w:r>
            <w:r>
              <w:rPr>
                <w:rFonts w:ascii="Times New Roman" w:eastAsia="Times New Roman" w:hAnsi="Times New Roman" w:cs="Times New Roman"/>
                <w:sz w:val="24"/>
                <w:szCs w:val="24"/>
              </w:rPr>
              <w:t xml:space="preserve">№223-ФЗ </w:t>
            </w:r>
            <w:r>
              <w:rPr>
                <w:rFonts w:ascii="Times New Roman" w:eastAsia="Times New Roman" w:hAnsi="Times New Roman" w:cs="Times New Roman"/>
                <w:color w:val="000000"/>
                <w:sz w:val="24"/>
                <w:szCs w:val="24"/>
              </w:rPr>
              <w:t>в отношении товара, работы, услуги, являющихся предметом закупки)</w:t>
            </w:r>
          </w:p>
        </w:tc>
      </w:tr>
      <w:tr w:rsidR="002F6789">
        <w:trPr>
          <w:trHeight w:val="7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34.1</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Применение</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запрет </w:t>
            </w:r>
            <w:r>
              <w:rPr>
                <w:rFonts w:ascii="Times New Roman" w:eastAsia="Times New Roman" w:hAnsi="Times New Roman" w:cs="Times New Roman"/>
                <w:bCs/>
                <w:sz w:val="24"/>
                <w:szCs w:val="24"/>
              </w:rPr>
              <w:t xml:space="preserve">закупок товаров </w:t>
            </w:r>
            <w:r>
              <w:rPr>
                <w:rFonts w:ascii="Times New Roman" w:eastAsia="Times New Roman" w:hAnsi="Times New Roman" w:cs="Times New Roman"/>
                <w:color w:val="000000"/>
                <w:sz w:val="24"/>
                <w:szCs w:val="24"/>
              </w:rPr>
              <w:t>(работ, услуг)</w:t>
            </w:r>
          </w:p>
        </w:tc>
        <w:tc>
          <w:tcPr>
            <w:tcW w:w="6946" w:type="dxa"/>
            <w:gridSpan w:val="5"/>
          </w:tcPr>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w:t>
            </w:r>
            <w:r>
              <w:rPr>
                <w:rFonts w:ascii="Times New Roman" w:eastAsia="Times New Roman" w:hAnsi="Times New Roman" w:cs="Times New Roman"/>
                <w:b/>
                <w:bCs/>
                <w:color w:val="000000"/>
                <w:sz w:val="24"/>
                <w:szCs w:val="24"/>
              </w:rPr>
              <w:t>иностранного</w:t>
            </w:r>
            <w:r>
              <w:rPr>
                <w:rFonts w:ascii="Times New Roman" w:eastAsia="Times New Roman" w:hAnsi="Times New Roman" w:cs="Times New Roman"/>
                <w:color w:val="000000"/>
                <w:sz w:val="24"/>
                <w:szCs w:val="24"/>
              </w:rPr>
              <w:t xml:space="preserve"> происхождения (работ, услуг, соответственно выполняемых, оказываемых иностранными лицами), то </w:t>
            </w:r>
            <w:r>
              <w:rPr>
                <w:rFonts w:ascii="Times New Roman" w:eastAsia="Times New Roman" w:hAnsi="Times New Roman" w:cs="Times New Roman"/>
                <w:b/>
                <w:bCs/>
                <w:color w:val="000000"/>
                <w:sz w:val="24"/>
                <w:szCs w:val="24"/>
              </w:rPr>
              <w:t>запрещается</w:t>
            </w:r>
            <w:r>
              <w:rPr>
                <w:rFonts w:ascii="Times New Roman" w:eastAsia="Times New Roman" w:hAnsi="Times New Roman" w:cs="Times New Roman"/>
                <w:color w:val="000000"/>
                <w:sz w:val="24"/>
                <w:szCs w:val="24"/>
              </w:rPr>
              <w:t>:</w:t>
            </w:r>
          </w:p>
          <w:p w:rsidR="002F6789" w:rsidRDefault="002F7B1A">
            <w:pPr>
              <w:pStyle w:val="aff4"/>
              <w:numPr>
                <w:ilvl w:val="0"/>
                <w:numId w:val="3"/>
              </w:numPr>
              <w:autoSpaceDE w:val="0"/>
              <w:autoSpaceDN w:val="0"/>
              <w:adjustRightInd w:val="0"/>
              <w:spacing w:after="0"/>
              <w:ind w:left="38" w:hanging="25"/>
              <w:jc w:val="both"/>
              <w:textAlignment w:val="baseline"/>
              <w:rPr>
                <w:rFonts w:cs="Times New Roman"/>
                <w:color w:val="000000"/>
              </w:rPr>
            </w:pPr>
            <w:r>
              <w:rPr>
                <w:rFonts w:cs="Times New Roman"/>
                <w:color w:val="000000"/>
              </w:rPr>
              <w:t>заключать договор на поставку товара, происходящего из иностранного государства</w:t>
            </w:r>
          </w:p>
          <w:p w:rsidR="002F6789" w:rsidRDefault="002F7B1A">
            <w:pPr>
              <w:pStyle w:val="aff4"/>
              <w:numPr>
                <w:ilvl w:val="0"/>
                <w:numId w:val="3"/>
              </w:numPr>
              <w:autoSpaceDE w:val="0"/>
              <w:autoSpaceDN w:val="0"/>
              <w:adjustRightInd w:val="0"/>
              <w:spacing w:after="0"/>
              <w:ind w:left="38" w:hanging="25"/>
              <w:jc w:val="both"/>
              <w:textAlignment w:val="baseline"/>
              <w:rPr>
                <w:rFonts w:cs="Times New Roman"/>
                <w:i/>
                <w:iCs/>
                <w:color w:val="000000"/>
              </w:rPr>
            </w:pPr>
            <w:r>
              <w:rPr>
                <w:rFonts w:cs="Times New Roman"/>
                <w:color w:val="000000"/>
              </w:rPr>
              <w:t>заключать договор на выполнение работ (оказании услуг) с подрядчиком (исполнителем), являющимся иностранным лицом</w:t>
            </w:r>
          </w:p>
        </w:tc>
      </w:tr>
      <w:tr w:rsidR="002F6789">
        <w:trPr>
          <w:trHeight w:val="7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34.2</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Применение</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ограничение</w:t>
            </w:r>
            <w:r>
              <w:rPr>
                <w:rFonts w:ascii="Times New Roman" w:eastAsia="Times New Roman" w:hAnsi="Times New Roman" w:cs="Times New Roman"/>
                <w:bCs/>
                <w:sz w:val="24"/>
                <w:szCs w:val="24"/>
              </w:rPr>
              <w:t xml:space="preserve"> закупок товаров </w:t>
            </w:r>
            <w:r>
              <w:rPr>
                <w:rFonts w:ascii="Times New Roman" w:eastAsia="Times New Roman" w:hAnsi="Times New Roman" w:cs="Times New Roman"/>
                <w:color w:val="000000"/>
                <w:sz w:val="24"/>
                <w:szCs w:val="24"/>
              </w:rPr>
              <w:t>(работ, услуг)</w:t>
            </w:r>
          </w:p>
        </w:tc>
        <w:tc>
          <w:tcPr>
            <w:tcW w:w="6946" w:type="dxa"/>
            <w:gridSpan w:val="5"/>
          </w:tcPr>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w:t>
            </w:r>
            <w:r>
              <w:rPr>
                <w:rFonts w:ascii="Times New Roman" w:eastAsia="Times New Roman" w:hAnsi="Times New Roman" w:cs="Times New Roman"/>
                <w:b/>
                <w:bCs/>
                <w:color w:val="000000"/>
                <w:sz w:val="24"/>
                <w:szCs w:val="24"/>
              </w:rPr>
              <w:t xml:space="preserve">российского </w:t>
            </w:r>
            <w:r>
              <w:rPr>
                <w:rFonts w:ascii="Times New Roman" w:eastAsia="Times New Roman" w:hAnsi="Times New Roman" w:cs="Times New Roman"/>
                <w:color w:val="000000"/>
                <w:sz w:val="24"/>
                <w:szCs w:val="24"/>
              </w:rPr>
              <w:t xml:space="preserve">происхождения (работы, услуги, соответственно выполняемой, оказываемой российским лицом), то </w:t>
            </w:r>
            <w:r>
              <w:rPr>
                <w:rFonts w:ascii="Times New Roman" w:eastAsia="Times New Roman" w:hAnsi="Times New Roman" w:cs="Times New Roman"/>
                <w:b/>
                <w:bCs/>
                <w:color w:val="000000"/>
                <w:sz w:val="24"/>
                <w:szCs w:val="24"/>
              </w:rPr>
              <w:t>запрещается</w:t>
            </w:r>
            <w:r>
              <w:rPr>
                <w:rFonts w:ascii="Times New Roman" w:eastAsia="Times New Roman" w:hAnsi="Times New Roman" w:cs="Times New Roman"/>
                <w:color w:val="000000"/>
                <w:sz w:val="24"/>
                <w:szCs w:val="24"/>
              </w:rPr>
              <w:t>:</w:t>
            </w:r>
          </w:p>
          <w:p w:rsidR="002F6789" w:rsidRDefault="002F7B1A">
            <w:pPr>
              <w:pStyle w:val="aff4"/>
              <w:numPr>
                <w:ilvl w:val="0"/>
                <w:numId w:val="3"/>
              </w:numPr>
              <w:autoSpaceDE w:val="0"/>
              <w:autoSpaceDN w:val="0"/>
              <w:adjustRightInd w:val="0"/>
              <w:spacing w:after="0"/>
              <w:ind w:left="38" w:hanging="25"/>
              <w:jc w:val="both"/>
              <w:textAlignment w:val="baseline"/>
              <w:rPr>
                <w:rFonts w:cs="Times New Roman"/>
                <w:color w:val="000000"/>
              </w:rPr>
            </w:pPr>
            <w:r>
              <w:rPr>
                <w:rFonts w:cs="Times New Roman"/>
                <w:color w:val="000000"/>
              </w:rPr>
              <w:t>заключать договор на поставку товара, происходящего из иностранного государства</w:t>
            </w:r>
          </w:p>
          <w:p w:rsidR="002F6789" w:rsidRDefault="002F7B1A">
            <w:pPr>
              <w:pStyle w:val="aff4"/>
              <w:numPr>
                <w:ilvl w:val="0"/>
                <w:numId w:val="3"/>
              </w:numPr>
              <w:autoSpaceDE w:val="0"/>
              <w:autoSpaceDN w:val="0"/>
              <w:adjustRightInd w:val="0"/>
              <w:spacing w:after="0"/>
              <w:ind w:left="38" w:hanging="25"/>
              <w:jc w:val="both"/>
              <w:textAlignment w:val="baseline"/>
              <w:rPr>
                <w:rFonts w:cs="Times New Roman"/>
                <w:color w:val="000000"/>
              </w:rPr>
            </w:pPr>
            <w:r>
              <w:rPr>
                <w:rFonts w:cs="Times New Roman"/>
                <w:color w:val="000000"/>
              </w:rPr>
              <w:t>заключать договор на выполнение работ (оказании услуг) с подрядчиком (исполнителем), являющимся российским лицом</w:t>
            </w:r>
          </w:p>
        </w:tc>
      </w:tr>
      <w:tr w:rsidR="002F6789">
        <w:trPr>
          <w:trHeight w:val="7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34.3</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Применение</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преимущество</w:t>
            </w:r>
            <w:r>
              <w:rPr>
                <w:rFonts w:ascii="Times New Roman" w:eastAsia="Times New Roman" w:hAnsi="Times New Roman" w:cs="Times New Roman"/>
                <w:bCs/>
                <w:sz w:val="24"/>
                <w:szCs w:val="24"/>
              </w:rPr>
              <w:t xml:space="preserve"> </w:t>
            </w:r>
            <w:r>
              <w:rPr>
                <w:rFonts w:ascii="Times New Roman" w:hAnsi="Times New Roman" w:cs="Times New Roman"/>
                <w:b/>
                <w:sz w:val="24"/>
                <w:szCs w:val="24"/>
              </w:rPr>
              <w:t>в отношении товаров российского происхождения</w:t>
            </w:r>
            <w:r>
              <w:rPr>
                <w:rFonts w:ascii="Times New Roman" w:hAnsi="Times New Roman" w:cs="Times New Roman"/>
                <w:sz w:val="24"/>
                <w:szCs w:val="24"/>
              </w:rPr>
              <w:t xml:space="preserve"> (в том числе поставляемых при выполнении закупаемых работ, оказании закупаемых услуг), работ, услуг, соответственно выполняемых, оказываемых российскими </w:t>
            </w:r>
            <w:r>
              <w:rPr>
                <w:rFonts w:ascii="Times New Roman" w:hAnsi="Times New Roman" w:cs="Times New Roman"/>
                <w:sz w:val="24"/>
                <w:szCs w:val="24"/>
              </w:rPr>
              <w:lastRenderedPageBreak/>
              <w:t>лицами</w:t>
            </w:r>
          </w:p>
        </w:tc>
        <w:tc>
          <w:tcPr>
            <w:tcW w:w="6946" w:type="dxa"/>
            <w:gridSpan w:val="5"/>
          </w:tcPr>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Если объект закупки (предмет закупки) включает хотя бы один товар, </w:t>
            </w:r>
            <w:r>
              <w:rPr>
                <w:rFonts w:ascii="Times New Roman" w:eastAsia="Times New Roman" w:hAnsi="Times New Roman" w:cs="Times New Roman"/>
                <w:b/>
                <w:bCs/>
                <w:color w:val="000000"/>
                <w:sz w:val="24"/>
                <w:szCs w:val="24"/>
                <w:u w:val="single"/>
              </w:rPr>
              <w:t>не указанный</w:t>
            </w:r>
            <w:r>
              <w:rPr>
                <w:rFonts w:ascii="Times New Roman" w:eastAsia="Times New Roman" w:hAnsi="Times New Roman" w:cs="Times New Roman"/>
                <w:b/>
                <w:bCs/>
                <w:color w:val="000000"/>
                <w:sz w:val="24"/>
                <w:szCs w:val="24"/>
              </w:rPr>
              <w:t xml:space="preserve"> в перечне № 1 и перечне № 2</w:t>
            </w:r>
            <w:r>
              <w:rPr>
                <w:rFonts w:ascii="Times New Roman" w:eastAsia="Times New Roman" w:hAnsi="Times New Roman" w:cs="Times New Roman"/>
                <w:color w:val="000000"/>
                <w:sz w:val="24"/>
                <w:szCs w:val="24"/>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Pr>
                <w:rFonts w:ascii="Times New Roman" w:eastAsia="Times New Roman" w:hAnsi="Times New Roman" w:cs="Times New Roman"/>
                <w:b/>
                <w:bCs/>
                <w:color w:val="000000"/>
                <w:sz w:val="24"/>
                <w:szCs w:val="24"/>
              </w:rPr>
              <w:t>применяется преимущество при условии, что</w:t>
            </w:r>
            <w:r>
              <w:rPr>
                <w:rFonts w:ascii="Times New Roman" w:eastAsia="Times New Roman" w:hAnsi="Times New Roman" w:cs="Times New Roman"/>
                <w:color w:val="000000"/>
                <w:sz w:val="24"/>
                <w:szCs w:val="24"/>
              </w:rPr>
              <w:t xml:space="preserve"> в числе заявок на участие в закупке (окончательных предложений), которые рассматриваются, оцениваются, сопоставляются, </w:t>
            </w:r>
            <w:r>
              <w:rPr>
                <w:rFonts w:ascii="Times New Roman" w:eastAsia="Times New Roman" w:hAnsi="Times New Roman" w:cs="Times New Roman"/>
                <w:b/>
                <w:bCs/>
                <w:color w:val="000000"/>
                <w:sz w:val="24"/>
                <w:szCs w:val="24"/>
              </w:rPr>
              <w:t>имеется заявка</w:t>
            </w:r>
            <w:r>
              <w:rPr>
                <w:rFonts w:ascii="Times New Roman" w:eastAsia="Times New Roman" w:hAnsi="Times New Roman" w:cs="Times New Roman"/>
                <w:color w:val="000000"/>
                <w:sz w:val="24"/>
                <w:szCs w:val="24"/>
              </w:rPr>
              <w:t xml:space="preserve"> на участие в закупке, </w:t>
            </w:r>
            <w:r>
              <w:rPr>
                <w:rFonts w:ascii="Times New Roman" w:eastAsia="Times New Roman" w:hAnsi="Times New Roman" w:cs="Times New Roman"/>
                <w:b/>
                <w:bCs/>
                <w:color w:val="000000"/>
                <w:sz w:val="24"/>
                <w:szCs w:val="24"/>
              </w:rPr>
              <w:t>которая</w:t>
            </w:r>
            <w:r>
              <w:rPr>
                <w:rFonts w:ascii="Times New Roman" w:eastAsia="Times New Roman" w:hAnsi="Times New Roman" w:cs="Times New Roman"/>
                <w:color w:val="000000"/>
                <w:sz w:val="24"/>
                <w:szCs w:val="24"/>
              </w:rPr>
              <w:t xml:space="preserve"> не отклонена и </w:t>
            </w:r>
            <w:r>
              <w:rPr>
                <w:rFonts w:ascii="Times New Roman" w:eastAsia="Times New Roman" w:hAnsi="Times New Roman" w:cs="Times New Roman"/>
                <w:b/>
                <w:bCs/>
                <w:color w:val="000000"/>
                <w:sz w:val="24"/>
                <w:szCs w:val="24"/>
              </w:rPr>
              <w:t>содержит предложение</w:t>
            </w:r>
            <w:r>
              <w:rPr>
                <w:rFonts w:ascii="Times New Roman" w:eastAsia="Times New Roman" w:hAnsi="Times New Roman" w:cs="Times New Roman"/>
                <w:color w:val="000000"/>
                <w:sz w:val="24"/>
                <w:szCs w:val="24"/>
              </w:rPr>
              <w:t xml:space="preserve"> о поставке хотя бы одного товара, происходящего </w:t>
            </w:r>
            <w:r>
              <w:rPr>
                <w:rFonts w:ascii="Times New Roman" w:eastAsia="Times New Roman" w:hAnsi="Times New Roman" w:cs="Times New Roman"/>
                <w:b/>
                <w:bCs/>
                <w:color w:val="000000"/>
                <w:sz w:val="24"/>
                <w:szCs w:val="24"/>
              </w:rPr>
              <w:t>из иностранного государства</w:t>
            </w:r>
            <w:r>
              <w:rPr>
                <w:rFonts w:ascii="Times New Roman" w:eastAsia="Times New Roman" w:hAnsi="Times New Roman" w:cs="Times New Roman"/>
                <w:color w:val="000000"/>
                <w:sz w:val="24"/>
                <w:szCs w:val="24"/>
              </w:rPr>
              <w:t>.</w:t>
            </w:r>
          </w:p>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Преимущество также применяется в отношении включенных в предмет закупки товаров, </w:t>
            </w:r>
            <w:r>
              <w:rPr>
                <w:rFonts w:ascii="Times New Roman" w:eastAsia="Times New Roman" w:hAnsi="Times New Roman" w:cs="Times New Roman"/>
                <w:b/>
                <w:bCs/>
                <w:color w:val="000000"/>
                <w:sz w:val="24"/>
                <w:szCs w:val="24"/>
                <w:u w:val="single"/>
              </w:rPr>
              <w:t>указанных</w:t>
            </w:r>
            <w:r>
              <w:rPr>
                <w:rFonts w:ascii="Times New Roman" w:eastAsia="Times New Roman" w:hAnsi="Times New Roman" w:cs="Times New Roman"/>
                <w:b/>
                <w:bCs/>
                <w:color w:val="000000"/>
                <w:sz w:val="24"/>
                <w:szCs w:val="24"/>
              </w:rPr>
              <w:t xml:space="preserve"> в перечне</w:t>
            </w:r>
            <w:r>
              <w:rPr>
                <w:rFonts w:ascii="Times New Roman" w:eastAsia="Times New Roman" w:hAnsi="Times New Roman" w:cs="Times New Roman"/>
                <w:color w:val="000000"/>
                <w:sz w:val="24"/>
                <w:szCs w:val="24"/>
              </w:rPr>
              <w:t xml:space="preserve"> № 1 и перечне № 2 </w:t>
            </w:r>
            <w:r>
              <w:rPr>
                <w:rFonts w:ascii="Times New Roman" w:eastAsia="Times New Roman" w:hAnsi="Times New Roman" w:cs="Times New Roman"/>
                <w:b/>
                <w:bCs/>
                <w:color w:val="000000"/>
                <w:sz w:val="24"/>
                <w:szCs w:val="24"/>
              </w:rPr>
              <w:t>при условии</w:t>
            </w:r>
            <w:r>
              <w:rPr>
                <w:rFonts w:ascii="Times New Roman" w:eastAsia="Times New Roman" w:hAnsi="Times New Roman" w:cs="Times New Roman"/>
                <w:color w:val="000000"/>
                <w:sz w:val="24"/>
                <w:szCs w:val="24"/>
              </w:rPr>
              <w:t>, что в отношении таких товаров запреты (ограничения) могут или не применяются.</w:t>
            </w:r>
          </w:p>
          <w:p w:rsidR="002F6789" w:rsidRDefault="002F678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рассмотрении, оценке, сопоставлении заявок на участие в закупке, окончательных предложений осуществляется </w:t>
            </w:r>
            <w:r>
              <w:rPr>
                <w:rFonts w:ascii="Times New Roman" w:eastAsia="Times New Roman" w:hAnsi="Times New Roman" w:cs="Times New Roman"/>
                <w:b/>
                <w:bCs/>
                <w:color w:val="000000"/>
                <w:sz w:val="24"/>
                <w:szCs w:val="24"/>
              </w:rPr>
              <w:t>снижение на 15%</w:t>
            </w:r>
            <w:r>
              <w:rPr>
                <w:rFonts w:ascii="Times New Roman" w:eastAsia="Times New Roman" w:hAnsi="Times New Roman" w:cs="Times New Roman"/>
                <w:color w:val="000000"/>
                <w:sz w:val="24"/>
                <w:szCs w:val="24"/>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rsidR="002F6789" w:rsidRDefault="002F678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В случае заключения договора с участником закупки, предлагающим к поставке товар только российского происхождения </w:t>
            </w:r>
            <w:r>
              <w:rPr>
                <w:rFonts w:ascii="Times New Roman" w:eastAsia="Times New Roman" w:hAnsi="Times New Roman" w:cs="Times New Roman"/>
                <w:color w:val="000000"/>
                <w:sz w:val="24"/>
                <w:szCs w:val="24"/>
              </w:rPr>
              <w:t>(работы, услуги, соответственно выполняемой, оказываемой российским лицом)</w:t>
            </w:r>
            <w:r>
              <w:rPr>
                <w:rFonts w:ascii="Times New Roman" w:hAnsi="Times New Roman" w:cs="Times New Roman"/>
                <w:color w:val="000000"/>
                <w:sz w:val="24"/>
                <w:szCs w:val="24"/>
              </w:rPr>
              <w:t xml:space="preserve">, договор заключается без учета снижения либо увеличения ценового предложения </w:t>
            </w:r>
            <w:r>
              <w:rPr>
                <w:rFonts w:ascii="Times New Roman" w:eastAsia="Times New Roman" w:hAnsi="Times New Roman" w:cs="Times New Roman"/>
                <w:color w:val="000000"/>
                <w:sz w:val="24"/>
                <w:szCs w:val="24"/>
              </w:rPr>
              <w:t>этого участника закупки</w:t>
            </w:r>
          </w:p>
        </w:tc>
      </w:tr>
      <w:tr w:rsidR="002F6789">
        <w:trPr>
          <w:trHeight w:val="407"/>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35</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Отказ в допуске к участию</w:t>
            </w:r>
          </w:p>
        </w:tc>
        <w:tc>
          <w:tcPr>
            <w:tcW w:w="6946" w:type="dxa"/>
            <w:gridSpan w:val="5"/>
          </w:tcPr>
          <w:p w:rsidR="002F6789" w:rsidRDefault="002F7B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ar-SA"/>
              </w:rPr>
            </w:pPr>
            <w:r>
              <w:rPr>
                <w:rFonts w:ascii="Times New Roman" w:eastAsia="Times New Roman" w:hAnsi="Times New Roman" w:cs="Times New Roman"/>
                <w:i/>
                <w:iCs/>
                <w:color w:val="000000"/>
                <w:sz w:val="24"/>
                <w:szCs w:val="24"/>
              </w:rPr>
              <w:t xml:space="preserve">Комиссия по осуществлению закупок </w:t>
            </w:r>
            <w:r>
              <w:rPr>
                <w:rFonts w:ascii="Times New Roman" w:eastAsia="Times New Roman" w:hAnsi="Times New Roman" w:cs="Times New Roman"/>
                <w:color w:val="000000"/>
                <w:sz w:val="24"/>
                <w:szCs w:val="24"/>
                <w:lang w:eastAsia="ar-SA"/>
              </w:rPr>
              <w:t>отказывает участнику закупки в допуске к участию в процедуре закупки в следующих случаях:</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непредставления в составе заявки обязательных для предоставления документов и информации, предусмотренных </w:t>
            </w:r>
            <w:hyperlink r:id="rId20" w:history="1">
              <w:r>
                <w:rPr>
                  <w:rFonts w:ascii="Times New Roman" w:eastAsia="Times New Roman" w:hAnsi="Times New Roman" w:cs="Times New Roman"/>
                  <w:color w:val="0000FF"/>
                  <w:sz w:val="24"/>
                  <w:szCs w:val="24"/>
                  <w:lang w:eastAsia="ar-SA"/>
                </w:rPr>
                <w:t>пунктом 24</w:t>
              </w:r>
            </w:hyperlink>
            <w:r>
              <w:rPr>
                <w:rFonts w:ascii="Times New Roman" w:eastAsia="Times New Roman" w:hAnsi="Times New Roman" w:cs="Times New Roman"/>
                <w:color w:val="000000"/>
                <w:sz w:val="24"/>
                <w:szCs w:val="24"/>
                <w:lang w:eastAsia="ar-SA"/>
              </w:rPr>
              <w:t xml:space="preserve"> извещения о закупке</w:t>
            </w:r>
            <w:r>
              <w:rPr>
                <w:rFonts w:ascii="Times New Roman" w:eastAsia="Times New Roman" w:hAnsi="Times New Roman" w:cs="Times New Roman"/>
                <w:sz w:val="24"/>
                <w:szCs w:val="24"/>
              </w:rPr>
              <w:t>, либо наличия в таких документах недостоверных сведений.</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несоответствия участника процедуры закупки обязательным требованиям к участникам процедуры закупок, установленным в извещении о проведении закупки в соответствии с </w:t>
            </w:r>
            <w:hyperlink r:id="rId21" w:history="1">
              <w:r>
                <w:rPr>
                  <w:rFonts w:ascii="Times New Roman" w:eastAsia="Times New Roman" w:hAnsi="Times New Roman" w:cs="Times New Roman"/>
                  <w:color w:val="0000FF"/>
                  <w:sz w:val="24"/>
                  <w:szCs w:val="24"/>
                  <w:lang w:eastAsia="ar-SA"/>
                </w:rPr>
                <w:t>пунктом 19</w:t>
              </w:r>
            </w:hyperlink>
            <w:r>
              <w:rPr>
                <w:rFonts w:ascii="Times New Roman" w:eastAsia="Times New Roman" w:hAnsi="Times New Roman" w:cs="Times New Roman"/>
                <w:color w:val="000000"/>
                <w:sz w:val="24"/>
                <w:szCs w:val="24"/>
                <w:lang w:eastAsia="ar-SA"/>
              </w:rPr>
              <w:t xml:space="preserve"> извещения о закупке</w:t>
            </w:r>
            <w:r>
              <w:rPr>
                <w:rFonts w:ascii="Times New Roman" w:eastAsia="Times New Roman" w:hAnsi="Times New Roman" w:cs="Times New Roman"/>
                <w:sz w:val="24"/>
                <w:szCs w:val="24"/>
              </w:rPr>
              <w:t>;</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участник закупки и (или) его заявка не соответствуют иным требованиям извещения о закупке;</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непредставления документа или копии документа, подтверждающего внесение обеспечения заявки на участие в закупке, в том числе представление обеспечения заявки на участие в закупке, не соответствующего требованиям Положения о закупке или извещения о закупке (если такое обеспечение предусмотрено извещением о закупке);</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в представленных документах или в заявке указаны недостоверные сведения об участнике закупки и (или) о товарах, работах, услугах, в том числе разночтения и арифметические ошибки, например, в указании ценового предложения. Комиссия вправе проверить сведения, содержащиеся в заявках на участие в закупке: о предлагаемом к поставке товаре, участнике закупки и т.п.</w:t>
            </w:r>
          </w:p>
          <w:p w:rsidR="002F6789" w:rsidRDefault="002F7B1A">
            <w:pPr>
              <w:tabs>
                <w:tab w:val="left" w:pos="4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hAnsi="Times New Roman" w:cs="Times New Roman"/>
                <w:color w:val="000000"/>
                <w:sz w:val="24"/>
                <w:szCs w:val="24"/>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r>
              <w:rPr>
                <w:rFonts w:ascii="Times New Roman" w:hAnsi="Times New Roman" w:cs="Times New Roman"/>
                <w:sz w:val="24"/>
                <w:szCs w:val="24"/>
              </w:rPr>
              <w:t>;</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7) </w:t>
            </w:r>
            <w:r>
              <w:rPr>
                <w:rFonts w:ascii="Times New Roman" w:eastAsia="Times New Roman" w:hAnsi="Times New Roman" w:cs="Times New Roman"/>
                <w:sz w:val="24"/>
                <w:szCs w:val="24"/>
              </w:rPr>
              <w:t>в случаях, определенных ст. 3.1-4 Закона № 223-ФЗ.</w:t>
            </w:r>
          </w:p>
          <w:p w:rsidR="002F6789" w:rsidRDefault="002F6789">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p>
          <w:p w:rsidR="002F6789" w:rsidRDefault="002F7B1A">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Если выявлен хотя бы один из фактов, указанных в настоящем </w:t>
            </w:r>
            <w:r>
              <w:rPr>
                <w:rFonts w:ascii="Times New Roman" w:eastAsia="Times New Roman" w:hAnsi="Times New Roman" w:cs="Times New Roman"/>
                <w:sz w:val="24"/>
                <w:szCs w:val="24"/>
              </w:rPr>
              <w:lastRenderedPageBreak/>
              <w:t xml:space="preserve">пункте, </w:t>
            </w:r>
            <w:r>
              <w:rPr>
                <w:rFonts w:ascii="Times New Roman" w:eastAsia="Times New Roman" w:hAnsi="Times New Roman" w:cs="Times New Roman"/>
                <w:i/>
                <w:iCs/>
                <w:color w:val="000000"/>
                <w:sz w:val="24"/>
                <w:szCs w:val="24"/>
              </w:rPr>
              <w:t xml:space="preserve">комиссия по осуществлению закупок </w:t>
            </w:r>
            <w:r>
              <w:rPr>
                <w:rFonts w:ascii="Times New Roman" w:eastAsia="Times New Roman" w:hAnsi="Times New Roman" w:cs="Times New Roman"/>
                <w:sz w:val="24"/>
                <w:szCs w:val="24"/>
              </w:rPr>
              <w:t>обязана отстранить участника от процедуры закупки на любом этапе ее проведения до момента заключения договора.</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36</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Определение победителя закупки</w:t>
            </w:r>
          </w:p>
        </w:tc>
        <w:tc>
          <w:tcPr>
            <w:tcW w:w="6946" w:type="dxa"/>
            <w:gridSpan w:val="5"/>
          </w:tcPr>
          <w:p w:rsidR="002F6789" w:rsidRDefault="002F7B1A">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Победителем в проведении </w:t>
            </w:r>
            <w:r>
              <w:rPr>
                <w:rFonts w:ascii="Times New Roman" w:eastAsia="Times New Roman" w:hAnsi="Times New Roman" w:cs="Times New Roman"/>
                <w:bCs/>
                <w:sz w:val="24"/>
                <w:szCs w:val="24"/>
              </w:rPr>
              <w:t xml:space="preserve">запроса котировок в электронной форме </w:t>
            </w:r>
            <w:r>
              <w:rPr>
                <w:rFonts w:ascii="Times New Roman" w:eastAsia="Times New Roman" w:hAnsi="Times New Roman" w:cs="Times New Roman"/>
                <w:sz w:val="24"/>
                <w:szCs w:val="24"/>
              </w:rPr>
              <w:t xml:space="preserve">признается участник размещения заказа, соответствующий требованиям, установленным в извещении о проведении </w:t>
            </w:r>
            <w:r>
              <w:rPr>
                <w:rFonts w:ascii="Times New Roman" w:eastAsia="Times New Roman" w:hAnsi="Times New Roman" w:cs="Times New Roman"/>
                <w:bCs/>
                <w:sz w:val="24"/>
                <w:szCs w:val="24"/>
              </w:rPr>
              <w:t>запроса котировок в электронной форме</w:t>
            </w:r>
            <w:r>
              <w:rPr>
                <w:rFonts w:ascii="Times New Roman" w:eastAsia="Times New Roman" w:hAnsi="Times New Roman" w:cs="Times New Roman"/>
                <w:sz w:val="24"/>
                <w:szCs w:val="24"/>
              </w:rPr>
              <w:t>, подавший заявку, которая отвечает всем требованиям, установленным в таком извещении, и в которой указана наиболее низкая цена договора (единиц(ы) товара, работы, услуги).</w:t>
            </w:r>
          </w:p>
          <w:p w:rsidR="002F6789" w:rsidRDefault="002F7B1A">
            <w:pPr>
              <w:snapToGri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 предложении наиболее низкой цены договора (единиц(ы) товара, работы, услуги) несколькими участниками размещения заказа победителем в проведении </w:t>
            </w:r>
            <w:r>
              <w:rPr>
                <w:rFonts w:ascii="Times New Roman" w:eastAsia="Times New Roman" w:hAnsi="Times New Roman" w:cs="Times New Roman"/>
                <w:bCs/>
                <w:sz w:val="24"/>
                <w:szCs w:val="24"/>
              </w:rPr>
              <w:t xml:space="preserve">запроса котировок в электронной форме </w:t>
            </w:r>
            <w:r>
              <w:rPr>
                <w:rFonts w:ascii="Times New Roman" w:eastAsia="Times New Roman" w:hAnsi="Times New Roman" w:cs="Times New Roman"/>
                <w:sz w:val="24"/>
                <w:szCs w:val="24"/>
              </w:rPr>
              <w:t>признается участник размещения заказа, заявка которого поступила ранее заявок других участников размещения заказа.</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37</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Количество победителей закупки (в рамках одного лота)</w:t>
            </w:r>
          </w:p>
        </w:tc>
        <w:tc>
          <w:tcPr>
            <w:tcW w:w="6946" w:type="dxa"/>
            <w:gridSpan w:val="5"/>
          </w:tcPr>
          <w:p w:rsidR="002F6789" w:rsidRDefault="002F7B1A">
            <w:pPr>
              <w:snapToGrid w:val="0"/>
              <w:spacing w:after="0" w:line="240" w:lineRule="auto"/>
              <w:rPr>
                <w:rFonts w:ascii="Times New Roman" w:eastAsia="Times New Roman" w:hAnsi="Times New Roman" w:cs="Times New Roman"/>
                <w:bCs/>
                <w:sz w:val="24"/>
                <w:szCs w:val="24"/>
              </w:rPr>
            </w:pPr>
            <w:r>
              <w:rPr>
                <w:rFonts w:ascii="Times New Roman" w:hAnsi="Times New Roman" w:cs="Times New Roman"/>
                <w:sz w:val="24"/>
                <w:szCs w:val="24"/>
              </w:rPr>
              <w:t>Один победитель</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38</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Размер обеспечения заявки на участие в закупке, в т.ч. порядок и срок его предоставления</w:t>
            </w:r>
          </w:p>
        </w:tc>
        <w:tc>
          <w:tcPr>
            <w:tcW w:w="6946" w:type="dxa"/>
            <w:gridSpan w:val="5"/>
          </w:tcPr>
          <w:p w:rsidR="002F6789" w:rsidRDefault="002F7B1A">
            <w:pPr>
              <w:snapToGrid w:val="0"/>
              <w:spacing w:after="0" w:line="240" w:lineRule="auto"/>
              <w:jc w:val="both"/>
              <w:rPr>
                <w:rFonts w:ascii="Times New Roman" w:eastAsia="Times New Roman" w:hAnsi="Times New Roman" w:cs="Times New Roman"/>
                <w:bCs/>
                <w:color w:val="FF0000"/>
                <w:sz w:val="24"/>
                <w:szCs w:val="24"/>
              </w:rPr>
            </w:pPr>
            <w:r>
              <w:rPr>
                <w:rFonts w:ascii="Times New Roman" w:eastAsia="Times New Roman" w:hAnsi="Times New Roman" w:cs="Times New Roman"/>
                <w:bCs/>
                <w:color w:val="FF0000"/>
                <w:sz w:val="24"/>
                <w:szCs w:val="24"/>
                <w:highlight w:val="yellow"/>
              </w:rPr>
              <w:t>Не установлено</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39</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Размер обеспечения исполнения договора, в т.ч. размер, порядок и срок его предоставления</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color w:val="FF0000"/>
                <w:sz w:val="24"/>
                <w:szCs w:val="24"/>
              </w:rPr>
            </w:pPr>
            <w:bookmarkStart w:id="4" w:name="_Hlk181315459"/>
            <w:r>
              <w:rPr>
                <w:rFonts w:ascii="Times New Roman" w:hAnsi="Times New Roman" w:cs="Times New Roman"/>
                <w:color w:val="FF0000"/>
                <w:sz w:val="24"/>
                <w:szCs w:val="24"/>
                <w:highlight w:val="yellow"/>
              </w:rPr>
              <w:t>Не установлено</w:t>
            </w:r>
          </w:p>
          <w:bookmarkEnd w:id="4"/>
          <w:p w:rsidR="002F6789" w:rsidRDefault="002F678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FF0000"/>
                <w:sz w:val="24"/>
                <w:szCs w:val="24"/>
              </w:rPr>
            </w:pP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3402" w:type="dxa"/>
          </w:tcPr>
          <w:p w:rsidR="002F6789" w:rsidRDefault="002F7B1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гарантии качества товара, работы, услуги</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lang w:eastAsia="ar-SA"/>
              </w:rPr>
              <w:t>При наличии - в соответствии с Техническим заданием (</w:t>
            </w:r>
            <w:r>
              <w:rPr>
                <w:rFonts w:ascii="Times New Roman" w:eastAsia="Times New Roman" w:hAnsi="Times New Roman" w:cs="Times New Roman"/>
                <w:color w:val="0000FF"/>
                <w:sz w:val="24"/>
                <w:szCs w:val="24"/>
                <w:lang w:eastAsia="ar-SA"/>
              </w:rPr>
              <w:t xml:space="preserve">Приложение №1 </w:t>
            </w:r>
            <w:r>
              <w:rPr>
                <w:rFonts w:ascii="Times New Roman" w:eastAsia="Times New Roman" w:hAnsi="Times New Roman" w:cs="Times New Roman"/>
                <w:color w:val="000000"/>
                <w:sz w:val="24"/>
                <w:szCs w:val="24"/>
                <w:lang w:eastAsia="ar-SA"/>
              </w:rPr>
              <w:t>к извещению) и проектом договора (</w:t>
            </w:r>
            <w:r>
              <w:rPr>
                <w:rFonts w:ascii="Times New Roman" w:eastAsia="Times New Roman" w:hAnsi="Times New Roman" w:cs="Times New Roman"/>
                <w:color w:val="0000FF"/>
                <w:sz w:val="24"/>
                <w:szCs w:val="24"/>
                <w:lang w:eastAsia="ar-SA"/>
              </w:rPr>
              <w:t xml:space="preserve">Приложение №3 </w:t>
            </w:r>
            <w:r>
              <w:rPr>
                <w:rFonts w:ascii="Times New Roman" w:eastAsia="Times New Roman" w:hAnsi="Times New Roman" w:cs="Times New Roman"/>
                <w:color w:val="000000"/>
                <w:sz w:val="24"/>
                <w:szCs w:val="24"/>
                <w:lang w:eastAsia="ar-SA"/>
              </w:rPr>
              <w:t>к извещению)</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w:t>
            </w:r>
          </w:p>
        </w:tc>
        <w:tc>
          <w:tcPr>
            <w:tcW w:w="3402" w:type="dxa"/>
          </w:tcPr>
          <w:p w:rsidR="002F6789" w:rsidRDefault="002F7B1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обеспечения гарантийных обязательств </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требуется</w:t>
            </w:r>
          </w:p>
        </w:tc>
      </w:tr>
      <w:tr w:rsidR="002F6789">
        <w:trPr>
          <w:trHeight w:val="548"/>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w:t>
            </w:r>
          </w:p>
        </w:tc>
        <w:tc>
          <w:tcPr>
            <w:tcW w:w="3402" w:type="dxa"/>
          </w:tcPr>
          <w:p w:rsidR="002F6789" w:rsidRDefault="002F7B1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обеспечению гарантийных обязательств</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Не требуется </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43</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946" w:type="dxa"/>
            <w:gridSpan w:val="5"/>
          </w:tcPr>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Договор заключается не ранее чем через 10 (десять) дней и не позднее чем через 20 (двадцать) дней со дня размещения в единой информационной системе итогового протокола, составленного по результатам конкурентной закупки, или с даты признания победителя такой процедуры уклонившимся от заключения договора в случае, определённым </w:t>
            </w:r>
            <w:hyperlink r:id="rId22" w:history="1">
              <w:r>
                <w:rPr>
                  <w:rFonts w:ascii="Times New Roman" w:eastAsia="Times New Roman" w:hAnsi="Times New Roman" w:cs="Times New Roman"/>
                  <w:color w:val="0000FF"/>
                  <w:sz w:val="24"/>
                  <w:szCs w:val="24"/>
                  <w:lang w:eastAsia="ar-SA"/>
                </w:rPr>
                <w:t>пунктом 45</w:t>
              </w:r>
            </w:hyperlink>
            <w:r>
              <w:rPr>
                <w:rFonts w:ascii="Times New Roman" w:eastAsia="Times New Roman" w:hAnsi="Times New Roman" w:cs="Times New Roman"/>
                <w:color w:val="000000"/>
                <w:sz w:val="24"/>
                <w:szCs w:val="24"/>
                <w:lang w:eastAsia="ar-SA"/>
              </w:rPr>
              <w:t xml:space="preserve"> извещения о закупке</w:t>
            </w:r>
            <w:r>
              <w:rPr>
                <w:rFonts w:ascii="Times New Roman" w:eastAsia="Times New Roman" w:hAnsi="Times New Roman" w:cs="Times New Roman"/>
                <w:sz w:val="24"/>
                <w:szCs w:val="24"/>
              </w:rPr>
              <w:t>.</w:t>
            </w:r>
          </w:p>
          <w:p w:rsidR="002F6789" w:rsidRDefault="002F7B1A">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В случае обжалования в антимонопольном органе действий (бездействия) заказчика, комиссии, ее членов, оператора электронной площадки или в случае необходимости одобрения органом управления заказчика в соответствии с законодательством Российской Федерации заключения договора,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площадки/решения об одобрении органом управления заказчика заключения договора.</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44</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заключения договора</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Договор заключается только после предоставления участником закупки в электронной форме обеспечения исполнения договора, </w:t>
            </w:r>
            <w:r>
              <w:rPr>
                <w:rFonts w:ascii="Times New Roman" w:eastAsia="Times New Roman" w:hAnsi="Times New Roman" w:cs="Times New Roman"/>
                <w:bCs/>
                <w:sz w:val="24"/>
                <w:szCs w:val="24"/>
              </w:rPr>
              <w:lastRenderedPageBreak/>
              <w:t>если такое требование было установлено в извещении о закупке</w:t>
            </w:r>
            <w:r>
              <w:rPr>
                <w:rFonts w:ascii="Times New Roman" w:eastAsia="Times New Roman" w:hAnsi="Times New Roman" w:cs="Times New Roman"/>
                <w:sz w:val="24"/>
                <w:szCs w:val="24"/>
                <w:lang w:eastAsia="ar-SA"/>
              </w:rPr>
              <w:t xml:space="preserve"> и с учетом требований, </w:t>
            </w:r>
            <w:r>
              <w:rPr>
                <w:rFonts w:ascii="Times New Roman" w:eastAsia="Times New Roman" w:hAnsi="Times New Roman" w:cs="Times New Roman"/>
                <w:bCs/>
                <w:sz w:val="24"/>
                <w:szCs w:val="24"/>
              </w:rPr>
              <w:t xml:space="preserve">установленных </w:t>
            </w:r>
            <w:r>
              <w:rPr>
                <w:rFonts w:ascii="Times New Roman" w:eastAsia="Times New Roman" w:hAnsi="Times New Roman" w:cs="Times New Roman"/>
                <w:bCs/>
                <w:color w:val="0000FF"/>
                <w:sz w:val="24"/>
                <w:szCs w:val="24"/>
              </w:rPr>
              <w:t>пунктом 14</w:t>
            </w:r>
            <w:r>
              <w:rPr>
                <w:rFonts w:ascii="Times New Roman" w:eastAsia="Times New Roman" w:hAnsi="Times New Roman" w:cs="Times New Roman"/>
                <w:bCs/>
                <w:sz w:val="24"/>
                <w:szCs w:val="24"/>
              </w:rPr>
              <w:t xml:space="preserve"> извещения о закупке (при наличии таковых условий).</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Договор заключается через электронную площадку путём направления Заказчиком проекта договора победителю запроса котировок.</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По результатам процедуры закупки Заказчик в течение </w:t>
            </w:r>
            <w:r>
              <w:rPr>
                <w:rFonts w:ascii="Times New Roman" w:eastAsia="Times New Roman" w:hAnsi="Times New Roman" w:cs="Times New Roman"/>
                <w:bCs/>
                <w:color w:val="FF0000"/>
                <w:sz w:val="24"/>
                <w:szCs w:val="24"/>
              </w:rPr>
              <w:t>3 (трех) рабочих дней</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sz w:val="24"/>
                <w:szCs w:val="24"/>
              </w:rPr>
              <w:t>с даты размещения в единой информационной системе итогового протокола направляет Победителю процедуры закупки или участнику, подавшему единственную заявку на участие через оператора электронной площадки проект договора, который составляется путем включения цены договора, и предложения в отношении предмета закупки,  предложенной участником процедуры закупки, и на условиях, которые предусмотрены проектом договора, без электронной цифровой подписи лица, имеющего право действовать от имени Заказчика.</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Победитель запроса котировок в электронной форме </w:t>
            </w:r>
            <w:r>
              <w:rPr>
                <w:rFonts w:ascii="Times New Roman" w:eastAsia="Times New Roman" w:hAnsi="Times New Roman" w:cs="Times New Roman"/>
                <w:bCs/>
                <w:color w:val="FF0000"/>
                <w:sz w:val="24"/>
                <w:szCs w:val="24"/>
              </w:rPr>
              <w:t xml:space="preserve">в течение </w:t>
            </w:r>
            <w:r>
              <w:rPr>
                <w:rFonts w:ascii="Times New Roman" w:hAnsi="Times New Roman" w:cs="Times New Roman"/>
                <w:color w:val="FF0000"/>
                <w:sz w:val="24"/>
                <w:szCs w:val="24"/>
              </w:rPr>
              <w:t>десяти дней</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sz w:val="24"/>
                <w:szCs w:val="24"/>
              </w:rPr>
              <w:t xml:space="preserve">со дня размещения заказчиком проекта договора подписывает проект договора электронной цифровой подписью лица, имеющего право действовать от имени участника процедуры закупки, направляет его Заказчику через оператора электронной площадки вместе с документом, подтверждающим предоставление обеспечения исполнения договора, если данное требование установлено в документации о закупке, а также документами во исполнение требований, предусмотренных </w:t>
            </w:r>
            <w:r>
              <w:rPr>
                <w:rFonts w:ascii="Times New Roman" w:eastAsia="Times New Roman" w:hAnsi="Times New Roman" w:cs="Times New Roman"/>
                <w:bCs/>
                <w:color w:val="0000FF"/>
                <w:sz w:val="24"/>
                <w:szCs w:val="24"/>
              </w:rPr>
              <w:t>пунктом 14</w:t>
            </w:r>
            <w:r>
              <w:rPr>
                <w:rFonts w:ascii="Times New Roman" w:eastAsia="Times New Roman" w:hAnsi="Times New Roman" w:cs="Times New Roman"/>
                <w:bCs/>
                <w:sz w:val="24"/>
                <w:szCs w:val="24"/>
              </w:rPr>
              <w:t xml:space="preserve"> извещения о проведении закупки (при наличии таковых условий) либо, в случае наличия разногласий по проекту договора,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и направляет его заказчику с использованием программно-аппаратных средств электронной площадки. Протокол разногласий может быть направлен заказчику в отношении соответствующего проекта договора не более чем один раз. </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Заказчик рассматривает протокол разногласий в течение </w:t>
            </w:r>
            <w:r>
              <w:rPr>
                <w:rFonts w:ascii="Times New Roman" w:eastAsia="Times New Roman" w:hAnsi="Times New Roman" w:cs="Times New Roman"/>
                <w:bCs/>
                <w:color w:val="FF0000"/>
                <w:sz w:val="24"/>
                <w:szCs w:val="24"/>
              </w:rPr>
              <w:t xml:space="preserve">3 (трех) рабочих дней </w:t>
            </w:r>
            <w:r>
              <w:rPr>
                <w:rFonts w:ascii="Times New Roman" w:eastAsia="Times New Roman" w:hAnsi="Times New Roman" w:cs="Times New Roman"/>
                <w:bCs/>
                <w:sz w:val="24"/>
                <w:szCs w:val="24"/>
              </w:rPr>
              <w:t>с даты его размещения победителем запроса котировок на электронной площадке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При этом рассмотрение заказчиком протокола разногласий участника закупки осуществляется при условии, что такой участник закупки направил протокол разногласий в соответствии с условиями настоящего пункта Извещения.</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Победитель </w:t>
            </w:r>
            <w:r>
              <w:rPr>
                <w:rFonts w:ascii="Times New Roman" w:hAnsi="Times New Roman" w:cs="Times New Roman"/>
                <w:color w:val="FF0000"/>
                <w:sz w:val="24"/>
                <w:szCs w:val="24"/>
              </w:rPr>
              <w:t xml:space="preserve">в течение 3 (трех) </w:t>
            </w:r>
            <w:r>
              <w:rPr>
                <w:rFonts w:ascii="Times New Roman" w:eastAsia="Times New Roman" w:hAnsi="Times New Roman" w:cs="Times New Roman"/>
                <w:bCs/>
                <w:color w:val="FF0000"/>
                <w:sz w:val="24"/>
                <w:szCs w:val="24"/>
              </w:rPr>
              <w:t xml:space="preserve">рабочих </w:t>
            </w:r>
            <w:r>
              <w:rPr>
                <w:rFonts w:ascii="Times New Roman" w:hAnsi="Times New Roman" w:cs="Times New Roman"/>
                <w:color w:val="FF0000"/>
                <w:sz w:val="24"/>
                <w:szCs w:val="24"/>
              </w:rPr>
              <w:t xml:space="preserve">дней </w:t>
            </w:r>
            <w:r>
              <w:rPr>
                <w:rFonts w:ascii="Times New Roman" w:hAnsi="Times New Roman" w:cs="Times New Roman"/>
                <w:sz w:val="24"/>
                <w:szCs w:val="24"/>
              </w:rPr>
              <w:t xml:space="preserve">со дня повторного размещения заказчиком проекта договора подписывает его </w:t>
            </w:r>
            <w:r>
              <w:rPr>
                <w:rFonts w:ascii="Times New Roman" w:eastAsia="Times New Roman" w:hAnsi="Times New Roman" w:cs="Times New Roman"/>
                <w:bCs/>
                <w:sz w:val="24"/>
                <w:szCs w:val="24"/>
              </w:rPr>
              <w:t xml:space="preserve">электронной цифровой подписью лица, имеющего право действовать от имени участника процедуры закупки, направляет его Заказчику через оператора электронной площадки вместе с документом, подтверждающим предоставление обеспечения исполнения договора, если данное требование установлено в </w:t>
            </w:r>
            <w:r>
              <w:rPr>
                <w:rFonts w:ascii="Times New Roman" w:eastAsia="Times New Roman" w:hAnsi="Times New Roman" w:cs="Times New Roman"/>
                <w:bCs/>
                <w:sz w:val="24"/>
                <w:szCs w:val="24"/>
              </w:rPr>
              <w:lastRenderedPageBreak/>
              <w:t xml:space="preserve">документации о закупке, а также документами во исполнение требований, предусмотренных </w:t>
            </w:r>
            <w:r>
              <w:rPr>
                <w:rFonts w:ascii="Times New Roman" w:eastAsia="Times New Roman" w:hAnsi="Times New Roman" w:cs="Times New Roman"/>
                <w:bCs/>
                <w:color w:val="0000FF"/>
                <w:sz w:val="24"/>
                <w:szCs w:val="24"/>
              </w:rPr>
              <w:t>пунктом 14</w:t>
            </w:r>
            <w:r>
              <w:rPr>
                <w:rFonts w:ascii="Times New Roman" w:eastAsia="Times New Roman" w:hAnsi="Times New Roman" w:cs="Times New Roman"/>
                <w:bCs/>
                <w:sz w:val="24"/>
                <w:szCs w:val="24"/>
              </w:rPr>
              <w:t xml:space="preserve"> извещения о проведении закупки (при наличии таковых условий).</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Заказчик не ранее 10 (десяти) дней с даты размещения в единой информационной системе итогового протокола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в ЕИС подписанного Заказчиком договора он считается заключенным.</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Arial" w:hAnsi="Times New Roman" w:cs="Times New Roman"/>
                <w:color w:val="000000"/>
                <w:sz w:val="24"/>
                <w:szCs w:val="24"/>
                <w:lang w:eastAsia="ar-SA"/>
              </w:rPr>
            </w:pPr>
            <w:r>
              <w:rPr>
                <w:rFonts w:ascii="Times New Roman" w:eastAsia="Arial" w:hAnsi="Times New Roman" w:cs="Times New Roman"/>
                <w:color w:val="000000"/>
                <w:sz w:val="24"/>
                <w:szCs w:val="24"/>
                <w:lang w:eastAsia="ar-SA"/>
              </w:rPr>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предусмотренный </w:t>
            </w:r>
            <w:r>
              <w:rPr>
                <w:rFonts w:ascii="Times New Roman" w:eastAsia="Arial" w:hAnsi="Times New Roman" w:cs="Times New Roman"/>
                <w:color w:val="0000FF"/>
                <w:sz w:val="24"/>
                <w:szCs w:val="24"/>
                <w:lang w:eastAsia="ar-SA"/>
              </w:rPr>
              <w:t xml:space="preserve">пунктом 43 </w:t>
            </w:r>
            <w:r>
              <w:rPr>
                <w:rFonts w:ascii="Times New Roman" w:eastAsia="Times New Roman" w:hAnsi="Times New Roman" w:cs="Times New Roman"/>
                <w:bCs/>
                <w:sz w:val="24"/>
                <w:szCs w:val="24"/>
              </w:rPr>
              <w:t>извещения о закупке</w:t>
            </w:r>
            <w:r>
              <w:rPr>
                <w:rFonts w:ascii="Times New Roman" w:eastAsia="Arial" w:hAnsi="Times New Roman" w:cs="Times New Roman"/>
                <w:color w:val="000000"/>
                <w:sz w:val="24"/>
                <w:szCs w:val="24"/>
                <w:lang w:eastAsia="ar-SA"/>
              </w:rPr>
              <w:t>.</w:t>
            </w:r>
          </w:p>
        </w:tc>
      </w:tr>
      <w:tr w:rsidR="002F6789">
        <w:trPr>
          <w:trHeight w:val="699"/>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45</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rPr>
            </w:pPr>
            <w:r>
              <w:rPr>
                <w:rFonts w:ascii="Times New Roman" w:eastAsia="Times New Roman" w:hAnsi="Times New Roman" w:cs="Times New Roman"/>
                <w:sz w:val="24"/>
                <w:szCs w:val="24"/>
              </w:rPr>
              <w:t>Условия признания победителя запроса котировок в электронной форме или иного участника запроса котировок в электронной форме уклонившимся от заключения договора и порядок действий</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Style w:val="1c"/>
                <w:rFonts w:ascii="Times New Roman" w:eastAsia="Times New Roman" w:hAnsi="Times New Roman" w:cs="Times New Roman"/>
                <w:iCs/>
                <w:color w:val="000000"/>
                <w:sz w:val="24"/>
                <w:szCs w:val="24"/>
                <w:lang w:eastAsia="ru-RU"/>
              </w:rPr>
            </w:pPr>
            <w:r>
              <w:rPr>
                <w:rStyle w:val="1c"/>
                <w:rFonts w:ascii="Times New Roman" w:eastAsia="Times New Roman" w:hAnsi="Times New Roman" w:cs="Times New Roman"/>
                <w:iCs/>
                <w:color w:val="000000"/>
                <w:sz w:val="24"/>
                <w:szCs w:val="24"/>
                <w:lang w:eastAsia="ru-RU"/>
              </w:rPr>
              <w:t xml:space="preserve">Участник закупки признается уклонившимся от заключения договора в случае, если в порядке и сроки, предусмотренные настоящим извещением, не подпишет усиленной электронной квалифицированной подписью проект договора, размещенный заказчиком на электронной торговой площадке, и не разместит документ, подтверждающий предоставление обеспечения исполнения договора, если данное требование установлено в извещении об осуществлении закупки, а также при неисполнении им </w:t>
            </w:r>
            <w:r>
              <w:rPr>
                <w:rFonts w:ascii="Times New Roman" w:eastAsia="Times New Roman" w:hAnsi="Times New Roman" w:cs="Times New Roman"/>
                <w:bCs/>
                <w:sz w:val="24"/>
                <w:szCs w:val="24"/>
              </w:rPr>
              <w:t xml:space="preserve">требований, предусмотренных </w:t>
            </w:r>
            <w:r>
              <w:rPr>
                <w:rFonts w:ascii="Times New Roman" w:eastAsia="Times New Roman" w:hAnsi="Times New Roman" w:cs="Times New Roman"/>
                <w:bCs/>
                <w:color w:val="0000FF"/>
                <w:sz w:val="24"/>
                <w:szCs w:val="24"/>
              </w:rPr>
              <w:t>пунктом 14</w:t>
            </w:r>
            <w:r>
              <w:rPr>
                <w:rFonts w:ascii="Times New Roman" w:eastAsia="Times New Roman" w:hAnsi="Times New Roman" w:cs="Times New Roman"/>
                <w:bCs/>
                <w:sz w:val="24"/>
                <w:szCs w:val="24"/>
              </w:rPr>
              <w:t xml:space="preserve"> извещения о проведении закупки (при наличии таковых условий)</w:t>
            </w:r>
            <w:r>
              <w:rPr>
                <w:rStyle w:val="1c"/>
                <w:rFonts w:ascii="Times New Roman" w:eastAsia="Times New Roman" w:hAnsi="Times New Roman" w:cs="Times New Roman"/>
                <w:iCs/>
                <w:color w:val="000000"/>
                <w:sz w:val="24"/>
                <w:szCs w:val="24"/>
                <w:lang w:eastAsia="ru-RU"/>
              </w:rPr>
              <w:t>.</w:t>
            </w:r>
          </w:p>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уклонении победителя закупки от заключения договора заказчик вправе обратиться в суд с иском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номер.</w:t>
            </w:r>
          </w:p>
          <w:p w:rsidR="002F6789" w:rsidRDefault="002F7B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этом заказчик вправе направить проект договора следующему участнику закупки, с которым в соответствии с Положением заключается договор, в течение </w:t>
            </w:r>
            <w:r>
              <w:rPr>
                <w:rFonts w:ascii="Times New Roman" w:hAnsi="Times New Roman" w:cs="Times New Roman"/>
                <w:color w:val="FF0000"/>
                <w:sz w:val="24"/>
                <w:szCs w:val="24"/>
              </w:rPr>
              <w:t>десяти дней</w:t>
            </w:r>
            <w:r>
              <w:rPr>
                <w:rFonts w:ascii="Times New Roman" w:hAnsi="Times New Roman" w:cs="Times New Roman"/>
                <w:sz w:val="24"/>
                <w:szCs w:val="24"/>
              </w:rPr>
              <w:t xml:space="preserve"> с даты признания победителя закупки уклонившимся от заключения договора.</w:t>
            </w:r>
          </w:p>
          <w:p w:rsidR="002F6789" w:rsidRDefault="002F7B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уклонения второго участника закупки от заключения договора заказчик вправе заключить договор с третьим участником закупки.</w:t>
            </w:r>
          </w:p>
          <w:p w:rsidR="002F6789" w:rsidRDefault="002F7B1A">
            <w:pPr>
              <w:tabs>
                <w:tab w:val="left" w:pos="600"/>
                <w:tab w:val="left" w:pos="840"/>
                <w:tab w:val="left" w:pos="960"/>
                <w:tab w:val="left" w:pos="1080"/>
                <w:tab w:val="left" w:pos="1260"/>
                <w:tab w:val="left" w:pos="1740"/>
              </w:tabs>
              <w:snapToGrid w:val="0"/>
              <w:spacing w:after="0" w:line="240" w:lineRule="auto"/>
              <w:jc w:val="both"/>
              <w:rPr>
                <w:rStyle w:val="1c"/>
                <w:rFonts w:ascii="Times New Roman" w:eastAsia="Times New Roman" w:hAnsi="Times New Roman" w:cs="Times New Roman"/>
                <w:iCs/>
                <w:color w:val="000000"/>
                <w:sz w:val="24"/>
                <w:szCs w:val="24"/>
                <w:lang w:eastAsia="ru-RU"/>
              </w:rPr>
            </w:pPr>
            <w:r>
              <w:rPr>
                <w:rFonts w:ascii="Times New Roman" w:hAnsi="Times New Roman" w:cs="Times New Roman"/>
                <w:sz w:val="24"/>
                <w:szCs w:val="24"/>
              </w:rPr>
              <w:t>Заказчик имеет право отказаться от заключения договора в любой момент до его заключения, если ему станет известно, что участник закупки не соответствует требованиям, указанным в извещении и (или) документации о закупке, или представил недостоверную информацию в отношении своего соответствия указанным требованиям.</w:t>
            </w:r>
          </w:p>
        </w:tc>
      </w:tr>
      <w:tr w:rsidR="002F6789">
        <w:trPr>
          <w:trHeight w:val="699"/>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46</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Условия признания запроса котировок несостоявшимся</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Style w:val="1c"/>
                <w:rFonts w:ascii="Times New Roman" w:eastAsia="Times New Roman" w:hAnsi="Times New Roman" w:cs="Times New Roman"/>
                <w:iCs/>
                <w:sz w:val="24"/>
                <w:szCs w:val="24"/>
                <w:lang w:eastAsia="ru-RU"/>
              </w:rPr>
            </w:pPr>
            <w:r>
              <w:rPr>
                <w:rFonts w:ascii="Times New Roman" w:eastAsia="Times New Roman" w:hAnsi="Times New Roman" w:cs="Times New Roman"/>
                <w:bCs/>
                <w:sz w:val="24"/>
                <w:szCs w:val="24"/>
              </w:rPr>
              <w:t xml:space="preserve">В случае, если </w:t>
            </w:r>
            <w:r>
              <w:rPr>
                <w:rStyle w:val="1c"/>
                <w:rFonts w:ascii="Times New Roman" w:eastAsia="Times New Roman" w:hAnsi="Times New Roman" w:cs="Times New Roman"/>
                <w:iCs/>
                <w:color w:val="000000"/>
                <w:sz w:val="24"/>
                <w:szCs w:val="24"/>
                <w:lang w:eastAsia="ru-RU"/>
              </w:rPr>
              <w:t xml:space="preserve">по окончании срока подачи заявок на участие в запросе котировок в электронной форме </w:t>
            </w:r>
            <w:r>
              <w:rPr>
                <w:rFonts w:ascii="Times New Roman" w:eastAsia="Times New Roman" w:hAnsi="Times New Roman" w:cs="Times New Roman"/>
                <w:bCs/>
                <w:sz w:val="24"/>
                <w:szCs w:val="24"/>
              </w:rPr>
              <w:t xml:space="preserve">не подано ни одной заявки на участие в запросе котировок, или подана только одна заявка или если </w:t>
            </w:r>
            <w:r>
              <w:rPr>
                <w:rStyle w:val="1c"/>
                <w:rFonts w:ascii="Times New Roman" w:eastAsia="Times New Roman" w:hAnsi="Times New Roman" w:cs="Times New Roman"/>
                <w:iCs/>
                <w:sz w:val="24"/>
                <w:szCs w:val="24"/>
                <w:lang w:eastAsia="ru-RU"/>
              </w:rPr>
              <w:t xml:space="preserve">по результатам рассмотрения заявок на участие в запросе котировок в электронной форме </w:t>
            </w:r>
            <w:r>
              <w:rPr>
                <w:rFonts w:ascii="Times New Roman" w:eastAsia="Times New Roman" w:hAnsi="Times New Roman" w:cs="Times New Roman"/>
                <w:bCs/>
                <w:i/>
                <w:iCs/>
                <w:sz w:val="24"/>
                <w:szCs w:val="24"/>
              </w:rPr>
              <w:t xml:space="preserve">комиссией </w:t>
            </w:r>
            <w:r>
              <w:rPr>
                <w:rFonts w:ascii="Times New Roman" w:eastAsia="Times New Roman" w:hAnsi="Times New Roman" w:cs="Times New Roman"/>
                <w:i/>
                <w:iCs/>
                <w:color w:val="000000"/>
                <w:sz w:val="24"/>
                <w:szCs w:val="24"/>
              </w:rPr>
              <w:t xml:space="preserve">по осуществлению закупок </w:t>
            </w:r>
            <w:r>
              <w:rPr>
                <w:rFonts w:ascii="Times New Roman" w:eastAsia="Times New Roman" w:hAnsi="Times New Roman" w:cs="Times New Roman"/>
                <w:bCs/>
                <w:sz w:val="24"/>
                <w:szCs w:val="24"/>
              </w:rPr>
              <w:t xml:space="preserve">отклонены все поданные заявки на участие в запросе котировок </w:t>
            </w:r>
            <w:r>
              <w:rPr>
                <w:rStyle w:val="1c"/>
                <w:rFonts w:ascii="Times New Roman" w:eastAsia="Times New Roman" w:hAnsi="Times New Roman" w:cs="Times New Roman"/>
                <w:iCs/>
                <w:sz w:val="24"/>
                <w:szCs w:val="24"/>
                <w:lang w:eastAsia="ru-RU"/>
              </w:rPr>
              <w:t>(в том числе единственная поданная заявка)</w:t>
            </w:r>
            <w:r>
              <w:rPr>
                <w:rFonts w:ascii="Times New Roman" w:eastAsia="Times New Roman" w:hAnsi="Times New Roman" w:cs="Times New Roman"/>
                <w:bCs/>
                <w:sz w:val="24"/>
                <w:szCs w:val="24"/>
              </w:rPr>
              <w:t xml:space="preserve">, или по результатам </w:t>
            </w:r>
            <w:r>
              <w:rPr>
                <w:rStyle w:val="1c"/>
                <w:rFonts w:ascii="Times New Roman" w:hAnsi="Times New Roman" w:cs="Times New Roman"/>
                <w:iCs/>
                <w:sz w:val="24"/>
                <w:szCs w:val="24"/>
                <w:lang w:eastAsia="ru-RU"/>
              </w:rPr>
              <w:t xml:space="preserve">закупки </w:t>
            </w:r>
            <w:r>
              <w:rPr>
                <w:rStyle w:val="1c"/>
                <w:rFonts w:ascii="Times New Roman" w:eastAsia="Times New Roman" w:hAnsi="Times New Roman" w:cs="Times New Roman"/>
                <w:iCs/>
                <w:sz w:val="24"/>
                <w:szCs w:val="24"/>
                <w:lang w:eastAsia="ru-RU"/>
              </w:rPr>
              <w:t xml:space="preserve">только одна такая заявка признана соответствующей всем требованиям, указанным в извещении, либо если по результатам проведения закупки от </w:t>
            </w:r>
            <w:r>
              <w:rPr>
                <w:rStyle w:val="1c"/>
                <w:rFonts w:ascii="Times New Roman" w:eastAsia="Times New Roman" w:hAnsi="Times New Roman" w:cs="Times New Roman"/>
                <w:iCs/>
                <w:sz w:val="24"/>
                <w:szCs w:val="24"/>
                <w:lang w:eastAsia="ru-RU"/>
              </w:rPr>
              <w:lastRenderedPageBreak/>
              <w:t>заключения договора уклонились все участники закупки, запрос котировок признается несостоявшимся.</w:t>
            </w:r>
          </w:p>
          <w:p w:rsidR="002F6789" w:rsidRDefault="002F7B1A">
            <w:pPr>
              <w:spacing w:after="0" w:line="240" w:lineRule="auto"/>
              <w:jc w:val="both"/>
              <w:rPr>
                <w:rFonts w:ascii="Times New Roman" w:hAnsi="Times New Roman"/>
                <w:sz w:val="24"/>
                <w:szCs w:val="24"/>
              </w:rPr>
            </w:pPr>
            <w:r>
              <w:rPr>
                <w:rFonts w:ascii="Times New Roman" w:hAnsi="Times New Roman"/>
                <w:sz w:val="24"/>
                <w:szCs w:val="24"/>
              </w:rPr>
              <w:t>Если запрос котировок в электронной форме признан несостоявшимся в случае, когда подана одна заявка или только один участник закупки, подавший заявку на участие в таком запросе котировок, признан участником закупки, договор заключается в порядке, установленном Положением о закупках Заказчика. При этом договор заключается на условиях, которые предусмотрены заявкой на участие в запросе котировок в  электронной форме, извещением, и по цене, предложенной в заявке такого участника. Также заказчик вправе провести с таким участником переговоры по снижению цены, представленной в заявке, без изменения иных условий договора, а также заявки и заключить договор по цене, согласованной в  процессе проведения таких переговоров.</w:t>
            </w:r>
          </w:p>
          <w:p w:rsidR="002F6789" w:rsidRDefault="002F7B1A">
            <w:pPr>
              <w:spacing w:after="0" w:line="240" w:lineRule="auto"/>
              <w:jc w:val="both"/>
              <w:rPr>
                <w:rFonts w:ascii="Times New Roman" w:hAnsi="Times New Roman"/>
                <w:sz w:val="24"/>
                <w:szCs w:val="24"/>
              </w:rPr>
            </w:pPr>
            <w:r>
              <w:rPr>
                <w:rFonts w:ascii="Times New Roman" w:hAnsi="Times New Roman"/>
                <w:sz w:val="24"/>
                <w:szCs w:val="24"/>
              </w:rPr>
              <w:t xml:space="preserve">Если запрос котировок в электронной форме признан несостоявшимся по причине отсутствия поданных или соответствующих заявок на участие в таком запросе котировок, </w:t>
            </w:r>
            <w:r>
              <w:rPr>
                <w:rFonts w:ascii="Times New Roman" w:hAnsi="Times New Roman"/>
                <w:bCs/>
                <w:sz w:val="24"/>
                <w:szCs w:val="24"/>
              </w:rPr>
              <w:t xml:space="preserve">заказчик вправе осуществить </w:t>
            </w:r>
            <w:r>
              <w:rPr>
                <w:rFonts w:ascii="Times New Roman" w:hAnsi="Times New Roman"/>
                <w:sz w:val="24"/>
                <w:szCs w:val="24"/>
              </w:rPr>
              <w:t>закупку у единственного поставщика (исполнителя, подрядчика) в  соответствии с Положением о закупках Заказчика, без изменения ее условий и по цене, указанной в извещении или сниженной по согласованию сторон, либо провести новую закупку.</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hAnsi="Times New Roman"/>
                <w:sz w:val="24"/>
                <w:szCs w:val="24"/>
              </w:rPr>
              <w:t>В случае объявления о проведении повторной закупки любым конкурентным способом заказчик вправе изменить ее условия.</w:t>
            </w:r>
          </w:p>
        </w:tc>
      </w:tr>
      <w:tr w:rsidR="002F6789">
        <w:trPr>
          <w:trHeight w:val="445"/>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47</w:t>
            </w:r>
          </w:p>
        </w:tc>
        <w:tc>
          <w:tcPr>
            <w:tcW w:w="10348" w:type="dxa"/>
            <w:gridSpan w:val="6"/>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Применение национального режима при исполнении договора</w:t>
            </w:r>
          </w:p>
        </w:tc>
      </w:tr>
      <w:tr w:rsidR="002F6789">
        <w:trPr>
          <w:trHeight w:val="1414"/>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47.1</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случае применения</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запрет </w:t>
            </w:r>
            <w:r>
              <w:rPr>
                <w:rFonts w:ascii="Times New Roman" w:eastAsia="Times New Roman" w:hAnsi="Times New Roman" w:cs="Times New Roman"/>
                <w:bCs/>
                <w:sz w:val="24"/>
                <w:szCs w:val="24"/>
              </w:rPr>
              <w:t xml:space="preserve">закупок товаров </w:t>
            </w:r>
            <w:r>
              <w:rPr>
                <w:rFonts w:ascii="Times New Roman" w:eastAsia="Times New Roman" w:hAnsi="Times New Roman" w:cs="Times New Roman"/>
                <w:color w:val="000000"/>
                <w:sz w:val="24"/>
                <w:szCs w:val="24"/>
              </w:rPr>
              <w:t>(работ, услуг)</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Не допускается</w:t>
            </w:r>
            <w:r>
              <w:rPr>
                <w:rFonts w:ascii="Times New Roman" w:eastAsia="Times New Roman" w:hAnsi="Times New Roman" w:cs="Times New Roman"/>
                <w:bCs/>
                <w:sz w:val="24"/>
                <w:szCs w:val="24"/>
              </w:rPr>
              <w:t xml:space="preserve"> </w:t>
            </w:r>
          </w:p>
          <w:p w:rsidR="002F6789" w:rsidRDefault="002F7B1A">
            <w:pPr>
              <w:pStyle w:val="aff4"/>
              <w:numPr>
                <w:ilvl w:val="0"/>
                <w:numId w:val="3"/>
              </w:numPr>
              <w:tabs>
                <w:tab w:val="left" w:pos="463"/>
                <w:tab w:val="left" w:pos="600"/>
                <w:tab w:val="left" w:pos="960"/>
                <w:tab w:val="left" w:pos="1080"/>
                <w:tab w:val="left" w:pos="1260"/>
                <w:tab w:val="left" w:pos="1740"/>
              </w:tabs>
              <w:snapToGrid w:val="0"/>
              <w:spacing w:after="0"/>
              <w:ind w:left="38" w:hanging="38"/>
              <w:jc w:val="both"/>
              <w:rPr>
                <w:rFonts w:cs="Times New Roman"/>
                <w:bCs/>
              </w:rPr>
            </w:pPr>
            <w:r>
              <w:rPr>
                <w:rFonts w:cs="Times New Roman"/>
                <w:bCs/>
              </w:rPr>
              <w:t>замена при исполнении договора на товар, происходящий из иностранного государства товар, в отношении которого установлен запрет</w:t>
            </w:r>
          </w:p>
          <w:p w:rsidR="002F6789" w:rsidRDefault="002F7B1A">
            <w:pPr>
              <w:pStyle w:val="aff4"/>
              <w:numPr>
                <w:ilvl w:val="0"/>
                <w:numId w:val="3"/>
              </w:numPr>
              <w:tabs>
                <w:tab w:val="left" w:pos="439"/>
                <w:tab w:val="left" w:pos="960"/>
                <w:tab w:val="left" w:pos="1080"/>
                <w:tab w:val="left" w:pos="1260"/>
                <w:tab w:val="left" w:pos="1740"/>
              </w:tabs>
              <w:snapToGrid w:val="0"/>
              <w:spacing w:after="0"/>
              <w:ind w:left="13" w:hanging="13"/>
              <w:jc w:val="both"/>
              <w:rPr>
                <w:rFonts w:cs="Times New Roman"/>
                <w:bCs/>
              </w:rPr>
            </w:pPr>
            <w:r>
              <w:rPr>
                <w:rFonts w:cs="Times New Roman"/>
                <w:bCs/>
              </w:rPr>
              <w:t>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2F6789">
        <w:trPr>
          <w:trHeight w:val="1414"/>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47.2</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Применение</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ограничение</w:t>
            </w:r>
            <w:r>
              <w:rPr>
                <w:rFonts w:ascii="Times New Roman" w:eastAsia="Times New Roman" w:hAnsi="Times New Roman" w:cs="Times New Roman"/>
                <w:bCs/>
                <w:sz w:val="24"/>
                <w:szCs w:val="24"/>
              </w:rPr>
              <w:t xml:space="preserve"> закупок товаров </w:t>
            </w:r>
            <w:r>
              <w:rPr>
                <w:rFonts w:ascii="Times New Roman" w:eastAsia="Times New Roman" w:hAnsi="Times New Roman" w:cs="Times New Roman"/>
                <w:color w:val="000000"/>
                <w:sz w:val="24"/>
                <w:szCs w:val="24"/>
              </w:rPr>
              <w:t>(работ, услуг)</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Не допускается</w:t>
            </w:r>
            <w:r>
              <w:rPr>
                <w:rFonts w:ascii="Times New Roman" w:eastAsia="Times New Roman" w:hAnsi="Times New Roman" w:cs="Times New Roman"/>
                <w:bCs/>
                <w:sz w:val="24"/>
                <w:szCs w:val="24"/>
              </w:rPr>
              <w:t xml:space="preserve"> </w:t>
            </w:r>
          </w:p>
          <w:p w:rsidR="002F6789" w:rsidRDefault="002F7B1A">
            <w:pPr>
              <w:pStyle w:val="aff4"/>
              <w:numPr>
                <w:ilvl w:val="0"/>
                <w:numId w:val="3"/>
              </w:numPr>
              <w:tabs>
                <w:tab w:val="left" w:pos="463"/>
                <w:tab w:val="left" w:pos="600"/>
                <w:tab w:val="left" w:pos="960"/>
                <w:tab w:val="left" w:pos="1080"/>
                <w:tab w:val="left" w:pos="1260"/>
                <w:tab w:val="left" w:pos="1740"/>
              </w:tabs>
              <w:snapToGrid w:val="0"/>
              <w:spacing w:after="0"/>
              <w:ind w:left="38" w:hanging="38"/>
              <w:jc w:val="both"/>
              <w:rPr>
                <w:rFonts w:cs="Times New Roman"/>
                <w:bCs/>
              </w:rPr>
            </w:pPr>
            <w:r>
              <w:rPr>
                <w:rFonts w:cs="Times New Roman"/>
                <w:bCs/>
              </w:rPr>
              <w:t xml:space="preserve">замена при исполнении договора на товар, происходящий из иностранного государства, в отношении которого установлено данное ограничение, </w:t>
            </w:r>
            <w:r>
              <w:rPr>
                <w:rFonts w:cs="Times New Roman"/>
                <w:b/>
              </w:rPr>
              <w:t>если</w:t>
            </w:r>
            <w:r>
              <w:rPr>
                <w:rFonts w:cs="Times New Roman"/>
                <w:bCs/>
              </w:rPr>
              <w:t xml:space="preserve"> договор предусматривает поставку товара российского происхождения</w:t>
            </w:r>
          </w:p>
          <w:p w:rsidR="002F6789" w:rsidRDefault="002F7B1A">
            <w:pPr>
              <w:pStyle w:val="aff4"/>
              <w:numPr>
                <w:ilvl w:val="0"/>
                <w:numId w:val="3"/>
              </w:numPr>
              <w:tabs>
                <w:tab w:val="left" w:pos="600"/>
                <w:tab w:val="left" w:pos="840"/>
                <w:tab w:val="left" w:pos="960"/>
                <w:tab w:val="left" w:pos="1080"/>
                <w:tab w:val="left" w:pos="1260"/>
                <w:tab w:val="left" w:pos="1740"/>
              </w:tabs>
              <w:snapToGrid w:val="0"/>
              <w:spacing w:after="0"/>
              <w:ind w:left="13" w:firstLine="0"/>
              <w:jc w:val="both"/>
              <w:rPr>
                <w:rFonts w:cs="Times New Roman"/>
                <w:bCs/>
              </w:rPr>
            </w:pPr>
            <w:r>
              <w:rPr>
                <w:rFonts w:cs="Times New Roman"/>
                <w:bCs/>
              </w:rPr>
              <w:t xml:space="preserve">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w:t>
            </w:r>
            <w:r>
              <w:rPr>
                <w:rFonts w:cs="Times New Roman"/>
                <w:b/>
              </w:rPr>
              <w:t>если</w:t>
            </w:r>
            <w:r>
              <w:rPr>
                <w:rFonts w:cs="Times New Roman"/>
                <w:bCs/>
              </w:rPr>
              <w:t xml:space="preserve"> договор заключен с российским лицом</w:t>
            </w:r>
          </w:p>
        </w:tc>
      </w:tr>
      <w:tr w:rsidR="002F6789">
        <w:trPr>
          <w:trHeight w:val="1414"/>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47.3</w:t>
            </w:r>
          </w:p>
        </w:tc>
        <w:tc>
          <w:tcPr>
            <w:tcW w:w="3402" w:type="dxa"/>
          </w:tcPr>
          <w:p w:rsidR="002F6789" w:rsidRDefault="002F7B1A">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Применение</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мер, устанавливающих</w:t>
            </w:r>
          </w:p>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преимущество</w:t>
            </w:r>
            <w:r>
              <w:rPr>
                <w:rFonts w:ascii="Times New Roman" w:eastAsia="Times New Roman" w:hAnsi="Times New Roman" w:cs="Times New Roman"/>
                <w:bCs/>
                <w:sz w:val="24"/>
                <w:szCs w:val="24"/>
              </w:rPr>
              <w:t xml:space="preserve"> </w:t>
            </w:r>
            <w:r>
              <w:rPr>
                <w:rFonts w:ascii="Times New Roman" w:hAnsi="Times New Roman" w:cs="Times New Roman"/>
                <w:b/>
                <w:sz w:val="24"/>
                <w:szCs w:val="24"/>
              </w:rPr>
              <w:t>в отношении товаров российского происхождения</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При исполнении договора </w:t>
            </w:r>
            <w:r>
              <w:rPr>
                <w:rFonts w:ascii="Times New Roman" w:eastAsia="Times New Roman" w:hAnsi="Times New Roman" w:cs="Times New Roman"/>
                <w:b/>
                <w:sz w:val="24"/>
                <w:szCs w:val="24"/>
              </w:rPr>
              <w:t>допускается:</w:t>
            </w:r>
          </w:p>
          <w:p w:rsidR="002F6789" w:rsidRDefault="002F7B1A">
            <w:pPr>
              <w:pStyle w:val="aff4"/>
              <w:numPr>
                <w:ilvl w:val="0"/>
                <w:numId w:val="4"/>
              </w:numPr>
              <w:tabs>
                <w:tab w:val="left" w:pos="360"/>
                <w:tab w:val="left" w:pos="840"/>
                <w:tab w:val="left" w:pos="960"/>
                <w:tab w:val="left" w:pos="1080"/>
                <w:tab w:val="left" w:pos="1260"/>
                <w:tab w:val="left" w:pos="1740"/>
              </w:tabs>
              <w:snapToGrid w:val="0"/>
              <w:spacing w:after="0"/>
              <w:ind w:left="38" w:firstLine="0"/>
              <w:jc w:val="both"/>
              <w:rPr>
                <w:rFonts w:cs="Times New Roman"/>
                <w:bCs/>
              </w:rPr>
            </w:pPr>
            <w:r>
              <w:rPr>
                <w:rFonts w:cs="Times New Roman"/>
                <w:bCs/>
              </w:rPr>
              <w:t xml:space="preserve"> замена товара исключительно на товар российского происхождения, если договор предусматривает поставку товара российского происхождения</w:t>
            </w:r>
          </w:p>
          <w:p w:rsidR="002F6789" w:rsidRDefault="002F7B1A">
            <w:pPr>
              <w:pStyle w:val="aff4"/>
              <w:numPr>
                <w:ilvl w:val="0"/>
                <w:numId w:val="4"/>
              </w:numPr>
              <w:tabs>
                <w:tab w:val="left" w:pos="360"/>
                <w:tab w:val="left" w:pos="960"/>
                <w:tab w:val="left" w:pos="1080"/>
                <w:tab w:val="left" w:pos="1260"/>
                <w:tab w:val="left" w:pos="1740"/>
              </w:tabs>
              <w:snapToGrid w:val="0"/>
              <w:spacing w:after="0"/>
              <w:ind w:left="13" w:firstLine="0"/>
              <w:jc w:val="both"/>
              <w:rPr>
                <w:rFonts w:cs="Times New Roman"/>
                <w:bCs/>
              </w:rPr>
            </w:pPr>
            <w:r>
              <w:rPr>
                <w:rFonts w:cs="Times New Roman"/>
                <w:bCs/>
              </w:rPr>
              <w:t>перемена подрядчика (исполнителя), с которым заключен договор, допускается исключительно на российское лицо, если договор заключен с российским лицом</w:t>
            </w:r>
          </w:p>
        </w:tc>
      </w:tr>
      <w:tr w:rsidR="002F6789">
        <w:trPr>
          <w:trHeight w:val="1414"/>
        </w:trPr>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48</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 наличии - в соответствии с условиями договора (</w:t>
            </w:r>
            <w:r>
              <w:rPr>
                <w:rFonts w:ascii="Times New Roman" w:eastAsia="Times New Roman" w:hAnsi="Times New Roman" w:cs="Times New Roman"/>
                <w:bCs/>
                <w:color w:val="0000FF"/>
                <w:sz w:val="24"/>
                <w:szCs w:val="24"/>
              </w:rPr>
              <w:t xml:space="preserve">Приложение №3 </w:t>
            </w:r>
            <w:r>
              <w:rPr>
                <w:rFonts w:ascii="Times New Roman" w:eastAsia="Times New Roman" w:hAnsi="Times New Roman" w:cs="Times New Roman"/>
                <w:bCs/>
                <w:sz w:val="24"/>
                <w:szCs w:val="24"/>
              </w:rPr>
              <w:t>к извещению) с учетом особенностей, установленных Положением о закупке.</w:t>
            </w:r>
          </w:p>
        </w:tc>
      </w:tr>
      <w:tr w:rsidR="002F6789">
        <w:tc>
          <w:tcPr>
            <w:tcW w:w="709" w:type="dxa"/>
          </w:tcPr>
          <w:p w:rsidR="002F6789" w:rsidRDefault="002F7B1A">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49</w:t>
            </w:r>
          </w:p>
        </w:tc>
        <w:tc>
          <w:tcPr>
            <w:tcW w:w="3402" w:type="dxa"/>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одностороннего отказа от исполнения договора, расторжения договора</w:t>
            </w:r>
          </w:p>
        </w:tc>
        <w:tc>
          <w:tcPr>
            <w:tcW w:w="6946" w:type="dxa"/>
            <w:gridSpan w:val="5"/>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2F6789">
        <w:tc>
          <w:tcPr>
            <w:tcW w:w="11057" w:type="dxa"/>
            <w:gridSpan w:val="7"/>
          </w:tcPr>
          <w:p w:rsidR="002F6789" w:rsidRDefault="002F7B1A">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Приложения к извещению:</w:t>
            </w:r>
          </w:p>
          <w:p w:rsidR="002F6789" w:rsidRDefault="002F7B1A">
            <w:pPr>
              <w:spacing w:after="20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Описание объекта закупки (техническое задание)</w:t>
            </w:r>
          </w:p>
          <w:p w:rsidR="002F6789" w:rsidRDefault="002F7B1A">
            <w:pPr>
              <w:spacing w:after="20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Обоснование НМЦД, максимального значения цены договора, цены единицы товара/работы/услуги</w:t>
            </w:r>
          </w:p>
          <w:p w:rsidR="002F6789" w:rsidRDefault="002F7B1A">
            <w:pPr>
              <w:spacing w:after="20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Проект договора </w:t>
            </w:r>
          </w:p>
          <w:p w:rsidR="002F6789" w:rsidRDefault="002F7B1A">
            <w:pPr>
              <w:spacing w:after="20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4 Форма котировочной заявки</w:t>
            </w:r>
          </w:p>
        </w:tc>
      </w:tr>
    </w:tbl>
    <w:p w:rsidR="002F6789" w:rsidRDefault="002F6789">
      <w:pPr>
        <w:spacing w:after="0" w:line="240" w:lineRule="auto"/>
        <w:jc w:val="right"/>
        <w:rPr>
          <w:rFonts w:ascii="Times New Roman" w:eastAsia="Times New Roman" w:hAnsi="Times New Roman" w:cs="Times New Roman"/>
          <w:sz w:val="24"/>
          <w:szCs w:val="24"/>
        </w:rPr>
      </w:pPr>
    </w:p>
    <w:p w:rsidR="002F6789" w:rsidRDefault="002F6789">
      <w:pPr>
        <w:spacing w:after="0" w:line="240" w:lineRule="auto"/>
        <w:jc w:val="right"/>
        <w:rPr>
          <w:rFonts w:ascii="Times New Roman" w:eastAsia="Times New Roman" w:hAnsi="Times New Roman" w:cs="Times New Roman"/>
          <w:sz w:val="24"/>
          <w:szCs w:val="24"/>
        </w:rPr>
      </w:pPr>
      <w:bookmarkStart w:id="5" w:name="_Hlk82779121"/>
      <w:bookmarkStart w:id="6" w:name="_Hlk96190133"/>
    </w:p>
    <w:p w:rsidR="002F6789" w:rsidRDefault="002F7B1A">
      <w:pPr>
        <w:spacing w:after="0" w:line="240" w:lineRule="auto"/>
        <w:jc w:val="right"/>
        <w:rPr>
          <w:rFonts w:ascii="Times New Roman" w:eastAsia="Times New Roman" w:hAnsi="Times New Roman" w:cs="Times New Roman"/>
          <w:sz w:val="24"/>
          <w:szCs w:val="24"/>
        </w:rPr>
      </w:pPr>
      <w:bookmarkStart w:id="7" w:name="_Hlk152201348"/>
      <w:r>
        <w:rPr>
          <w:rFonts w:ascii="Times New Roman" w:eastAsia="Times New Roman" w:hAnsi="Times New Roman" w:cs="Times New Roman"/>
          <w:sz w:val="24"/>
          <w:szCs w:val="24"/>
        </w:rPr>
        <w:t>Приложение № 1 к извещению</w:t>
      </w:r>
    </w:p>
    <w:p w:rsidR="002F6789" w:rsidRDefault="002F6789">
      <w:pPr>
        <w:widowControl w:val="0"/>
        <w:shd w:val="clear" w:color="auto" w:fill="FFFFFF"/>
        <w:autoSpaceDE w:val="0"/>
        <w:spacing w:after="0" w:line="240" w:lineRule="auto"/>
        <w:ind w:firstLine="709"/>
        <w:jc w:val="right"/>
        <w:rPr>
          <w:rFonts w:ascii="Times New Roman" w:eastAsia="Times New Roman" w:hAnsi="Times New Roman" w:cs="Times New Roman"/>
          <w:b/>
          <w:sz w:val="28"/>
          <w:szCs w:val="28"/>
        </w:rPr>
      </w:pPr>
    </w:p>
    <w:p w:rsidR="002F6789" w:rsidRDefault="002F7B1A">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ОБЪЕКТА ЗАКУПКИ (ТЕХНИЧЕСКОЕ ЗАДАНИЕ)</w:t>
      </w:r>
    </w:p>
    <w:p w:rsidR="002F6789" w:rsidRDefault="002F7B1A">
      <w:pPr>
        <w:spacing w:after="60" w:line="240" w:lineRule="auto"/>
        <w:jc w:val="center"/>
        <w:rPr>
          <w:rFonts w:ascii="Times New Roman" w:eastAsia="Times New Roman" w:hAnsi="Times New Roman" w:cs="Times New Roman"/>
          <w:bCs/>
          <w:color w:val="FF0000"/>
          <w:sz w:val="24"/>
          <w:szCs w:val="24"/>
          <w:lang w:eastAsia="ru-RU"/>
        </w:rPr>
      </w:pPr>
      <w:bookmarkStart w:id="8" w:name="_Hlk109162413"/>
      <w:bookmarkEnd w:id="7"/>
      <w:r>
        <w:rPr>
          <w:rFonts w:ascii="Times New Roman" w:eastAsia="Times New Roman" w:hAnsi="Times New Roman" w:cs="Times New Roman"/>
          <w:bCs/>
          <w:color w:val="FF0000"/>
          <w:sz w:val="24"/>
          <w:szCs w:val="24"/>
          <w:lang w:eastAsia="ru-RU"/>
        </w:rPr>
        <w:t>Прилагается отдельным файлом</w:t>
      </w:r>
    </w:p>
    <w:bookmarkEnd w:id="8"/>
    <w:p w:rsidR="002F6789" w:rsidRDefault="002F6789">
      <w:pPr>
        <w:spacing w:after="0" w:line="240" w:lineRule="auto"/>
        <w:rPr>
          <w:rFonts w:ascii="Times New Roman" w:eastAsia="Times New Roman" w:hAnsi="Times New Roman" w:cs="Times New Roman"/>
          <w:sz w:val="24"/>
          <w:szCs w:val="24"/>
        </w:rPr>
      </w:pPr>
    </w:p>
    <w:p w:rsidR="002F6789" w:rsidRDefault="002F7B1A">
      <w:pPr>
        <w:spacing w:after="0" w:line="240" w:lineRule="auto"/>
        <w:jc w:val="right"/>
        <w:rPr>
          <w:rFonts w:ascii="Times New Roman" w:eastAsia="Times New Roman" w:hAnsi="Times New Roman" w:cs="Times New Roman"/>
          <w:sz w:val="24"/>
          <w:szCs w:val="24"/>
        </w:rPr>
      </w:pPr>
      <w:bookmarkStart w:id="9" w:name="_Hlk81253547"/>
      <w:r>
        <w:rPr>
          <w:rFonts w:ascii="Times New Roman" w:eastAsia="Times New Roman" w:hAnsi="Times New Roman" w:cs="Times New Roman"/>
          <w:sz w:val="24"/>
          <w:szCs w:val="24"/>
        </w:rPr>
        <w:t>Приложение № 2 к извещению</w:t>
      </w:r>
    </w:p>
    <w:p w:rsidR="002F6789" w:rsidRDefault="002F6789">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p w:rsidR="002F6789" w:rsidRDefault="002F6789">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p>
    <w:bookmarkEnd w:id="9"/>
    <w:p w:rsidR="002F6789" w:rsidRDefault="002F7B1A">
      <w:pPr>
        <w:spacing w:after="6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«ОБОСНОВАНИЕ НАЧАЛЬНОЙ (МАКСИМАЛЬНОЙ) ЦЕНЫ ДОГОВОРА, МАКСИМАЛЬНОГО ЗНАЧЕНИЯ ЦЕНЫ ДОГОВОРА, ЦЕНЫ ЕДИНИЦЫ ТОВАРА/РАБОТЫ/УСЛУГИ, ЯВЛЯЮЩЕЙСЯ ПРЕДМЕТОМ ЗАКУПКИ» </w:t>
      </w:r>
    </w:p>
    <w:p w:rsidR="002F6789" w:rsidRDefault="002F7B1A">
      <w:pPr>
        <w:spacing w:after="60" w:line="240" w:lineRule="auto"/>
        <w:jc w:val="center"/>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Прилагается отдельным файлом</w:t>
      </w:r>
    </w:p>
    <w:p w:rsidR="002F6789" w:rsidRDefault="002F6789">
      <w:pPr>
        <w:spacing w:after="0" w:line="240" w:lineRule="auto"/>
        <w:jc w:val="right"/>
        <w:rPr>
          <w:rFonts w:ascii="Times New Roman" w:eastAsia="Times New Roman" w:hAnsi="Times New Roman" w:cs="Times New Roman"/>
          <w:sz w:val="24"/>
          <w:szCs w:val="24"/>
        </w:rPr>
      </w:pPr>
    </w:p>
    <w:p w:rsidR="002F6789" w:rsidRDefault="002F7B1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 к извещению</w:t>
      </w:r>
    </w:p>
    <w:p w:rsidR="002F6789" w:rsidRDefault="002F6789">
      <w:pPr>
        <w:suppressAutoHyphens/>
        <w:spacing w:after="0" w:line="216" w:lineRule="auto"/>
        <w:jc w:val="center"/>
        <w:rPr>
          <w:rFonts w:ascii="Times New Roman" w:eastAsia="Times New Roman" w:hAnsi="Times New Roman" w:cs="Times New Roman"/>
          <w:b/>
          <w:bCs/>
          <w:sz w:val="24"/>
          <w:szCs w:val="24"/>
          <w:lang w:eastAsia="ru-RU"/>
        </w:rPr>
      </w:pPr>
    </w:p>
    <w:p w:rsidR="002F6789" w:rsidRDefault="002F7B1A">
      <w:pPr>
        <w:keepNext/>
        <w:spacing w:after="0" w:line="240" w:lineRule="auto"/>
        <w:ind w:right="1"/>
        <w:jc w:val="center"/>
        <w:rPr>
          <w:rFonts w:ascii="Times New Roman" w:eastAsia="Times New Roman" w:hAnsi="Times New Roman" w:cs="Times New Roman"/>
          <w:b/>
          <w:bCs/>
          <w:sz w:val="24"/>
          <w:szCs w:val="24"/>
          <w:lang w:eastAsia="ru-RU"/>
        </w:rPr>
      </w:pPr>
      <w:bookmarkStart w:id="10" w:name="_Hlk119783824"/>
      <w:bookmarkEnd w:id="5"/>
      <w:bookmarkEnd w:id="6"/>
      <w:r>
        <w:rPr>
          <w:rFonts w:ascii="Times New Roman" w:eastAsia="Times New Roman" w:hAnsi="Times New Roman" w:cs="Times New Roman"/>
          <w:b/>
          <w:bCs/>
          <w:sz w:val="24"/>
          <w:szCs w:val="24"/>
          <w:lang w:eastAsia="ru-RU"/>
        </w:rPr>
        <w:t>ДОГОВОР ПОСТАВКИ № _____________(ПРОЕКТ)</w:t>
      </w:r>
    </w:p>
    <w:p w:rsidR="002F6789" w:rsidRDefault="002F6789">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p>
    <w:p w:rsidR="002F6789" w:rsidRDefault="002F7B1A">
      <w:pPr>
        <w:keepNext/>
        <w:keepLines/>
        <w:tabs>
          <w:tab w:val="left" w:pos="6379"/>
        </w:tabs>
        <w:spacing w:after="0" w:line="240" w:lineRule="auto"/>
        <w:ind w:left="-540" w:firstLine="54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Старобаишево                                                                                          «___» __________ 202</w:t>
      </w:r>
      <w:r w:rsidRPr="00BD5952">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года</w:t>
      </w:r>
    </w:p>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2F6789" w:rsidRDefault="002F7B1A">
      <w:pPr>
        <w:suppressAutoHyphens/>
        <w:spacing w:after="6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ru-RU"/>
        </w:rPr>
        <w:t xml:space="preserve">Государственное автономное учреждение социального обслуживания населения Старобаишский дом интернат </w:t>
      </w:r>
      <w:r>
        <w:rPr>
          <w:rFonts w:ascii="Times New Roman" w:eastAsia="Times New Roman" w:hAnsi="Times New Roman" w:cs="Times New Roman"/>
          <w:sz w:val="24"/>
          <w:szCs w:val="24"/>
          <w:lang w:eastAsia="ar-SA"/>
        </w:rPr>
        <w:t xml:space="preserve">(далее </w:t>
      </w:r>
      <w:r>
        <w:rPr>
          <w:rFonts w:ascii="Times New Roman" w:eastAsia="Arial" w:hAnsi="Times New Roman" w:cs="Times New Roman"/>
          <w:bCs/>
          <w:sz w:val="24"/>
          <w:szCs w:val="24"/>
          <w:lang w:eastAsia="ar-SA"/>
        </w:rPr>
        <w:t xml:space="preserve">– </w:t>
      </w:r>
      <w:r>
        <w:rPr>
          <w:rFonts w:ascii="Times New Roman" w:eastAsia="Times New Roman" w:hAnsi="Times New Roman" w:cs="Times New Roman"/>
          <w:sz w:val="24"/>
          <w:szCs w:val="24"/>
          <w:lang w:eastAsia="ar-SA"/>
        </w:rPr>
        <w:t>ГАУСОН Старобаишский дом интернат), именуемое в дальнейшем «Заказчик», в лице ___________, действующего на основании Устава, с одной стороны, и _____________, именуемое в дальнейшем «Поставщик», в лице ___________, действующего на основании___________, с другой стороны, именуемые в дальнейшем «Стороны», на основании протокола _________ от «___» ______ _____ г. № _______, с соблюдением требований Федерального закона от 18 июля 2011 года № 223-ФЗ «О закупках товаров, работ, услуг отдельными видами юридических лиц» (далее – Федеральный закон № 223-ФЗ), заключили настоящий договор поставки  (далее – Договор) о нижеследующем:</w:t>
      </w:r>
    </w:p>
    <w:p w:rsidR="002F6789" w:rsidRDefault="002F6789">
      <w:pPr>
        <w:tabs>
          <w:tab w:val="left" w:pos="993"/>
        </w:tabs>
        <w:spacing w:after="0" w:line="240" w:lineRule="auto"/>
        <w:ind w:firstLine="851"/>
        <w:jc w:val="both"/>
        <w:rPr>
          <w:rFonts w:ascii="Times New Roman" w:eastAsia="Times New Roman" w:hAnsi="Times New Roman" w:cs="Times New Roman"/>
          <w:bCs/>
          <w:sz w:val="24"/>
          <w:szCs w:val="24"/>
          <w:lang w:eastAsia="ru-RU"/>
        </w:rPr>
      </w:pPr>
    </w:p>
    <w:p w:rsidR="002F6789" w:rsidRDefault="002F7B1A">
      <w:pPr>
        <w:numPr>
          <w:ilvl w:val="0"/>
          <w:numId w:val="5"/>
        </w:numPr>
        <w:tabs>
          <w:tab w:val="left" w:pos="993"/>
        </w:tabs>
        <w:spacing w:after="0" w:line="240" w:lineRule="auto"/>
        <w:ind w:left="0" w:firstLine="85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2F6789" w:rsidRDefault="002F7B1A">
      <w:pPr>
        <w:numPr>
          <w:ilvl w:val="1"/>
          <w:numId w:val="5"/>
        </w:numPr>
        <w:tabs>
          <w:tab w:val="left" w:pos="851"/>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Поставщик обязуется поставить Заказчику </w:t>
      </w:r>
      <w:r>
        <w:rPr>
          <w:rFonts w:ascii="Times New Roman" w:eastAsia="Times New Roman" w:hAnsi="Times New Roman" w:cs="Times New Roman"/>
          <w:bCs/>
          <w:color w:val="000000"/>
          <w:sz w:val="24"/>
          <w:szCs w:val="24"/>
        </w:rPr>
        <w:t>______________</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ru-RU"/>
        </w:rPr>
        <w:t>(далее – Товар) на условиях, предусмотренных Договором, при этом ассортимент Товара, цена Товара (единицы Товара), наименование и количество поставляемого Товара, а также описание и характеристики Товара определены в Спецификации (</w:t>
      </w:r>
      <w:r>
        <w:rPr>
          <w:rFonts w:ascii="Times New Roman" w:eastAsia="Times New Roman" w:hAnsi="Times New Roman" w:cs="Times New Roman"/>
          <w:color w:val="0000FF"/>
          <w:sz w:val="24"/>
          <w:szCs w:val="24"/>
          <w:lang w:eastAsia="ru-RU"/>
        </w:rPr>
        <w:t xml:space="preserve">Приложение № 1 </w:t>
      </w:r>
      <w:r>
        <w:rPr>
          <w:rFonts w:ascii="Times New Roman" w:eastAsia="Times New Roman" w:hAnsi="Times New Roman" w:cs="Times New Roman"/>
          <w:sz w:val="24"/>
          <w:szCs w:val="24"/>
          <w:lang w:eastAsia="ru-RU"/>
        </w:rPr>
        <w:t>к Договору), которая является неотъемлемой частью Договора, а Заказчик обязуется принять и оплатить поставленный Товар надлежащего качества в порядке и на условиях, предусмотренных Договором.</w:t>
      </w:r>
    </w:p>
    <w:p w:rsidR="002F6789" w:rsidRDefault="002F7B1A">
      <w:pPr>
        <w:numPr>
          <w:ilvl w:val="1"/>
          <w:numId w:val="5"/>
        </w:numPr>
        <w:tabs>
          <w:tab w:val="left" w:pos="851"/>
          <w:tab w:val="left" w:pos="1276"/>
          <w:tab w:val="left" w:pos="1418"/>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Поставщик также обязуется предоставить следующие сопутствующие услуги, связанные с поставкой товара (далее – сопутствующие услуги):</w:t>
      </w:r>
    </w:p>
    <w:p w:rsidR="002F6789" w:rsidRDefault="002F7B1A">
      <w:pPr>
        <w:tabs>
          <w:tab w:val="left" w:pos="851"/>
          <w:tab w:val="left" w:pos="1276"/>
          <w:tab w:val="left" w:pos="1418"/>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услуги по доставке Товара Заказчику по адресу, указанному в </w:t>
      </w:r>
      <w:r>
        <w:rPr>
          <w:rFonts w:ascii="Times New Roman" w:eastAsia="Times New Roman" w:hAnsi="Times New Roman" w:cs="Times New Roman"/>
          <w:color w:val="0000FF"/>
          <w:sz w:val="24"/>
          <w:szCs w:val="24"/>
          <w:lang w:eastAsia="ru-RU"/>
        </w:rPr>
        <w:t xml:space="preserve">пункте 1.3 </w:t>
      </w:r>
      <w:r>
        <w:rPr>
          <w:rFonts w:ascii="Times New Roman" w:eastAsia="Times New Roman" w:hAnsi="Times New Roman" w:cs="Times New Roman"/>
          <w:sz w:val="24"/>
          <w:szCs w:val="24"/>
          <w:lang w:eastAsia="ru-RU"/>
        </w:rPr>
        <w:t>настоящего Договора;</w:t>
      </w:r>
    </w:p>
    <w:p w:rsidR="002F6789" w:rsidRDefault="002F7B1A">
      <w:pPr>
        <w:tabs>
          <w:tab w:val="left" w:pos="851"/>
          <w:tab w:val="left" w:pos="1276"/>
          <w:tab w:val="left" w:pos="1418"/>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услуги по разгрузке Товара в месте поставки.</w:t>
      </w:r>
    </w:p>
    <w:p w:rsidR="002F6789" w:rsidRDefault="002F7B1A">
      <w:pPr>
        <w:tabs>
          <w:tab w:val="left" w:pos="851"/>
          <w:tab w:val="left" w:pos="1276"/>
          <w:tab w:val="left" w:pos="1418"/>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Отгрузка товара производится силами Поставщика за его счет в месте нахождения Заказчика по адресу: </w:t>
      </w:r>
    </w:p>
    <w:p w:rsidR="006A53AA" w:rsidRDefault="006A53AA">
      <w:pPr>
        <w:tabs>
          <w:tab w:val="left" w:pos="851"/>
          <w:tab w:val="left" w:pos="1276"/>
          <w:tab w:val="left" w:pos="1418"/>
        </w:tabs>
        <w:spacing w:after="0" w:line="240" w:lineRule="auto"/>
        <w:ind w:firstLine="851"/>
        <w:contextualSpacing/>
        <w:jc w:val="both"/>
        <w:rPr>
          <w:rFonts w:ascii="Times New Roman" w:eastAsia="Calibri" w:hAnsi="Times New Roman" w:cs="Times New Roman"/>
          <w:color w:val="000000"/>
          <w:sz w:val="24"/>
          <w:szCs w:val="24"/>
        </w:rPr>
      </w:pPr>
      <w:r w:rsidRPr="003A2729">
        <w:rPr>
          <w:rFonts w:ascii="Times New Roman" w:eastAsia="Arial" w:hAnsi="Times New Roman" w:cs="Times New Roman"/>
          <w:sz w:val="24"/>
          <w:szCs w:val="24"/>
          <w:lang w:eastAsia="ar-SA"/>
        </w:rPr>
        <w:t xml:space="preserve">ГАУСОН Старобаишский дом интернат, </w:t>
      </w:r>
      <w:r w:rsidRPr="003A2729">
        <w:rPr>
          <w:rFonts w:ascii="Times New Roman" w:eastAsia="Times New Roman" w:hAnsi="Times New Roman" w:cs="Times New Roman"/>
          <w:color w:val="000000"/>
          <w:sz w:val="24"/>
          <w:szCs w:val="24"/>
          <w:lang w:eastAsia="ar-SA"/>
        </w:rPr>
        <w:t xml:space="preserve">Российская федерация, </w:t>
      </w:r>
      <w:r w:rsidRPr="003A2729">
        <w:rPr>
          <w:rFonts w:ascii="Times New Roman" w:eastAsia="Arial" w:hAnsi="Times New Roman" w:cs="Times New Roman"/>
          <w:sz w:val="24"/>
          <w:szCs w:val="24"/>
          <w:lang w:eastAsia="ar-SA"/>
        </w:rPr>
        <w:t>452307, Республика Башкортостан, Дюртюлинский район, с. Старобаишево, ул. Спортивная 31</w:t>
      </w:r>
      <w:r w:rsidRPr="003A2729">
        <w:rPr>
          <w:rFonts w:ascii="Times New Roman" w:eastAsia="Calibri" w:hAnsi="Times New Roman" w:cs="Times New Roman"/>
          <w:color w:val="000000"/>
          <w:sz w:val="24"/>
          <w:szCs w:val="24"/>
        </w:rPr>
        <w:t xml:space="preserve"> (склад пищеблока).</w:t>
      </w:r>
    </w:p>
    <w:p w:rsidR="002F6789" w:rsidRDefault="002F7B1A">
      <w:pPr>
        <w:tabs>
          <w:tab w:val="left" w:pos="851"/>
          <w:tab w:val="left" w:pos="1276"/>
          <w:tab w:val="left" w:pos="1418"/>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образом.</w:t>
      </w:r>
    </w:p>
    <w:p w:rsidR="002F6789" w:rsidRDefault="002F6789">
      <w:pPr>
        <w:tabs>
          <w:tab w:val="left" w:pos="993"/>
          <w:tab w:val="left" w:pos="1134"/>
          <w:tab w:val="left" w:pos="1276"/>
        </w:tabs>
        <w:spacing w:after="0" w:line="240" w:lineRule="auto"/>
        <w:contextualSpacing/>
        <w:jc w:val="both"/>
        <w:rPr>
          <w:rFonts w:ascii="Times New Roman" w:eastAsia="Times New Roman" w:hAnsi="Times New Roman" w:cs="Times New Roman"/>
          <w:sz w:val="24"/>
          <w:szCs w:val="24"/>
          <w:lang w:eastAsia="ru-RU"/>
        </w:rPr>
      </w:pPr>
    </w:p>
    <w:p w:rsidR="002F6789" w:rsidRDefault="002F7B1A">
      <w:pPr>
        <w:numPr>
          <w:ilvl w:val="0"/>
          <w:numId w:val="5"/>
        </w:numPr>
        <w:tabs>
          <w:tab w:val="left" w:pos="993"/>
        </w:tab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И УСЛОВИЯ ОПЛАТЫ</w:t>
      </w:r>
    </w:p>
    <w:p w:rsidR="002F6789" w:rsidRDefault="002F7B1A">
      <w:pPr>
        <w:numPr>
          <w:ilvl w:val="1"/>
          <w:numId w:val="5"/>
        </w:numPr>
        <w:tabs>
          <w:tab w:val="left" w:pos="993"/>
          <w:tab w:val="left" w:pos="1134"/>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bookmarkStart w:id="11" w:name="_Ref484511565"/>
      <w:r>
        <w:rPr>
          <w:rFonts w:ascii="Times New Roman" w:eastAsia="Times New Roman" w:hAnsi="Times New Roman" w:cs="Times New Roman"/>
          <w:sz w:val="24"/>
          <w:szCs w:val="24"/>
          <w:lang w:eastAsia="ru-RU"/>
        </w:rPr>
        <w:t>Стоимость единицы Товара и общая стоимость Товара (Цена Договора) согласованы Сторонами в Спецификации (</w:t>
      </w:r>
      <w:r>
        <w:rPr>
          <w:rFonts w:ascii="Times New Roman" w:eastAsia="Times New Roman" w:hAnsi="Times New Roman" w:cs="Times New Roman"/>
          <w:color w:val="0000FF"/>
          <w:sz w:val="24"/>
          <w:szCs w:val="24"/>
          <w:lang w:eastAsia="ru-RU"/>
        </w:rPr>
        <w:t xml:space="preserve">Приложение № 1 </w:t>
      </w:r>
      <w:r>
        <w:rPr>
          <w:rFonts w:ascii="Times New Roman" w:eastAsia="Times New Roman" w:hAnsi="Times New Roman" w:cs="Times New Roman"/>
          <w:sz w:val="24"/>
          <w:szCs w:val="24"/>
          <w:lang w:eastAsia="ru-RU"/>
        </w:rPr>
        <w:t xml:space="preserve">к Договору). </w:t>
      </w:r>
      <w:bookmarkEnd w:id="11"/>
    </w:p>
    <w:p w:rsidR="002F6789" w:rsidRDefault="002F7B1A">
      <w:pPr>
        <w:tabs>
          <w:tab w:val="left" w:pos="993"/>
          <w:tab w:val="left" w:pos="1134"/>
          <w:tab w:val="left" w:pos="1276"/>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Стоимость Товара (Цена Договора) составляет _________ (___________) рублей, в том числе НДС __________/ НДС не облагается.</w:t>
      </w:r>
    </w:p>
    <w:p w:rsidR="002F6789" w:rsidRDefault="002F7B1A">
      <w:pPr>
        <w:pStyle w:val="aff4"/>
        <w:numPr>
          <w:ilvl w:val="1"/>
          <w:numId w:val="5"/>
        </w:numPr>
        <w:tabs>
          <w:tab w:val="left" w:pos="540"/>
          <w:tab w:val="left" w:pos="1276"/>
        </w:tabs>
        <w:spacing w:after="0"/>
        <w:ind w:left="0" w:firstLine="851"/>
        <w:jc w:val="both"/>
        <w:rPr>
          <w:rFonts w:cs="Times New Roman"/>
          <w:lang w:eastAsia="ru-RU"/>
        </w:rPr>
      </w:pPr>
      <w:r>
        <w:rPr>
          <w:rFonts w:cs="Times New Roman"/>
          <w:lang w:eastAsia="ru-RU"/>
        </w:rPr>
        <w:t>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разгрузку, подъем и занос Товара в помещение Заказчика (независимо от этажа и наличия лифтов)), а также все применимые налоги, сборы и другие обязательные платежи, предусмотренные законодательством Российской Федерации.</w:t>
      </w:r>
    </w:p>
    <w:p w:rsidR="002F6789" w:rsidRDefault="002F7B1A">
      <w:pPr>
        <w:tabs>
          <w:tab w:val="left" w:pos="540"/>
          <w:tab w:val="left" w:pos="1276"/>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Неучтенные затраты Поставщика по настоящему Договору, связанные с исполнением Договора, но не включенные в предлагаемую цену Договора, не подлежат оплате Заказчика.</w:t>
      </w:r>
    </w:p>
    <w:p w:rsidR="002F6789" w:rsidRDefault="002F7B1A">
      <w:pPr>
        <w:pStyle w:val="aff4"/>
        <w:numPr>
          <w:ilvl w:val="1"/>
          <w:numId w:val="5"/>
        </w:numPr>
        <w:tabs>
          <w:tab w:val="left" w:pos="540"/>
          <w:tab w:val="left" w:pos="1276"/>
        </w:tabs>
        <w:spacing w:after="0"/>
        <w:ind w:left="0" w:firstLine="851"/>
        <w:jc w:val="both"/>
        <w:rPr>
          <w:rFonts w:cs="Times New Roman"/>
          <w:lang w:eastAsia="ru-RU"/>
        </w:rPr>
      </w:pPr>
      <w:r>
        <w:rPr>
          <w:rFonts w:cs="Times New Roman"/>
          <w:lang w:eastAsia="ru-RU"/>
        </w:rPr>
        <w:t>Цена Договора является твердой и не может изменяться в ходе его исполнения, за исключением случаев, предусмотренных условиями настоящего Договора и действующим законодательством.</w:t>
      </w:r>
    </w:p>
    <w:p w:rsidR="002F6789" w:rsidRDefault="002F7B1A">
      <w:pPr>
        <w:pStyle w:val="aff4"/>
        <w:numPr>
          <w:ilvl w:val="1"/>
          <w:numId w:val="5"/>
        </w:numPr>
        <w:tabs>
          <w:tab w:val="left" w:pos="540"/>
          <w:tab w:val="left" w:pos="1276"/>
        </w:tabs>
        <w:spacing w:after="0"/>
        <w:ind w:left="0" w:firstLine="851"/>
        <w:jc w:val="both"/>
        <w:rPr>
          <w:rFonts w:cs="Times New Roman"/>
          <w:lang w:eastAsia="ru-RU"/>
        </w:rPr>
      </w:pPr>
      <w:r>
        <w:rPr>
          <w:rFonts w:cs="Times New Roman"/>
          <w:lang w:eastAsia="ru-RU"/>
        </w:rPr>
        <w:t xml:space="preserve">Оплата за поставленный Товар производится Заказчиком в безналичном порядке в срок не более </w:t>
      </w:r>
      <w:r>
        <w:rPr>
          <w:rFonts w:eastAsia="SimSun" w:cs="Times New Roman"/>
          <w:lang w:eastAsia="ru-RU"/>
        </w:rPr>
        <w:t xml:space="preserve">7 (семи) рабочих дней путем перечисления денежных средств на счет Поставщика, указанный в </w:t>
      </w:r>
      <w:r>
        <w:rPr>
          <w:rFonts w:eastAsia="SimSun" w:cs="Times New Roman"/>
          <w:color w:val="0000FF"/>
          <w:lang w:eastAsia="ru-RU"/>
        </w:rPr>
        <w:t xml:space="preserve">разделе 11 </w:t>
      </w:r>
      <w:r>
        <w:rPr>
          <w:rFonts w:eastAsia="SimSun" w:cs="Times New Roman"/>
          <w:lang w:eastAsia="ru-RU"/>
        </w:rPr>
        <w:t xml:space="preserve">Договора </w:t>
      </w:r>
      <w:r>
        <w:rPr>
          <w:rFonts w:cs="Times New Roman"/>
          <w:lang w:eastAsia="ru-RU"/>
        </w:rPr>
        <w:t>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накладной/акта приема-передачи Товара, а также при отсутствии у Заказчика претензий по количеству и качеству поставленного Товара.</w:t>
      </w:r>
    </w:p>
    <w:p w:rsidR="002F6789" w:rsidRDefault="002F7B1A">
      <w:pPr>
        <w:tabs>
          <w:tab w:val="left" w:pos="993"/>
          <w:tab w:val="left" w:pos="1134"/>
          <w:tab w:val="left" w:pos="1276"/>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Ссылка на номер и дату Договора в указанных документах (сопроводительные документы на Товар, счет на оплату) обязательна.</w:t>
      </w:r>
    </w:p>
    <w:p w:rsidR="002F6789" w:rsidRDefault="002F7B1A">
      <w:pPr>
        <w:numPr>
          <w:ilvl w:val="1"/>
          <w:numId w:val="5"/>
        </w:numPr>
        <w:tabs>
          <w:tab w:val="left" w:pos="993"/>
          <w:tab w:val="left" w:pos="1134"/>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Обязательства Заказчика по оплате считаются исполненными с даты списания денежных средств с расчетного/лицевого счета Заказчика в банке. Валюта расчетов по Договору – российский рубль. </w:t>
      </w:r>
    </w:p>
    <w:p w:rsidR="002F6789" w:rsidRDefault="002F7B1A">
      <w:pPr>
        <w:numPr>
          <w:ilvl w:val="1"/>
          <w:numId w:val="5"/>
        </w:numPr>
        <w:tabs>
          <w:tab w:val="left" w:pos="993"/>
          <w:tab w:val="left" w:pos="1134"/>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неисполнения или ненадлежащего исполнения Поставщиком обязательств по Договору Заказчик вправе произвести оплату за вычетом неустоек (пеней, штрафов), начисленных Поставщику в соответствии с условиями Договора. </w:t>
      </w:r>
    </w:p>
    <w:p w:rsidR="002F6789" w:rsidRDefault="002F7B1A">
      <w:pPr>
        <w:numPr>
          <w:ilvl w:val="1"/>
          <w:numId w:val="5"/>
        </w:numPr>
        <w:tabs>
          <w:tab w:val="left" w:pos="993"/>
          <w:tab w:val="left" w:pos="1134"/>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Заказчик вправе приостановить проведение расчетов по Договору, если в ходе приемки Товара по качеству в соответствии с </w:t>
      </w:r>
      <w:r>
        <w:rPr>
          <w:rFonts w:ascii="Times New Roman" w:eastAsia="Times New Roman" w:hAnsi="Times New Roman" w:cs="Times New Roman"/>
          <w:color w:val="0000FF"/>
          <w:sz w:val="24"/>
          <w:szCs w:val="24"/>
          <w:lang w:eastAsia="ru-RU"/>
        </w:rPr>
        <w:t>пункте 3.8</w:t>
      </w:r>
      <w:r>
        <w:rPr>
          <w:rFonts w:ascii="Times New Roman" w:eastAsia="Times New Roman" w:hAnsi="Times New Roman" w:cs="Times New Roman"/>
          <w:sz w:val="24"/>
          <w:szCs w:val="24"/>
          <w:lang w:eastAsia="ru-RU"/>
        </w:rPr>
        <w:t xml:space="preserve"> Договора будут обнаружены отступления от условий Договора или иные недостатки (дефекты) Товара. В указанных случаях расчет может производиться после устранения Поставщиком всех недостатков (дефектов) либо после привлечения Заказчиком третьих лиц для устранения недостатков (дефектов) с возмещением расходов на их устранение за счет Поставщика, если Поставщиком недостатки (дефекты) не будут устранены в установленный для этого срок.</w:t>
      </w:r>
    </w:p>
    <w:p w:rsidR="002F6789" w:rsidRDefault="002F7B1A">
      <w:pPr>
        <w:numPr>
          <w:ilvl w:val="1"/>
          <w:numId w:val="5"/>
        </w:numPr>
        <w:tabs>
          <w:tab w:val="left" w:pos="993"/>
          <w:tab w:val="left" w:pos="1134"/>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Pr>
          <w:rFonts w:ascii="Times New Roman" w:eastAsia="Times New Roman" w:hAnsi="Times New Roman" w:cs="Times New Roman"/>
          <w:sz w:val="24"/>
          <w:szCs w:val="24"/>
          <w:lang w:eastAsia="ru-RU"/>
        </w:rPr>
        <w:lastRenderedPageBreak/>
        <w:t>обязательные платежи подлежат уплате в бюджеты бюджетной системы Российской Федерации Заказчиком.</w:t>
      </w:r>
    </w:p>
    <w:p w:rsidR="002F6789" w:rsidRDefault="002F6789">
      <w:pPr>
        <w:tabs>
          <w:tab w:val="left" w:pos="993"/>
          <w:tab w:val="left" w:pos="1134"/>
          <w:tab w:val="left" w:pos="1276"/>
        </w:tabs>
        <w:spacing w:after="0" w:line="240" w:lineRule="auto"/>
        <w:ind w:firstLine="851"/>
        <w:contextualSpacing/>
        <w:jc w:val="both"/>
        <w:rPr>
          <w:rFonts w:ascii="Times New Roman" w:eastAsia="Times New Roman" w:hAnsi="Times New Roman" w:cs="Times New Roman"/>
          <w:sz w:val="24"/>
          <w:szCs w:val="24"/>
          <w:lang w:eastAsia="ru-RU"/>
        </w:rPr>
      </w:pPr>
    </w:p>
    <w:p w:rsidR="002F6789" w:rsidRDefault="002F7B1A">
      <w:pPr>
        <w:numPr>
          <w:ilvl w:val="0"/>
          <w:numId w:val="5"/>
        </w:numPr>
        <w:tabs>
          <w:tab w:val="left" w:pos="993"/>
        </w:tabs>
        <w:spacing w:after="0" w:line="240" w:lineRule="auto"/>
        <w:ind w:left="0" w:firstLine="85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 СРОК И УСЛОВИЯ ПОСТАВКИ И ПРИЕМКИ ТОВАРА</w:t>
      </w:r>
    </w:p>
    <w:p w:rsidR="002F6789" w:rsidRDefault="002F7B1A">
      <w:pPr>
        <w:numPr>
          <w:ilvl w:val="1"/>
          <w:numId w:val="5"/>
        </w:numPr>
        <w:tabs>
          <w:tab w:val="left" w:pos="567"/>
          <w:tab w:val="left" w:pos="1276"/>
        </w:tabs>
        <w:suppressAutoHyphen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Поставка товара осуществляется отдельными мелкими партиями </w:t>
      </w:r>
      <w:r>
        <w:rPr>
          <w:rFonts w:ascii="Times New Roman" w:eastAsia="Times New Roman" w:hAnsi="Times New Roman" w:cs="Times New Roman"/>
          <w:sz w:val="24"/>
          <w:szCs w:val="24"/>
          <w:highlight w:val="yellow"/>
          <w:lang w:eastAsia="ru-RU"/>
        </w:rPr>
        <w:t>с</w:t>
      </w:r>
      <w:r w:rsidRPr="00BD5952">
        <w:rPr>
          <w:rFonts w:ascii="Times New Roman" w:eastAsia="Times New Roman" w:hAnsi="Times New Roman" w:cs="Times New Roman"/>
          <w:sz w:val="24"/>
          <w:szCs w:val="24"/>
          <w:highlight w:val="yellow"/>
          <w:lang w:eastAsia="ru-RU"/>
        </w:rPr>
        <w:t xml:space="preserve"> </w:t>
      </w:r>
      <w:r w:rsidR="00C60CC9">
        <w:rPr>
          <w:rFonts w:ascii="Times New Roman" w:eastAsia="Times New Roman" w:hAnsi="Times New Roman" w:cs="Times New Roman"/>
          <w:sz w:val="24"/>
          <w:szCs w:val="24"/>
          <w:highlight w:val="yellow"/>
          <w:lang w:eastAsia="ru-RU"/>
        </w:rPr>
        <w:t>01.04.2026 г.</w:t>
      </w:r>
      <w:r w:rsidRPr="00BD5952">
        <w:rPr>
          <w:rFonts w:ascii="Times New Roman" w:eastAsia="Times New Roman" w:hAnsi="Times New Roman" w:cs="Times New Roman"/>
          <w:sz w:val="24"/>
          <w:szCs w:val="24"/>
          <w:highlight w:val="yellow"/>
          <w:lang w:eastAsia="ru-RU"/>
        </w:rPr>
        <w:t xml:space="preserve"> по</w:t>
      </w:r>
      <w:r w:rsidR="00C60CC9">
        <w:rPr>
          <w:rFonts w:ascii="Times New Roman" w:eastAsia="Times New Roman" w:hAnsi="Times New Roman" w:cs="Times New Roman"/>
          <w:sz w:val="24"/>
          <w:szCs w:val="24"/>
          <w:highlight w:val="yellow"/>
          <w:lang w:eastAsia="ru-RU"/>
        </w:rPr>
        <w:t xml:space="preserve"> 30</w:t>
      </w:r>
      <w:r>
        <w:rPr>
          <w:rFonts w:ascii="Times New Roman" w:eastAsia="Times New Roman" w:hAnsi="Times New Roman" w:cs="Times New Roman"/>
          <w:sz w:val="24"/>
          <w:szCs w:val="24"/>
          <w:highlight w:val="yellow"/>
          <w:lang w:eastAsia="ru-RU"/>
        </w:rPr>
        <w:t>.</w:t>
      </w:r>
      <w:r w:rsidR="00592C15">
        <w:rPr>
          <w:rFonts w:ascii="Times New Roman" w:eastAsia="Times New Roman" w:hAnsi="Times New Roman" w:cs="Times New Roman"/>
          <w:sz w:val="24"/>
          <w:szCs w:val="24"/>
          <w:highlight w:val="yellow"/>
          <w:lang w:eastAsia="ru-RU"/>
        </w:rPr>
        <w:t>06</w:t>
      </w:r>
      <w:r>
        <w:rPr>
          <w:rFonts w:ascii="Times New Roman" w:eastAsia="Times New Roman" w:hAnsi="Times New Roman" w:cs="Times New Roman"/>
          <w:sz w:val="24"/>
          <w:szCs w:val="24"/>
          <w:highlight w:val="yellow"/>
          <w:lang w:eastAsia="ru-RU"/>
        </w:rPr>
        <w:t>.202</w:t>
      </w:r>
      <w:r w:rsidRPr="00BD5952">
        <w:rPr>
          <w:rFonts w:ascii="Times New Roman" w:eastAsia="Times New Roman" w:hAnsi="Times New Roman" w:cs="Times New Roman"/>
          <w:sz w:val="24"/>
          <w:szCs w:val="24"/>
          <w:highlight w:val="yellow"/>
          <w:lang w:eastAsia="ru-RU"/>
        </w:rPr>
        <w:t>6</w:t>
      </w:r>
      <w:r>
        <w:rPr>
          <w:rFonts w:ascii="Times New Roman" w:eastAsia="Times New Roman" w:hAnsi="Times New Roman" w:cs="Times New Roman"/>
          <w:sz w:val="24"/>
          <w:szCs w:val="24"/>
          <w:highlight w:val="yellow"/>
          <w:lang w:eastAsia="ru-RU"/>
        </w:rPr>
        <w:t xml:space="preserve"> г </w:t>
      </w:r>
      <w:r>
        <w:rPr>
          <w:rFonts w:ascii="Times New Roman" w:eastAsia="Times New Roman" w:hAnsi="Times New Roman" w:cs="Times New Roman"/>
          <w:sz w:val="24"/>
          <w:szCs w:val="24"/>
          <w:lang w:eastAsia="ru-RU"/>
        </w:rPr>
        <w:t xml:space="preserve">посредством принятия Поставщиком заявки Заказчика к исполнению. У Заказчика при исполнении настоящего Договора не возникает обязанности заказать весь Товар на всю сумму, указанную в </w:t>
      </w:r>
      <w:r>
        <w:rPr>
          <w:rFonts w:ascii="Times New Roman" w:eastAsia="Times New Roman" w:hAnsi="Times New Roman" w:cs="Times New Roman"/>
          <w:color w:val="0000FF"/>
          <w:sz w:val="24"/>
          <w:szCs w:val="24"/>
          <w:lang w:eastAsia="ru-RU"/>
        </w:rPr>
        <w:t xml:space="preserve">п. 2.1 </w:t>
      </w:r>
      <w:r>
        <w:rPr>
          <w:rFonts w:ascii="Times New Roman" w:eastAsia="Times New Roman" w:hAnsi="Times New Roman" w:cs="Times New Roman"/>
          <w:sz w:val="24"/>
          <w:szCs w:val="24"/>
          <w:lang w:eastAsia="ru-RU"/>
        </w:rPr>
        <w:t>настоящего Договора. Не заказанный Товар не поставляется, не принимается и не оплачивается Заказчиком.</w:t>
      </w:r>
    </w:p>
    <w:p w:rsidR="002F6789" w:rsidRDefault="002F7B1A">
      <w:pPr>
        <w:numPr>
          <w:ilvl w:val="1"/>
          <w:numId w:val="5"/>
        </w:numPr>
        <w:tabs>
          <w:tab w:val="left" w:pos="567"/>
          <w:tab w:val="left" w:pos="1276"/>
        </w:tabs>
        <w:suppressAutoHyphen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Заявка Заказчика должна содержать сведения о наименовании, количестве, ассортименте и сроках поставки товара.</w:t>
      </w:r>
    </w:p>
    <w:p w:rsidR="002F6789" w:rsidRDefault="002F7B1A">
      <w:pPr>
        <w:numPr>
          <w:ilvl w:val="1"/>
          <w:numId w:val="5"/>
        </w:numPr>
        <w:tabs>
          <w:tab w:val="left" w:pos="567"/>
          <w:tab w:val="left" w:pos="1276"/>
        </w:tabs>
        <w:suppressAutoHyphens/>
        <w:spacing w:after="0" w:line="240" w:lineRule="auto"/>
        <w:ind w:left="0"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Заявка Заказчика доводится до сведения Поставщика посредством телефонной/факсимильной связи (в том числе по электронной почте), указанных в </w:t>
      </w:r>
      <w:r>
        <w:rPr>
          <w:rFonts w:ascii="Times New Roman" w:eastAsia="Times New Roman" w:hAnsi="Times New Roman" w:cs="Times New Roman"/>
          <w:color w:val="0000FF"/>
          <w:sz w:val="24"/>
          <w:szCs w:val="24"/>
          <w:lang w:eastAsia="ru-RU"/>
        </w:rPr>
        <w:t>разделе 11</w:t>
      </w:r>
      <w:r>
        <w:rPr>
          <w:rFonts w:ascii="Times New Roman" w:eastAsia="Times New Roman" w:hAnsi="Times New Roman" w:cs="Times New Roman"/>
          <w:sz w:val="24"/>
          <w:szCs w:val="24"/>
          <w:lang w:eastAsia="ru-RU"/>
        </w:rPr>
        <w:t xml:space="preserve"> Договора</w:t>
      </w:r>
      <w:r>
        <w:t xml:space="preserve"> </w:t>
      </w:r>
      <w:r>
        <w:rPr>
          <w:rFonts w:ascii="Times New Roman" w:eastAsia="Times New Roman" w:hAnsi="Times New Roman" w:cs="Times New Roman"/>
          <w:sz w:val="24"/>
          <w:szCs w:val="24"/>
          <w:lang w:eastAsia="ru-RU"/>
        </w:rPr>
        <w:t xml:space="preserve">не позднее чем за </w:t>
      </w:r>
      <w:r>
        <w:rPr>
          <w:rFonts w:ascii="Times New Roman" w:eastAsia="Times New Roman" w:hAnsi="Times New Roman" w:cs="Times New Roman"/>
          <w:sz w:val="24"/>
          <w:szCs w:val="24"/>
          <w:highlight w:val="yellow"/>
          <w:lang w:eastAsia="ru-RU"/>
        </w:rPr>
        <w:t>1 (один) рабочий день</w:t>
      </w:r>
      <w:r>
        <w:rPr>
          <w:rFonts w:ascii="Times New Roman" w:eastAsia="Times New Roman" w:hAnsi="Times New Roman" w:cs="Times New Roman"/>
          <w:sz w:val="24"/>
          <w:szCs w:val="24"/>
          <w:lang w:eastAsia="ru-RU"/>
        </w:rPr>
        <w:t xml:space="preserve"> до предполагаемой поставки Товара.</w:t>
      </w:r>
    </w:p>
    <w:p w:rsidR="002F6789" w:rsidRDefault="002F7B1A">
      <w:pPr>
        <w:numPr>
          <w:ilvl w:val="1"/>
          <w:numId w:val="5"/>
        </w:numPr>
        <w:tabs>
          <w:tab w:val="left" w:pos="567"/>
          <w:tab w:val="left" w:pos="1276"/>
        </w:tabs>
        <w:suppressAutoHyphens/>
        <w:spacing w:after="0" w:line="240" w:lineRule="auto"/>
        <w:ind w:left="0" w:firstLine="851"/>
        <w:contextualSpacing/>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ru-RU"/>
        </w:rPr>
        <w:t xml:space="preserve">Товар, согласованный Сторонами по наименованию, количеству, ассортименту, должен быть доставлен и передан Заказчику в течение </w:t>
      </w:r>
      <w:r>
        <w:rPr>
          <w:rFonts w:ascii="Times New Roman" w:eastAsia="Times New Roman" w:hAnsi="Times New Roman" w:cs="Times New Roman"/>
          <w:sz w:val="24"/>
          <w:szCs w:val="24"/>
          <w:highlight w:val="yellow"/>
          <w:lang w:eastAsia="ru-RU"/>
        </w:rPr>
        <w:t>3 (трех) рабочих</w:t>
      </w:r>
      <w:r w:rsidRPr="00BD5952">
        <w:rPr>
          <w:rFonts w:ascii="Times New Roman" w:eastAsia="Times New Roman" w:hAnsi="Times New Roman" w:cs="Times New Roman"/>
          <w:sz w:val="24"/>
          <w:szCs w:val="24"/>
          <w:highlight w:val="yellow"/>
          <w:lang w:eastAsia="ru-RU"/>
        </w:rPr>
        <w:t xml:space="preserve"> </w:t>
      </w:r>
      <w:r>
        <w:rPr>
          <w:rFonts w:ascii="Times New Roman" w:eastAsia="Times New Roman" w:hAnsi="Times New Roman" w:cs="Times New Roman"/>
          <w:sz w:val="24"/>
          <w:szCs w:val="24"/>
          <w:highlight w:val="yellow"/>
          <w:lang w:eastAsia="ru-RU"/>
        </w:rPr>
        <w:t>дней,</w:t>
      </w:r>
      <w:r>
        <w:rPr>
          <w:rFonts w:ascii="Times New Roman" w:eastAsia="Times New Roman" w:hAnsi="Times New Roman" w:cs="Times New Roman"/>
          <w:sz w:val="24"/>
          <w:szCs w:val="24"/>
          <w:lang w:eastAsia="ru-RU"/>
        </w:rPr>
        <w:t xml:space="preserve"> следующих за днем поступления заявки Заказчика, </w:t>
      </w:r>
      <w:r>
        <w:rPr>
          <w:rFonts w:ascii="Times New Roman" w:eastAsia="Times New Roman" w:hAnsi="Times New Roman" w:cs="Times New Roman"/>
          <w:sz w:val="24"/>
          <w:szCs w:val="24"/>
          <w:highlight w:val="yellow"/>
          <w:lang w:eastAsia="ru-RU"/>
        </w:rPr>
        <w:t>с 0</w:t>
      </w:r>
      <w:r w:rsidRPr="00BD5952">
        <w:rPr>
          <w:rFonts w:ascii="Times New Roman" w:eastAsia="Times New Roman" w:hAnsi="Times New Roman" w:cs="Times New Roman"/>
          <w:sz w:val="24"/>
          <w:szCs w:val="24"/>
          <w:highlight w:val="yellow"/>
          <w:lang w:eastAsia="ru-RU"/>
        </w:rPr>
        <w:t>8</w:t>
      </w:r>
      <w:r>
        <w:rPr>
          <w:rFonts w:ascii="Times New Roman" w:eastAsia="Times New Roman" w:hAnsi="Times New Roman" w:cs="Times New Roman"/>
          <w:sz w:val="24"/>
          <w:szCs w:val="24"/>
          <w:highlight w:val="yellow"/>
          <w:lang w:eastAsia="ru-RU"/>
        </w:rPr>
        <w:t>:00 часов до 1</w:t>
      </w:r>
      <w:r w:rsidRPr="00BD5952">
        <w:rPr>
          <w:rFonts w:ascii="Times New Roman" w:eastAsia="Times New Roman" w:hAnsi="Times New Roman" w:cs="Times New Roman"/>
          <w:sz w:val="24"/>
          <w:szCs w:val="24"/>
          <w:highlight w:val="yellow"/>
          <w:lang w:eastAsia="ru-RU"/>
        </w:rPr>
        <w:t>3</w:t>
      </w:r>
      <w:r>
        <w:rPr>
          <w:rFonts w:ascii="Times New Roman" w:eastAsia="Times New Roman" w:hAnsi="Times New Roman" w:cs="Times New Roman"/>
          <w:sz w:val="24"/>
          <w:szCs w:val="24"/>
          <w:highlight w:val="yellow"/>
          <w:lang w:eastAsia="ru-RU"/>
        </w:rPr>
        <w:t>:00</w:t>
      </w:r>
      <w:r>
        <w:rPr>
          <w:rFonts w:ascii="Times New Roman" w:eastAsia="Times New Roman" w:hAnsi="Times New Roman" w:cs="Times New Roman"/>
          <w:sz w:val="24"/>
          <w:szCs w:val="24"/>
          <w:lang w:eastAsia="ru-RU"/>
        </w:rPr>
        <w:t xml:space="preserve"> часов местного времени, если иные срок и время доставки не указаны Заказчиком в заявке. </w:t>
      </w:r>
    </w:p>
    <w:p w:rsidR="002F6789" w:rsidRDefault="002F7B1A">
      <w:pPr>
        <w:numPr>
          <w:ilvl w:val="1"/>
          <w:numId w:val="5"/>
        </w:numPr>
        <w:tabs>
          <w:tab w:val="left" w:pos="851"/>
          <w:tab w:val="left" w:pos="1276"/>
        </w:tabs>
        <w:spacing w:after="0" w:line="240" w:lineRule="auto"/>
        <w:ind w:left="0" w:firstLine="851"/>
        <w:contextualSpacing/>
        <w:jc w:val="both"/>
        <w:rPr>
          <w:rFonts w:ascii="Times New Roman" w:eastAsia="Times New Roman" w:hAnsi="Times New Roman" w:cs="Times New Roman"/>
          <w:sz w:val="24"/>
          <w:szCs w:val="24"/>
          <w:lang w:eastAsia="ru-RU"/>
        </w:rPr>
      </w:pPr>
      <w:bookmarkStart w:id="12" w:name="_Ref447715588"/>
      <w:r>
        <w:rPr>
          <w:rFonts w:ascii="Times New Roman" w:eastAsia="Times New Roman" w:hAnsi="Times New Roman" w:cs="Times New Roman"/>
          <w:sz w:val="24"/>
          <w:szCs w:val="24"/>
          <w:lang w:eastAsia="ru-RU"/>
        </w:rPr>
        <w:t>Поставка Товара, в том числе организация транспортировки по указанному адресу и все необходимые погрузочно-разгрузочные работы осуществляются силами и за счет средств Поставщика.</w:t>
      </w:r>
    </w:p>
    <w:bookmarkEnd w:id="12"/>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Датой поставки Товара считается дата передачи Товара (всего объема товара) Заказчику и подписания Сторонами сопроводительных документов на Товар (товарной накладной ТОРГ-12 или универсального передаточного документа УПД). С даты поставки Поставщик считается исполнившим свою обязанность по поставке Товара (всего объема товара) Заказчику.</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Одновременно с поставленным Товаром и сопроводительными документами (товарная накладная ТОРГ-12 или универсальный передаточный документ УПД) Поставщик передает Заказчику иные документы в виде оригиналов или (по требованию Заказчика) нотариально заверенных копий с переводом на русский язык:</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3.7.1. Сертификат соответствия или Декларации о соответствии с обязательным указанием в ней информации о наличии санитарно-эпидемиологического заключения на товар (если применимо);</w:t>
      </w:r>
    </w:p>
    <w:p w:rsidR="002F6789" w:rsidRDefault="002F7B1A">
      <w:pPr>
        <w:suppressAutoHyphens/>
        <w:spacing w:after="0" w:line="240" w:lineRule="auto"/>
        <w:ind w:right="-142" w:firstLine="851"/>
        <w:jc w:val="both"/>
        <w:outlineLvl w:val="2"/>
        <w:rPr>
          <w:rFonts w:ascii="Times New Roman" w:eastAsia="Arial" w:hAnsi="Times New Roman" w:cs="Times New Roman"/>
          <w:sz w:val="24"/>
          <w:szCs w:val="24"/>
          <w:lang w:eastAsia="ar-SA"/>
        </w:rPr>
      </w:pPr>
      <w:r>
        <w:rPr>
          <w:rFonts w:ascii="Times New Roman" w:eastAsia="Times New Roman" w:hAnsi="Times New Roman" w:cs="Times New Roman"/>
          <w:sz w:val="24"/>
          <w:szCs w:val="24"/>
          <w:lang w:eastAsia="ru-RU"/>
        </w:rPr>
        <w:t xml:space="preserve">3.7.2. </w:t>
      </w:r>
      <w:r>
        <w:rPr>
          <w:rFonts w:ascii="Times New Roman" w:eastAsia="Arial" w:hAnsi="Times New Roman" w:cs="Times New Roman"/>
          <w:sz w:val="24"/>
          <w:szCs w:val="24"/>
          <w:lang w:eastAsia="ar-SA"/>
        </w:rPr>
        <w:t>Документы, подтверждающие страну происхождения Товара (декларацию о происхождении Товара/сертификат о происхождении Товара);</w:t>
      </w:r>
    </w:p>
    <w:p w:rsidR="002F6789" w:rsidRDefault="002F7B1A">
      <w:pPr>
        <w:suppressAutoHyphens/>
        <w:spacing w:after="0" w:line="240" w:lineRule="auto"/>
        <w:ind w:right="-142" w:firstLine="851"/>
        <w:jc w:val="both"/>
        <w:outlineLvl w:val="2"/>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3.7.3. Сертификат соответствия качества (гигиенический сертификат, ветеринарную справку);</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Arial" w:hAnsi="Times New Roman" w:cs="Times New Roman"/>
          <w:sz w:val="24"/>
          <w:szCs w:val="24"/>
          <w:lang w:eastAsia="ar-SA"/>
        </w:rPr>
        <w:t xml:space="preserve">3.7.4. </w:t>
      </w:r>
      <w:r>
        <w:rPr>
          <w:rFonts w:ascii="Times New Roman" w:eastAsia="Times New Roman" w:hAnsi="Times New Roman" w:cs="Times New Roman"/>
          <w:sz w:val="24"/>
          <w:szCs w:val="24"/>
          <w:lang w:eastAsia="ru-RU"/>
        </w:rPr>
        <w:t>Таможенную декларацию (копия) (при необходимости);</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3.7.5. Прочие документы, предусмотренные законодательством Российской Федерации к поставке товаров данного вида.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3.8. </w:t>
      </w:r>
      <w:bookmarkStart w:id="13" w:name="_Hlk109291731"/>
      <w:r>
        <w:rPr>
          <w:rFonts w:ascii="Times New Roman" w:eastAsia="Times New Roman" w:hAnsi="Times New Roman" w:cs="Times New Roman"/>
          <w:sz w:val="24"/>
          <w:szCs w:val="24"/>
          <w:lang w:eastAsia="ar-SA"/>
        </w:rPr>
        <w:t xml:space="preserve">Заказчик на месте поставки осуществляет приемку и проверку Товара на соответствие </w:t>
      </w:r>
      <w:bookmarkStart w:id="14" w:name="_Hlk109291707"/>
      <w:r>
        <w:rPr>
          <w:rFonts w:ascii="Times New Roman" w:eastAsia="Times New Roman" w:hAnsi="Times New Roman" w:cs="Times New Roman"/>
          <w:sz w:val="24"/>
          <w:szCs w:val="24"/>
          <w:lang w:eastAsia="ar-SA"/>
        </w:rPr>
        <w:t>Спецификации (</w:t>
      </w:r>
      <w:r>
        <w:rPr>
          <w:rFonts w:ascii="Times New Roman" w:eastAsia="Times New Roman" w:hAnsi="Times New Roman" w:cs="Times New Roman"/>
          <w:color w:val="0000FF"/>
          <w:sz w:val="24"/>
          <w:szCs w:val="24"/>
          <w:lang w:eastAsia="ar-SA"/>
        </w:rPr>
        <w:t>Приложение №</w:t>
      </w:r>
      <w:r>
        <w:rPr>
          <w:rFonts w:ascii="Times New Roman" w:eastAsia="Times New Roman" w:hAnsi="Times New Roman" w:cs="Times New Roman"/>
          <w:sz w:val="24"/>
          <w:szCs w:val="24"/>
          <w:lang w:eastAsia="ar-SA"/>
        </w:rPr>
        <w:t xml:space="preserve"> 1 к Договору)</w:t>
      </w:r>
      <w:bookmarkEnd w:id="14"/>
      <w:r>
        <w:rPr>
          <w:rFonts w:ascii="Times New Roman" w:eastAsia="Times New Roman" w:hAnsi="Times New Roman" w:cs="Times New Roman"/>
          <w:sz w:val="24"/>
          <w:szCs w:val="24"/>
          <w:lang w:eastAsia="ar-SA"/>
        </w:rPr>
        <w:t>, а также по количеству, наличию и правильности оформления сопроводительных документов, наличию или отсутствию внешних повреждений Товара и целостности упаковки.</w:t>
      </w:r>
      <w:r>
        <w:t xml:space="preserve"> </w:t>
      </w:r>
      <w:r>
        <w:rPr>
          <w:rFonts w:ascii="Times New Roman" w:eastAsia="Times New Roman" w:hAnsi="Times New Roman" w:cs="Times New Roman"/>
          <w:sz w:val="24"/>
          <w:szCs w:val="24"/>
          <w:lang w:eastAsia="ar-SA"/>
        </w:rPr>
        <w:t>Прием Товара по качеству и комплектности осуществляется в строгом соответствии техническим характеристикам, изложенным в Спецификации (</w:t>
      </w:r>
      <w:r>
        <w:rPr>
          <w:rFonts w:ascii="Times New Roman" w:eastAsia="Times New Roman" w:hAnsi="Times New Roman" w:cs="Times New Roman"/>
          <w:color w:val="0000FF"/>
          <w:sz w:val="24"/>
          <w:szCs w:val="24"/>
          <w:lang w:eastAsia="ar-SA"/>
        </w:rPr>
        <w:t>Приложение № 1</w:t>
      </w:r>
      <w:r>
        <w:rPr>
          <w:rFonts w:ascii="Times New Roman" w:eastAsia="Times New Roman" w:hAnsi="Times New Roman" w:cs="Times New Roman"/>
          <w:sz w:val="24"/>
          <w:szCs w:val="24"/>
          <w:lang w:eastAsia="ar-SA"/>
        </w:rPr>
        <w:t xml:space="preserve"> к Договору), а также при соблюдении всех условий настоящего Договора и требованиями действующего законодательства Российской Федерации.</w:t>
      </w:r>
      <w:bookmarkEnd w:id="13"/>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Заказчик вправе отказать Поставщику в приеме товара или его части в момент поставки в том случае, если:</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товар доставлен вне срока, указанного в </w:t>
      </w:r>
      <w:r>
        <w:rPr>
          <w:rFonts w:ascii="Times New Roman" w:eastAsia="Times New Roman" w:hAnsi="Times New Roman" w:cs="Times New Roman"/>
          <w:color w:val="0000FF"/>
          <w:sz w:val="24"/>
          <w:szCs w:val="24"/>
          <w:lang w:eastAsia="ar-SA"/>
        </w:rPr>
        <w:t>пункте 3.4</w:t>
      </w:r>
      <w:r>
        <w:rPr>
          <w:rFonts w:ascii="Times New Roman" w:eastAsia="Times New Roman" w:hAnsi="Times New Roman" w:cs="Times New Roman"/>
          <w:sz w:val="24"/>
          <w:szCs w:val="24"/>
          <w:lang w:eastAsia="ar-SA"/>
        </w:rPr>
        <w:t xml:space="preserve"> настоящего Договора;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товарно-сопроводительные документы не оформлены;</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товарно-сопроводительные документы представлены не в полном объеме;</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товарно-сопроводительные документы оформлены ненадлежащим образом;</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поставка товаров осуществляется с нарушением ассортимента, комплектности или количества;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rsidR="002F6789" w:rsidRDefault="002F7B1A">
      <w:pPr>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Pr>
          <w:rFonts w:ascii="Times New Roman" w:hAnsi="Times New Roman" w:cs="Times New Roman"/>
          <w:sz w:val="24"/>
          <w:szCs w:val="24"/>
          <w:lang w:eastAsia="ru-RU"/>
        </w:rPr>
        <w:t xml:space="preserve">остаточный срок годности на момент поставки товара </w:t>
      </w:r>
      <w:bookmarkStart w:id="15" w:name="_Hlk119402036"/>
      <w:r>
        <w:rPr>
          <w:rFonts w:ascii="Times New Roman" w:eastAsia="Times New Roman" w:hAnsi="Times New Roman" w:cs="Times New Roman"/>
          <w:sz w:val="24"/>
          <w:szCs w:val="24"/>
          <w:lang w:eastAsia="ar-SA"/>
        </w:rPr>
        <w:t xml:space="preserve">менее срока годности, установленного в </w:t>
      </w:r>
      <w:r>
        <w:rPr>
          <w:rFonts w:ascii="Times New Roman" w:hAnsi="Times New Roman" w:cs="Times New Roman"/>
          <w:color w:val="0000FF"/>
          <w:sz w:val="24"/>
          <w:szCs w:val="24"/>
          <w:lang w:eastAsia="ru-RU"/>
        </w:rPr>
        <w:t xml:space="preserve">пункте 4.4 </w:t>
      </w:r>
      <w:r>
        <w:rPr>
          <w:rFonts w:ascii="Times New Roman" w:hAnsi="Times New Roman" w:cs="Times New Roman"/>
          <w:sz w:val="24"/>
          <w:szCs w:val="24"/>
          <w:lang w:eastAsia="ru-RU"/>
        </w:rPr>
        <w:t>Договора.</w:t>
      </w:r>
      <w:bookmarkEnd w:id="15"/>
    </w:p>
    <w:p w:rsidR="002F6789" w:rsidRDefault="002F7B1A">
      <w:pPr>
        <w:pStyle w:val="aff4"/>
        <w:numPr>
          <w:ilvl w:val="1"/>
          <w:numId w:val="6"/>
        </w:numPr>
        <w:tabs>
          <w:tab w:val="left" w:pos="1134"/>
          <w:tab w:val="left" w:pos="1276"/>
        </w:tabs>
        <w:spacing w:after="0"/>
        <w:ind w:left="0" w:firstLine="851"/>
        <w:jc w:val="both"/>
        <w:rPr>
          <w:rFonts w:cs="Times New Roman"/>
          <w:lang w:eastAsia="ru-RU"/>
        </w:rPr>
      </w:pPr>
      <w:bookmarkStart w:id="16" w:name="_Ref484511768"/>
      <w:bookmarkStart w:id="17" w:name="_Ref483924983"/>
      <w:r>
        <w:rPr>
          <w:rFonts w:cs="Times New Roman"/>
          <w:lang w:eastAsia="ru-RU"/>
        </w:rPr>
        <w:t xml:space="preserve">Нарушение Поставщиком срока поставки Товара, указанного в </w:t>
      </w:r>
      <w:r>
        <w:rPr>
          <w:rFonts w:cs="Times New Roman"/>
          <w:color w:val="0000FF"/>
          <w:lang w:eastAsia="ru-RU"/>
        </w:rPr>
        <w:t xml:space="preserve">пункте 3.4 </w:t>
      </w:r>
      <w:r>
        <w:rPr>
          <w:rFonts w:cs="Times New Roman"/>
          <w:lang w:eastAsia="ru-RU"/>
        </w:rPr>
        <w:t>Договора, является существенным нарушением Договора. В таком случае Заказчик будет вправе отказаться от исполнения Договора, и/или потребовать от Поставщика возмещения убытков и/или уплаты штрафных санкций, предусмотренных Договором.</w:t>
      </w:r>
      <w:bookmarkEnd w:id="16"/>
      <w:bookmarkEnd w:id="17"/>
    </w:p>
    <w:p w:rsidR="002F6789" w:rsidRDefault="002F7B1A">
      <w:pPr>
        <w:pStyle w:val="aff4"/>
        <w:numPr>
          <w:ilvl w:val="1"/>
          <w:numId w:val="6"/>
        </w:numPr>
        <w:tabs>
          <w:tab w:val="left" w:pos="1134"/>
          <w:tab w:val="left" w:pos="1276"/>
        </w:tabs>
        <w:spacing w:after="0"/>
        <w:ind w:left="0" w:firstLine="851"/>
        <w:jc w:val="both"/>
        <w:rPr>
          <w:rFonts w:cs="Times New Roman"/>
          <w:lang w:eastAsia="ru-RU"/>
        </w:rPr>
      </w:pPr>
      <w:r>
        <w:rPr>
          <w:rFonts w:cs="Times New Roman"/>
          <w:lang w:eastAsia="ar-SA"/>
        </w:rPr>
        <w:t>Для проверки поставленного Товара в части его соответствия условиям Договора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При наличии заключения экспертизы, подтверждающего ненадлежащее качество Товара, в том числе недостоверность сведений о стране происхождения Товара, Поставщик обязуется возместить Заказчику расходы на проведение экспертизы в срок, указанный в соответствующем требовании Заказчика, и заменить Товар ненадлежащего качества.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3.11. При отсутствии у Заказчика претензий по количеству и качеству поставленного Товара Заказчик в течение 10 (десяти) дней</w:t>
      </w:r>
      <w:r>
        <w:rPr>
          <w:rFonts w:ascii="Times New Roman" w:eastAsia="Times New Roman" w:hAnsi="Times New Roman" w:cs="Times New Roman"/>
          <w:color w:val="FF0000"/>
          <w:sz w:val="24"/>
          <w:szCs w:val="24"/>
          <w:lang w:eastAsia="ar-SA"/>
        </w:rPr>
        <w:t xml:space="preserve"> </w:t>
      </w:r>
      <w:r>
        <w:rPr>
          <w:rFonts w:ascii="Times New Roman" w:eastAsia="Times New Roman" w:hAnsi="Times New Roman" w:cs="Times New Roman"/>
          <w:sz w:val="24"/>
          <w:szCs w:val="24"/>
          <w:lang w:eastAsia="ar-SA"/>
        </w:rPr>
        <w:t>с момента доставки Товара Поставщиком подписывает товарную (товарно-транспортную) накладную/акт приема-передачи Товара и/или счет/счет-фактуру. После этого Товар считается переданным Поставщиком Заказчику.</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3.12.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 xml:space="preserve">Заказчик направляет/передает Поставщику уведомление о вызове для подписания двухстороннего акта о выявленных недостатках в течение 2-х рабочих дней со дня обнаружения недостатков. Поставщик обязан явиться для подписания двухстороннего акта о выявленных недостатках в течение 2-х дней со дня получения уведомления направленным любым способом, указанным в </w:t>
      </w:r>
      <w:r>
        <w:rPr>
          <w:rFonts w:ascii="Times New Roman" w:eastAsia="Times New Roman" w:hAnsi="Times New Roman" w:cs="Times New Roman"/>
          <w:color w:val="0000FF"/>
          <w:sz w:val="24"/>
          <w:szCs w:val="24"/>
          <w:lang w:eastAsia="ar-SA"/>
        </w:rPr>
        <w:t>пункте 10.6</w:t>
      </w:r>
      <w:r>
        <w:rPr>
          <w:rFonts w:ascii="Times New Roman" w:eastAsia="Times New Roman" w:hAnsi="Times New Roman" w:cs="Times New Roman"/>
          <w:sz w:val="24"/>
          <w:szCs w:val="24"/>
          <w:lang w:eastAsia="ar-SA"/>
        </w:rPr>
        <w:t xml:space="preserve"> настоящего договора.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3.13. Поставщик обязан устранить недостатки или заменить Товар ненадлежащего качества в течение 1 (одного) дня с момента получения акта, указанного в </w:t>
      </w:r>
      <w:r>
        <w:rPr>
          <w:rFonts w:ascii="Times New Roman" w:eastAsia="Times New Roman" w:hAnsi="Times New Roman" w:cs="Times New Roman"/>
          <w:color w:val="0000FF"/>
          <w:sz w:val="24"/>
          <w:szCs w:val="24"/>
          <w:lang w:eastAsia="ar-SA"/>
        </w:rPr>
        <w:t>пункте 3.12</w:t>
      </w:r>
      <w:r>
        <w:rPr>
          <w:rFonts w:ascii="Times New Roman" w:eastAsia="Times New Roman" w:hAnsi="Times New Roman" w:cs="Times New Roman"/>
          <w:sz w:val="24"/>
          <w:szCs w:val="24"/>
          <w:lang w:eastAsia="ar-SA"/>
        </w:rPr>
        <w:t xml:space="preserve"> Договора. Выявленные недостатки устраняются Поставщиком за его счет.</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3.14. В случае если Поставщик не явится для подписания акта о выявленных недостатках в назначенный срок, если Поставщик откажется подписывать такой акт, то Заказчик составляет акт о выявленных недостатках в одностороннем порядке и в этом случае такой акт считается согласованным Поставщиком. Копия такого акта с требованием устранить недостатки Поставщиком направляется/передается Поставщику.  </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3.15. Если Поставщик в срок, указанный в Акте о недостатках, не устранит недостатки, Заказчик будет вправе отказаться от исполнения Договора либо поручить исправление недостатков третьему лицу за счет Поставщика, а также потребовать от Поставщика возмещения убытков в полном объеме.</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3.16. Претензии по скрытым дефектам могут быть заявлены Заказчиком в течение всего срока годности (срока полезного использования) Товара.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3.17.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Pr>
          <w:rFonts w:ascii="Times New Roman" w:eastAsia="Times New Roman" w:hAnsi="Times New Roman" w:cs="Times New Roman"/>
          <w:color w:val="0000FF"/>
          <w:sz w:val="24"/>
          <w:szCs w:val="24"/>
          <w:lang w:eastAsia="ar-SA"/>
        </w:rPr>
        <w:t>пункте 3.6</w:t>
      </w:r>
      <w:r>
        <w:rPr>
          <w:rFonts w:ascii="Times New Roman" w:eastAsia="Times New Roman" w:hAnsi="Times New Roman" w:cs="Times New Roman"/>
          <w:sz w:val="24"/>
          <w:szCs w:val="24"/>
          <w:lang w:eastAsia="ar-SA"/>
        </w:rPr>
        <w:t xml:space="preserve"> Договора.</w:t>
      </w:r>
    </w:p>
    <w:p w:rsidR="002F6789" w:rsidRDefault="002F7B1A">
      <w:pPr>
        <w:suppressAutoHyphens/>
        <w:spacing w:after="0" w:line="240" w:lineRule="auto"/>
        <w:ind w:right="-142" w:firstLine="851"/>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3.18. </w:t>
      </w:r>
      <w:r>
        <w:rPr>
          <w:rFonts w:ascii="Times New Roman" w:eastAsia="Times New Roman" w:hAnsi="Times New Roman" w:cs="Times New Roman"/>
          <w:sz w:val="24"/>
          <w:szCs w:val="24"/>
          <w:lang w:eastAsia="ru-RU"/>
        </w:rPr>
        <w:t>Каждую передачу товара Заказчику в связи с поставкой, допоставкой, заменой товара на товар надлежащего качества, вывоза не качественного Товара сопровождается товарной накладной.  Уполномоченное лицо Поставщика должно иметь доверенность на получение товара от Заказчика.</w:t>
      </w:r>
      <w:bookmarkStart w:id="18" w:name="_Hlk101730455"/>
    </w:p>
    <w:p w:rsidR="002F6789" w:rsidRDefault="002F7B1A">
      <w:pPr>
        <w:pStyle w:val="aff4"/>
        <w:tabs>
          <w:tab w:val="left" w:pos="993"/>
        </w:tabs>
        <w:spacing w:after="0"/>
        <w:ind w:left="360"/>
        <w:jc w:val="center"/>
        <w:textAlignment w:val="baseline"/>
        <w:rPr>
          <w:rFonts w:cs="Times New Roman"/>
          <w:b/>
          <w:lang w:eastAsia="ru-RU"/>
        </w:rPr>
      </w:pPr>
      <w:r>
        <w:rPr>
          <w:rFonts w:cs="Times New Roman"/>
          <w:b/>
          <w:lang w:eastAsia="ru-RU"/>
        </w:rPr>
        <w:t>4. КАЧЕСТВО ТОВАРА. ГАРАНТИЙНЫЕ ОБЯЗАТЕЛЬСТВА</w:t>
      </w:r>
      <w:bookmarkEnd w:id="18"/>
    </w:p>
    <w:p w:rsidR="002F6789" w:rsidRDefault="002F6789">
      <w:pPr>
        <w:widowControl w:val="0"/>
        <w:tabs>
          <w:tab w:val="left" w:pos="993"/>
        </w:tabs>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p>
    <w:p w:rsidR="002F6789" w:rsidRDefault="002F7B1A">
      <w:pPr>
        <w:pStyle w:val="aff4"/>
        <w:numPr>
          <w:ilvl w:val="1"/>
          <w:numId w:val="7"/>
        </w:numPr>
        <w:tabs>
          <w:tab w:val="left" w:pos="851"/>
          <w:tab w:val="left" w:pos="993"/>
          <w:tab w:val="left" w:pos="1134"/>
        </w:tabs>
        <w:spacing w:after="0"/>
        <w:ind w:left="0" w:firstLine="851"/>
        <w:jc w:val="both"/>
        <w:textAlignment w:val="baseline"/>
        <w:rPr>
          <w:rFonts w:cs="Times New Roman"/>
          <w:lang w:eastAsia="ru-RU"/>
        </w:rPr>
      </w:pPr>
      <w:r>
        <w:rPr>
          <w:rFonts w:cs="Times New Roman"/>
          <w:lang w:eastAsia="ru-RU"/>
        </w:rPr>
        <w:t xml:space="preserve"> Поставщик гарантирует Заказчику качество и безопасность поставляемого им Товара в соответствии с действующими в Российской Федерации нормативными стандартами и </w:t>
      </w:r>
      <w:r>
        <w:rPr>
          <w:rFonts w:cs="Times New Roman"/>
          <w:lang w:eastAsia="ru-RU"/>
        </w:rPr>
        <w:lastRenderedPageBreak/>
        <w:t>требованиями (в том числе требованиями Технических регламентов, ГОСТ, ТУ, требованиями законодательства Российской Федерации, иными нормативными требованиями предъявляемым к соответствующему классу (виду) Товара, а также всем условиям Договора), а также наличие и соответствие документов, обязательных для данного вида Товаров, оформленных в соответствии с законодательством Российской Федерации.</w:t>
      </w:r>
    </w:p>
    <w:p w:rsidR="002F6789" w:rsidRDefault="002F7B1A">
      <w:pPr>
        <w:widowControl w:val="0"/>
        <w:numPr>
          <w:ilvl w:val="1"/>
          <w:numId w:val="7"/>
        </w:numPr>
        <w:tabs>
          <w:tab w:val="left" w:pos="993"/>
          <w:tab w:val="left" w:pos="1134"/>
          <w:tab w:val="left" w:pos="1276"/>
        </w:tabs>
        <w:suppressAutoHyphens/>
        <w:spacing w:after="0" w:line="240" w:lineRule="auto"/>
        <w:ind w:left="0" w:firstLine="851"/>
        <w:contextualSpacing/>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Прием Товара по качеству и комплектности осуществляется в строгом соответствии со Спецификацией и требованиями действующего законодательства Российской Федерации. Качество товара подтверждается паспортом, сертификатом, декларацией соответствия в случае, если требование об их наличии предусмотрено действующим законодательством РФ или Договором. Товар должен сопровождаться технической и эксплуатационной документацией (в случаях, установленных законом, иными правовыми актами, заводом–изготовителем) на русском языке.</w:t>
      </w:r>
    </w:p>
    <w:p w:rsidR="002F6789" w:rsidRDefault="002F7B1A">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Тара, упаковка и маркировка товара должны соответствовать условиям торгового оборота.</w:t>
      </w:r>
      <w:r>
        <w:t xml:space="preserve"> </w:t>
      </w:r>
      <w:r>
        <w:rPr>
          <w:rFonts w:ascii="Times New Roman" w:eastAsia="Times New Roman" w:hAnsi="Times New Roman" w:cs="Times New Roman"/>
          <w:sz w:val="24"/>
          <w:szCs w:val="24"/>
          <w:lang w:eastAsia="ru-RU"/>
        </w:rPr>
        <w:t>Тара должна быть прочной, сухой без посторонних запахов и плесени.</w:t>
      </w:r>
    </w:p>
    <w:p w:rsidR="002F6789" w:rsidRDefault="002F7B1A">
      <w:pPr>
        <w:autoSpaceDE w:val="0"/>
        <w:autoSpaceDN w:val="0"/>
        <w:adjustRightInd w:val="0"/>
        <w:spacing w:after="0" w:line="240" w:lineRule="auto"/>
        <w:ind w:firstLine="851"/>
        <w:jc w:val="both"/>
      </w:pPr>
      <w:r>
        <w:rPr>
          <w:rFonts w:ascii="Times New Roman" w:eastAsia="Times New Roman" w:hAnsi="Times New Roman" w:cs="Times New Roman"/>
          <w:sz w:val="24"/>
          <w:szCs w:val="24"/>
          <w:lang w:eastAsia="ru-RU"/>
        </w:rPr>
        <w:t>Упаковка должна обеспечивать полную сохранность товара от повреждений при перевозке его смешанным видом транспорта с учетом нескольких перегрузок в пути, а также длительного хранения.</w:t>
      </w:r>
      <w:r>
        <w:t xml:space="preserve"> </w:t>
      </w:r>
    </w:p>
    <w:p w:rsidR="002F6789" w:rsidRDefault="002F7B1A">
      <w:pPr>
        <w:autoSpaceDE w:val="0"/>
        <w:autoSpaceDN w:val="0"/>
        <w:adjustRightInd w:val="0"/>
        <w:spacing w:after="0" w:line="240" w:lineRule="auto"/>
        <w:ind w:firstLine="851"/>
        <w:jc w:val="both"/>
      </w:pPr>
      <w:r>
        <w:rPr>
          <w:rFonts w:ascii="Times New Roman" w:eastAsia="Times New Roman" w:hAnsi="Times New Roman" w:cs="Times New Roman"/>
          <w:sz w:val="24"/>
          <w:szCs w:val="24"/>
          <w:lang w:eastAsia="ru-RU"/>
        </w:rPr>
        <w:t>Для перевозок пищевых продуктов должны использоваться специализированные или специально-оборудованные транспортные средства и быть оборудованными средствами, позволяющими соблюдать и регистрировать установленный температурный режим.</w:t>
      </w:r>
      <w:r>
        <w:t xml:space="preserve"> </w:t>
      </w:r>
      <w:r>
        <w:rPr>
          <w:rFonts w:ascii="Times New Roman" w:eastAsia="Times New Roman" w:hAnsi="Times New Roman" w:cs="Times New Roman"/>
          <w:sz w:val="24"/>
          <w:szCs w:val="24"/>
          <w:lang w:eastAsia="ru-RU"/>
        </w:rPr>
        <w:t>Транспортировка скоропортящихся пищевых продуктов осуществляется специализированным охлаждаемым или изотермическим транспортом. Для охлажденного товара температурный режим от 0 до +7 градусов Цельсия, для замороженного -18 градусов Цельсия.</w:t>
      </w:r>
    </w:p>
    <w:p w:rsidR="002F6789" w:rsidRDefault="002F7B1A">
      <w:pPr>
        <w:autoSpaceDE w:val="0"/>
        <w:autoSpaceDN w:val="0"/>
        <w:adjustRightInd w:val="0"/>
        <w:spacing w:after="0" w:line="240" w:lineRule="auto"/>
        <w:ind w:firstLine="851"/>
        <w:jc w:val="both"/>
      </w:pPr>
      <w:r>
        <w:t>П</w:t>
      </w:r>
      <w:r>
        <w:rPr>
          <w:rFonts w:ascii="Times New Roman" w:eastAsia="Times New Roman" w:hAnsi="Times New Roman" w:cs="Times New Roman"/>
          <w:sz w:val="24"/>
          <w:szCs w:val="24"/>
          <w:lang w:eastAsia="ru-RU"/>
        </w:rPr>
        <w:t>ерсонал, привлекаемый для проведения погрузочно-разгрузочных работ и сопровождающие лица продукты питания и продовольственное сырье должны иметь личные медицинские книжки.</w:t>
      </w:r>
    </w:p>
    <w:p w:rsidR="002F6789" w:rsidRDefault="002F7B1A">
      <w:pPr>
        <w:tabs>
          <w:tab w:val="left" w:pos="993"/>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Поставляемый товар должен иметь запас срока годности срока на каждый вид поставляемого товара - остаточный срок годности (хранения) поставляемого товара на момент отпуска должен составлять </w:t>
      </w:r>
      <w:r>
        <w:rPr>
          <w:rFonts w:ascii="Times New Roman" w:eastAsia="Times New Roman" w:hAnsi="Times New Roman" w:cs="Times New Roman"/>
          <w:sz w:val="24"/>
          <w:szCs w:val="24"/>
          <w:highlight w:val="yellow"/>
          <w:lang w:eastAsia="ru-RU"/>
        </w:rPr>
        <w:t>не менее 80% от общего срока годности</w:t>
      </w:r>
      <w:r>
        <w:rPr>
          <w:rFonts w:ascii="Times New Roman" w:eastAsia="Times New Roman" w:hAnsi="Times New Roman" w:cs="Times New Roman"/>
          <w:sz w:val="24"/>
          <w:szCs w:val="24"/>
          <w:lang w:eastAsia="ru-RU"/>
        </w:rPr>
        <w:t>.</w:t>
      </w:r>
    </w:p>
    <w:p w:rsidR="002F6789" w:rsidRDefault="002F7B1A">
      <w:pPr>
        <w:tabs>
          <w:tab w:val="left" w:pos="993"/>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Остаточный срок годности определяется на момент его поставки Заказчику</w:t>
      </w:r>
      <w:r>
        <w:rPr>
          <w:rFonts w:ascii="Times New Roman" w:eastAsia="Arial" w:hAnsi="Times New Roman" w:cs="Times New Roman"/>
          <w:sz w:val="24"/>
          <w:szCs w:val="24"/>
          <w:lang w:eastAsia="ar-SA"/>
        </w:rPr>
        <w:t>.</w:t>
      </w:r>
    </w:p>
    <w:p w:rsidR="002F6789" w:rsidRDefault="002F7B1A">
      <w:pPr>
        <w:tabs>
          <w:tab w:val="left" w:pos="993"/>
        </w:tabs>
        <w:spacing w:after="0" w:line="240"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sz w:val="24"/>
          <w:szCs w:val="24"/>
          <w:lang w:eastAsia="ru-RU"/>
        </w:rPr>
        <w:t xml:space="preserve">4.5. </w:t>
      </w:r>
      <w:r>
        <w:rPr>
          <w:rFonts w:ascii="Times New Roman" w:eastAsia="Times New Roman" w:hAnsi="Times New Roman" w:cs="Times New Roman"/>
          <w:sz w:val="24"/>
          <w:szCs w:val="24"/>
          <w:lang w:eastAsia="ru-RU"/>
        </w:rPr>
        <w:t xml:space="preserve">Замена Товара осуществляется по заявке Заказчика, поданной Поставщику способами, указанными в </w:t>
      </w:r>
      <w:r>
        <w:rPr>
          <w:rFonts w:ascii="Times New Roman" w:eastAsia="Times New Roman" w:hAnsi="Times New Roman" w:cs="Times New Roman"/>
          <w:color w:val="0000FF"/>
          <w:sz w:val="24"/>
          <w:szCs w:val="24"/>
          <w:lang w:eastAsia="ru-RU"/>
        </w:rPr>
        <w:t xml:space="preserve">пункте 10.6 </w:t>
      </w:r>
      <w:r>
        <w:rPr>
          <w:rFonts w:ascii="Times New Roman" w:eastAsia="Times New Roman" w:hAnsi="Times New Roman" w:cs="Times New Roman"/>
          <w:sz w:val="24"/>
          <w:szCs w:val="24"/>
          <w:lang w:eastAsia="ru-RU"/>
        </w:rPr>
        <w:t>настоящего Договора.</w:t>
      </w:r>
    </w:p>
    <w:p w:rsidR="002F6789" w:rsidRDefault="002F7B1A">
      <w:pPr>
        <w:tabs>
          <w:tab w:val="left" w:pos="993"/>
        </w:tabs>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В случае выявления в течение гарантийного срока, указанного в </w:t>
      </w:r>
      <w:r>
        <w:rPr>
          <w:rFonts w:ascii="Times New Roman" w:eastAsia="Times New Roman" w:hAnsi="Times New Roman" w:cs="Times New Roman"/>
          <w:color w:val="0000FF"/>
          <w:sz w:val="24"/>
          <w:szCs w:val="24"/>
          <w:lang w:eastAsia="ru-RU"/>
        </w:rPr>
        <w:t xml:space="preserve">пункте 4.4 </w:t>
      </w:r>
      <w:r>
        <w:rPr>
          <w:rFonts w:ascii="Times New Roman" w:eastAsia="Times New Roman" w:hAnsi="Times New Roman" w:cs="Times New Roman"/>
          <w:sz w:val="24"/>
          <w:szCs w:val="24"/>
          <w:lang w:eastAsia="ru-RU"/>
        </w:rPr>
        <w:t>настоящего Договора, недостатков Товара, возникшего по вине Поставщика и/или завода-изготовителя и/или перевозчика, Поставщик обязан в срок, указанный в акте о выявленных недостатках, произвести замену Товара на Товар надлежащего качества и/или устранить недостатки иным способом (на выбор Заказчика). Все расходы, связанные с заменой Товара, устранением недостатков, вывозом товара ненадлежащего качества от Заказчика несет Поставщик.</w:t>
      </w:r>
    </w:p>
    <w:p w:rsidR="002F6789" w:rsidRDefault="002F6789">
      <w:pPr>
        <w:tabs>
          <w:tab w:val="left" w:pos="993"/>
        </w:tabs>
        <w:spacing w:after="0" w:line="240" w:lineRule="auto"/>
        <w:ind w:left="851"/>
        <w:contextualSpacing/>
        <w:rPr>
          <w:rFonts w:ascii="Times New Roman" w:eastAsia="Times New Roman" w:hAnsi="Times New Roman" w:cs="Times New Roman"/>
          <w:b/>
          <w:sz w:val="24"/>
          <w:szCs w:val="24"/>
          <w:lang w:eastAsia="ru-RU"/>
        </w:rPr>
      </w:pPr>
    </w:p>
    <w:p w:rsidR="002F6789" w:rsidRDefault="002F7B1A">
      <w:pPr>
        <w:numPr>
          <w:ilvl w:val="0"/>
          <w:numId w:val="7"/>
        </w:numPr>
        <w:tabs>
          <w:tab w:val="left" w:pos="993"/>
        </w:tabs>
        <w:spacing w:after="0" w:line="240" w:lineRule="auto"/>
        <w:ind w:left="0" w:firstLine="85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ОТВЕТСТВЕННОСТЬ СТОРОН</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5.1. За невыполнение или ненадлежащее выполнение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5.4. 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5.5. Уплата неустойки (штрафа, пени) не освобождает виновную сторону от выполнения принятых на себя обязательств по договору.</w:t>
      </w:r>
    </w:p>
    <w:p w:rsidR="002F6789" w:rsidRDefault="002F7B1A">
      <w:pPr>
        <w:shd w:val="clear" w:color="auto" w:fill="FFFFFF"/>
        <w:suppressAutoHyphens/>
        <w:autoSpaceDE w:val="0"/>
        <w:autoSpaceDN w:val="0"/>
        <w:adjustRightInd w:val="0"/>
        <w:spacing w:after="0" w:line="245" w:lineRule="exact"/>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5.6. В соответствии с п.1 ст. 431.2 ГК РФ Сторона, которая при заключении Договора либо до или после его заключения предоставила другой Стороне недостоверные заверения об </w:t>
      </w:r>
      <w:r>
        <w:rPr>
          <w:rFonts w:ascii="Times New Roman" w:eastAsia="Times New Roman" w:hAnsi="Times New Roman" w:cs="Times New Roman"/>
          <w:sz w:val="24"/>
          <w:szCs w:val="24"/>
          <w:lang w:eastAsia="ar-SA"/>
        </w:rPr>
        <w:lastRenderedPageBreak/>
        <w:t>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регистрационных данных,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rsidR="002F6789" w:rsidRDefault="002F6789">
      <w:pPr>
        <w:tabs>
          <w:tab w:val="left" w:pos="993"/>
        </w:tabs>
        <w:spacing w:after="0" w:line="240" w:lineRule="auto"/>
        <w:ind w:firstLine="851"/>
        <w:jc w:val="center"/>
        <w:rPr>
          <w:rFonts w:ascii="Times New Roman" w:eastAsia="Times New Roman" w:hAnsi="Times New Roman" w:cs="Times New Roman"/>
          <w:b/>
          <w:sz w:val="24"/>
          <w:szCs w:val="24"/>
          <w:lang w:eastAsia="ru-RU"/>
        </w:rPr>
      </w:pPr>
    </w:p>
    <w:p w:rsidR="002F6789" w:rsidRDefault="002F7B1A">
      <w:pPr>
        <w:suppressAutoHyphens/>
        <w:spacing w:after="0" w:line="240" w:lineRule="auto"/>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6</w:t>
      </w:r>
      <w:r>
        <w:rPr>
          <w:rFonts w:ascii="Times New Roman" w:eastAsia="Times New Roman" w:hAnsi="Times New Roman" w:cs="Times New Roman"/>
          <w:b/>
          <w:sz w:val="24"/>
          <w:szCs w:val="24"/>
          <w:lang w:eastAsia="ar-SA"/>
        </w:rPr>
        <w:t>. ОБСТОЯТЕЛЬСТВА НЕПРЕОДОЛИМОЙ СИЛЫ</w:t>
      </w:r>
    </w:p>
    <w:p w:rsidR="002F6789" w:rsidRDefault="002F7B1A">
      <w:pPr>
        <w:widowControl w:val="0"/>
        <w:tabs>
          <w:tab w:val="left" w:pos="567"/>
          <w:tab w:val="left" w:pos="993"/>
        </w:tabs>
        <w:suppressAutoHyphens/>
        <w:spacing w:after="0" w:line="240" w:lineRule="auto"/>
        <w:ind w:firstLine="851"/>
        <w:contextualSpacing/>
        <w:jc w:val="both"/>
        <w:textAlignment w:val="baseline"/>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sz w:val="24"/>
          <w:szCs w:val="24"/>
          <w:lang w:eastAsia="ar-SA"/>
        </w:rPr>
        <w:t xml:space="preserve">6.1. </w:t>
      </w:r>
      <w:bookmarkStart w:id="19" w:name="_Hlk101730408"/>
      <w:r>
        <w:rPr>
          <w:rFonts w:ascii="Times New Roman" w:eastAsia="Times New Roman" w:hAnsi="Times New Roman" w:cs="Times New Roman"/>
          <w:color w:val="000000"/>
          <w:spacing w:val="-4"/>
          <w:sz w:val="24"/>
          <w:szCs w:val="24"/>
          <w:lang w:eastAsia="ru-RU"/>
        </w:rPr>
        <w:t xml:space="preserve">Стороны освобождаются от ответственности за частичное или полное неисполнение своих обязательств по Договору, если их неисполнение явилось следствием обстоятельств непреодолимой силы. </w:t>
      </w:r>
    </w:p>
    <w:p w:rsidR="002F6789" w:rsidRDefault="002F7B1A">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6.2.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2F6789" w:rsidRDefault="002F7B1A">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6.3.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rsidR="002F6789" w:rsidRDefault="002F7B1A">
      <w:pPr>
        <w:tabs>
          <w:tab w:val="left" w:pos="567"/>
          <w:tab w:val="left" w:pos="993"/>
        </w:tabs>
        <w:spacing w:after="0" w:line="240" w:lineRule="auto"/>
        <w:ind w:firstLine="851"/>
        <w:contextualSpacing/>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bookmarkEnd w:id="19"/>
    <w:p w:rsidR="002F6789" w:rsidRDefault="002F6789">
      <w:pPr>
        <w:suppressAutoHyphens/>
        <w:spacing w:after="0" w:line="240" w:lineRule="auto"/>
        <w:ind w:firstLine="851"/>
        <w:jc w:val="both"/>
        <w:outlineLvl w:val="1"/>
        <w:rPr>
          <w:rFonts w:ascii="Times New Roman" w:eastAsia="Times New Roman" w:hAnsi="Times New Roman" w:cs="Times New Roman"/>
          <w:bCs/>
          <w:sz w:val="24"/>
          <w:szCs w:val="24"/>
          <w:lang w:eastAsia="ar-SA"/>
        </w:rPr>
      </w:pPr>
    </w:p>
    <w:p w:rsidR="002F6789" w:rsidRDefault="002F7B1A">
      <w:pPr>
        <w:ind w:firstLine="851"/>
        <w:contextualSpacing/>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24"/>
          <w:sz w:val="24"/>
          <w:szCs w:val="24"/>
          <w:lang w:eastAsia="ru-RU"/>
        </w:rPr>
        <w:t>7</w:t>
      </w:r>
      <w:r>
        <w:rPr>
          <w:rFonts w:ascii="Times New Roman" w:eastAsia="Times New Roman" w:hAnsi="Times New Roman" w:cs="Times New Roman"/>
          <w:b/>
          <w:sz w:val="24"/>
          <w:szCs w:val="24"/>
          <w:lang w:eastAsia="ar-SA"/>
        </w:rPr>
        <w:t>. АНТИКОРРУПЦИОННАЯ ОГОВОРКА</w:t>
      </w:r>
    </w:p>
    <w:p w:rsidR="002F6789" w:rsidRDefault="002F7B1A">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7.1.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w:t>
      </w:r>
      <w:r>
        <w:rPr>
          <w:rFonts w:ascii="Times New Roman" w:eastAsia="Times New Roman" w:hAnsi="Times New Roman" w:cs="Times New Roman"/>
          <w:color w:val="000000"/>
          <w:sz w:val="24"/>
          <w:szCs w:val="24"/>
          <w:lang w:eastAsia="ru-RU"/>
        </w:rPr>
        <w:t xml:space="preserve"> применимым для целей настоящего Договора законодательством, как коррупционные действия: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2F6789" w:rsidRDefault="002F7B1A">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2F6789" w:rsidRDefault="002F7B1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7.3. В письменном</w:t>
      </w:r>
      <w:r>
        <w:rPr>
          <w:rFonts w:ascii="Times New Roman" w:eastAsia="Times New Roman" w:hAnsi="Times New Roman" w:cs="Times New Roman"/>
          <w:sz w:val="24"/>
          <w:szCs w:val="24"/>
        </w:rPr>
        <w:t xml:space="preserve">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p>
    <w:p w:rsidR="002F6789" w:rsidRDefault="002F7B1A">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 Вторая сторона обязана рассмотреть уведомление в течение 10 рабочих дней с даты его получения.</w:t>
      </w:r>
    </w:p>
    <w:p w:rsidR="002F6789" w:rsidRDefault="002F7B1A">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F6789" w:rsidRDefault="002F6789">
      <w:pPr>
        <w:tabs>
          <w:tab w:val="left" w:pos="993"/>
        </w:tabs>
        <w:spacing w:after="0" w:line="240" w:lineRule="auto"/>
        <w:rPr>
          <w:rFonts w:ascii="Times New Roman" w:eastAsia="Times New Roman" w:hAnsi="Times New Roman" w:cs="Times New Roman"/>
          <w:b/>
          <w:sz w:val="24"/>
          <w:szCs w:val="24"/>
          <w:lang w:eastAsia="ru-RU"/>
        </w:rPr>
      </w:pPr>
    </w:p>
    <w:p w:rsidR="002F6789" w:rsidRDefault="002F7B1A">
      <w:pPr>
        <w:suppressAutoHyphens/>
        <w:spacing w:after="0" w:line="240" w:lineRule="auto"/>
        <w:ind w:firstLine="85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 ПОРЯДОК РАЗРЕШЕНИЯ СПОРОВ</w:t>
      </w:r>
    </w:p>
    <w:p w:rsidR="002F6789" w:rsidRDefault="002F7B1A">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Споры, требования и разногласия, которые могут возникнуть из Договора или в связи с ним, в том числе касающиеся его исполнения, нарушения, прекращения или недействительности, а также в связи с причинением вреда в рамках Договора, будут разрешаться Сторонами в обязательном претензионном порядке. </w:t>
      </w:r>
    </w:p>
    <w:p w:rsidR="002F6789" w:rsidRDefault="002F7B1A">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rsidR="002F6789" w:rsidRDefault="002F7B1A">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8.3. После принятия Сторонами мер по досудебному урегулированию споров, местом рассмотрения любых споров, прямо или косвенно вытекающих из Договора, является Арбитражный суд по месту нахождения истца.</w:t>
      </w:r>
    </w:p>
    <w:p w:rsidR="002F6789" w:rsidRDefault="002F6789">
      <w:pPr>
        <w:tabs>
          <w:tab w:val="left" w:pos="993"/>
        </w:tabs>
        <w:spacing w:after="0" w:line="240" w:lineRule="auto"/>
        <w:ind w:firstLine="851"/>
        <w:contextualSpacing/>
        <w:jc w:val="both"/>
        <w:rPr>
          <w:rFonts w:ascii="Times New Roman" w:eastAsia="Times New Roman" w:hAnsi="Times New Roman" w:cs="Times New Roman"/>
          <w:sz w:val="24"/>
          <w:szCs w:val="24"/>
          <w:lang w:eastAsia="ru-RU"/>
        </w:rPr>
      </w:pPr>
    </w:p>
    <w:p w:rsidR="002F6789" w:rsidRDefault="002F6789">
      <w:pPr>
        <w:tabs>
          <w:tab w:val="left" w:pos="993"/>
        </w:tabs>
        <w:spacing w:after="0"/>
        <w:rPr>
          <w:rFonts w:cs="Times New Roman"/>
          <w:b/>
          <w:vanish/>
          <w:lang w:eastAsia="ru-RU"/>
        </w:rPr>
      </w:pPr>
    </w:p>
    <w:p w:rsidR="002F6789" w:rsidRDefault="002F7B1A">
      <w:pPr>
        <w:pStyle w:val="aff4"/>
        <w:numPr>
          <w:ilvl w:val="0"/>
          <w:numId w:val="8"/>
        </w:numPr>
        <w:tabs>
          <w:tab w:val="left" w:pos="993"/>
        </w:tabs>
        <w:spacing w:after="0"/>
        <w:jc w:val="center"/>
        <w:rPr>
          <w:rFonts w:cs="Times New Roman"/>
          <w:b/>
          <w:lang w:eastAsia="ru-RU"/>
        </w:rPr>
      </w:pPr>
      <w:r>
        <w:rPr>
          <w:rFonts w:cs="Times New Roman"/>
          <w:b/>
          <w:lang w:eastAsia="ru-RU"/>
        </w:rPr>
        <w:t>ДЕЙСТВИЕ ДОГОВОРА, ПОРЯДОК ИЗМЕНЕНИЯ</w:t>
      </w:r>
    </w:p>
    <w:p w:rsidR="002F6789" w:rsidRDefault="002F7B1A">
      <w:pPr>
        <w:tabs>
          <w:tab w:val="left" w:pos="993"/>
        </w:tabs>
        <w:spacing w:after="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И РАСТОРЖЕНИЯ ДОГОВОРА</w:t>
      </w:r>
    </w:p>
    <w:p w:rsidR="002F6789" w:rsidRDefault="002F7B1A">
      <w:pPr>
        <w:pStyle w:val="aff4"/>
        <w:numPr>
          <w:ilvl w:val="1"/>
          <w:numId w:val="8"/>
        </w:numPr>
        <w:tabs>
          <w:tab w:val="left" w:pos="851"/>
          <w:tab w:val="left" w:pos="993"/>
          <w:tab w:val="left" w:pos="1134"/>
        </w:tabs>
        <w:spacing w:after="0"/>
        <w:ind w:left="0" w:firstLine="851"/>
        <w:jc w:val="both"/>
        <w:rPr>
          <w:rFonts w:cs="Times New Roman"/>
          <w:lang w:eastAsia="ru-RU"/>
        </w:rPr>
      </w:pPr>
      <w:r>
        <w:rPr>
          <w:rFonts w:cs="Times New Roman"/>
          <w:lang w:eastAsia="ru-RU"/>
        </w:rPr>
        <w:t xml:space="preserve"> Договор вступает в силу </w:t>
      </w:r>
      <w:r>
        <w:rPr>
          <w:rFonts w:cs="Times New Roman"/>
          <w:highlight w:val="yellow"/>
          <w:lang w:eastAsia="ru-RU"/>
        </w:rPr>
        <w:t>с</w:t>
      </w:r>
      <w:r>
        <w:rPr>
          <w:rFonts w:cs="Times New Roman"/>
          <w:highlight w:val="yellow"/>
          <w:lang w:eastAsia="ar-SA"/>
        </w:rPr>
        <w:t xml:space="preserve"> </w:t>
      </w:r>
      <w:r w:rsidR="004933DC">
        <w:rPr>
          <w:rFonts w:cs="Times New Roman"/>
          <w:highlight w:val="yellow"/>
          <w:lang w:eastAsia="ar-SA"/>
        </w:rPr>
        <w:t>01.04.2026 г.</w:t>
      </w:r>
      <w:r>
        <w:rPr>
          <w:rFonts w:cs="Times New Roman"/>
          <w:highlight w:val="yellow"/>
          <w:lang w:eastAsia="ru-RU"/>
        </w:rPr>
        <w:t xml:space="preserve"> до 3</w:t>
      </w:r>
      <w:r w:rsidR="004933DC">
        <w:rPr>
          <w:rFonts w:cs="Times New Roman"/>
          <w:highlight w:val="yellow"/>
          <w:lang w:eastAsia="ru-RU"/>
        </w:rPr>
        <w:t>0</w:t>
      </w:r>
      <w:r>
        <w:rPr>
          <w:rFonts w:cs="Times New Roman"/>
          <w:highlight w:val="yellow"/>
          <w:lang w:eastAsia="ru-RU"/>
        </w:rPr>
        <w:t>.</w:t>
      </w:r>
      <w:r w:rsidR="004933DC">
        <w:rPr>
          <w:rFonts w:cs="Times New Roman"/>
          <w:highlight w:val="yellow"/>
          <w:lang w:eastAsia="ru-RU"/>
        </w:rPr>
        <w:t>06</w:t>
      </w:r>
      <w:r>
        <w:rPr>
          <w:rFonts w:cs="Times New Roman"/>
          <w:highlight w:val="yellow"/>
          <w:lang w:eastAsia="ru-RU"/>
        </w:rPr>
        <w:t>.202</w:t>
      </w:r>
      <w:r w:rsidRPr="00BD5952">
        <w:rPr>
          <w:rFonts w:cs="Times New Roman"/>
          <w:highlight w:val="yellow"/>
          <w:lang w:eastAsia="ru-RU"/>
        </w:rPr>
        <w:t>6</w:t>
      </w:r>
      <w:r>
        <w:rPr>
          <w:rFonts w:cs="Times New Roman"/>
          <w:highlight w:val="yellow"/>
          <w:lang w:eastAsia="ru-RU"/>
        </w:rPr>
        <w:t xml:space="preserve"> г.,</w:t>
      </w:r>
      <w:r>
        <w:rPr>
          <w:rFonts w:cs="Times New Roman"/>
          <w:lang w:eastAsia="ru-RU"/>
        </w:rPr>
        <w:t xml:space="preserve"> а в части финансовых обязательств до полного исполнения. Окончание срока действия Договора влечет прекращение обязательств сторон по Договору, за исключением неисполненных обязательств Сторон по Договору.</w:t>
      </w:r>
    </w:p>
    <w:p w:rsidR="002F6789" w:rsidRDefault="002F7B1A">
      <w:pPr>
        <w:pStyle w:val="aff4"/>
        <w:numPr>
          <w:ilvl w:val="1"/>
          <w:numId w:val="8"/>
        </w:numPr>
        <w:autoSpaceDE w:val="0"/>
        <w:autoSpaceDN w:val="0"/>
        <w:adjustRightInd w:val="0"/>
        <w:spacing w:after="0"/>
        <w:ind w:left="0" w:firstLine="851"/>
        <w:jc w:val="both"/>
        <w:rPr>
          <w:rFonts w:cs="Times New Roman"/>
          <w:color w:val="000000"/>
          <w:lang w:eastAsia="ar-SA"/>
        </w:rPr>
      </w:pPr>
      <w:r>
        <w:rPr>
          <w:rFonts w:cs="Times New Roman"/>
          <w:color w:val="000000"/>
          <w:lang w:eastAsia="ar-SA"/>
        </w:rPr>
        <w:t>Любая договоренность между Сторонами, влекущая за собой новые условия, не предусмотренные договором, считается действительной, если она подтверждена Сторонами в письменной форме в виде дополнительного соглашения.</w:t>
      </w:r>
    </w:p>
    <w:p w:rsidR="002F6789" w:rsidRDefault="002F7B1A">
      <w:pPr>
        <w:widowControl w:val="0"/>
        <w:numPr>
          <w:ilvl w:val="1"/>
          <w:numId w:val="8"/>
        </w:numPr>
        <w:tabs>
          <w:tab w:val="left" w:pos="851"/>
        </w:tabs>
        <w:suppressAutoHyphens/>
        <w:spacing w:after="0" w:line="240" w:lineRule="auto"/>
        <w:ind w:left="0" w:firstLine="851"/>
        <w:contextualSpacing/>
        <w:jc w:val="both"/>
        <w:textAlignment w:val="baseline"/>
        <w:rPr>
          <w:rFonts w:ascii="Times New Roman" w:eastAsia="Times New Roman" w:hAnsi="Times New Roman" w:cs="Times New Roman"/>
          <w:kern w:val="1"/>
          <w:sz w:val="24"/>
          <w:szCs w:val="24"/>
          <w:lang w:eastAsia="ru-RU" w:bidi="hi-IN"/>
        </w:rPr>
      </w:pPr>
      <w:r>
        <w:rPr>
          <w:rFonts w:ascii="Times New Roman" w:eastAsia="Times New Roman" w:hAnsi="Times New Roman" w:cs="Times New Roman"/>
          <w:kern w:val="1"/>
          <w:sz w:val="24"/>
          <w:szCs w:val="24"/>
          <w:lang w:eastAsia="ru-RU" w:bidi="hi-IN"/>
        </w:rPr>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F6789" w:rsidRDefault="002F7B1A">
      <w:pPr>
        <w:widowControl w:val="0"/>
        <w:tabs>
          <w:tab w:val="left" w:pos="851"/>
          <w:tab w:val="left" w:pos="1134"/>
        </w:tabs>
        <w:suppressAutoHyphens/>
        <w:spacing w:after="0" w:line="240" w:lineRule="auto"/>
        <w:ind w:firstLine="851"/>
        <w:contextualSpacing/>
        <w:jc w:val="both"/>
        <w:rPr>
          <w:rFonts w:ascii="Times New Roman" w:eastAsia="Times New Roman" w:hAnsi="Times New Roman" w:cs="Times New Roman"/>
          <w:kern w:val="1"/>
          <w:sz w:val="24"/>
          <w:szCs w:val="24"/>
          <w:lang w:eastAsia="ru-RU" w:bidi="hi-IN"/>
        </w:rPr>
      </w:pPr>
      <w:r>
        <w:rPr>
          <w:rFonts w:ascii="Times New Roman" w:eastAsia="Times New Roman" w:hAnsi="Times New Roman" w:cs="Times New Roman"/>
          <w:kern w:val="1"/>
          <w:sz w:val="24"/>
          <w:szCs w:val="24"/>
          <w:lang w:eastAsia="ru-RU" w:bidi="hi-IN"/>
        </w:rPr>
        <w:t>В случае перемены Заказчика права и обязанности Заказчика, предусмотренные Договором, переходят к новому Заказчику.</w:t>
      </w:r>
    </w:p>
    <w:p w:rsidR="002F6789" w:rsidRDefault="002F7B1A">
      <w:pPr>
        <w:tabs>
          <w:tab w:val="left" w:pos="851"/>
          <w:tab w:val="left" w:pos="1134"/>
        </w:tabs>
        <w:spacing w:after="0" w:line="240" w:lineRule="auto"/>
        <w:ind w:firstLine="851"/>
        <w:contextualSpacing/>
        <w:jc w:val="both"/>
        <w:rPr>
          <w:rFonts w:ascii="Times New Roman" w:eastAsia="Times New Roman" w:hAnsi="Times New Roman" w:cs="Times New Roman"/>
          <w:kern w:val="1"/>
          <w:sz w:val="24"/>
          <w:szCs w:val="24"/>
          <w:lang w:eastAsia="ru-RU" w:bidi="hi-IN"/>
        </w:rPr>
      </w:pPr>
      <w:bookmarkStart w:id="20" w:name="_Hlk190292662"/>
      <w:r>
        <w:rPr>
          <w:rFonts w:ascii="Times New Roman" w:eastAsia="Times New Roman" w:hAnsi="Times New Roman" w:cs="Times New Roman"/>
          <w:kern w:val="1"/>
          <w:sz w:val="24"/>
          <w:szCs w:val="24"/>
          <w:lang w:eastAsia="ru-RU" w:bidi="hi-IN"/>
        </w:rPr>
        <w:t>Если договор заключен с российским лицом и установлены запрет, ограничение, преимущество, предусмотренные п. 1 ч. 2 ст. 3.1-4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(при запрете), не допускается перемена подрядчика (исполнителя), с которым заключен договор, на иностранное лицо, если договор заключен с российским лицом (при ограничении) и допускается перемена подрядчика (исполнителя), если договор заключен с российским лицом исключительно на российское лицо (при преимуществе).</w:t>
      </w:r>
      <w:bookmarkEnd w:id="20"/>
    </w:p>
    <w:p w:rsidR="002F6789" w:rsidRDefault="002F7B1A">
      <w:pPr>
        <w:widowControl w:val="0"/>
        <w:numPr>
          <w:ilvl w:val="1"/>
          <w:numId w:val="8"/>
        </w:numPr>
        <w:tabs>
          <w:tab w:val="left" w:pos="851"/>
          <w:tab w:val="left" w:pos="1134"/>
        </w:tabs>
        <w:suppressAutoHyphens/>
        <w:spacing w:after="0" w:line="240" w:lineRule="auto"/>
        <w:ind w:left="0" w:firstLine="851"/>
        <w:contextualSpacing/>
        <w:jc w:val="both"/>
        <w:textAlignment w:val="baseline"/>
        <w:rPr>
          <w:rFonts w:ascii="Times New Roman" w:eastAsia="Times New Roman" w:hAnsi="Times New Roman" w:cs="Times New Roman"/>
          <w:kern w:val="1"/>
          <w:sz w:val="24"/>
          <w:szCs w:val="24"/>
          <w:lang w:eastAsia="ru-RU" w:bidi="hi-IN"/>
        </w:rPr>
      </w:pPr>
      <w:r>
        <w:rPr>
          <w:rFonts w:ascii="Times New Roman" w:eastAsia="Times New Roman" w:hAnsi="Times New Roman" w:cs="Times New Roman"/>
          <w:kern w:val="1"/>
          <w:sz w:val="24"/>
          <w:szCs w:val="24"/>
          <w:lang w:eastAsia="ru-RU" w:bidi="hi-IN"/>
        </w:rPr>
        <w:t xml:space="preserve">При исполнении Договора по согласованию заказчика с Поставщиком допускается изменение наименования страны происхождения товара и (или) товарный знак поставляемого товара (используемого материала при выполнении работ, оказании услуг) при его наличии, в случае если качество, технические и функциональные характеристики (потребительские свойства) нового товара (материала, используемого при выполнении работ, оказании услуг) не ухудшаются по сравнению с заменяемым товаром (материалом, используемым при выполнении работ, оказании услуг). </w:t>
      </w:r>
      <w:bookmarkStart w:id="21" w:name="_Hlk190292632"/>
      <w:r>
        <w:rPr>
          <w:rFonts w:ascii="Times New Roman" w:eastAsia="Times New Roman" w:hAnsi="Times New Roman" w:cs="Times New Roman"/>
          <w:kern w:val="1"/>
          <w:sz w:val="24"/>
          <w:szCs w:val="24"/>
          <w:lang w:eastAsia="ru-RU" w:bidi="hi-IN"/>
        </w:rPr>
        <w:t>Если договор предусматривает поставку товара российского происхождения, в отношении которого установлены запрет, ограничение, преимущество, предусмотренные п. 1 ч. 2 ст. 3.1-4 Закона № 223-ФЗ, при исполнении договора не допускается замена такого товара на происходящий из иностранного государства товар (при запрете), не допускается замена такого товара на происходящий из иностранного государства товар, если договор предусматривает поставку товара российского происхождения (при ограничении), допускается замена товара исключительно на товар российского происхождения, если договор предусматривает поставку товара российского происхождения (при преимуществе).</w:t>
      </w:r>
      <w:bookmarkEnd w:id="21"/>
    </w:p>
    <w:p w:rsidR="002F6789" w:rsidRDefault="002F7B1A">
      <w:pPr>
        <w:pStyle w:val="aff4"/>
        <w:numPr>
          <w:ilvl w:val="1"/>
          <w:numId w:val="8"/>
        </w:numPr>
        <w:tabs>
          <w:tab w:val="left" w:pos="851"/>
          <w:tab w:val="left" w:pos="1134"/>
        </w:tabs>
        <w:spacing w:after="0"/>
        <w:ind w:left="0" w:firstLine="851"/>
        <w:jc w:val="both"/>
        <w:rPr>
          <w:rFonts w:cs="Times New Roman"/>
          <w:lang w:eastAsia="ru-RU"/>
        </w:rPr>
      </w:pPr>
      <w:r>
        <w:rPr>
          <w:rFonts w:cs="Times New Roman"/>
          <w:lang w:eastAsia="ru-RU"/>
        </w:rPr>
        <w:t>Настоящий Договор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2F6789" w:rsidRDefault="002F7B1A">
      <w:pPr>
        <w:pStyle w:val="aff4"/>
        <w:numPr>
          <w:ilvl w:val="1"/>
          <w:numId w:val="8"/>
        </w:numPr>
        <w:spacing w:after="0"/>
        <w:ind w:left="0" w:firstLine="851"/>
        <w:jc w:val="both"/>
        <w:rPr>
          <w:rFonts w:cs="Times New Roman"/>
          <w:color w:val="000000"/>
          <w:lang w:eastAsia="ar-SA"/>
        </w:rPr>
      </w:pPr>
      <w:r>
        <w:rPr>
          <w:rFonts w:cs="Times New Roman"/>
          <w:color w:val="000000"/>
          <w:lang w:eastAsia="ar-SA"/>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Расторжение Договора производится Сторонами путем подписания соответствующего соглашения о расторжении.</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9.7. Заказчик вправе в одностороннем порядке отказаться от заключения или исполнения договора с участником закупки в следующих случаях:</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2) в случае установления факта несоответствия участника закупки, поставляемого товара, выполняемой работы, оказываемой услуги требованиям документации закупки или предоставления участником закупки недостоверной информации в составе заявки на участие в закупке,</w:t>
      </w: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color w:val="000000"/>
          <w:sz w:val="24"/>
          <w:szCs w:val="24"/>
          <w:lang w:eastAsia="ar-SA"/>
        </w:rPr>
        <w:t>что позволило ему стать победителем определения поставщика (подрядчика, исполнителя);</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 в случае необходимости исполнения предписаний антимонопольного органа и (или) иного уполномоченного контролирующего органа;</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 в случае изменения законодательства Российской Федерации, нормативных правовых актов, издание правовых актов органов государственной власти, влияющих на возможность и/или целесообразность заключения договора;</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 в случае поставки товаров ненадлежащего качества с недостатками, которые не могут быть устранены в установленные Заказчиком сроки;</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 в случае поставки некомплектных товаров в случае, если поставщик, получивший уведомление заказчика, в установленный Заказчиком срок не выполнил требования заказчика о доукомплектовании товаров или не заменил их комплектными товарами;</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 в случае неоднократного (два и более) или существенного (более тридцати дней) нарушения сроков поставки товаров, указанных в договоре.</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2F6789" w:rsidRDefault="002F7B1A">
      <w:pPr>
        <w:suppressAutoHyphens/>
        <w:spacing w:after="0" w:line="240" w:lineRule="auto"/>
        <w:ind w:firstLine="851"/>
        <w:contextualSpacing/>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9.9. Все изменения и дополнения вносятся в Договор в письменной форме по соглашению сторон, либо по решению суда.</w:t>
      </w:r>
    </w:p>
    <w:p w:rsidR="002F6789" w:rsidRDefault="002F6789">
      <w:pPr>
        <w:tabs>
          <w:tab w:val="left" w:pos="993"/>
          <w:tab w:val="left" w:pos="1134"/>
          <w:tab w:val="left" w:pos="1276"/>
        </w:tabs>
        <w:spacing w:after="0" w:line="240" w:lineRule="auto"/>
        <w:ind w:firstLine="851"/>
        <w:jc w:val="both"/>
        <w:rPr>
          <w:rFonts w:ascii="Times New Roman" w:eastAsia="Times New Roman" w:hAnsi="Times New Roman" w:cs="Times New Roman"/>
          <w:sz w:val="24"/>
          <w:szCs w:val="24"/>
        </w:rPr>
      </w:pPr>
    </w:p>
    <w:p w:rsidR="002F6789" w:rsidRDefault="002F7B1A">
      <w:pPr>
        <w:suppressAutoHyphens/>
        <w:spacing w:after="0" w:line="240" w:lineRule="auto"/>
        <w:ind w:firstLine="851"/>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 ПРОЧИЕ УСЛОВИЯ</w:t>
      </w:r>
    </w:p>
    <w:p w:rsidR="002F6789" w:rsidRDefault="002F7B1A">
      <w:pPr>
        <w:suppressAutoHyphens/>
        <w:spacing w:after="0" w:line="240" w:lineRule="auto"/>
        <w:ind w:firstLine="85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10.1. </w:t>
      </w:r>
      <w:bookmarkStart w:id="22" w:name="_Hlk79441204"/>
      <w:r>
        <w:rPr>
          <w:rFonts w:ascii="Times New Roman" w:eastAsia="Times New Roman" w:hAnsi="Times New Roman" w:cs="Times New Roman"/>
          <w:sz w:val="24"/>
          <w:szCs w:val="24"/>
          <w:lang w:eastAsia="ar-SA"/>
        </w:rPr>
        <w:t>Договор заключен в форме электронного документа с использованием программно-аппаратных средств электронной площадки и подписан электронными подписями лиц, имеющими право действовать от имени соответственно Поставщика и Заказчика. После заключения договора каждая из Сторон вправе перенести договор на бумажный носитель.</w:t>
      </w:r>
    </w:p>
    <w:p w:rsidR="002F6789" w:rsidRDefault="002F7B1A">
      <w:pPr>
        <w:suppressAutoHyphens/>
        <w:spacing w:after="0" w:line="240" w:lineRule="auto"/>
        <w:ind w:firstLine="851"/>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10.2. К отношениям Сторон по Договору и в связи с ним применяется право Российской Федерации.</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10.3. Договор, вся информация и документация, получаемые Сторонами в ходе исполнения Договора, будут считаться конфиденциальными, и Стороны обязуются не разглашать их без согласия другой Стороны, за исключением случаев, предусмотренных законодательством Российской Федерации.</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10.4.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bCs/>
          <w:sz w:val="24"/>
          <w:szCs w:val="24"/>
          <w:lang w:eastAsia="ru-RU"/>
        </w:rPr>
      </w:pPr>
      <w:bookmarkStart w:id="23" w:name="_Hlk92577501"/>
      <w:r>
        <w:rPr>
          <w:rFonts w:ascii="Times New Roman" w:eastAsia="Times New Roman" w:hAnsi="Times New Roman" w:cs="Times New Roman"/>
          <w:bCs/>
          <w:sz w:val="24"/>
          <w:szCs w:val="24"/>
          <w:lang w:eastAsia="ru-RU"/>
        </w:rPr>
        <w:t xml:space="preserve">В случае изменения реквизитов Сторон, указанных в </w:t>
      </w:r>
      <w:r>
        <w:rPr>
          <w:rFonts w:ascii="Times New Roman" w:eastAsia="Times New Roman" w:hAnsi="Times New Roman" w:cs="Times New Roman"/>
          <w:bCs/>
          <w:color w:val="0000FF"/>
          <w:sz w:val="24"/>
          <w:szCs w:val="24"/>
          <w:lang w:eastAsia="ru-RU"/>
        </w:rPr>
        <w:t>разделе 11</w:t>
      </w:r>
      <w:r>
        <w:rPr>
          <w:rFonts w:ascii="Times New Roman" w:eastAsia="Times New Roman" w:hAnsi="Times New Roman" w:cs="Times New Roman"/>
          <w:bCs/>
          <w:sz w:val="24"/>
          <w:szCs w:val="24"/>
          <w:lang w:eastAsia="ru-RU"/>
        </w:rPr>
        <w:t xml:space="preserve"> Договора, Стороны вправе обменяться соответствующей информацией без заключения дополнительного соглашения к Договору.</w:t>
      </w:r>
    </w:p>
    <w:bookmarkEnd w:id="23"/>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bookmarkEnd w:id="22"/>
      <w:r>
        <w:rPr>
          <w:rFonts w:ascii="Times New Roman" w:eastAsia="Times New Roman" w:hAnsi="Times New Roman" w:cs="Times New Roman"/>
          <w:sz w:val="24"/>
          <w:szCs w:val="24"/>
          <w:lang w:eastAsia="ru-RU"/>
        </w:rPr>
        <w:t xml:space="preserve">Стороны обязуются уведомлять друг друга о смене банковских и иных реквизитов, указанных в </w:t>
      </w:r>
      <w:r>
        <w:rPr>
          <w:rFonts w:ascii="Times New Roman" w:eastAsia="Times New Roman" w:hAnsi="Times New Roman" w:cs="Times New Roman"/>
          <w:color w:val="0000FF"/>
          <w:sz w:val="24"/>
          <w:szCs w:val="24"/>
          <w:lang w:eastAsia="ru-RU"/>
        </w:rPr>
        <w:t xml:space="preserve">разделе 11 </w:t>
      </w:r>
      <w:r>
        <w:rPr>
          <w:rFonts w:ascii="Times New Roman" w:eastAsia="Times New Roman" w:hAnsi="Times New Roman" w:cs="Times New Roman"/>
          <w:sz w:val="24"/>
          <w:szCs w:val="24"/>
          <w:lang w:eastAsia="ru-RU"/>
        </w:rPr>
        <w:t>Договора, изменении адреса места нахождения, изменении сведений о лицах, имеющих право действовать от имени Стороны, об иных сведениях и обстоятельствах, которые могут повлиять на исполнение обязательств по Договору, в течение 5 (Пяти) рабочих дней с даты изменений. Ответственность за нарушения условий Договора, вызванные ненадлежащим уведомлением, несет Сторона, нарушившая условия настоящего пункта.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10.6.</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ru-RU"/>
        </w:rPr>
        <w:t xml:space="preserve">Любые уведомления, сообщения и документы, направляемые в рамках настоящего Договора, могут быть направлены на указанные в </w:t>
      </w:r>
      <w:r>
        <w:rPr>
          <w:rFonts w:ascii="Times New Roman" w:eastAsia="Times New Roman" w:hAnsi="Times New Roman" w:cs="Times New Roman"/>
          <w:color w:val="0000FF"/>
          <w:sz w:val="24"/>
          <w:szCs w:val="24"/>
          <w:lang w:eastAsia="ru-RU"/>
        </w:rPr>
        <w:t>разделе 11</w:t>
      </w:r>
      <w:r>
        <w:rPr>
          <w:rFonts w:ascii="Times New Roman" w:eastAsia="Times New Roman" w:hAnsi="Times New Roman" w:cs="Times New Roman"/>
          <w:sz w:val="24"/>
          <w:szCs w:val="24"/>
          <w:lang w:eastAsia="ru-RU"/>
        </w:rPr>
        <w:t xml:space="preserve"> Договора адреса либо на адрес регистрации Стороны, указанный в реквизитах Сторон в графе подписи. Документы, переданные по факсимильной связи, либо электронные документы, также являются действительными для </w:t>
      </w:r>
      <w:r>
        <w:rPr>
          <w:rFonts w:ascii="Times New Roman" w:eastAsia="Times New Roman" w:hAnsi="Times New Roman" w:cs="Times New Roman"/>
          <w:sz w:val="24"/>
          <w:szCs w:val="24"/>
          <w:lang w:eastAsia="ru-RU"/>
        </w:rPr>
        <w:lastRenderedPageBreak/>
        <w:t xml:space="preserve">обеих Сторон и могут быть использованы Сторонами в качестве доказательства для защиты своих интересов. </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Надлежащим порядком направления претензии признается любой из следующих способов: телеграммой, по телеграфу, по факсу, электронной почте, через почтовую или курьерскую службу, либо доставка в приемную (ресепшн) Стороны по адресам, указанным в Договоре или ЕГРЮЛ.</w:t>
      </w:r>
    </w:p>
    <w:p w:rsidR="002F6789" w:rsidRDefault="002F7B1A">
      <w:pPr>
        <w:autoSpaceDE w:val="0"/>
        <w:autoSpaceDN w:val="0"/>
        <w:adjustRightInd w:val="0"/>
        <w:spacing w:after="0" w:line="240" w:lineRule="auto"/>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rsidR="002F6789" w:rsidRDefault="002F7B1A">
      <w:pPr>
        <w:tabs>
          <w:tab w:val="left" w:pos="0"/>
        </w:tabs>
        <w:spacing w:after="0" w:line="240" w:lineRule="auto"/>
        <w:ind w:firstLine="851"/>
        <w:jc w:val="both"/>
        <w:rPr>
          <w:rFonts w:ascii="Times New Roman" w:eastAsia="Calibri" w:hAnsi="Times New Roman" w:cs="Times New Roman"/>
          <w:sz w:val="24"/>
          <w:szCs w:val="24"/>
          <w:lang w:eastAsia="ru-RU"/>
        </w:rPr>
      </w:pPr>
      <w:r>
        <w:rPr>
          <w:rFonts w:ascii="Times New Roman" w:eastAsia="SimSun" w:hAnsi="Times New Roman" w:cs="Times New Roman"/>
          <w:color w:val="000000"/>
          <w:spacing w:val="3"/>
          <w:sz w:val="24"/>
          <w:szCs w:val="24"/>
          <w:lang w:eastAsia="ru-RU"/>
        </w:rPr>
        <w:t xml:space="preserve">10.7. </w:t>
      </w:r>
      <w:r>
        <w:rPr>
          <w:rFonts w:ascii="Times New Roman" w:eastAsia="SimSun" w:hAnsi="Times New Roman" w:cs="Times New Roman"/>
          <w:sz w:val="24"/>
          <w:szCs w:val="24"/>
          <w:lang w:eastAsia="ru-RU"/>
        </w:rPr>
        <w:t>К Договору прилагаются и являются его неотъемлемыми частями следующие приложения:</w:t>
      </w:r>
    </w:p>
    <w:p w:rsidR="002F6789" w:rsidRDefault="002F7B1A">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r>
        <w:rPr>
          <w:rFonts w:ascii="Times New Roman" w:eastAsia="SimSun" w:hAnsi="Times New Roman" w:cs="Times New Roman"/>
          <w:sz w:val="24"/>
          <w:szCs w:val="24"/>
          <w:lang w:eastAsia="ru-RU"/>
        </w:rPr>
        <w:t>Приложение 1 – Спецификация.</w:t>
      </w:r>
    </w:p>
    <w:p w:rsidR="002F6789" w:rsidRDefault="002F67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p>
    <w:p w:rsidR="002F6789" w:rsidRDefault="002F6789">
      <w:pPr>
        <w:autoSpaceDE w:val="0"/>
        <w:autoSpaceDN w:val="0"/>
        <w:adjustRightInd w:val="0"/>
        <w:spacing w:after="0" w:line="240" w:lineRule="auto"/>
        <w:ind w:firstLine="851"/>
        <w:jc w:val="both"/>
        <w:rPr>
          <w:rFonts w:ascii="Times New Roman" w:eastAsia="SimSun" w:hAnsi="Times New Roman" w:cs="Times New Roman"/>
          <w:sz w:val="24"/>
          <w:szCs w:val="24"/>
          <w:lang w:eastAsia="ru-RU"/>
        </w:rPr>
      </w:pPr>
    </w:p>
    <w:p w:rsidR="002F6789" w:rsidRDefault="002F6789">
      <w:pPr>
        <w:spacing w:after="0" w:line="240" w:lineRule="auto"/>
        <w:jc w:val="both"/>
        <w:rPr>
          <w:rFonts w:ascii="Times New Roman" w:eastAsia="Times New Roman" w:hAnsi="Times New Roman" w:cs="Times New Roman"/>
          <w:sz w:val="24"/>
          <w:szCs w:val="24"/>
          <w:lang w:eastAsia="ru-RU"/>
        </w:rPr>
      </w:pPr>
    </w:p>
    <w:p w:rsidR="002F6789" w:rsidRDefault="002F7B1A">
      <w:pPr>
        <w:spacing w:after="0" w:line="240" w:lineRule="auto"/>
        <w:ind w:firstLine="7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 ЮРИДИЧЕСКИЕ АДРЕСА И РЕКВИЗИТЫ СТОРОН</w:t>
      </w:r>
    </w:p>
    <w:tbl>
      <w:tblPr>
        <w:tblW w:w="0" w:type="auto"/>
        <w:jc w:val="center"/>
        <w:tblLayout w:type="fixed"/>
        <w:tblLook w:val="04A0"/>
      </w:tblPr>
      <w:tblGrid>
        <w:gridCol w:w="3952"/>
        <w:gridCol w:w="1297"/>
        <w:gridCol w:w="4322"/>
      </w:tblGrid>
      <w:tr w:rsidR="002F6789">
        <w:trPr>
          <w:jc w:val="center"/>
        </w:trPr>
        <w:tc>
          <w:tcPr>
            <w:tcW w:w="3952" w:type="dxa"/>
          </w:tcPr>
          <w:p w:rsidR="002F6789" w:rsidRDefault="002F7B1A">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Pr>
                <w:rFonts w:ascii="Times New Roman" w:eastAsia="Times New Roman" w:hAnsi="Times New Roman" w:cs="Calibri"/>
                <w:b/>
                <w:sz w:val="24"/>
                <w:szCs w:val="24"/>
                <w:lang w:eastAsia="ar-SA"/>
              </w:rPr>
              <w:t>Заказчик:</w:t>
            </w:r>
          </w:p>
        </w:tc>
        <w:tc>
          <w:tcPr>
            <w:tcW w:w="1297" w:type="dxa"/>
          </w:tcPr>
          <w:p w:rsidR="002F6789" w:rsidRDefault="002F6789">
            <w:pPr>
              <w:widowControl w:val="0"/>
              <w:suppressAutoHyphens/>
              <w:autoSpaceDE w:val="0"/>
              <w:autoSpaceDN w:val="0"/>
              <w:adjustRightInd w:val="0"/>
              <w:snapToGrid w:val="0"/>
              <w:spacing w:after="60" w:line="240" w:lineRule="auto"/>
              <w:ind w:firstLine="400"/>
              <w:jc w:val="center"/>
              <w:rPr>
                <w:rFonts w:ascii="Times New Roman" w:eastAsia="Times New Roman" w:hAnsi="Times New Roman" w:cs="Calibri"/>
                <w:b/>
                <w:sz w:val="24"/>
                <w:szCs w:val="24"/>
                <w:lang w:eastAsia="ar-SA"/>
              </w:rPr>
            </w:pPr>
          </w:p>
        </w:tc>
        <w:tc>
          <w:tcPr>
            <w:tcW w:w="4322" w:type="dxa"/>
          </w:tcPr>
          <w:p w:rsidR="002F6789" w:rsidRDefault="002F7B1A">
            <w:pPr>
              <w:widowControl w:val="0"/>
              <w:suppressAutoHyphens/>
              <w:autoSpaceDE w:val="0"/>
              <w:autoSpaceDN w:val="0"/>
              <w:adjustRightInd w:val="0"/>
              <w:snapToGrid w:val="0"/>
              <w:spacing w:after="60" w:line="240" w:lineRule="auto"/>
              <w:ind w:firstLine="400"/>
              <w:jc w:val="both"/>
              <w:rPr>
                <w:rFonts w:ascii="Times New Roman" w:eastAsia="Times New Roman" w:hAnsi="Times New Roman" w:cs="Calibri"/>
                <w:b/>
                <w:sz w:val="24"/>
                <w:szCs w:val="24"/>
                <w:lang w:eastAsia="ar-SA"/>
              </w:rPr>
            </w:pPr>
            <w:r>
              <w:rPr>
                <w:rFonts w:ascii="Times New Roman" w:eastAsia="Times New Roman" w:hAnsi="Times New Roman" w:cs="Times New Roman"/>
                <w:b/>
                <w:sz w:val="24"/>
                <w:szCs w:val="24"/>
                <w:lang w:eastAsia="ar-SA"/>
              </w:rPr>
              <w:t>Поставщик</w:t>
            </w:r>
            <w:r>
              <w:rPr>
                <w:rFonts w:ascii="Times New Roman" w:eastAsia="Times New Roman" w:hAnsi="Times New Roman" w:cs="Calibri"/>
                <w:b/>
                <w:sz w:val="24"/>
                <w:szCs w:val="24"/>
                <w:lang w:eastAsia="ar-SA"/>
              </w:rPr>
              <w:t>:</w:t>
            </w:r>
          </w:p>
        </w:tc>
      </w:tr>
    </w:tbl>
    <w:p w:rsidR="002F6789" w:rsidRDefault="002F6789">
      <w:pPr>
        <w:suppressAutoHyphens/>
        <w:spacing w:after="0" w:line="240" w:lineRule="auto"/>
        <w:jc w:val="center"/>
        <w:rPr>
          <w:rFonts w:ascii="Times New Roman" w:eastAsia="Times New Roman" w:hAnsi="Times New Roman" w:cs="Times New Roman"/>
          <w:sz w:val="24"/>
          <w:szCs w:val="24"/>
          <w:lang w:eastAsia="zh-CN"/>
        </w:rPr>
      </w:pPr>
    </w:p>
    <w:tbl>
      <w:tblPr>
        <w:tblW w:w="5000" w:type="pct"/>
        <w:tblInd w:w="-34" w:type="dxa"/>
        <w:tblLook w:val="04A0"/>
      </w:tblPr>
      <w:tblGrid>
        <w:gridCol w:w="142"/>
        <w:gridCol w:w="2533"/>
        <w:gridCol w:w="2324"/>
        <w:gridCol w:w="211"/>
        <w:gridCol w:w="2534"/>
        <w:gridCol w:w="1865"/>
        <w:gridCol w:w="670"/>
      </w:tblGrid>
      <w:tr w:rsidR="002F6789">
        <w:trPr>
          <w:gridAfter w:val="1"/>
          <w:wAfter w:w="677" w:type="dxa"/>
          <w:trHeight w:val="3969"/>
        </w:trPr>
        <w:tc>
          <w:tcPr>
            <w:tcW w:w="5034" w:type="dxa"/>
            <w:gridSpan w:val="3"/>
          </w:tcPr>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или Ф.И.О: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нахождения или место жительства: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Почтовый адрес: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Паспортные данные: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Номер контактного телефона: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ОГРН или ОГРНИП: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Дата регистрации: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 по ОКПО: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ИНН/КПП: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 ______</w:t>
            </w:r>
          </w:p>
        </w:tc>
        <w:tc>
          <w:tcPr>
            <w:tcW w:w="4637" w:type="dxa"/>
            <w:gridSpan w:val="3"/>
          </w:tcPr>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или Ф.И.О: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Место нахождения или место жительства: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Почтовый адрес: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Паспортные данные: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Номер контактного телефона: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ОГРН или ОГРНИП: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Дата регистрации: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 по ОКПО: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ИНН/КПП: ______</w:t>
            </w:r>
          </w:p>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 ______</w:t>
            </w:r>
          </w:p>
        </w:tc>
      </w:tr>
      <w:tr w:rsidR="002F6789">
        <w:trPr>
          <w:gridBefore w:val="1"/>
          <w:wBefore w:w="142" w:type="dxa"/>
          <w:trHeight w:val="20"/>
        </w:trPr>
        <w:tc>
          <w:tcPr>
            <w:tcW w:w="5103" w:type="dxa"/>
            <w:gridSpan w:val="3"/>
          </w:tcPr>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lang w:eastAsia="ar-SA"/>
              </w:rPr>
            </w:pPr>
          </w:p>
          <w:p w:rsidR="002F6789" w:rsidRDefault="002F7B1A">
            <w:pPr>
              <w:widowControl w:val="0"/>
              <w:suppressAutoHyphens/>
              <w:spacing w:after="0" w:line="240" w:lineRule="auto"/>
              <w:ind w:hanging="74"/>
              <w:textAlignment w:val="baseline"/>
              <w:rPr>
                <w:rFonts w:ascii="Times New Roman" w:eastAsia="Times New Roman" w:hAnsi="Times New Roman" w:cs="Times New Roman"/>
                <w:sz w:val="24"/>
                <w:szCs w:val="24"/>
                <w:highlight w:val="lightGray"/>
                <w:lang w:eastAsia="ar-SA"/>
              </w:rPr>
            </w:pPr>
            <w:r>
              <w:rPr>
                <w:rFonts w:ascii="Times New Roman" w:eastAsia="Times New Roman" w:hAnsi="Times New Roman" w:cs="Times New Roman"/>
                <w:i/>
                <w:sz w:val="24"/>
                <w:szCs w:val="24"/>
                <w:lang w:eastAsia="ar-SA"/>
              </w:rPr>
              <w:t>Указать должность</w:t>
            </w:r>
          </w:p>
        </w:tc>
        <w:tc>
          <w:tcPr>
            <w:tcW w:w="5103" w:type="dxa"/>
            <w:gridSpan w:val="3"/>
          </w:tcPr>
          <w:p w:rsidR="002F6789" w:rsidRDefault="002F6789">
            <w:pPr>
              <w:widowControl w:val="0"/>
              <w:suppressAutoHyphens/>
              <w:spacing w:after="0" w:line="240" w:lineRule="auto"/>
              <w:textAlignment w:val="baseline"/>
              <w:rPr>
                <w:rFonts w:ascii="Times New Roman" w:eastAsia="Times New Roman" w:hAnsi="Times New Roman" w:cs="Times New Roman"/>
                <w:i/>
                <w:sz w:val="24"/>
                <w:szCs w:val="24"/>
                <w:lang w:eastAsia="ar-SA"/>
              </w:rPr>
            </w:pPr>
          </w:p>
          <w:p w:rsidR="002F6789" w:rsidRDefault="002F7B1A">
            <w:pPr>
              <w:widowControl w:val="0"/>
              <w:suppressAutoHyphens/>
              <w:spacing w:after="0" w:line="240" w:lineRule="auto"/>
              <w:textAlignment w:val="baseline"/>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Указать должность</w:t>
            </w:r>
          </w:p>
        </w:tc>
      </w:tr>
      <w:tr w:rsidR="002F6789">
        <w:trPr>
          <w:gridBefore w:val="1"/>
          <w:wBefore w:w="142" w:type="dxa"/>
          <w:trHeight w:val="20"/>
        </w:trPr>
        <w:tc>
          <w:tcPr>
            <w:tcW w:w="5103" w:type="dxa"/>
            <w:gridSpan w:val="3"/>
          </w:tcPr>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5103" w:type="dxa"/>
            <w:gridSpan w:val="3"/>
          </w:tcPr>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lang w:eastAsia="ar-SA"/>
              </w:rPr>
            </w:pPr>
          </w:p>
        </w:tc>
      </w:tr>
      <w:tr w:rsidR="002F6789">
        <w:trPr>
          <w:gridBefore w:val="1"/>
          <w:wBefore w:w="142" w:type="dxa"/>
          <w:trHeight w:val="20"/>
        </w:trPr>
        <w:tc>
          <w:tcPr>
            <w:tcW w:w="2551" w:type="dxa"/>
            <w:tcBorders>
              <w:bottom w:val="single" w:sz="4" w:space="0" w:color="auto"/>
            </w:tcBorders>
          </w:tcPr>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p>
        </w:tc>
        <w:tc>
          <w:tcPr>
            <w:tcW w:w="2552" w:type="dxa"/>
            <w:gridSpan w:val="2"/>
          </w:tcPr>
          <w:p w:rsidR="002F6789" w:rsidRDefault="002F7B1A">
            <w:pPr>
              <w:widowControl w:val="0"/>
              <w:suppressAutoHyphens/>
              <w:spacing w:after="0" w:line="240" w:lineRule="auto"/>
              <w:textAlignment w:val="baseline"/>
              <w:rPr>
                <w:rFonts w:ascii="Times New Roman" w:eastAsia="Times New Roman" w:hAnsi="Times New Roman" w:cs="Times New Roman"/>
                <w:sz w:val="24"/>
                <w:szCs w:val="24"/>
                <w:highlight w:val="lightGray"/>
                <w:lang w:eastAsia="ar-SA"/>
              </w:rPr>
            </w:pPr>
            <w:r>
              <w:rPr>
                <w:rFonts w:ascii="Times New Roman" w:eastAsia="Times New Roman" w:hAnsi="Times New Roman" w:cs="Times New Roman"/>
                <w:i/>
                <w:sz w:val="24"/>
                <w:szCs w:val="24"/>
                <w:lang w:eastAsia="ar-SA"/>
              </w:rPr>
              <w:t>/Указать Ф.И.О.</w:t>
            </w:r>
          </w:p>
        </w:tc>
        <w:tc>
          <w:tcPr>
            <w:tcW w:w="2551" w:type="dxa"/>
            <w:tcBorders>
              <w:bottom w:val="single" w:sz="4" w:space="0" w:color="auto"/>
            </w:tcBorders>
          </w:tcPr>
          <w:p w:rsidR="002F6789" w:rsidRDefault="002F6789">
            <w:pPr>
              <w:widowControl w:val="0"/>
              <w:suppressAutoHyphens/>
              <w:spacing w:after="0" w:line="240" w:lineRule="auto"/>
              <w:textAlignment w:val="baseline"/>
              <w:rPr>
                <w:rFonts w:ascii="Times New Roman" w:eastAsia="Times New Roman" w:hAnsi="Times New Roman" w:cs="Times New Roman"/>
                <w:sz w:val="24"/>
                <w:szCs w:val="24"/>
                <w:lang w:eastAsia="ar-SA"/>
              </w:rPr>
            </w:pPr>
          </w:p>
        </w:tc>
        <w:tc>
          <w:tcPr>
            <w:tcW w:w="2552" w:type="dxa"/>
            <w:gridSpan w:val="2"/>
          </w:tcPr>
          <w:p w:rsidR="002F6789" w:rsidRDefault="002F7B1A">
            <w:pPr>
              <w:widowControl w:val="0"/>
              <w:suppressAutoHyphens/>
              <w:spacing w:after="0" w:line="240" w:lineRule="auto"/>
              <w:textAlignment w:val="baseline"/>
              <w:rPr>
                <w:rFonts w:ascii="Times New Roman" w:eastAsia="Times New Roman" w:hAnsi="Times New Roman" w:cs="Times New Roman"/>
                <w:i/>
                <w:sz w:val="24"/>
                <w:szCs w:val="24"/>
                <w:lang w:eastAsia="ar-SA"/>
              </w:rPr>
            </w:pPr>
            <w:r>
              <w:rPr>
                <w:rFonts w:ascii="Times New Roman" w:eastAsia="Times New Roman" w:hAnsi="Times New Roman" w:cs="Times New Roman"/>
                <w:i/>
                <w:sz w:val="24"/>
                <w:szCs w:val="24"/>
                <w:lang w:eastAsia="ar-SA"/>
              </w:rPr>
              <w:t>/Указать Ф.И.О.</w:t>
            </w:r>
          </w:p>
        </w:tc>
      </w:tr>
    </w:tbl>
    <w:p w:rsidR="002F6789" w:rsidRDefault="002F6789">
      <w:pPr>
        <w:spacing w:after="0" w:line="240" w:lineRule="auto"/>
        <w:rPr>
          <w:rFonts w:ascii="Times New Roman" w:eastAsia="Times New Roman" w:hAnsi="Times New Roman" w:cs="Times New Roman"/>
          <w:sz w:val="24"/>
          <w:szCs w:val="24"/>
          <w:lang w:eastAsia="ru-RU"/>
        </w:rPr>
      </w:pPr>
    </w:p>
    <w:p w:rsidR="002F6789" w:rsidRDefault="002F6789">
      <w:pPr>
        <w:tabs>
          <w:tab w:val="left" w:pos="3630"/>
        </w:tabs>
        <w:rPr>
          <w:rFonts w:ascii="Times New Roman" w:eastAsia="Times New Roman" w:hAnsi="Times New Roman" w:cs="Times New Roman"/>
          <w:b/>
          <w:spacing w:val="60"/>
          <w:sz w:val="24"/>
          <w:szCs w:val="24"/>
          <w:lang w:eastAsia="ru-RU"/>
        </w:rPr>
      </w:pPr>
    </w:p>
    <w:p w:rsidR="002F6789" w:rsidRDefault="002F6789">
      <w:pPr>
        <w:keepNext/>
        <w:autoSpaceDE w:val="0"/>
        <w:autoSpaceDN w:val="0"/>
        <w:adjustRightInd w:val="0"/>
        <w:spacing w:after="0" w:line="276" w:lineRule="auto"/>
        <w:rPr>
          <w:rFonts w:ascii="Times New Roman" w:eastAsia="Times New Roman" w:hAnsi="Times New Roman" w:cs="Times New Roman"/>
          <w:sz w:val="24"/>
          <w:szCs w:val="24"/>
          <w:lang w:eastAsia="ru-RU"/>
        </w:rPr>
      </w:pPr>
    </w:p>
    <w:p w:rsidR="002F6789" w:rsidRDefault="002F6789">
      <w:pPr>
        <w:keepNext/>
        <w:autoSpaceDE w:val="0"/>
        <w:autoSpaceDN w:val="0"/>
        <w:adjustRightInd w:val="0"/>
        <w:spacing w:after="0" w:line="276" w:lineRule="auto"/>
        <w:jc w:val="right"/>
        <w:rPr>
          <w:rFonts w:ascii="Times New Roman" w:eastAsia="Times New Roman" w:hAnsi="Times New Roman" w:cs="Times New Roman"/>
          <w:sz w:val="24"/>
          <w:szCs w:val="24"/>
          <w:lang w:eastAsia="ru-RU"/>
        </w:rPr>
      </w:pPr>
    </w:p>
    <w:p w:rsidR="002F6789" w:rsidRDefault="002F7B1A">
      <w:pPr>
        <w:keepNext/>
        <w:autoSpaceDE w:val="0"/>
        <w:autoSpaceDN w:val="0"/>
        <w:adjustRightInd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w:t>
      </w:r>
    </w:p>
    <w:p w:rsidR="002F6789" w:rsidRDefault="002F7B1A">
      <w:pPr>
        <w:keepNext/>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 ________________</w:t>
      </w:r>
    </w:p>
    <w:p w:rsidR="002F6789" w:rsidRDefault="002F7B1A">
      <w:pPr>
        <w:keepNext/>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_______________202_ г.</w:t>
      </w:r>
    </w:p>
    <w:p w:rsidR="002F6789" w:rsidRDefault="002F6789">
      <w:pPr>
        <w:spacing w:after="0" w:line="240" w:lineRule="auto"/>
        <w:jc w:val="center"/>
        <w:rPr>
          <w:rFonts w:ascii="Times New Roman" w:eastAsia="Times New Roman" w:hAnsi="Times New Roman" w:cs="Times New Roman"/>
          <w:b/>
          <w:spacing w:val="60"/>
          <w:sz w:val="24"/>
          <w:szCs w:val="24"/>
          <w:lang w:eastAsia="ru-RU"/>
        </w:rPr>
      </w:pPr>
    </w:p>
    <w:p w:rsidR="002F6789" w:rsidRDefault="002F7B1A">
      <w:pPr>
        <w:spacing w:after="0" w:line="240" w:lineRule="auto"/>
        <w:jc w:val="cente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t>СПЕЦИФИКАЦИЯ</w:t>
      </w:r>
    </w:p>
    <w:p w:rsidR="002F6789" w:rsidRDefault="002F6789">
      <w:pPr>
        <w:spacing w:after="0" w:line="240" w:lineRule="auto"/>
        <w:jc w:val="center"/>
        <w:rPr>
          <w:rFonts w:ascii="Times New Roman" w:eastAsia="Times New Roman" w:hAnsi="Times New Roman" w:cs="Times New Roman"/>
          <w:b/>
          <w:spacing w:val="60"/>
          <w:sz w:val="24"/>
          <w:szCs w:val="24"/>
          <w:lang w:eastAsia="ru-RU"/>
        </w:rPr>
      </w:pPr>
    </w:p>
    <w:tbl>
      <w:tblPr>
        <w:tblW w:w="5161" w:type="pct"/>
        <w:tblInd w:w="-5" w:type="dxa"/>
        <w:tblLook w:val="04A0"/>
      </w:tblPr>
      <w:tblGrid>
        <w:gridCol w:w="574"/>
        <w:gridCol w:w="1895"/>
        <w:gridCol w:w="2110"/>
        <w:gridCol w:w="1275"/>
        <w:gridCol w:w="1456"/>
        <w:gridCol w:w="742"/>
        <w:gridCol w:w="922"/>
        <w:gridCol w:w="1636"/>
      </w:tblGrid>
      <w:tr w:rsidR="002F6789">
        <w:trPr>
          <w:trHeight w:val="1012"/>
        </w:trPr>
        <w:tc>
          <w:tcPr>
            <w:tcW w:w="562"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п/п</w:t>
            </w:r>
          </w:p>
        </w:tc>
        <w:tc>
          <w:tcPr>
            <w:tcW w:w="185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Наименование товара (товарный знак (при наличии), страна происхождения</w:t>
            </w:r>
          </w:p>
        </w:tc>
        <w:tc>
          <w:tcPr>
            <w:tcW w:w="206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Техническое задание</w:t>
            </w:r>
          </w:p>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(технические характеристики товара) </w:t>
            </w:r>
          </w:p>
        </w:tc>
        <w:tc>
          <w:tcPr>
            <w:tcW w:w="1247"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Единица измерения</w:t>
            </w:r>
          </w:p>
        </w:tc>
        <w:tc>
          <w:tcPr>
            <w:tcW w:w="142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Количество, в ед.</w:t>
            </w:r>
          </w:p>
        </w:tc>
        <w:tc>
          <w:tcPr>
            <w:tcW w:w="726"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Цена за ед., руб.</w:t>
            </w:r>
          </w:p>
        </w:tc>
        <w:tc>
          <w:tcPr>
            <w:tcW w:w="902" w:type="dxa"/>
            <w:tcBorders>
              <w:top w:val="single" w:sz="4" w:space="0" w:color="auto"/>
              <w:left w:val="nil"/>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Ставка НДС, %</w:t>
            </w:r>
          </w:p>
        </w:tc>
        <w:tc>
          <w:tcPr>
            <w:tcW w:w="1600"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Стоимость с НДС/без НДС, руб.</w:t>
            </w:r>
          </w:p>
        </w:tc>
      </w:tr>
      <w:tr w:rsidR="002F6789">
        <w:trPr>
          <w:trHeight w:val="300"/>
        </w:trPr>
        <w:tc>
          <w:tcPr>
            <w:tcW w:w="562" w:type="dxa"/>
            <w:tcBorders>
              <w:top w:val="nil"/>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lastRenderedPageBreak/>
              <w:t>1</w:t>
            </w:r>
          </w:p>
        </w:tc>
        <w:tc>
          <w:tcPr>
            <w:tcW w:w="1854" w:type="dxa"/>
            <w:tcBorders>
              <w:top w:val="single" w:sz="4" w:space="0" w:color="auto"/>
              <w:left w:val="nil"/>
              <w:bottom w:val="single" w:sz="4" w:space="0" w:color="auto"/>
              <w:right w:val="single" w:sz="4" w:space="0" w:color="auto"/>
            </w:tcBorders>
          </w:tcPr>
          <w:p w:rsidR="002F6789" w:rsidRDefault="002F7B1A">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2F6789" w:rsidRDefault="002F6789">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r>
      <w:tr w:rsidR="002F6789">
        <w:trPr>
          <w:trHeight w:val="300"/>
        </w:trPr>
        <w:tc>
          <w:tcPr>
            <w:tcW w:w="562" w:type="dxa"/>
            <w:tcBorders>
              <w:top w:val="nil"/>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2</w:t>
            </w:r>
          </w:p>
        </w:tc>
        <w:tc>
          <w:tcPr>
            <w:tcW w:w="1854" w:type="dxa"/>
            <w:tcBorders>
              <w:top w:val="single" w:sz="4" w:space="0" w:color="auto"/>
              <w:left w:val="nil"/>
              <w:bottom w:val="single" w:sz="4" w:space="0" w:color="auto"/>
              <w:right w:val="single" w:sz="4" w:space="0" w:color="auto"/>
            </w:tcBorders>
          </w:tcPr>
          <w:p w:rsidR="002F6789" w:rsidRDefault="002F7B1A">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2F6789" w:rsidRDefault="002F6789">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r>
      <w:tr w:rsidR="002F6789">
        <w:trPr>
          <w:trHeight w:val="300"/>
        </w:trPr>
        <w:tc>
          <w:tcPr>
            <w:tcW w:w="562" w:type="dxa"/>
            <w:tcBorders>
              <w:top w:val="nil"/>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3…</w:t>
            </w:r>
          </w:p>
        </w:tc>
        <w:tc>
          <w:tcPr>
            <w:tcW w:w="1854" w:type="dxa"/>
            <w:tcBorders>
              <w:top w:val="single" w:sz="4" w:space="0" w:color="auto"/>
              <w:left w:val="nil"/>
              <w:bottom w:val="single" w:sz="4" w:space="0" w:color="auto"/>
              <w:right w:val="single" w:sz="4" w:space="0" w:color="auto"/>
            </w:tcBorders>
          </w:tcPr>
          <w:p w:rsidR="002F6789" w:rsidRDefault="002F7B1A">
            <w:pPr>
              <w:spacing w:after="0"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206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2F6789" w:rsidRDefault="002F6789">
            <w:pPr>
              <w:spacing w:after="0" w:line="240" w:lineRule="auto"/>
              <w:jc w:val="center"/>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r>
      <w:tr w:rsidR="002F6789">
        <w:trPr>
          <w:trHeight w:val="300"/>
        </w:trPr>
        <w:tc>
          <w:tcPr>
            <w:tcW w:w="562" w:type="dxa"/>
            <w:tcBorders>
              <w:top w:val="nil"/>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 </w:t>
            </w:r>
          </w:p>
        </w:tc>
        <w:tc>
          <w:tcPr>
            <w:tcW w:w="1854" w:type="dxa"/>
            <w:tcBorders>
              <w:top w:val="single" w:sz="4" w:space="0" w:color="auto"/>
              <w:left w:val="nil"/>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ИТОГО:</w:t>
            </w:r>
          </w:p>
        </w:tc>
        <w:tc>
          <w:tcPr>
            <w:tcW w:w="206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 </w:t>
            </w:r>
          </w:p>
        </w:tc>
        <w:tc>
          <w:tcPr>
            <w:tcW w:w="1247"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 </w:t>
            </w:r>
          </w:p>
        </w:tc>
        <w:tc>
          <w:tcPr>
            <w:tcW w:w="1424"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center"/>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 </w:t>
            </w:r>
          </w:p>
        </w:tc>
        <w:tc>
          <w:tcPr>
            <w:tcW w:w="726"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w:t>
            </w:r>
          </w:p>
        </w:tc>
        <w:tc>
          <w:tcPr>
            <w:tcW w:w="902" w:type="dxa"/>
            <w:tcBorders>
              <w:top w:val="single" w:sz="4" w:space="0" w:color="auto"/>
              <w:left w:val="single" w:sz="4" w:space="0" w:color="auto"/>
              <w:bottom w:val="single" w:sz="4" w:space="0" w:color="auto"/>
              <w:right w:val="single" w:sz="4" w:space="0" w:color="auto"/>
            </w:tcBorders>
          </w:tcPr>
          <w:p w:rsidR="002F6789" w:rsidRDefault="002F6789">
            <w:pPr>
              <w:spacing w:after="0" w:line="240" w:lineRule="auto"/>
              <w:jc w:val="right"/>
              <w:rPr>
                <w:rFonts w:ascii="Times New Roman" w:eastAsia="Times New Roman" w:hAnsi="Times New Roman" w:cs="Times New Roman"/>
                <w:color w:val="000000"/>
                <w:sz w:val="23"/>
                <w:szCs w:val="23"/>
                <w:lang w:eastAsia="ru-RU"/>
              </w:rPr>
            </w:pPr>
          </w:p>
        </w:tc>
        <w:tc>
          <w:tcPr>
            <w:tcW w:w="1600" w:type="dxa"/>
            <w:tcBorders>
              <w:top w:val="single" w:sz="4" w:space="0" w:color="auto"/>
              <w:left w:val="single" w:sz="4" w:space="0" w:color="auto"/>
              <w:bottom w:val="single" w:sz="4" w:space="0" w:color="auto"/>
              <w:right w:val="single" w:sz="4" w:space="0" w:color="auto"/>
            </w:tcBorders>
          </w:tcPr>
          <w:p w:rsidR="002F6789" w:rsidRDefault="002F7B1A">
            <w:pPr>
              <w:spacing w:after="0" w:line="240" w:lineRule="auto"/>
              <w:jc w:val="right"/>
              <w:rPr>
                <w:rFonts w:ascii="Times New Roman" w:eastAsia="Times New Roman" w:hAnsi="Times New Roman" w:cs="Times New Roman"/>
                <w:b/>
                <w:bCs/>
                <w:color w:val="000000"/>
                <w:sz w:val="23"/>
                <w:szCs w:val="23"/>
                <w:lang w:eastAsia="ru-RU"/>
              </w:rPr>
            </w:pPr>
            <w:r>
              <w:rPr>
                <w:rFonts w:ascii="Times New Roman" w:eastAsia="Times New Roman" w:hAnsi="Times New Roman" w:cs="Times New Roman"/>
                <w:b/>
                <w:bCs/>
                <w:color w:val="000000"/>
                <w:sz w:val="23"/>
                <w:szCs w:val="23"/>
                <w:lang w:eastAsia="ru-RU"/>
              </w:rPr>
              <w:t> </w:t>
            </w:r>
          </w:p>
        </w:tc>
      </w:tr>
    </w:tbl>
    <w:p w:rsidR="002F6789" w:rsidRDefault="002F6789">
      <w:pPr>
        <w:spacing w:after="0" w:line="240" w:lineRule="auto"/>
        <w:jc w:val="center"/>
        <w:rPr>
          <w:rFonts w:ascii="Times New Roman" w:eastAsia="Times New Roman" w:hAnsi="Times New Roman" w:cs="Times New Roman"/>
          <w:b/>
          <w:spacing w:val="60"/>
          <w:sz w:val="24"/>
          <w:szCs w:val="24"/>
          <w:lang w:eastAsia="ru-RU"/>
        </w:rPr>
      </w:pPr>
    </w:p>
    <w:p w:rsidR="002F6789" w:rsidRDefault="002F6789">
      <w:pPr>
        <w:spacing w:after="0" w:line="240" w:lineRule="auto"/>
        <w:rPr>
          <w:rFonts w:ascii="Times New Roman" w:eastAsia="Times New Roman" w:hAnsi="Times New Roman" w:cs="Times New Roman"/>
          <w:b/>
          <w:spacing w:val="60"/>
          <w:sz w:val="24"/>
          <w:szCs w:val="24"/>
          <w:lang w:eastAsia="ru-RU"/>
        </w:rPr>
      </w:pPr>
    </w:p>
    <w:p w:rsidR="002F6789" w:rsidRDefault="002F7B1A">
      <w:pPr>
        <w:tabs>
          <w:tab w:val="left" w:pos="708"/>
          <w:tab w:val="center" w:pos="4677"/>
          <w:tab w:val="right" w:pos="9355"/>
        </w:tabs>
        <w:spacing w:after="0" w:line="240" w:lineRule="auto"/>
        <w:rPr>
          <w:rFonts w:ascii="Times New Roman" w:eastAsia="Times New Roman" w:hAnsi="Times New Roman" w:cs="Times New Roman"/>
          <w:b/>
          <w:i/>
          <w:sz w:val="24"/>
          <w:szCs w:val="24"/>
          <w:lang w:eastAsia="ru-RU"/>
        </w:rPr>
      </w:pPr>
      <w:bookmarkStart w:id="24" w:name="_Hlk74836985"/>
      <w:r>
        <w:rPr>
          <w:rFonts w:ascii="Times New Roman" w:eastAsia="Times New Roman" w:hAnsi="Times New Roman" w:cs="Times New Roman"/>
          <w:b/>
          <w:sz w:val="24"/>
          <w:szCs w:val="24"/>
          <w:lang w:eastAsia="ru-RU"/>
        </w:rPr>
        <w:t>Всего к оплате:</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sz w:val="24"/>
          <w:szCs w:val="24"/>
          <w:lang w:eastAsia="ru-RU"/>
        </w:rPr>
        <w:t>___________,____ (</w:t>
      </w:r>
      <w:r>
        <w:rPr>
          <w:rFonts w:ascii="Times New Roman" w:eastAsia="Times New Roman" w:hAnsi="Times New Roman" w:cs="Times New Roman"/>
          <w:b/>
          <w:color w:val="808080"/>
          <w:sz w:val="24"/>
          <w:szCs w:val="24"/>
          <w:lang w:eastAsia="ru-RU"/>
        </w:rPr>
        <w:t>сумма прописью</w:t>
      </w:r>
      <w:r>
        <w:rPr>
          <w:rFonts w:ascii="Times New Roman" w:eastAsia="Times New Roman" w:hAnsi="Times New Roman" w:cs="Times New Roman"/>
          <w:b/>
          <w:sz w:val="24"/>
          <w:szCs w:val="24"/>
          <w:lang w:eastAsia="ru-RU"/>
        </w:rPr>
        <w:t>) рублей ___ копеек.</w:t>
      </w:r>
    </w:p>
    <w:p w:rsidR="002F6789" w:rsidRDefault="002F7B1A">
      <w:pPr>
        <w:tabs>
          <w:tab w:val="left" w:pos="708"/>
          <w:tab w:val="center" w:pos="4677"/>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том числе НДС: ___________,____ (</w:t>
      </w:r>
      <w:r>
        <w:rPr>
          <w:rFonts w:ascii="Times New Roman" w:eastAsia="Times New Roman" w:hAnsi="Times New Roman" w:cs="Times New Roman"/>
          <w:color w:val="808080"/>
          <w:sz w:val="24"/>
          <w:szCs w:val="24"/>
          <w:lang w:eastAsia="ru-RU"/>
        </w:rPr>
        <w:t>сумма прописью</w:t>
      </w:r>
      <w:r>
        <w:rPr>
          <w:rFonts w:ascii="Times New Roman" w:eastAsia="Times New Roman" w:hAnsi="Times New Roman" w:cs="Times New Roman"/>
          <w:sz w:val="24"/>
          <w:szCs w:val="24"/>
          <w:lang w:eastAsia="ru-RU"/>
        </w:rPr>
        <w:t>) рублей ___ копеек.</w:t>
      </w:r>
    </w:p>
    <w:bookmarkEnd w:id="24"/>
    <w:p w:rsidR="002F6789" w:rsidRDefault="002F6789">
      <w:pPr>
        <w:spacing w:after="0" w:line="240" w:lineRule="auto"/>
        <w:rPr>
          <w:rFonts w:ascii="Times New Roman" w:eastAsia="Times New Roman" w:hAnsi="Times New Roman" w:cs="Times New Roman"/>
          <w:sz w:val="24"/>
          <w:szCs w:val="24"/>
          <w:lang w:eastAsia="ru-RU"/>
        </w:rPr>
      </w:pPr>
    </w:p>
    <w:tbl>
      <w:tblPr>
        <w:tblW w:w="5079" w:type="pct"/>
        <w:jc w:val="center"/>
        <w:tblLook w:val="04A0"/>
      </w:tblPr>
      <w:tblGrid>
        <w:gridCol w:w="4983"/>
        <w:gridCol w:w="5458"/>
      </w:tblGrid>
      <w:tr w:rsidR="002F6789">
        <w:trPr>
          <w:trHeight w:val="411"/>
          <w:jc w:val="center"/>
        </w:trPr>
        <w:tc>
          <w:tcPr>
            <w:tcW w:w="4536" w:type="dxa"/>
          </w:tcPr>
          <w:p w:rsidR="002F6789" w:rsidRDefault="002F7B1A">
            <w:pPr>
              <w:spacing w:after="0" w:line="240" w:lineRule="auto"/>
              <w:ind w:firstLine="567"/>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Pr>
                <w:rFonts w:ascii="Times New Roman" w:eastAsia="Times New Roman" w:hAnsi="Times New Roman" w:cs="Times New Roman"/>
                <w:sz w:val="24"/>
                <w:szCs w:val="24"/>
                <w:lang w:eastAsia="ru-RU"/>
              </w:rPr>
              <w:br w:type="page"/>
              <w:t>«ЗАКАЗЧИК»</w:t>
            </w:r>
          </w:p>
        </w:tc>
        <w:tc>
          <w:tcPr>
            <w:tcW w:w="4968" w:type="dxa"/>
          </w:tcPr>
          <w:p w:rsidR="002F6789" w:rsidRDefault="002F7B1A">
            <w:pPr>
              <w:spacing w:after="0" w:line="240" w:lineRule="auto"/>
              <w:ind w:right="173" w:firstLine="567"/>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tc>
      </w:tr>
      <w:tr w:rsidR="002F6789">
        <w:trPr>
          <w:jc w:val="center"/>
        </w:trPr>
        <w:tc>
          <w:tcPr>
            <w:tcW w:w="4536" w:type="dxa"/>
          </w:tcPr>
          <w:p w:rsidR="002F6789" w:rsidRDefault="002F7B1A">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________________________/____________/</w:t>
            </w:r>
          </w:p>
          <w:p w:rsidR="002F6789" w:rsidRDefault="002F7B1A">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М.П.</w:t>
            </w:r>
          </w:p>
        </w:tc>
        <w:tc>
          <w:tcPr>
            <w:tcW w:w="4968" w:type="dxa"/>
          </w:tcPr>
          <w:p w:rsidR="002F6789" w:rsidRDefault="002F7B1A">
            <w:pPr>
              <w:widowControl w:val="0"/>
              <w:autoSpaceDE w:val="0"/>
              <w:autoSpaceDN w:val="0"/>
              <w:adjustRightInd w:val="0"/>
              <w:spacing w:after="0" w:line="240" w:lineRule="auto"/>
              <w:ind w:right="315" w:firstLine="56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___________________________/____________/</w:t>
            </w:r>
          </w:p>
          <w:p w:rsidR="002F6789" w:rsidRDefault="002F7B1A">
            <w:pPr>
              <w:widowControl w:val="0"/>
              <w:autoSpaceDE w:val="0"/>
              <w:autoSpaceDN w:val="0"/>
              <w:adjustRightInd w:val="0"/>
              <w:spacing w:after="0" w:line="240" w:lineRule="auto"/>
              <w:ind w:firstLine="567"/>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М.П.</w:t>
            </w:r>
          </w:p>
        </w:tc>
      </w:tr>
    </w:tbl>
    <w:p w:rsidR="002F6789" w:rsidRDefault="002F6789">
      <w:pPr>
        <w:suppressAutoHyphens/>
        <w:autoSpaceDE w:val="0"/>
        <w:autoSpaceDN w:val="0"/>
        <w:adjustRightInd w:val="0"/>
        <w:spacing w:after="0" w:line="240" w:lineRule="auto"/>
        <w:jc w:val="both"/>
        <w:rPr>
          <w:rFonts w:ascii="Times New Roman" w:eastAsia="Times New Roman" w:hAnsi="Times New Roman" w:cs="Times New Roman"/>
          <w:spacing w:val="-8"/>
          <w:sz w:val="24"/>
          <w:szCs w:val="24"/>
          <w:lang w:eastAsia="ar-SA"/>
        </w:rPr>
      </w:pPr>
    </w:p>
    <w:p w:rsidR="002F6789" w:rsidRDefault="002F7B1A">
      <w:pPr>
        <w:spacing w:after="0" w:line="240" w:lineRule="auto"/>
        <w:jc w:val="center"/>
        <w:rPr>
          <w:rFonts w:ascii="Times New Roman" w:eastAsia="Times New Roman" w:hAnsi="Times New Roman" w:cs="Times New Roman"/>
          <w:color w:val="FF0000"/>
          <w:spacing w:val="-8"/>
          <w:sz w:val="24"/>
          <w:szCs w:val="24"/>
          <w:lang w:eastAsia="ar-SA"/>
        </w:rPr>
      </w:pPr>
      <w:r>
        <w:rPr>
          <w:rFonts w:ascii="Times New Roman" w:eastAsia="Times New Roman" w:hAnsi="Times New Roman" w:cs="Times New Roman"/>
          <w:color w:val="FF0000"/>
          <w:spacing w:val="-8"/>
          <w:sz w:val="24"/>
          <w:szCs w:val="24"/>
          <w:lang w:eastAsia="ar-SA"/>
        </w:rPr>
        <w:t>*заполняется в соответствии с Техническим заданием (Приложение №1 к извещению о закупке) и предложением участника закупки, с которым заключается Договор</w:t>
      </w:r>
    </w:p>
    <w:p w:rsidR="002F6789" w:rsidRDefault="002F6789">
      <w:pPr>
        <w:tabs>
          <w:tab w:val="left" w:pos="5925"/>
        </w:tabs>
        <w:spacing w:after="0" w:line="240" w:lineRule="auto"/>
        <w:ind w:firstLine="709"/>
        <w:jc w:val="center"/>
        <w:rPr>
          <w:rFonts w:ascii="Times New Roman" w:eastAsia="Times New Roman" w:hAnsi="Times New Roman" w:cs="Times New Roman"/>
          <w:bCs/>
          <w:color w:val="FF0000"/>
          <w:sz w:val="24"/>
          <w:szCs w:val="24"/>
          <w:lang w:eastAsia="zh-CN"/>
        </w:rPr>
      </w:pPr>
    </w:p>
    <w:bookmarkEnd w:id="10"/>
    <w:p w:rsidR="002F6789" w:rsidRDefault="002F6789">
      <w:pPr>
        <w:suppressAutoHyphens/>
        <w:spacing w:after="0" w:line="240" w:lineRule="auto"/>
        <w:jc w:val="right"/>
        <w:rPr>
          <w:rFonts w:ascii="Times New Roman" w:eastAsia="Times New Roman" w:hAnsi="Times New Roman" w:cs="Times New Roman"/>
          <w:sz w:val="24"/>
          <w:szCs w:val="24"/>
          <w:lang w:eastAsia="ru-RU"/>
        </w:rPr>
      </w:pPr>
    </w:p>
    <w:p w:rsidR="002F6789" w:rsidRDefault="002F6789">
      <w:pPr>
        <w:suppressAutoHyphens/>
        <w:spacing w:after="0" w:line="240" w:lineRule="auto"/>
        <w:jc w:val="right"/>
        <w:rPr>
          <w:rFonts w:ascii="Times New Roman" w:eastAsia="Times New Roman" w:hAnsi="Times New Roman" w:cs="Times New Roman"/>
          <w:sz w:val="24"/>
          <w:szCs w:val="24"/>
          <w:lang w:eastAsia="ru-RU"/>
        </w:rPr>
      </w:pPr>
    </w:p>
    <w:p w:rsidR="002F6789" w:rsidRDefault="002F6789">
      <w:pPr>
        <w:suppressAutoHyphens/>
        <w:spacing w:after="0" w:line="240" w:lineRule="auto"/>
        <w:jc w:val="right"/>
        <w:rPr>
          <w:rFonts w:ascii="Times New Roman" w:eastAsia="Times New Roman" w:hAnsi="Times New Roman" w:cs="Times New Roman"/>
          <w:sz w:val="24"/>
          <w:szCs w:val="24"/>
          <w:lang w:eastAsia="ru-RU"/>
        </w:rPr>
      </w:pPr>
    </w:p>
    <w:p w:rsidR="002F6789" w:rsidRDefault="002F7B1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4 к извещению </w:t>
      </w:r>
    </w:p>
    <w:p w:rsidR="002F6789" w:rsidRDefault="002F7B1A">
      <w:pPr>
        <w:suppressAutoHyphen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Образцы форм и документов</w:t>
      </w:r>
    </w:p>
    <w:p w:rsidR="002F6789" w:rsidRDefault="002F6789">
      <w:pPr>
        <w:suppressAutoHyphens/>
        <w:spacing w:after="0" w:line="240" w:lineRule="auto"/>
        <w:jc w:val="center"/>
        <w:rPr>
          <w:rFonts w:ascii="Times New Roman" w:eastAsia="Times New Roman" w:hAnsi="Times New Roman" w:cs="Times New Roman"/>
          <w:b/>
          <w:sz w:val="24"/>
          <w:szCs w:val="24"/>
          <w:lang w:eastAsia="ru-RU"/>
        </w:rPr>
      </w:pPr>
    </w:p>
    <w:p w:rsidR="002F6789" w:rsidRDefault="002F7B1A">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ЗАЯВКА НА УЧАСТИЕ В ЗАПРОСЕ КОТИРОВОК</w:t>
      </w:r>
    </w:p>
    <w:p w:rsidR="002F6789" w:rsidRDefault="002F7B1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на право заключения договора </w:t>
      </w:r>
    </w:p>
    <w:p w:rsidR="002F6789" w:rsidRDefault="002F7B1A">
      <w:pPr>
        <w:suppressAutoHyphens/>
        <w:spacing w:after="0" w:line="240" w:lineRule="auto"/>
        <w:jc w:val="center"/>
        <w:rPr>
          <w:rFonts w:ascii="Times New Roman" w:eastAsia="Times New Roman" w:hAnsi="Times New Roman" w:cs="Times New Roman"/>
          <w:b/>
          <w:sz w:val="24"/>
          <w:szCs w:val="24"/>
          <w:lang w:eastAsia="ru-RU"/>
        </w:rPr>
      </w:pPr>
      <w:bookmarkStart w:id="25" w:name="_Hlk112797548"/>
      <w:r>
        <w:rPr>
          <w:rFonts w:ascii="Times New Roman" w:eastAsia="Times New Roman" w:hAnsi="Times New Roman" w:cs="Times New Roman"/>
          <w:sz w:val="24"/>
          <w:szCs w:val="24"/>
          <w:lang w:eastAsia="ru-RU"/>
        </w:rPr>
        <w:t xml:space="preserve">на </w:t>
      </w:r>
      <w:bookmarkStart w:id="26" w:name="_Hlk118711578"/>
      <w:r>
        <w:rPr>
          <w:rFonts w:ascii="Times New Roman" w:eastAsia="Times New Roman" w:hAnsi="Times New Roman" w:cs="Times New Roman"/>
          <w:sz w:val="24"/>
          <w:szCs w:val="24"/>
          <w:lang w:eastAsia="ru-RU"/>
        </w:rPr>
        <w:t>поставку (оказание/выполнение) ___________</w:t>
      </w:r>
    </w:p>
    <w:bookmarkEnd w:id="25"/>
    <w:bookmarkEnd w:id="26"/>
    <w:p w:rsidR="002F6789" w:rsidRDefault="002F6789">
      <w:pPr>
        <w:suppressAutoHyphens/>
        <w:spacing w:after="0" w:line="240" w:lineRule="auto"/>
        <w:ind w:firstLine="709"/>
        <w:jc w:val="both"/>
        <w:rPr>
          <w:rFonts w:ascii="Times New Roman" w:eastAsia="Times New Roman" w:hAnsi="Times New Roman" w:cs="Times New Roman"/>
          <w:sz w:val="24"/>
          <w:szCs w:val="24"/>
          <w:lang w:eastAsia="ru-RU"/>
        </w:rPr>
      </w:pPr>
    </w:p>
    <w:p w:rsidR="002F6789" w:rsidRDefault="002F7B1A">
      <w:pPr>
        <w:spacing w:after="0" w:line="240" w:lineRule="auto"/>
        <w:jc w:val="center"/>
        <w:rPr>
          <w:rFonts w:ascii="Times New Roman" w:eastAsia="Times New Roman" w:hAnsi="Times New Roman" w:cs="Times New Roman"/>
          <w:b/>
          <w:bCs/>
          <w:sz w:val="24"/>
          <w:szCs w:val="24"/>
        </w:rPr>
      </w:pPr>
      <w:bookmarkStart w:id="27" w:name="_Hlk112797556"/>
      <w:r>
        <w:rPr>
          <w:rFonts w:ascii="Times New Roman" w:eastAsia="Times New Roman" w:hAnsi="Times New Roman" w:cs="Times New Roman"/>
          <w:b/>
          <w:bCs/>
          <w:sz w:val="24"/>
          <w:szCs w:val="24"/>
        </w:rPr>
        <w:t>ИНФОРМАЦИЯ ОБ УЧАСТНИКЕ ЗАКУПКИ (АНКЕТА)</w:t>
      </w:r>
    </w:p>
    <w:bookmarkEnd w:id="27"/>
    <w:p w:rsidR="002F6789" w:rsidRDefault="002F7B1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Для юридического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840"/>
        <w:gridCol w:w="4689"/>
        <w:gridCol w:w="4691"/>
      </w:tblGrid>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Фирменное наименование (наименование) юридического лица (полное и сокращенное в соответствии с учредительными документами)</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Организационно-правовая форма</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Style w:val="1c"/>
                <w:rFonts w:ascii="Times New Roman" w:hAnsi="Times New Roman" w:cs="Times New Roman"/>
                <w:iCs/>
                <w:sz w:val="24"/>
                <w:szCs w:val="24"/>
              </w:rPr>
              <w:t>ИНН/КПП</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89" w:type="dxa"/>
            <w:tcBorders>
              <w:top w:val="single" w:sz="4" w:space="0" w:color="auto"/>
              <w:left w:val="single" w:sz="4" w:space="0" w:color="auto"/>
              <w:bottom w:val="single" w:sz="4" w:space="0" w:color="auto"/>
              <w:right w:val="nil"/>
            </w:tcBorders>
          </w:tcPr>
          <w:p w:rsidR="002F6789" w:rsidRDefault="002F7B1A">
            <w:pPr>
              <w:widowControl w:val="0"/>
              <w:tabs>
                <w:tab w:val="left" w:pos="1215"/>
              </w:tabs>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color w:val="000000"/>
                <w:sz w:val="24"/>
                <w:szCs w:val="24"/>
              </w:rPr>
              <w:t>ОГРН</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места нахождения</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Почтовый адрес</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84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68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p>
    <w:p w:rsidR="002F6789" w:rsidRDefault="002F7B1A">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Для физического лица:</w:t>
      </w:r>
    </w:p>
    <w:tbl>
      <w:tblPr>
        <w:tblW w:w="10220"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700"/>
        <w:gridCol w:w="4829"/>
        <w:gridCol w:w="4691"/>
      </w:tblGrid>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Style w:val="1c"/>
                <w:rFonts w:ascii="Times New Roman" w:hAnsi="Times New Roman" w:cs="Times New Roman"/>
                <w:iCs/>
                <w:sz w:val="24"/>
                <w:szCs w:val="24"/>
              </w:rPr>
              <w:t>ИНН</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sz w:val="24"/>
                <w:szCs w:val="24"/>
              </w:rPr>
              <w:t>ОГРНИП</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Style w:val="1c"/>
                <w:rFonts w:ascii="Times New Roman" w:hAnsi="Times New Roman" w:cs="Times New Roman"/>
                <w:iCs/>
                <w:sz w:val="24"/>
                <w:szCs w:val="24"/>
              </w:rPr>
            </w:pPr>
            <w:r>
              <w:rPr>
                <w:rStyle w:val="1c"/>
                <w:rFonts w:ascii="Times New Roman" w:hAnsi="Times New Roman" w:cs="Times New Roman"/>
                <w:iCs/>
                <w:sz w:val="24"/>
                <w:szCs w:val="24"/>
              </w:rPr>
              <w:t>Паспортные данные</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места жительства</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Контактный телефон</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 электронной почты</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F6789">
        <w:tc>
          <w:tcPr>
            <w:tcW w:w="700" w:type="dxa"/>
            <w:tcBorders>
              <w:top w:val="single" w:sz="4" w:space="0" w:color="auto"/>
              <w:bottom w:val="single" w:sz="4" w:space="0" w:color="auto"/>
              <w:right w:val="nil"/>
            </w:tcBorders>
          </w:tcPr>
          <w:p w:rsidR="002F6789" w:rsidRDefault="002F7B1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829" w:type="dxa"/>
            <w:tcBorders>
              <w:top w:val="single" w:sz="4" w:space="0" w:color="auto"/>
              <w:left w:val="single" w:sz="4" w:space="0" w:color="auto"/>
              <w:bottom w:val="single" w:sz="4" w:space="0" w:color="auto"/>
              <w:right w:val="nil"/>
            </w:tcBorders>
          </w:tcPr>
          <w:p w:rsidR="002F6789" w:rsidRDefault="002F7B1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НДС</w:t>
            </w:r>
          </w:p>
        </w:tc>
        <w:tc>
          <w:tcPr>
            <w:tcW w:w="4691" w:type="dxa"/>
            <w:tcBorders>
              <w:top w:val="single" w:sz="4" w:space="0" w:color="auto"/>
              <w:left w:val="single" w:sz="4" w:space="0" w:color="auto"/>
              <w:bottom w:val="single" w:sz="4" w:space="0" w:color="auto"/>
            </w:tcBorders>
          </w:tcPr>
          <w:p w:rsidR="002F6789" w:rsidRDefault="002F67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rsidR="002F6789" w:rsidRDefault="002F6789">
      <w:pPr>
        <w:suppressAutoHyphens/>
        <w:spacing w:after="0" w:line="240" w:lineRule="auto"/>
        <w:ind w:firstLine="708"/>
        <w:jc w:val="both"/>
        <w:rPr>
          <w:rFonts w:ascii="Times New Roman" w:eastAsia="Times New Roman" w:hAnsi="Times New Roman" w:cs="Times New Roman"/>
          <w:b/>
          <w:bCs/>
          <w:sz w:val="24"/>
          <w:szCs w:val="24"/>
        </w:rPr>
      </w:pPr>
    </w:p>
    <w:p w:rsidR="002F6789" w:rsidRDefault="002F7B1A">
      <w:pPr>
        <w:suppressAutoHyphens/>
        <w:spacing w:after="0" w:line="240" w:lineRule="auto"/>
        <w:ind w:firstLine="708"/>
        <w:jc w:val="both"/>
        <w:rPr>
          <w:rFonts w:ascii="Times New Roman" w:eastAsia="Times New Roman" w:hAnsi="Times New Roman" w:cs="Times New Roman"/>
          <w:sz w:val="24"/>
          <w:szCs w:val="24"/>
        </w:rPr>
      </w:pPr>
      <w:bookmarkStart w:id="28" w:name="_Hlk112797568"/>
      <w:r>
        <w:rPr>
          <w:rFonts w:ascii="Times New Roman" w:eastAsia="Times New Roman" w:hAnsi="Times New Roman" w:cs="Times New Roman"/>
          <w:bCs/>
          <w:sz w:val="24"/>
          <w:szCs w:val="24"/>
        </w:rPr>
        <w:lastRenderedPageBreak/>
        <w:t>Изучив извещение о проведении запроса котировок на право заключения договора</w:t>
      </w:r>
      <w:r>
        <w:rPr>
          <w:rFonts w:ascii="Times New Roman" w:eastAsia="Times New Roman" w:hAnsi="Times New Roman" w:cs="Times New Roman"/>
          <w:sz w:val="24"/>
          <w:szCs w:val="24"/>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2F6789" w:rsidRDefault="002F7B1A">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сообщаем о согласии</w:t>
      </w:r>
      <w:r>
        <w:rPr>
          <w:rFonts w:ascii="Times New Roman" w:eastAsia="Times New Roman" w:hAnsi="Times New Roman" w:cs="Times New Roman"/>
          <w:sz w:val="24"/>
          <w:szCs w:val="24"/>
        </w:rPr>
        <w:t xml:space="preserve"> участвовать в запросе котировок на </w:t>
      </w:r>
      <w:bookmarkStart w:id="29" w:name="_Hlk118711626"/>
      <w:r>
        <w:rPr>
          <w:rFonts w:ascii="Times New Roman" w:eastAsia="Times New Roman" w:hAnsi="Times New Roman" w:cs="Times New Roman"/>
          <w:b/>
          <w:bCs/>
          <w:sz w:val="24"/>
          <w:szCs w:val="24"/>
          <w:u w:val="single"/>
        </w:rPr>
        <w:t>поставку_(оказание/выполнение) _________</w:t>
      </w:r>
      <w:r>
        <w:rPr>
          <w:rFonts w:ascii="Times New Roman" w:eastAsia="Times New Roman" w:hAnsi="Times New Roman" w:cs="Times New Roman"/>
          <w:b/>
          <w:bCs/>
          <w:sz w:val="24"/>
          <w:szCs w:val="24"/>
        </w:rPr>
        <w:t>,</w:t>
      </w:r>
      <w:bookmarkEnd w:id="29"/>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исполнить условия договора, указанные в извещении о проведении запроса котировок, и направляем настоящую заявку. </w:t>
      </w:r>
    </w:p>
    <w:p w:rsidR="002F6789" w:rsidRDefault="002F7B1A">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Обязуемся, в случае признания нас победителем, подписать договор не ранее чем через 10 дней и не позднее чем через 20 дней со дня подписания и размещения протокола и осуществить поставку Товара (оказать услуги/выполнить работы) по месту и в указанные в договоре сроки.</w:t>
      </w:r>
    </w:p>
    <w:bookmarkEnd w:id="28"/>
    <w:p w:rsidR="002F6789" w:rsidRDefault="002F6789">
      <w:pPr>
        <w:spacing w:after="0" w:line="276" w:lineRule="auto"/>
        <w:jc w:val="center"/>
        <w:rPr>
          <w:rFonts w:ascii="Times New Roman" w:eastAsia="Times New Roman" w:hAnsi="Times New Roman" w:cs="Times New Roman"/>
          <w:b/>
          <w:sz w:val="24"/>
          <w:szCs w:val="24"/>
        </w:rPr>
      </w:pPr>
    </w:p>
    <w:p w:rsidR="002F6789" w:rsidRDefault="002F7B1A">
      <w:pPr>
        <w:spacing w:after="0" w:line="276" w:lineRule="auto"/>
        <w:jc w:val="center"/>
        <w:rPr>
          <w:rFonts w:ascii="Times New Roman" w:eastAsia="Times New Roman" w:hAnsi="Times New Roman" w:cs="Times New Roman"/>
          <w:b/>
          <w:sz w:val="24"/>
          <w:szCs w:val="24"/>
        </w:rPr>
      </w:pPr>
      <w:bookmarkStart w:id="30" w:name="_Hlk141955186"/>
      <w:r>
        <w:rPr>
          <w:rFonts w:ascii="Times New Roman" w:eastAsia="Times New Roman" w:hAnsi="Times New Roman" w:cs="Times New Roman"/>
          <w:b/>
          <w:sz w:val="24"/>
          <w:szCs w:val="24"/>
        </w:rPr>
        <w:t>Предложение о функциональных характеристиках (потребительских свойствах), качественных и количественных характеристиках товара/работы/услуги</w:t>
      </w:r>
    </w:p>
    <w:p w:rsidR="002F6789" w:rsidRDefault="002F6789">
      <w:pPr>
        <w:spacing w:after="0" w:line="240" w:lineRule="auto"/>
        <w:jc w:val="center"/>
        <w:rPr>
          <w:rFonts w:ascii="Times New Roman" w:eastAsia="Times New Roman" w:hAnsi="Times New Roman" w:cs="Times New Roman"/>
          <w:b/>
          <w:sz w:val="24"/>
          <w:szCs w:val="24"/>
        </w:rPr>
      </w:pPr>
    </w:p>
    <w:tbl>
      <w:tblPr>
        <w:tblW w:w="5414" w:type="pct"/>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1712"/>
        <w:gridCol w:w="1594"/>
        <w:gridCol w:w="1185"/>
        <w:gridCol w:w="1569"/>
        <w:gridCol w:w="868"/>
        <w:gridCol w:w="1176"/>
        <w:gridCol w:w="1176"/>
        <w:gridCol w:w="1272"/>
      </w:tblGrid>
      <w:tr w:rsidR="002F6789">
        <w:tc>
          <w:tcPr>
            <w:tcW w:w="566" w:type="dxa"/>
            <w:vAlign w:val="center"/>
          </w:tcPr>
          <w:p w:rsidR="002F6789" w:rsidRDefault="002F7B1A">
            <w:pPr>
              <w:snapToGri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п/п</w:t>
            </w:r>
          </w:p>
        </w:tc>
        <w:tc>
          <w:tcPr>
            <w:tcW w:w="1674" w:type="dxa"/>
            <w:tcBorders>
              <w:top w:val="single" w:sz="4" w:space="0" w:color="auto"/>
              <w:left w:val="single" w:sz="4" w:space="0" w:color="auto"/>
              <w:right w:val="single" w:sz="4" w:space="0" w:color="auto"/>
            </w:tcBorders>
            <w:vAlign w:val="center"/>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товара/работы/услуги</w:t>
            </w:r>
          </w:p>
        </w:tc>
        <w:tc>
          <w:tcPr>
            <w:tcW w:w="1559" w:type="dxa"/>
            <w:tcBorders>
              <w:top w:val="single" w:sz="4" w:space="0" w:color="auto"/>
              <w:left w:val="single" w:sz="4" w:space="0" w:color="auto"/>
              <w:right w:val="single" w:sz="4" w:space="0" w:color="auto"/>
            </w:tcBorders>
            <w:vAlign w:val="center"/>
          </w:tcPr>
          <w:p w:rsidR="002F6789" w:rsidRDefault="002F7B1A">
            <w:pPr>
              <w:snapToGrid w:val="0"/>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Товарный знак, производитель (при наличии)</w:t>
            </w:r>
            <w:r>
              <w:rPr>
                <w:rFonts w:ascii="Times New Roman" w:eastAsia="Times New Roman" w:hAnsi="Times New Roman" w:cs="Times New Roman"/>
                <w:b/>
                <w:color w:val="FF0000"/>
                <w:sz w:val="24"/>
                <w:szCs w:val="24"/>
                <w:vertAlign w:val="superscript"/>
                <w:lang w:eastAsia="ru-RU"/>
              </w:rPr>
              <w:t>1</w:t>
            </w:r>
          </w:p>
        </w:tc>
        <w:tc>
          <w:tcPr>
            <w:tcW w:w="1159" w:type="dxa"/>
            <w:vAlign w:val="center"/>
          </w:tcPr>
          <w:p w:rsidR="002F6789" w:rsidRDefault="002F7B1A">
            <w:pPr>
              <w:snapToGri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Характеристика товара/работы/услуги</w:t>
            </w:r>
            <w:r>
              <w:rPr>
                <w:rFonts w:ascii="Times New Roman" w:eastAsia="Times New Roman" w:hAnsi="Times New Roman" w:cs="Times New Roman"/>
                <w:b/>
                <w:color w:val="FF0000"/>
                <w:sz w:val="24"/>
                <w:szCs w:val="24"/>
                <w:vertAlign w:val="superscript"/>
                <w:lang w:eastAsia="ru-RU"/>
              </w:rPr>
              <w:t>2</w:t>
            </w:r>
          </w:p>
        </w:tc>
        <w:tc>
          <w:tcPr>
            <w:tcW w:w="1534" w:type="dxa"/>
            <w:vAlign w:val="center"/>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страны происхождения Товара</w:t>
            </w:r>
            <w:r>
              <w:rPr>
                <w:rFonts w:ascii="Times New Roman" w:eastAsia="Times New Roman" w:hAnsi="Times New Roman" w:cs="Times New Roman"/>
                <w:b/>
                <w:color w:val="FF0000"/>
                <w:sz w:val="24"/>
                <w:szCs w:val="24"/>
                <w:vertAlign w:val="superscript"/>
                <w:lang w:eastAsia="ru-RU"/>
              </w:rPr>
              <w:t>3</w:t>
            </w:r>
          </w:p>
        </w:tc>
        <w:tc>
          <w:tcPr>
            <w:tcW w:w="849" w:type="dxa"/>
            <w:vAlign w:val="center"/>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Ед. изм.</w:t>
            </w:r>
          </w:p>
        </w:tc>
        <w:tc>
          <w:tcPr>
            <w:tcW w:w="1150" w:type="dxa"/>
            <w:vAlign w:val="center"/>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w:t>
            </w:r>
          </w:p>
        </w:tc>
        <w:tc>
          <w:tcPr>
            <w:tcW w:w="1150" w:type="dxa"/>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Цена за ед., руб.</w:t>
            </w:r>
          </w:p>
        </w:tc>
        <w:tc>
          <w:tcPr>
            <w:tcW w:w="1244" w:type="dxa"/>
          </w:tcPr>
          <w:p w:rsidR="002F6789" w:rsidRDefault="002F7B1A">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Сумма, руб.</w:t>
            </w:r>
          </w:p>
        </w:tc>
      </w:tr>
      <w:tr w:rsidR="002F6789">
        <w:tc>
          <w:tcPr>
            <w:tcW w:w="566" w:type="dxa"/>
            <w:vAlign w:val="center"/>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674" w:type="dxa"/>
            <w:vAlign w:val="center"/>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559" w:type="dxa"/>
            <w:vAlign w:val="center"/>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59" w:type="dxa"/>
            <w:vAlign w:val="center"/>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534" w:type="dxa"/>
            <w:vAlign w:val="center"/>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49" w:type="dxa"/>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1150" w:type="dxa"/>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1150" w:type="dxa"/>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1244" w:type="dxa"/>
          </w:tcPr>
          <w:p w:rsidR="002F6789" w:rsidRDefault="002F7B1A">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r>
      <w:tr w:rsidR="002F6789">
        <w:tc>
          <w:tcPr>
            <w:tcW w:w="566"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674" w:type="dxa"/>
          </w:tcPr>
          <w:p w:rsidR="002F6789" w:rsidRDefault="002F7B1A">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55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534"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4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244"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2F6789">
        <w:tc>
          <w:tcPr>
            <w:tcW w:w="566" w:type="dxa"/>
          </w:tcPr>
          <w:p w:rsidR="002F6789" w:rsidRDefault="002F7B1A">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74"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55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534"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849"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50"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244" w:type="dxa"/>
          </w:tcPr>
          <w:p w:rsidR="002F6789" w:rsidRDefault="002F6789">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bl>
    <w:p w:rsidR="002F6789" w:rsidRDefault="002F6789">
      <w:pPr>
        <w:spacing w:after="0" w:line="240" w:lineRule="auto"/>
        <w:jc w:val="both"/>
        <w:rPr>
          <w:rFonts w:ascii="Times New Roman" w:eastAsia="Times New Roman" w:hAnsi="Times New Roman" w:cs="Times New Roman"/>
          <w:sz w:val="24"/>
          <w:szCs w:val="24"/>
          <w:lang w:eastAsia="ru-RU"/>
        </w:rPr>
      </w:pPr>
    </w:p>
    <w:p w:rsidR="002F6789" w:rsidRDefault="002F7B1A">
      <w:pPr>
        <w:spacing w:after="0" w:line="240" w:lineRule="auto"/>
        <w:ind w:firstLine="708"/>
        <w:jc w:val="both"/>
        <w:rPr>
          <w:rFonts w:ascii="Times New Roman" w:eastAsia="Times New Roman" w:hAnsi="Times New Roman" w:cs="Times New Roman"/>
          <w:i/>
          <w:iCs/>
          <w:color w:val="0000FF"/>
          <w:lang w:eastAsia="ru-RU"/>
        </w:rPr>
      </w:pPr>
      <w:r>
        <w:rPr>
          <w:rFonts w:ascii="Times New Roman" w:eastAsia="Times New Roman" w:hAnsi="Times New Roman" w:cs="Times New Roman"/>
          <w:i/>
          <w:iCs/>
          <w:color w:val="FF0000"/>
          <w:vertAlign w:val="superscript"/>
          <w:lang w:eastAsia="ru-RU"/>
        </w:rPr>
        <w:t>1</w:t>
      </w:r>
      <w:r>
        <w:rPr>
          <w:rFonts w:ascii="Times New Roman" w:eastAsia="Times New Roman" w:hAnsi="Times New Roman" w:cs="Times New Roman"/>
          <w:i/>
          <w:iCs/>
          <w:color w:val="0000FF"/>
          <w:lang w:eastAsia="ru-RU"/>
        </w:rPr>
        <w:t>Участник закупки должен указывать точное наименование товара, с учетом марки, товарного знака предлагаемого товара, а также указывать производителя (в случае, если при осуществлении закупки товара или закупки работы, услуги, для выполнения, оказания которых используется товар). В случае, если у товара отсутствует марка, товарный знак, Участник закупки должен указать «Марка, товарный знак (выбрать нужное) отсутствует»</w:t>
      </w:r>
    </w:p>
    <w:p w:rsidR="002F6789" w:rsidRDefault="002F7B1A">
      <w:pPr>
        <w:spacing w:after="0" w:line="240" w:lineRule="auto"/>
        <w:ind w:firstLine="708"/>
        <w:jc w:val="both"/>
        <w:rPr>
          <w:rFonts w:ascii="Times New Roman" w:eastAsia="Times New Roman" w:hAnsi="Times New Roman" w:cs="Times New Roman"/>
          <w:i/>
          <w:iCs/>
          <w:color w:val="0000FF"/>
          <w:lang w:eastAsia="ru-RU"/>
        </w:rPr>
      </w:pPr>
      <w:r>
        <w:rPr>
          <w:rFonts w:ascii="Times New Roman" w:eastAsia="Times New Roman" w:hAnsi="Times New Roman" w:cs="Times New Roman"/>
          <w:i/>
          <w:iCs/>
          <w:color w:val="FF0000"/>
          <w:vertAlign w:val="superscript"/>
          <w:lang w:eastAsia="ru-RU"/>
        </w:rPr>
        <w:t>2</w:t>
      </w:r>
      <w:r>
        <w:rPr>
          <w:rFonts w:ascii="Times New Roman" w:eastAsia="Times New Roman" w:hAnsi="Times New Roman" w:cs="Times New Roman"/>
          <w:i/>
          <w:iCs/>
          <w:color w:val="0000FF"/>
          <w:lang w:eastAsia="ru-RU"/>
        </w:rPr>
        <w:t>Участник закупки должен указывать конкретные характеристики предлагаемого к поставке товара.  без слов «не менее», «не более», «должен быть» и пр. Характеристики товара заполняются Участником закупки в соответствии с Техническим заданием.</w:t>
      </w:r>
    </w:p>
    <w:p w:rsidR="002F6789" w:rsidRDefault="002F7B1A">
      <w:pPr>
        <w:spacing w:after="0" w:line="240" w:lineRule="auto"/>
        <w:jc w:val="both"/>
        <w:rPr>
          <w:rFonts w:ascii="Times New Roman" w:eastAsia="Times New Roman" w:hAnsi="Times New Roman" w:cs="Times New Roman"/>
          <w:i/>
          <w:iCs/>
          <w:color w:val="0000FF"/>
          <w:lang w:eastAsia="ru-RU"/>
        </w:rPr>
      </w:pPr>
      <w:r>
        <w:rPr>
          <w:rFonts w:ascii="Times New Roman" w:eastAsia="Times New Roman" w:hAnsi="Times New Roman" w:cs="Times New Roman"/>
          <w:i/>
          <w:iCs/>
          <w:color w:val="0000FF"/>
          <w:lang w:eastAsia="ru-RU"/>
        </w:rPr>
        <w:t>В случае закупки работ/услуг и если Участник закупки согласен исполнить условия договора в полном соответствии с Техническим заданием, в графе «Характеристика услуг» необходимо указать: «В полном соответствии с Техническим заданием»</w:t>
      </w:r>
    </w:p>
    <w:p w:rsidR="002F6789" w:rsidRDefault="002F7B1A">
      <w:pPr>
        <w:spacing w:after="0" w:line="240" w:lineRule="auto"/>
        <w:jc w:val="both"/>
        <w:rPr>
          <w:rFonts w:ascii="Times New Roman" w:eastAsia="Times New Roman" w:hAnsi="Times New Roman" w:cs="Times New Roman"/>
          <w:i/>
          <w:iCs/>
          <w:color w:val="0000FF"/>
          <w:lang w:eastAsia="ru-RU"/>
        </w:rPr>
      </w:pPr>
      <w:r>
        <w:rPr>
          <w:rFonts w:ascii="Times New Roman" w:eastAsia="Times New Roman" w:hAnsi="Times New Roman" w:cs="Times New Roman"/>
          <w:i/>
          <w:iCs/>
          <w:color w:val="0000FF"/>
          <w:lang w:eastAsia="ru-RU"/>
        </w:rPr>
        <w:t>Сведения, содержащиеся в заявках Участников закупки, не должны допускать двусмысленных толкований.</w:t>
      </w:r>
    </w:p>
    <w:p w:rsidR="002F6789" w:rsidRDefault="002F7B1A">
      <w:pPr>
        <w:autoSpaceDE w:val="0"/>
        <w:spacing w:after="0" w:line="240" w:lineRule="auto"/>
        <w:ind w:firstLine="709"/>
        <w:contextualSpacing/>
        <w:jc w:val="both"/>
        <w:rPr>
          <w:rFonts w:ascii="Times New Roman" w:eastAsia="Times New Roman" w:hAnsi="Times New Roman" w:cs="Times New Roman"/>
          <w:i/>
          <w:color w:val="0000FF"/>
          <w:lang w:eastAsia="ru-RU"/>
        </w:rPr>
      </w:pPr>
      <w:r>
        <w:rPr>
          <w:rFonts w:ascii="Times New Roman" w:eastAsia="Times New Roman" w:hAnsi="Times New Roman" w:cs="Times New Roman"/>
          <w:i/>
          <w:color w:val="FF0000"/>
          <w:vertAlign w:val="superscript"/>
          <w:lang w:eastAsia="ru-RU"/>
        </w:rPr>
        <w:t>3</w:t>
      </w:r>
      <w:r>
        <w:rPr>
          <w:rFonts w:ascii="Times New Roman" w:eastAsia="Times New Roman" w:hAnsi="Times New Roman" w:cs="Times New Roman"/>
          <w:i/>
          <w:color w:val="0000FF"/>
          <w:lang w:eastAsia="ru-RU"/>
        </w:rPr>
        <w:t>В случае, если предметом закупки является поставка товара либо при выполнении работы или оказания услуги, поставляется товар, участник закупки должен в данной форме указать (продекларировать) наименование страны происхождения поставляемых товаров. Отсутствие в заявке указания (декларирования) страны происхождения поставляемого товара не является основанием для отклонения заявки на участие в такой закупке, и такая заявка рассматривается как содержащая предложение о поставке иностранных товаров.</w:t>
      </w:r>
    </w:p>
    <w:p w:rsidR="002F6789" w:rsidRDefault="002F6789">
      <w:pPr>
        <w:spacing w:after="0" w:line="276" w:lineRule="auto"/>
        <w:jc w:val="center"/>
        <w:rPr>
          <w:rFonts w:ascii="Times New Roman" w:eastAsia="Times New Roman" w:hAnsi="Times New Roman" w:cs="Times New Roman"/>
          <w:b/>
          <w:sz w:val="24"/>
          <w:szCs w:val="24"/>
        </w:rPr>
      </w:pPr>
    </w:p>
    <w:p w:rsidR="002F6789" w:rsidRDefault="002F7B1A">
      <w:pPr>
        <w:spacing w:after="200" w:line="240" w:lineRule="auto"/>
        <w:ind w:firstLine="709"/>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Предложение участника должно соответствовать требованиям, установленным Заказчиком, согласно Приложению № 1 к извещению о проведении закупки</w:t>
      </w:r>
      <w:r>
        <w:rPr>
          <w:rFonts w:ascii="Times New Roman" w:hAnsi="Times New Roman" w:cs="Times New Roman"/>
        </w:rPr>
        <w:t xml:space="preserve">, </w:t>
      </w:r>
      <w:r>
        <w:rPr>
          <w:rFonts w:ascii="Times New Roman" w:eastAsia="Times New Roman" w:hAnsi="Times New Roman" w:cs="Times New Roman"/>
          <w:b/>
          <w:sz w:val="20"/>
          <w:szCs w:val="20"/>
          <w:lang w:eastAsia="ru-RU"/>
        </w:rPr>
        <w:t>по форме и в соответствии с инструкциями, приведенными в настоящем извещении о закупке.</w:t>
      </w:r>
    </w:p>
    <w:p w:rsidR="002F6789" w:rsidRDefault="002F6789">
      <w:pPr>
        <w:suppressAutoHyphens/>
        <w:spacing w:after="0" w:line="240" w:lineRule="auto"/>
        <w:ind w:firstLine="709"/>
        <w:jc w:val="both"/>
        <w:rPr>
          <w:rFonts w:ascii="Times New Roman" w:eastAsia="Times New Roman" w:hAnsi="Times New Roman" w:cs="Times New Roman"/>
          <w:sz w:val="24"/>
          <w:szCs w:val="24"/>
        </w:rPr>
      </w:pPr>
    </w:p>
    <w:p w:rsidR="002F6789" w:rsidRDefault="002F7B1A">
      <w:pPr>
        <w:suppressAutoHyphens/>
        <w:spacing w:after="0" w:line="240" w:lineRule="auto"/>
        <w:ind w:firstLine="709"/>
        <w:jc w:val="both"/>
        <w:rPr>
          <w:rFonts w:ascii="Times New Roman" w:eastAsia="Times New Roman" w:hAnsi="Times New Roman" w:cs="Times New Roman"/>
          <w:sz w:val="24"/>
          <w:szCs w:val="24"/>
        </w:rPr>
      </w:pPr>
      <w:bookmarkStart w:id="31" w:name="_Hlk101777267"/>
      <w:r>
        <w:rPr>
          <w:rFonts w:ascii="Times New Roman" w:eastAsia="Times New Roman" w:hAnsi="Times New Roman" w:cs="Times New Roman"/>
          <w:bCs/>
          <w:sz w:val="24"/>
          <w:szCs w:val="24"/>
        </w:rPr>
        <w:t>Мы согласны</w:t>
      </w:r>
      <w:r>
        <w:rPr>
          <w:rFonts w:ascii="Times New Roman" w:eastAsia="Times New Roman" w:hAnsi="Times New Roman" w:cs="Times New Roman"/>
          <w:sz w:val="24"/>
          <w:szCs w:val="24"/>
        </w:rPr>
        <w:t xml:space="preserve"> осуществить </w:t>
      </w:r>
      <w:r>
        <w:rPr>
          <w:rFonts w:ascii="Times New Roman" w:eastAsia="Times New Roman" w:hAnsi="Times New Roman" w:cs="Times New Roman"/>
          <w:b/>
          <w:bCs/>
          <w:sz w:val="24"/>
          <w:szCs w:val="24"/>
        </w:rPr>
        <w:t>поставку Товара</w:t>
      </w:r>
      <w:r>
        <w:rPr>
          <w:rFonts w:ascii="Times New Roman" w:eastAsia="Times New Roman" w:hAnsi="Times New Roman" w:cs="Times New Roman"/>
          <w:sz w:val="24"/>
          <w:szCs w:val="24"/>
        </w:rPr>
        <w:t xml:space="preserve"> (оказать услуги/выполнить работы)</w:t>
      </w:r>
      <w:bookmarkEnd w:id="31"/>
      <w:r>
        <w:rPr>
          <w:rFonts w:ascii="Times New Roman" w:eastAsia="Times New Roman" w:hAnsi="Times New Roman" w:cs="Times New Roman"/>
          <w:sz w:val="24"/>
          <w:szCs w:val="24"/>
        </w:rPr>
        <w:t xml:space="preserve"> в полном соответствии с требованиями извещения о проведении запроса котировок и согласно </w:t>
      </w:r>
      <w:r>
        <w:rPr>
          <w:rFonts w:ascii="Times New Roman" w:eastAsia="Times New Roman" w:hAnsi="Times New Roman" w:cs="Times New Roman"/>
          <w:b/>
          <w:sz w:val="24"/>
          <w:szCs w:val="24"/>
        </w:rPr>
        <w:t xml:space="preserve">нашему предложению о цене договора: </w:t>
      </w:r>
    </w:p>
    <w:p w:rsidR="002F6789" w:rsidRDefault="002F7B1A">
      <w:pPr>
        <w:suppressAutoHyphens/>
        <w:spacing w:after="0" w:line="240" w:lineRule="auto"/>
        <w:ind w:firstLine="709"/>
        <w:jc w:val="both"/>
        <w:rPr>
          <w:rFonts w:ascii="Times New Roman" w:eastAsia="Times New Roman" w:hAnsi="Times New Roman" w:cs="Times New Roman"/>
          <w:sz w:val="24"/>
          <w:szCs w:val="24"/>
        </w:rPr>
      </w:pPr>
      <w:bookmarkStart w:id="32" w:name="_Hlk152084650"/>
      <w:r>
        <w:rPr>
          <w:rFonts w:ascii="Times New Roman" w:eastAsia="Times New Roman" w:hAnsi="Times New Roman" w:cs="Times New Roman"/>
          <w:b/>
          <w:sz w:val="24"/>
          <w:szCs w:val="24"/>
        </w:rPr>
        <w:t>Цена договора</w:t>
      </w:r>
      <w:r>
        <w:rPr>
          <w:rFonts w:ascii="Times New Roman" w:eastAsia="Times New Roman" w:hAnsi="Times New Roman" w:cs="Times New Roman"/>
          <w:bCs/>
          <w:sz w:val="24"/>
          <w:szCs w:val="24"/>
        </w:rPr>
        <w:t xml:space="preserve"> (единицы товара (работы, услуги)) составляет:</w:t>
      </w:r>
      <w:r>
        <w:rPr>
          <w:rFonts w:ascii="Times New Roman" w:eastAsia="Times New Roman" w:hAnsi="Times New Roman" w:cs="Times New Roman"/>
          <w:b/>
          <w:sz w:val="24"/>
          <w:szCs w:val="24"/>
        </w:rPr>
        <w:t xml:space="preserve"> </w:t>
      </w:r>
      <w:bookmarkEnd w:id="32"/>
      <w:r>
        <w:rPr>
          <w:rFonts w:ascii="Times New Roman" w:eastAsia="Times New Roman" w:hAnsi="Times New Roman" w:cs="Times New Roman"/>
          <w:b/>
          <w:sz w:val="24"/>
          <w:szCs w:val="24"/>
        </w:rPr>
        <w:t xml:space="preserve">_________________ </w:t>
      </w:r>
      <w:r>
        <w:rPr>
          <w:rFonts w:ascii="Times New Roman" w:eastAsia="Times New Roman" w:hAnsi="Times New Roman" w:cs="Times New Roman"/>
          <w:sz w:val="24"/>
          <w:szCs w:val="24"/>
        </w:rPr>
        <w:t>(сумма прописью), 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rsidR="002F6789" w:rsidRDefault="002F7B1A">
      <w:pPr>
        <w:spacing w:after="0" w:line="240" w:lineRule="auto"/>
        <w:ind w:firstLine="709"/>
        <w:jc w:val="both"/>
        <w:rPr>
          <w:rFonts w:ascii="Times New Roman" w:eastAsia="Times New Roman" w:hAnsi="Times New Roman" w:cs="Times New Roman"/>
          <w:color w:val="FF0000"/>
        </w:rPr>
      </w:pPr>
      <w:r>
        <w:rPr>
          <w:rFonts w:ascii="Times New Roman" w:eastAsia="Times New Roman" w:hAnsi="Times New Roman" w:cs="Times New Roman"/>
          <w:color w:val="FF0000"/>
        </w:rPr>
        <w:lastRenderedPageBreak/>
        <w:t>* Ценовое предложение также отдельно должно быть прикреплено/указано в разделе «Ценовое предложение» с использованием функционала и в соответствующей графе на ЭТП при подаче заявки на участие в закупке.</w:t>
      </w:r>
      <w:bookmarkStart w:id="33" w:name="_Ref166314630"/>
    </w:p>
    <w:bookmarkEnd w:id="30"/>
    <w:bookmarkEnd w:id="33"/>
    <w:p w:rsidR="002F6789" w:rsidRDefault="002F6789">
      <w:pPr>
        <w:suppressAutoHyphens/>
        <w:spacing w:after="0" w:line="240" w:lineRule="auto"/>
        <w:ind w:firstLine="709"/>
        <w:jc w:val="both"/>
        <w:rPr>
          <w:rFonts w:ascii="Times New Roman" w:eastAsia="Times New Roman" w:hAnsi="Times New Roman" w:cs="Times New Roman"/>
          <w:sz w:val="24"/>
          <w:szCs w:val="24"/>
        </w:rPr>
      </w:pPr>
    </w:p>
    <w:p w:rsidR="002F6789" w:rsidRDefault="002F7B1A">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lang w:eastAsia="ar-SA"/>
        </w:rPr>
        <w:t>ГАУСОН Старобаишский дом интернат</w:t>
      </w:r>
      <w:r>
        <w:rPr>
          <w:rFonts w:ascii="Times New Roman" w:eastAsia="Times New Roman" w:hAnsi="Times New Roman" w:cs="Times New Roman"/>
          <w:i/>
          <w:iCs/>
          <w:color w:val="0000FF"/>
          <w:sz w:val="24"/>
          <w:szCs w:val="24"/>
        </w:rPr>
        <w:t xml:space="preserve"> </w:t>
      </w:r>
      <w:r>
        <w:rPr>
          <w:rFonts w:ascii="Times New Roman" w:eastAsia="Times New Roman" w:hAnsi="Times New Roman" w:cs="Times New Roman"/>
          <w:sz w:val="24"/>
          <w:szCs w:val="24"/>
        </w:rPr>
        <w:t>мы обязуемся подписать договор в соответствии с требованиями извещения о проведении запроса котировок и условиями нашего предложения.</w:t>
      </w:r>
    </w:p>
    <w:p w:rsidR="002F6789" w:rsidRDefault="002F7B1A">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Согласен</w:t>
      </w:r>
      <w:r>
        <w:rPr>
          <w:rFonts w:ascii="Times New Roman" w:eastAsia="Times New Roman" w:hAnsi="Times New Roman" w:cs="Times New Roman"/>
          <w:sz w:val="24"/>
          <w:szCs w:val="24"/>
        </w:rPr>
        <w:t xml:space="preserve">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r>
        <w:rPr>
          <w:rFonts w:ascii="Times New Roman" w:eastAsia="Times New Roman" w:hAnsi="Times New Roman" w:cs="Times New Roman"/>
          <w:i/>
          <w:iCs/>
          <w:sz w:val="24"/>
          <w:szCs w:val="24"/>
        </w:rPr>
        <w:t>для физических лиц</w:t>
      </w:r>
      <w:r>
        <w:rPr>
          <w:rFonts w:ascii="Times New Roman" w:eastAsia="Times New Roman" w:hAnsi="Times New Roman" w:cs="Times New Roman"/>
          <w:sz w:val="24"/>
          <w:szCs w:val="24"/>
        </w:rPr>
        <w:t xml:space="preserve">). </w:t>
      </w:r>
    </w:p>
    <w:p w:rsidR="002F6789" w:rsidRDefault="002F7B1A">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Мы декларируем</w:t>
      </w:r>
      <w:r>
        <w:rPr>
          <w:rFonts w:ascii="Times New Roman" w:eastAsia="Times New Roman" w:hAnsi="Times New Roman" w:cs="Times New Roman"/>
          <w:sz w:val="24"/>
          <w:szCs w:val="24"/>
        </w:rPr>
        <w:t xml:space="preserve"> о своем соответствии требованиям, указанным в извещении о проведение запроса котировок, а именно:</w:t>
      </w:r>
    </w:p>
    <w:tbl>
      <w:tblPr>
        <w:tblW w:w="1058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6984"/>
        <w:gridCol w:w="2977"/>
      </w:tblGrid>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6984" w:type="dxa"/>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соответствие </w:t>
            </w:r>
            <w:hyperlink r:id="rId23" w:history="1">
              <w:r>
                <w:rPr>
                  <w:rFonts w:ascii="Times New Roman" w:eastAsia="Times New Roman" w:hAnsi="Times New Roman" w:cs="Times New Roman"/>
                  <w:sz w:val="24"/>
                  <w:szCs w:val="24"/>
                </w:rPr>
                <w:t>требованиям</w:t>
              </w:r>
            </w:hyperlink>
            <w:r>
              <w:rPr>
                <w:rFonts w:ascii="Times New Roman" w:eastAsia="Times New Roman" w:hAnsi="Times New Roman" w:cs="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Не 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6984" w:type="dxa"/>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6984" w:type="dxa"/>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 xml:space="preserve">неприостановление деятельности участника закупки в порядке, установленном </w:t>
            </w:r>
            <w:hyperlink r:id="rId24" w:history="1">
              <w:r>
                <w:rPr>
                  <w:rFonts w:ascii="Times New Roman" w:hAnsi="Times New Roman" w:cs="Times New Roman"/>
                  <w:kern w:val="0"/>
                  <w:sz w:val="24"/>
                  <w:szCs w:val="24"/>
                  <w:lang w:eastAsia="en-US"/>
                </w:rPr>
                <w:t>Кодексом</w:t>
              </w:r>
            </w:hyperlink>
            <w:r>
              <w:rPr>
                <w:rFonts w:ascii="Times New Roman" w:hAnsi="Times New Roman" w:cs="Times New Roman"/>
                <w:kern w:val="0"/>
                <w:sz w:val="24"/>
                <w:szCs w:val="24"/>
                <w:lang w:eastAsia="en-US"/>
              </w:rPr>
              <w:t xml:space="preserve"> Российской Федерации об административных правонарушениях, на дату подачи заявки на участие в закупке</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132"/>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6984" w:type="dxa"/>
          </w:tcPr>
          <w:p w:rsidR="002F6789" w:rsidRDefault="002F7B1A">
            <w:pPr>
              <w:pStyle w:val="ConsNonformat"/>
              <w:suppressAutoHyphens w:val="0"/>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Pr>
                  <w:rFonts w:ascii="Times New Roman" w:hAnsi="Times New Roman" w:cs="Times New Roman"/>
                  <w:kern w:val="0"/>
                  <w:sz w:val="24"/>
                  <w:szCs w:val="24"/>
                  <w:lang w:eastAsia="en-US"/>
                </w:rPr>
                <w:t>законодательством</w:t>
              </w:r>
            </w:hyperlink>
            <w:r>
              <w:rPr>
                <w:rFonts w:ascii="Times New Roman" w:hAnsi="Times New Roman" w:cs="Times New Roman"/>
                <w:kern w:val="0"/>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Pr>
                  <w:rFonts w:ascii="Times New Roman" w:hAnsi="Times New Roman" w:cs="Times New Roman"/>
                  <w:kern w:val="0"/>
                  <w:sz w:val="24"/>
                  <w:szCs w:val="24"/>
                  <w:lang w:eastAsia="en-US"/>
                </w:rPr>
                <w:t>законодательством</w:t>
              </w:r>
            </w:hyperlink>
            <w:r>
              <w:rPr>
                <w:rFonts w:ascii="Times New Roman" w:hAnsi="Times New Roman" w:cs="Times New Roman"/>
                <w:kern w:val="0"/>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5</w:t>
            </w:r>
          </w:p>
        </w:tc>
        <w:tc>
          <w:tcPr>
            <w:tcW w:w="6984" w:type="dxa"/>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7" w:history="1">
              <w:r>
                <w:rPr>
                  <w:rFonts w:ascii="Times New Roman" w:eastAsia="Times New Roman" w:hAnsi="Times New Roman" w:cs="Times New Roman"/>
                  <w:sz w:val="24"/>
                  <w:szCs w:val="24"/>
                </w:rPr>
                <w:t>статьями 289</w:t>
              </w:r>
            </w:hyperlink>
            <w:r>
              <w:rPr>
                <w:rFonts w:ascii="Times New Roman" w:eastAsia="Times New Roman" w:hAnsi="Times New Roman" w:cs="Times New Roman"/>
                <w:sz w:val="24"/>
                <w:szCs w:val="24"/>
              </w:rPr>
              <w:t xml:space="preserve">, </w:t>
            </w:r>
            <w:hyperlink r:id="rId28" w:history="1">
              <w:r>
                <w:rPr>
                  <w:rFonts w:ascii="Times New Roman" w:eastAsia="Times New Roman" w:hAnsi="Times New Roman" w:cs="Times New Roman"/>
                  <w:sz w:val="24"/>
                  <w:szCs w:val="24"/>
                </w:rPr>
                <w:t>290</w:t>
              </w:r>
            </w:hyperlink>
            <w:r>
              <w:rPr>
                <w:rFonts w:ascii="Times New Roman" w:eastAsia="Times New Roman" w:hAnsi="Times New Roman" w:cs="Times New Roman"/>
                <w:sz w:val="24"/>
                <w:szCs w:val="24"/>
              </w:rPr>
              <w:t xml:space="preserve">, </w:t>
            </w:r>
            <w:hyperlink r:id="rId29" w:history="1">
              <w:r>
                <w:rPr>
                  <w:rFonts w:ascii="Times New Roman" w:eastAsia="Times New Roman" w:hAnsi="Times New Roman" w:cs="Times New Roman"/>
                  <w:sz w:val="24"/>
                  <w:szCs w:val="24"/>
                </w:rPr>
                <w:t>291</w:t>
              </w:r>
            </w:hyperlink>
            <w:r>
              <w:rPr>
                <w:rFonts w:ascii="Times New Roman" w:eastAsia="Times New Roman" w:hAnsi="Times New Roman" w:cs="Times New Roman"/>
                <w:sz w:val="24"/>
                <w:szCs w:val="24"/>
              </w:rPr>
              <w:t xml:space="preserve">, </w:t>
            </w:r>
            <w:hyperlink r:id="rId30" w:history="1">
              <w:r>
                <w:rPr>
                  <w:rFonts w:ascii="Times New Roman" w:eastAsia="Times New Roman" w:hAnsi="Times New Roman" w:cs="Times New Roman"/>
                  <w:sz w:val="24"/>
                  <w:szCs w:val="24"/>
                </w:rPr>
                <w:t>291.1</w:t>
              </w:r>
            </w:hyperlink>
            <w:r>
              <w:rPr>
                <w:rFonts w:ascii="Times New Roman" w:eastAsia="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68"/>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6984" w:type="dxa"/>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1" w:history="1">
              <w:r>
                <w:rPr>
                  <w:rFonts w:ascii="Times New Roman" w:eastAsia="Times New Roman" w:hAnsi="Times New Roman" w:cs="Times New Roman"/>
                  <w:sz w:val="24"/>
                  <w:szCs w:val="24"/>
                </w:rPr>
                <w:t>статьей 19.28</w:t>
              </w:r>
            </w:hyperlink>
            <w:r>
              <w:rPr>
                <w:rFonts w:ascii="Times New Roman" w:eastAsia="Times New Roman" w:hAnsi="Times New Roman" w:cs="Times New Roman"/>
                <w:sz w:val="24"/>
                <w:szCs w:val="24"/>
              </w:rPr>
              <w:t xml:space="preserve"> Кодекса Российской Федерации об административных правонарушениях</w:t>
            </w:r>
          </w:p>
        </w:tc>
        <w:tc>
          <w:tcPr>
            <w:tcW w:w="2977" w:type="dxa"/>
          </w:tcPr>
          <w:p w:rsidR="002F6789" w:rsidRDefault="002F7B1A">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68"/>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highlight w:val="green"/>
              </w:rPr>
            </w:pPr>
            <w:r>
              <w:rPr>
                <w:rFonts w:ascii="Times New Roman" w:eastAsia="Times New Roman" w:hAnsi="Times New Roman" w:cs="Times New Roman"/>
                <w:bCs/>
                <w:sz w:val="24"/>
                <w:szCs w:val="24"/>
              </w:rPr>
              <w:t>7</w:t>
            </w:r>
          </w:p>
        </w:tc>
        <w:tc>
          <w:tcPr>
            <w:tcW w:w="6984" w:type="dxa"/>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установлено</w:t>
            </w:r>
          </w:p>
        </w:tc>
      </w:tr>
      <w:tr w:rsidR="002F6789">
        <w:trPr>
          <w:trHeight w:val="268"/>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6984" w:type="dxa"/>
          </w:tcPr>
          <w:p w:rsidR="002F6789" w:rsidRDefault="002F7B1A">
            <w:pPr>
              <w:widowControl w:val="0"/>
              <w:tabs>
                <w:tab w:val="left" w:pos="540"/>
                <w:tab w:val="left" w:pos="9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6984" w:type="dxa"/>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rPr>
              <w:t>Установлено</w:t>
            </w:r>
          </w:p>
        </w:tc>
      </w:tr>
      <w:tr w:rsidR="002F6789">
        <w:trPr>
          <w:trHeight w:val="295"/>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6984" w:type="dxa"/>
          </w:tcPr>
          <w:p w:rsidR="002F6789" w:rsidRDefault="002F7B1A">
            <w:pPr>
              <w:pStyle w:val="ConsNonformat"/>
              <w:ind w:right="0"/>
              <w:jc w:val="both"/>
              <w:rPr>
                <w:rFonts w:ascii="Times New Roman" w:hAnsi="Times New Roman" w:cs="Times New Roman"/>
                <w:sz w:val="22"/>
                <w:szCs w:val="22"/>
              </w:rPr>
            </w:pPr>
            <w:r>
              <w:rPr>
                <w:rFonts w:ascii="Times New Roman" w:hAnsi="Times New Roman" w:cs="Times New Roman"/>
                <w:sz w:val="24"/>
                <w:szCs w:val="24"/>
              </w:rPr>
              <w:t>участник закупки не является офшорной компанией</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6984" w:type="dxa"/>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sz w:val="24"/>
                <w:szCs w:val="24"/>
              </w:rPr>
              <w:t xml:space="preserve">участник закупки не должен являться юридическим или физическим лицом, в отношении которого применяются </w:t>
            </w:r>
            <w:r>
              <w:rPr>
                <w:rFonts w:ascii="Times New Roman" w:hAnsi="Times New Roman" w:cs="Times New Roman"/>
                <w:sz w:val="24"/>
                <w:szCs w:val="24"/>
              </w:rPr>
              <w:lastRenderedPageBreak/>
              <w:t>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Установлено</w:t>
            </w:r>
          </w:p>
        </w:tc>
      </w:tr>
      <w:tr w:rsidR="002F6789">
        <w:trPr>
          <w:trHeight w:val="557"/>
        </w:trPr>
        <w:tc>
          <w:tcPr>
            <w:tcW w:w="627" w:type="dxa"/>
          </w:tcPr>
          <w:p w:rsidR="002F6789" w:rsidRDefault="002F7B1A">
            <w:pPr>
              <w:widowControl w:val="0"/>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12</w:t>
            </w:r>
          </w:p>
        </w:tc>
        <w:tc>
          <w:tcPr>
            <w:tcW w:w="6984" w:type="dxa"/>
          </w:tcPr>
          <w:p w:rsidR="002F6789" w:rsidRDefault="002F7B1A">
            <w:pPr>
              <w:pStyle w:val="ConsNonformat"/>
              <w:ind w:right="0"/>
              <w:jc w:val="both"/>
              <w:rPr>
                <w:rFonts w:ascii="Times New Roman" w:hAnsi="Times New Roman" w:cs="Times New Roman"/>
                <w:kern w:val="0"/>
                <w:sz w:val="24"/>
                <w:szCs w:val="24"/>
                <w:lang w:eastAsia="en-US"/>
              </w:rPr>
            </w:pPr>
            <w:r>
              <w:rPr>
                <w:rFonts w:ascii="Times New Roman" w:hAnsi="Times New Roman" w:cs="Times New Roman"/>
                <w:kern w:val="0"/>
                <w:sz w:val="24"/>
                <w:szCs w:val="24"/>
                <w:lang w:eastAsia="en-US"/>
              </w:rPr>
              <w:t>участник закупки не должен являться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c>
          <w:tcPr>
            <w:tcW w:w="2977" w:type="dxa"/>
          </w:tcPr>
          <w:p w:rsidR="002F6789" w:rsidRDefault="002F7B1A">
            <w:pPr>
              <w:widowControl w:val="0"/>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rPr>
              <w:t>Установлено</w:t>
            </w:r>
          </w:p>
        </w:tc>
      </w:tr>
    </w:tbl>
    <w:p w:rsidR="002F6789" w:rsidRDefault="002F6789">
      <w:pPr>
        <w:tabs>
          <w:tab w:val="left" w:pos="851"/>
        </w:tabs>
        <w:spacing w:after="0" w:line="240" w:lineRule="auto"/>
        <w:ind w:firstLine="709"/>
        <w:jc w:val="both"/>
        <w:rPr>
          <w:rFonts w:ascii="Times New Roman" w:eastAsia="Times New Roman" w:hAnsi="Times New Roman" w:cs="Times New Roman"/>
          <w:b/>
          <w:sz w:val="24"/>
          <w:szCs w:val="24"/>
          <w:lang w:eastAsia="ru-RU"/>
        </w:rPr>
      </w:pPr>
    </w:p>
    <w:p w:rsidR="002F6789" w:rsidRDefault="002F7B1A">
      <w:pPr>
        <w:tabs>
          <w:tab w:val="left" w:pos="851"/>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Настоящим подтверждаем правильность и достоверность всех указанных данных и сведений.</w:t>
      </w:r>
    </w:p>
    <w:p w:rsidR="002F6789" w:rsidRDefault="002F6789">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2F6789" w:rsidRDefault="002F7B1A">
      <w:pPr>
        <w:tabs>
          <w:tab w:val="left" w:pos="851"/>
        </w:tabs>
        <w:spacing w:after="0" w:line="240" w:lineRule="auto"/>
        <w:ind w:firstLine="709"/>
        <w:jc w:val="both"/>
        <w:rPr>
          <w:rFonts w:ascii="Times New Roman" w:eastAsia="Times New Roman" w:hAnsi="Times New Roman" w:cs="Times New Roman"/>
          <w:sz w:val="24"/>
          <w:szCs w:val="24"/>
          <w:lang w:eastAsia="ru-RU"/>
        </w:rPr>
      </w:pPr>
      <w:bookmarkStart w:id="34" w:name="_Hlk95332894"/>
      <w:r>
        <w:rPr>
          <w:rFonts w:ascii="Times New Roman" w:eastAsia="Times New Roman" w:hAnsi="Times New Roman" w:cs="Times New Roman"/>
          <w:sz w:val="24"/>
          <w:szCs w:val="24"/>
          <w:lang w:eastAsia="ru-RU"/>
        </w:rPr>
        <w:t xml:space="preserve">Должность уполномоченного лица (руководителя) </w:t>
      </w:r>
    </w:p>
    <w:p w:rsidR="002F6789" w:rsidRDefault="002F7B1A">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участника размещения заказа</w:t>
      </w:r>
    </w:p>
    <w:p w:rsidR="002F6789" w:rsidRDefault="002F6789">
      <w:pPr>
        <w:tabs>
          <w:tab w:val="left" w:pos="851"/>
        </w:tabs>
        <w:spacing w:after="0" w:line="240" w:lineRule="auto"/>
        <w:ind w:firstLine="709"/>
        <w:jc w:val="both"/>
        <w:rPr>
          <w:rFonts w:ascii="Times New Roman" w:eastAsia="Times New Roman" w:hAnsi="Times New Roman" w:cs="Times New Roman"/>
          <w:sz w:val="24"/>
          <w:szCs w:val="24"/>
          <w:lang w:eastAsia="ru-RU"/>
        </w:rPr>
      </w:pPr>
    </w:p>
    <w:p w:rsidR="002F6789" w:rsidRDefault="002F7B1A">
      <w:pPr>
        <w:tabs>
          <w:tab w:val="left" w:pos="851"/>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               /______________________/</w:t>
      </w:r>
    </w:p>
    <w:p w:rsidR="002F6789" w:rsidRDefault="002F7B1A">
      <w:pPr>
        <w:tabs>
          <w:tab w:val="left" w:pos="851"/>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М.П.   (при наличии)                                                         (подпись)                  (фамилия и инициалы) </w:t>
      </w:r>
    </w:p>
    <w:bookmarkEnd w:id="34"/>
    <w:p w:rsidR="002F6789" w:rsidRDefault="002F6789">
      <w:pPr>
        <w:spacing w:line="0" w:lineRule="atLeast"/>
        <w:contextualSpacing/>
        <w:rPr>
          <w:rFonts w:ascii="Times New Roman" w:eastAsia="Calibri" w:hAnsi="Times New Roman" w:cs="Times New Roman"/>
          <w:bCs/>
          <w:sz w:val="20"/>
          <w:szCs w:val="20"/>
        </w:rPr>
      </w:pPr>
    </w:p>
    <w:p w:rsidR="002F6789" w:rsidRDefault="002F7B1A">
      <w:pPr>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Настоящей заявкой мы подтверждаем, что нам известны положения </w:t>
      </w:r>
      <w:r>
        <w:rPr>
          <w:rFonts w:ascii="Times New Roman" w:eastAsia="Times New Roman" w:hAnsi="Times New Roman" w:cs="Times New Roman"/>
          <w:b/>
          <w:sz w:val="24"/>
          <w:szCs w:val="24"/>
          <w:lang w:eastAsia="ru-RU"/>
        </w:rPr>
        <w:t xml:space="preserve">Федерального закона от 18 июля 2011 года № 223-ФЗ «О закупках товаров, работ, услуг отдельными видами юридических лиц», Положения </w:t>
      </w:r>
      <w:r>
        <w:rPr>
          <w:rFonts w:ascii="Times New Roman" w:eastAsia="Times New Roman" w:hAnsi="Times New Roman" w:cs="Times New Roman"/>
          <w:b/>
          <w:bCs/>
          <w:kern w:val="36"/>
          <w:sz w:val="24"/>
          <w:szCs w:val="24"/>
        </w:rPr>
        <w:t xml:space="preserve">о закупке товаров, работ и услуг </w:t>
      </w:r>
      <w:r>
        <w:rPr>
          <w:rFonts w:ascii="Times New Roman" w:hAnsi="Times New Roman" w:cs="Times New Roman"/>
          <w:b/>
          <w:bCs/>
          <w:sz w:val="24"/>
          <w:szCs w:val="24"/>
        </w:rPr>
        <w:t>Акционерного общества «Племенной репродуктор «Чистюньский»»</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регламентирующие требования, предъявляемые к содержанию котировочной заявки и порядку ее подачи.</w:t>
      </w:r>
    </w:p>
    <w:tbl>
      <w:tblPr>
        <w:tblW w:w="10260" w:type="dxa"/>
        <w:tblInd w:w="108" w:type="dxa"/>
        <w:tblLayout w:type="fixed"/>
        <w:tblLook w:val="04A0"/>
      </w:tblPr>
      <w:tblGrid>
        <w:gridCol w:w="6121"/>
        <w:gridCol w:w="4139"/>
      </w:tblGrid>
      <w:tr w:rsidR="002F6789">
        <w:trPr>
          <w:trHeight w:val="674"/>
        </w:trPr>
        <w:tc>
          <w:tcPr>
            <w:tcW w:w="6120" w:type="dxa"/>
          </w:tcPr>
          <w:p w:rsidR="002F6789" w:rsidRDefault="002F7B1A">
            <w:pPr>
              <w:widowControl w:val="0"/>
              <w:suppressAutoHyphens/>
              <w:spacing w:after="0" w:line="240" w:lineRule="auto"/>
              <w:ind w:firstLine="709"/>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______________</w:t>
            </w:r>
          </w:p>
          <w:p w:rsidR="002F6789" w:rsidRDefault="002F7B1A">
            <w:pPr>
              <w:widowControl w:val="0"/>
              <w:suppressAutoHyphens/>
              <w:spacing w:after="0" w:line="240" w:lineRule="auto"/>
              <w:ind w:firstLine="709"/>
              <w:jc w:val="center"/>
              <w:rPr>
                <w:rFonts w:ascii="Times New Roman" w:eastAsia="Times New Roman" w:hAnsi="Times New Roman" w:cs="Times New Roman"/>
                <w:sz w:val="18"/>
                <w:szCs w:val="18"/>
                <w:lang w:eastAsia="ru-RU"/>
              </w:rPr>
            </w:pPr>
            <w:r>
              <w:rPr>
                <w:rFonts w:ascii="Times New Roman" w:eastAsia="Times New Roman" w:hAnsi="Times New Roman" w:cs="Times New Roman"/>
                <w:i/>
                <w:sz w:val="18"/>
                <w:szCs w:val="18"/>
                <w:lang w:eastAsia="ru-RU"/>
              </w:rPr>
              <w:t xml:space="preserve"> Подпись руководителя, полномочного представителя участника, М.П. (для юр. лиц); подпись участника(для физ. лиц)</w:t>
            </w:r>
          </w:p>
        </w:tc>
        <w:tc>
          <w:tcPr>
            <w:tcW w:w="4139" w:type="dxa"/>
          </w:tcPr>
          <w:p w:rsidR="002F6789" w:rsidRDefault="002F7B1A">
            <w:pPr>
              <w:widowControl w:val="0"/>
              <w:suppressAutoHyphens/>
              <w:spacing w:after="0" w:line="240" w:lineRule="auto"/>
              <w:ind w:firstLine="709"/>
              <w:jc w:val="center"/>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u w:val="single"/>
                <w:lang w:eastAsia="ru-RU"/>
              </w:rPr>
              <w:t>//</w:t>
            </w:r>
          </w:p>
          <w:p w:rsidR="002F6789" w:rsidRDefault="002F7B1A">
            <w:pPr>
              <w:widowControl w:val="0"/>
              <w:suppressAutoHyphens/>
              <w:spacing w:after="0" w:line="240" w:lineRule="auto"/>
              <w:ind w:firstLine="709"/>
              <w:jc w:val="center"/>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Расшифровка подписи (Ф.И.О.)</w:t>
            </w:r>
          </w:p>
        </w:tc>
      </w:tr>
    </w:tbl>
    <w:p w:rsidR="002F6789" w:rsidRDefault="002F6789">
      <w:pPr>
        <w:spacing w:after="200" w:line="240" w:lineRule="auto"/>
        <w:contextualSpacing/>
        <w:rPr>
          <w:rFonts w:ascii="Times New Roman" w:eastAsia="Times New Roman" w:hAnsi="Times New Roman" w:cs="Times New Roman"/>
          <w:b/>
          <w:sz w:val="24"/>
          <w:szCs w:val="24"/>
          <w:lang w:eastAsia="ru-RU"/>
        </w:rPr>
      </w:pPr>
    </w:p>
    <w:p w:rsidR="002F6789" w:rsidRDefault="002F6789">
      <w:pPr>
        <w:spacing w:after="200" w:line="240" w:lineRule="auto"/>
        <w:contextualSpacing/>
        <w:rPr>
          <w:rFonts w:ascii="Times New Roman" w:eastAsia="Times New Roman" w:hAnsi="Times New Roman" w:cs="Times New Roman"/>
          <w:b/>
          <w:sz w:val="24"/>
          <w:szCs w:val="24"/>
          <w:lang w:eastAsia="ru-RU"/>
        </w:rPr>
      </w:pPr>
    </w:p>
    <w:p w:rsidR="002F6789" w:rsidRDefault="002F7B1A">
      <w:pPr>
        <w:keepNext/>
        <w:spacing w:after="200" w:line="276" w:lineRule="auto"/>
        <w:contextualSpacing/>
        <w:jc w:val="both"/>
        <w:outlineLvl w:val="2"/>
        <w:rPr>
          <w:rFonts w:ascii="Times New Roman" w:eastAsia="Times New Roman" w:hAnsi="Times New Roman" w:cs="Times New Roman"/>
          <w:sz w:val="24"/>
          <w:szCs w:val="24"/>
        </w:rPr>
      </w:pPr>
      <w:bookmarkStart w:id="35" w:name="_Hlk89439265"/>
      <w:r>
        <w:rPr>
          <w:rFonts w:ascii="Times New Roman" w:eastAsia="Times New Roman" w:hAnsi="Times New Roman" w:cs="Times New Roman"/>
          <w:bCs/>
          <w:sz w:val="24"/>
          <w:szCs w:val="24"/>
          <w:lang w:eastAsia="ar-SA"/>
        </w:rPr>
        <w:t xml:space="preserve">Приложение к заявке: Документы в соответствии с </w:t>
      </w:r>
      <w:r>
        <w:rPr>
          <w:rFonts w:ascii="Times New Roman" w:eastAsia="Times New Roman" w:hAnsi="Times New Roman" w:cs="Times New Roman"/>
          <w:bCs/>
          <w:color w:val="0000FF"/>
          <w:sz w:val="24"/>
          <w:szCs w:val="24"/>
          <w:lang w:eastAsia="ar-SA"/>
        </w:rPr>
        <w:t xml:space="preserve">пунктом 24 </w:t>
      </w:r>
      <w:r>
        <w:rPr>
          <w:rFonts w:ascii="Times New Roman" w:eastAsia="Times New Roman" w:hAnsi="Times New Roman" w:cs="Times New Roman"/>
          <w:bCs/>
          <w:sz w:val="24"/>
          <w:szCs w:val="24"/>
          <w:lang w:eastAsia="ar-SA"/>
        </w:rPr>
        <w:t>настоящего Извещения о закупке.</w:t>
      </w:r>
    </w:p>
    <w:bookmarkEnd w:id="35"/>
    <w:p w:rsidR="002F6789" w:rsidRDefault="002F7B1A">
      <w:pPr>
        <w:spacing w:after="0" w:line="24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Заявка на участие в закупке предоставляется согласно требованию к содержанию, оформлению и составу заявки на участие в закупке в соответствии с ч. 10 ст. 3.2 Закона № 223-ФЗ. В случае несоответствия заявки на участие в закупке вышеперечисленным требованиям, заявка такого участника отклоняется.</w:t>
      </w:r>
    </w:p>
    <w:p w:rsidR="002F6789" w:rsidRDefault="002F6789">
      <w:pPr>
        <w:rPr>
          <w:rFonts w:ascii="Times New Roman" w:hAnsi="Times New Roman" w:cs="Times New Roman"/>
        </w:rPr>
      </w:pPr>
    </w:p>
    <w:p w:rsidR="002F6789" w:rsidRDefault="002F7B1A">
      <w:pPr>
        <w:spacing w:after="0" w:line="240" w:lineRule="auto"/>
        <w:jc w:val="both"/>
        <w:rPr>
          <w:rFonts w:ascii="Times New Roman" w:hAnsi="Times New Roman" w:cs="Times New Roman"/>
          <w:b/>
          <w:bCs/>
          <w:i/>
          <w:iCs/>
          <w:color w:val="FF0000"/>
          <w:sz w:val="20"/>
          <w:szCs w:val="20"/>
          <w:highlight w:val="yellow"/>
        </w:rPr>
      </w:pPr>
      <w:r>
        <w:rPr>
          <w:rFonts w:ascii="Times New Roman" w:hAnsi="Times New Roman" w:cs="Times New Roman"/>
          <w:b/>
          <w:bCs/>
          <w:i/>
          <w:iCs/>
          <w:color w:val="FF0000"/>
          <w:sz w:val="20"/>
          <w:szCs w:val="20"/>
          <w:highlight w:val="yellow"/>
        </w:rPr>
        <w:t>*В случае если предложение о цене договора и/или иные условия запроса котировок, указанные участниками закупки в специальных электронных формах на электронной площадке, отличаются от сведений, указанных в загруженных на электронную площадку электронных документах, заказчик/организатор руководствуется сведениями, указанными в  загруженных на электронную площадку электронных документах.</w:t>
      </w:r>
    </w:p>
    <w:p w:rsidR="002F6789" w:rsidRDefault="002F6789">
      <w:pPr>
        <w:rPr>
          <w:rFonts w:ascii="Times New Roman" w:hAnsi="Times New Roman" w:cs="Times New Roman"/>
        </w:rPr>
      </w:pPr>
    </w:p>
    <w:sectPr w:rsidR="002F6789" w:rsidSect="002F6789">
      <w:footerReference w:type="default" r:id="rId32"/>
      <w:pgSz w:w="11906" w:h="16838"/>
      <w:pgMar w:top="426"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B1E" w:rsidRDefault="001C1B1E">
      <w:pPr>
        <w:spacing w:line="240" w:lineRule="auto"/>
      </w:pPr>
      <w:r>
        <w:separator/>
      </w:r>
    </w:p>
  </w:endnote>
  <w:endnote w:type="continuationSeparator" w:id="0">
    <w:p w:rsidR="001C1B1E" w:rsidRDefault="001C1B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1"/>
    <w:family w:val="roman"/>
    <w:pitch w:val="default"/>
    <w:sig w:usb0="00000000" w:usb1="00000000" w:usb2="00000000" w:usb3="00000000" w:csb0="00000000"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789" w:rsidRDefault="002F6789">
    <w:pPr>
      <w:pStyle w:val="afa"/>
      <w:jc w:val="center"/>
    </w:pPr>
  </w:p>
  <w:p w:rsidR="002F6789" w:rsidRDefault="002F6789">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B1E" w:rsidRDefault="001C1B1E">
      <w:pPr>
        <w:spacing w:after="0"/>
      </w:pPr>
      <w:r>
        <w:separator/>
      </w:r>
    </w:p>
  </w:footnote>
  <w:footnote w:type="continuationSeparator" w:id="0">
    <w:p w:rsidR="001C1B1E" w:rsidRDefault="001C1B1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BE7452"/>
    <w:multiLevelType w:val="singleLevel"/>
    <w:tmpl w:val="B0BE7452"/>
    <w:lvl w:ilvl="0">
      <w:start w:val="1"/>
      <w:numFmt w:val="bullet"/>
      <w:lvlText w:val=""/>
      <w:lvlJc w:val="left"/>
      <w:pPr>
        <w:tabs>
          <w:tab w:val="left" w:pos="420"/>
        </w:tabs>
        <w:ind w:left="420" w:hanging="420"/>
      </w:pPr>
      <w:rPr>
        <w:rFonts w:ascii="Wingdings" w:hAnsi="Wingdings" w:hint="default"/>
      </w:rPr>
    </w:lvl>
  </w:abstractNum>
  <w:abstractNum w:abstractNumId="1">
    <w:nsid w:val="1CA17F11"/>
    <w:multiLevelType w:val="multilevel"/>
    <w:tmpl w:val="1CA17F11"/>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nsid w:val="2CDC2D3E"/>
    <w:multiLevelType w:val="multilevel"/>
    <w:tmpl w:val="2CDC2D3E"/>
    <w:lvl w:ilvl="0">
      <w:start w:val="1"/>
      <w:numFmt w:val="bullet"/>
      <w:lvlText w:val=""/>
      <w:lvlJc w:val="left"/>
      <w:pPr>
        <w:ind w:left="774" w:hanging="360"/>
      </w:pPr>
      <w:rPr>
        <w:rFonts w:ascii="Wingdings" w:hAnsi="Wingdings"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934" w:hanging="360"/>
      </w:pPr>
      <w:rPr>
        <w:rFonts w:ascii="Symbol" w:hAnsi="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hint="default"/>
      </w:rPr>
    </w:lvl>
    <w:lvl w:ilvl="6">
      <w:start w:val="1"/>
      <w:numFmt w:val="bullet"/>
      <w:lvlText w:val=""/>
      <w:lvlJc w:val="left"/>
      <w:pPr>
        <w:ind w:left="5094" w:hanging="360"/>
      </w:pPr>
      <w:rPr>
        <w:rFonts w:ascii="Symbol" w:hAnsi="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hint="default"/>
      </w:rPr>
    </w:lvl>
  </w:abstractNum>
  <w:abstractNum w:abstractNumId="3">
    <w:nsid w:val="30D72C5A"/>
    <w:multiLevelType w:val="singleLevel"/>
    <w:tmpl w:val="30D72C5A"/>
    <w:lvl w:ilvl="0">
      <w:start w:val="1"/>
      <w:numFmt w:val="decimal"/>
      <w:suff w:val="space"/>
      <w:lvlText w:val="%1)"/>
      <w:lvlJc w:val="left"/>
    </w:lvl>
  </w:abstractNum>
  <w:abstractNum w:abstractNumId="4">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18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46AA2034"/>
    <w:multiLevelType w:val="multilevel"/>
    <w:tmpl w:val="46AA20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7E603A2"/>
    <w:multiLevelType w:val="multilevel"/>
    <w:tmpl w:val="77E603A2"/>
    <w:lvl w:ilvl="0">
      <w:start w:val="3"/>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3"/>
  </w:num>
  <w:num w:numId="2">
    <w:abstractNumId w:val="0"/>
  </w:num>
  <w:num w:numId="3">
    <w:abstractNumId w:val="2"/>
  </w:num>
  <w:num w:numId="4">
    <w:abstractNumId w:val="6"/>
  </w:num>
  <w:num w:numId="5">
    <w:abstractNumId w:val="4"/>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076748"/>
    <w:rsid w:val="0000036D"/>
    <w:rsid w:val="00001829"/>
    <w:rsid w:val="00005FF3"/>
    <w:rsid w:val="000065B3"/>
    <w:rsid w:val="00006F54"/>
    <w:rsid w:val="00012ACC"/>
    <w:rsid w:val="00013365"/>
    <w:rsid w:val="00015E28"/>
    <w:rsid w:val="00016DE6"/>
    <w:rsid w:val="00024819"/>
    <w:rsid w:val="00030815"/>
    <w:rsid w:val="0003116B"/>
    <w:rsid w:val="00031CD4"/>
    <w:rsid w:val="00041664"/>
    <w:rsid w:val="0004298E"/>
    <w:rsid w:val="000430A7"/>
    <w:rsid w:val="00046834"/>
    <w:rsid w:val="00046F29"/>
    <w:rsid w:val="0005453E"/>
    <w:rsid w:val="000567C1"/>
    <w:rsid w:val="0005680D"/>
    <w:rsid w:val="00056A47"/>
    <w:rsid w:val="00060C9D"/>
    <w:rsid w:val="00061654"/>
    <w:rsid w:val="00061759"/>
    <w:rsid w:val="00061B2F"/>
    <w:rsid w:val="00064A76"/>
    <w:rsid w:val="00066460"/>
    <w:rsid w:val="000675BD"/>
    <w:rsid w:val="000676B2"/>
    <w:rsid w:val="00070923"/>
    <w:rsid w:val="000725B6"/>
    <w:rsid w:val="000737FA"/>
    <w:rsid w:val="000742ED"/>
    <w:rsid w:val="00076748"/>
    <w:rsid w:val="00077EC4"/>
    <w:rsid w:val="00077F7B"/>
    <w:rsid w:val="000907F1"/>
    <w:rsid w:val="00090B5A"/>
    <w:rsid w:val="00094276"/>
    <w:rsid w:val="00096F92"/>
    <w:rsid w:val="00097117"/>
    <w:rsid w:val="00097D73"/>
    <w:rsid w:val="000A007C"/>
    <w:rsid w:val="000A107F"/>
    <w:rsid w:val="000A1380"/>
    <w:rsid w:val="000A142B"/>
    <w:rsid w:val="000A1F33"/>
    <w:rsid w:val="000A40AB"/>
    <w:rsid w:val="000A6FE4"/>
    <w:rsid w:val="000A792F"/>
    <w:rsid w:val="000B028A"/>
    <w:rsid w:val="000B18E1"/>
    <w:rsid w:val="000B19EC"/>
    <w:rsid w:val="000B1BFD"/>
    <w:rsid w:val="000B1C86"/>
    <w:rsid w:val="000B46E6"/>
    <w:rsid w:val="000B5D99"/>
    <w:rsid w:val="000B5FBC"/>
    <w:rsid w:val="000C0CCB"/>
    <w:rsid w:val="000C4090"/>
    <w:rsid w:val="000C43F2"/>
    <w:rsid w:val="000C46BF"/>
    <w:rsid w:val="000C5976"/>
    <w:rsid w:val="000D1245"/>
    <w:rsid w:val="000D4574"/>
    <w:rsid w:val="000D60F7"/>
    <w:rsid w:val="000E279D"/>
    <w:rsid w:val="000E4605"/>
    <w:rsid w:val="000E4F38"/>
    <w:rsid w:val="000E5287"/>
    <w:rsid w:val="000E731F"/>
    <w:rsid w:val="000E741F"/>
    <w:rsid w:val="000F32CB"/>
    <w:rsid w:val="000F3A2B"/>
    <w:rsid w:val="000F5FDA"/>
    <w:rsid w:val="000F718B"/>
    <w:rsid w:val="000F7603"/>
    <w:rsid w:val="000F7A89"/>
    <w:rsid w:val="00105745"/>
    <w:rsid w:val="00105A86"/>
    <w:rsid w:val="0011446B"/>
    <w:rsid w:val="00116280"/>
    <w:rsid w:val="001218BD"/>
    <w:rsid w:val="00121EC4"/>
    <w:rsid w:val="00125D1E"/>
    <w:rsid w:val="0012622F"/>
    <w:rsid w:val="00126E2A"/>
    <w:rsid w:val="00127055"/>
    <w:rsid w:val="00130D6D"/>
    <w:rsid w:val="00135BFA"/>
    <w:rsid w:val="0014483C"/>
    <w:rsid w:val="001465A8"/>
    <w:rsid w:val="00147115"/>
    <w:rsid w:val="001530C9"/>
    <w:rsid w:val="00153EEB"/>
    <w:rsid w:val="00161406"/>
    <w:rsid w:val="00161E93"/>
    <w:rsid w:val="00163BBC"/>
    <w:rsid w:val="00167074"/>
    <w:rsid w:val="00167AFA"/>
    <w:rsid w:val="00167DC1"/>
    <w:rsid w:val="00171458"/>
    <w:rsid w:val="00171C1B"/>
    <w:rsid w:val="00175A17"/>
    <w:rsid w:val="001764DD"/>
    <w:rsid w:val="001814CD"/>
    <w:rsid w:val="0018674A"/>
    <w:rsid w:val="0018704C"/>
    <w:rsid w:val="00190381"/>
    <w:rsid w:val="001A13AB"/>
    <w:rsid w:val="001A218F"/>
    <w:rsid w:val="001A271C"/>
    <w:rsid w:val="001A4867"/>
    <w:rsid w:val="001A7B3B"/>
    <w:rsid w:val="001B0AAC"/>
    <w:rsid w:val="001B261E"/>
    <w:rsid w:val="001B4415"/>
    <w:rsid w:val="001B77C8"/>
    <w:rsid w:val="001B7F6C"/>
    <w:rsid w:val="001C0C03"/>
    <w:rsid w:val="001C1254"/>
    <w:rsid w:val="001C1B1E"/>
    <w:rsid w:val="001C2653"/>
    <w:rsid w:val="001C5228"/>
    <w:rsid w:val="001C569E"/>
    <w:rsid w:val="001C6C73"/>
    <w:rsid w:val="001D2A29"/>
    <w:rsid w:val="001D5702"/>
    <w:rsid w:val="001D73FD"/>
    <w:rsid w:val="001E4A71"/>
    <w:rsid w:val="001E730D"/>
    <w:rsid w:val="001F0EFB"/>
    <w:rsid w:val="00203042"/>
    <w:rsid w:val="00205D73"/>
    <w:rsid w:val="00207D41"/>
    <w:rsid w:val="0021078C"/>
    <w:rsid w:val="00210AD5"/>
    <w:rsid w:val="00212704"/>
    <w:rsid w:val="00212D77"/>
    <w:rsid w:val="002239C1"/>
    <w:rsid w:val="00223DA7"/>
    <w:rsid w:val="00230A83"/>
    <w:rsid w:val="0023345A"/>
    <w:rsid w:val="00234F49"/>
    <w:rsid w:val="00235F7B"/>
    <w:rsid w:val="00236572"/>
    <w:rsid w:val="00237070"/>
    <w:rsid w:val="00240057"/>
    <w:rsid w:val="00241B62"/>
    <w:rsid w:val="00242BB9"/>
    <w:rsid w:val="002432AA"/>
    <w:rsid w:val="00244E31"/>
    <w:rsid w:val="002518BF"/>
    <w:rsid w:val="00251A8B"/>
    <w:rsid w:val="00252423"/>
    <w:rsid w:val="00252E05"/>
    <w:rsid w:val="002565DC"/>
    <w:rsid w:val="00256D7A"/>
    <w:rsid w:val="00257F0E"/>
    <w:rsid w:val="00260EF8"/>
    <w:rsid w:val="0026225D"/>
    <w:rsid w:val="00262830"/>
    <w:rsid w:val="002638B0"/>
    <w:rsid w:val="00264FB8"/>
    <w:rsid w:val="0026518D"/>
    <w:rsid w:val="002655D5"/>
    <w:rsid w:val="00270B9E"/>
    <w:rsid w:val="00273701"/>
    <w:rsid w:val="00276741"/>
    <w:rsid w:val="00280A20"/>
    <w:rsid w:val="00281E1C"/>
    <w:rsid w:val="00290DEF"/>
    <w:rsid w:val="00293129"/>
    <w:rsid w:val="0029649B"/>
    <w:rsid w:val="002A001F"/>
    <w:rsid w:val="002A57B9"/>
    <w:rsid w:val="002A5A9E"/>
    <w:rsid w:val="002A635E"/>
    <w:rsid w:val="002A6AF0"/>
    <w:rsid w:val="002A6C14"/>
    <w:rsid w:val="002A6E7D"/>
    <w:rsid w:val="002B0132"/>
    <w:rsid w:val="002B0437"/>
    <w:rsid w:val="002B1469"/>
    <w:rsid w:val="002B1CCD"/>
    <w:rsid w:val="002B2C6C"/>
    <w:rsid w:val="002B46E6"/>
    <w:rsid w:val="002B485C"/>
    <w:rsid w:val="002B5464"/>
    <w:rsid w:val="002B621D"/>
    <w:rsid w:val="002C3904"/>
    <w:rsid w:val="002C70FE"/>
    <w:rsid w:val="002D1544"/>
    <w:rsid w:val="002D3270"/>
    <w:rsid w:val="002D3742"/>
    <w:rsid w:val="002D61D6"/>
    <w:rsid w:val="002E3FBE"/>
    <w:rsid w:val="002F53B3"/>
    <w:rsid w:val="002F6789"/>
    <w:rsid w:val="002F7B1A"/>
    <w:rsid w:val="00302D03"/>
    <w:rsid w:val="00310A4E"/>
    <w:rsid w:val="00310FAC"/>
    <w:rsid w:val="003111BA"/>
    <w:rsid w:val="00315B77"/>
    <w:rsid w:val="00316D7F"/>
    <w:rsid w:val="00316DA4"/>
    <w:rsid w:val="00316EF9"/>
    <w:rsid w:val="00333A50"/>
    <w:rsid w:val="003340D2"/>
    <w:rsid w:val="00336277"/>
    <w:rsid w:val="00340624"/>
    <w:rsid w:val="00344B27"/>
    <w:rsid w:val="003478D9"/>
    <w:rsid w:val="00347A7D"/>
    <w:rsid w:val="00352AA9"/>
    <w:rsid w:val="00355BD8"/>
    <w:rsid w:val="00360239"/>
    <w:rsid w:val="003606FA"/>
    <w:rsid w:val="003615F1"/>
    <w:rsid w:val="0036261D"/>
    <w:rsid w:val="00363D92"/>
    <w:rsid w:val="00363DAE"/>
    <w:rsid w:val="00365D62"/>
    <w:rsid w:val="00367629"/>
    <w:rsid w:val="00370FFB"/>
    <w:rsid w:val="00371A30"/>
    <w:rsid w:val="0037287B"/>
    <w:rsid w:val="00373F68"/>
    <w:rsid w:val="00373FDF"/>
    <w:rsid w:val="003745D8"/>
    <w:rsid w:val="00385576"/>
    <w:rsid w:val="0038649A"/>
    <w:rsid w:val="00390045"/>
    <w:rsid w:val="00390E13"/>
    <w:rsid w:val="00391609"/>
    <w:rsid w:val="00392143"/>
    <w:rsid w:val="00394625"/>
    <w:rsid w:val="00396180"/>
    <w:rsid w:val="003968F1"/>
    <w:rsid w:val="00396F95"/>
    <w:rsid w:val="00397F32"/>
    <w:rsid w:val="003A2D17"/>
    <w:rsid w:val="003A4E59"/>
    <w:rsid w:val="003A4E77"/>
    <w:rsid w:val="003A5576"/>
    <w:rsid w:val="003B1A96"/>
    <w:rsid w:val="003B3B13"/>
    <w:rsid w:val="003B4400"/>
    <w:rsid w:val="003B4464"/>
    <w:rsid w:val="003B621C"/>
    <w:rsid w:val="003B67B1"/>
    <w:rsid w:val="003C3932"/>
    <w:rsid w:val="003C748F"/>
    <w:rsid w:val="003C7DB7"/>
    <w:rsid w:val="003D0B13"/>
    <w:rsid w:val="003D49BF"/>
    <w:rsid w:val="003D51D3"/>
    <w:rsid w:val="003D5245"/>
    <w:rsid w:val="003D6749"/>
    <w:rsid w:val="003D6FE9"/>
    <w:rsid w:val="003D7746"/>
    <w:rsid w:val="003E1590"/>
    <w:rsid w:val="003E2205"/>
    <w:rsid w:val="003E705B"/>
    <w:rsid w:val="003E7198"/>
    <w:rsid w:val="003F0A92"/>
    <w:rsid w:val="003F34F3"/>
    <w:rsid w:val="003F4026"/>
    <w:rsid w:val="003F6BB6"/>
    <w:rsid w:val="004075E2"/>
    <w:rsid w:val="0041000A"/>
    <w:rsid w:val="004126CF"/>
    <w:rsid w:val="00412A76"/>
    <w:rsid w:val="00413EA9"/>
    <w:rsid w:val="00431010"/>
    <w:rsid w:val="00431858"/>
    <w:rsid w:val="00434BEF"/>
    <w:rsid w:val="004374DC"/>
    <w:rsid w:val="00441FD4"/>
    <w:rsid w:val="00445457"/>
    <w:rsid w:val="004461D5"/>
    <w:rsid w:val="00446463"/>
    <w:rsid w:val="004473D3"/>
    <w:rsid w:val="004477A8"/>
    <w:rsid w:val="0045255D"/>
    <w:rsid w:val="004529BE"/>
    <w:rsid w:val="0045408F"/>
    <w:rsid w:val="00454D31"/>
    <w:rsid w:val="004552B5"/>
    <w:rsid w:val="004559B4"/>
    <w:rsid w:val="00457998"/>
    <w:rsid w:val="0046276A"/>
    <w:rsid w:val="00462874"/>
    <w:rsid w:val="00463B60"/>
    <w:rsid w:val="00466407"/>
    <w:rsid w:val="00470AAD"/>
    <w:rsid w:val="00470ACD"/>
    <w:rsid w:val="00470DE4"/>
    <w:rsid w:val="00472282"/>
    <w:rsid w:val="0047672E"/>
    <w:rsid w:val="004776D9"/>
    <w:rsid w:val="004801E5"/>
    <w:rsid w:val="00490012"/>
    <w:rsid w:val="004907E9"/>
    <w:rsid w:val="00491967"/>
    <w:rsid w:val="00492D1E"/>
    <w:rsid w:val="004933DC"/>
    <w:rsid w:val="004955E9"/>
    <w:rsid w:val="004A0C96"/>
    <w:rsid w:val="004A0FBA"/>
    <w:rsid w:val="004A5D5D"/>
    <w:rsid w:val="004A5E11"/>
    <w:rsid w:val="004A6B19"/>
    <w:rsid w:val="004A6F39"/>
    <w:rsid w:val="004A71F6"/>
    <w:rsid w:val="004B4E11"/>
    <w:rsid w:val="004B724B"/>
    <w:rsid w:val="004C022B"/>
    <w:rsid w:val="004C2FCB"/>
    <w:rsid w:val="004C4422"/>
    <w:rsid w:val="004C4D4E"/>
    <w:rsid w:val="004C70A3"/>
    <w:rsid w:val="004C7E76"/>
    <w:rsid w:val="004D31BE"/>
    <w:rsid w:val="004D7A85"/>
    <w:rsid w:val="004E0EDA"/>
    <w:rsid w:val="004E15A1"/>
    <w:rsid w:val="004E3434"/>
    <w:rsid w:val="004E4242"/>
    <w:rsid w:val="004E5784"/>
    <w:rsid w:val="004F168F"/>
    <w:rsid w:val="004F4336"/>
    <w:rsid w:val="004F53B6"/>
    <w:rsid w:val="00500868"/>
    <w:rsid w:val="005023EA"/>
    <w:rsid w:val="00502487"/>
    <w:rsid w:val="00505CB7"/>
    <w:rsid w:val="00512D29"/>
    <w:rsid w:val="00512F88"/>
    <w:rsid w:val="0051441E"/>
    <w:rsid w:val="0051504B"/>
    <w:rsid w:val="00517F4C"/>
    <w:rsid w:val="00523452"/>
    <w:rsid w:val="00523938"/>
    <w:rsid w:val="00524AE4"/>
    <w:rsid w:val="00525C2B"/>
    <w:rsid w:val="00536135"/>
    <w:rsid w:val="00536C02"/>
    <w:rsid w:val="00536EBE"/>
    <w:rsid w:val="00540577"/>
    <w:rsid w:val="00540A66"/>
    <w:rsid w:val="00545BD3"/>
    <w:rsid w:val="00546B54"/>
    <w:rsid w:val="005473ED"/>
    <w:rsid w:val="00550D8C"/>
    <w:rsid w:val="00552043"/>
    <w:rsid w:val="00552603"/>
    <w:rsid w:val="0055511E"/>
    <w:rsid w:val="0056016C"/>
    <w:rsid w:val="00565399"/>
    <w:rsid w:val="005661D3"/>
    <w:rsid w:val="00566644"/>
    <w:rsid w:val="00572169"/>
    <w:rsid w:val="00575046"/>
    <w:rsid w:val="005758D3"/>
    <w:rsid w:val="00575BCB"/>
    <w:rsid w:val="00576478"/>
    <w:rsid w:val="00582904"/>
    <w:rsid w:val="00583597"/>
    <w:rsid w:val="00587544"/>
    <w:rsid w:val="005925C2"/>
    <w:rsid w:val="00592A2B"/>
    <w:rsid w:val="00592C15"/>
    <w:rsid w:val="00596881"/>
    <w:rsid w:val="005A31E4"/>
    <w:rsid w:val="005B0C73"/>
    <w:rsid w:val="005B602C"/>
    <w:rsid w:val="005C097B"/>
    <w:rsid w:val="005C6E94"/>
    <w:rsid w:val="005C7B9B"/>
    <w:rsid w:val="005D3208"/>
    <w:rsid w:val="005D6C41"/>
    <w:rsid w:val="005D7BE0"/>
    <w:rsid w:val="005E0D43"/>
    <w:rsid w:val="005E10F7"/>
    <w:rsid w:val="005E27AF"/>
    <w:rsid w:val="005E69E8"/>
    <w:rsid w:val="005E7868"/>
    <w:rsid w:val="005F171E"/>
    <w:rsid w:val="005F3458"/>
    <w:rsid w:val="005F3E97"/>
    <w:rsid w:val="005F417E"/>
    <w:rsid w:val="005F6449"/>
    <w:rsid w:val="005F6A67"/>
    <w:rsid w:val="005F7DF7"/>
    <w:rsid w:val="00601EAF"/>
    <w:rsid w:val="00602367"/>
    <w:rsid w:val="00604C5D"/>
    <w:rsid w:val="00605989"/>
    <w:rsid w:val="006062A5"/>
    <w:rsid w:val="00607E53"/>
    <w:rsid w:val="00610384"/>
    <w:rsid w:val="006111EC"/>
    <w:rsid w:val="006158AC"/>
    <w:rsid w:val="00616024"/>
    <w:rsid w:val="006170C2"/>
    <w:rsid w:val="00623FE9"/>
    <w:rsid w:val="00626224"/>
    <w:rsid w:val="00630F09"/>
    <w:rsid w:val="00633E5A"/>
    <w:rsid w:val="00634FB2"/>
    <w:rsid w:val="00640100"/>
    <w:rsid w:val="0064084C"/>
    <w:rsid w:val="00640F7A"/>
    <w:rsid w:val="00641BBC"/>
    <w:rsid w:val="00644F55"/>
    <w:rsid w:val="00646AED"/>
    <w:rsid w:val="006532C8"/>
    <w:rsid w:val="00653C19"/>
    <w:rsid w:val="0065590C"/>
    <w:rsid w:val="00666321"/>
    <w:rsid w:val="006665F2"/>
    <w:rsid w:val="0066706F"/>
    <w:rsid w:val="00667205"/>
    <w:rsid w:val="00670654"/>
    <w:rsid w:val="006706B2"/>
    <w:rsid w:val="00670C38"/>
    <w:rsid w:val="00672430"/>
    <w:rsid w:val="00673EE6"/>
    <w:rsid w:val="0067515F"/>
    <w:rsid w:val="00675AE9"/>
    <w:rsid w:val="00681ADB"/>
    <w:rsid w:val="006828E3"/>
    <w:rsid w:val="00682A62"/>
    <w:rsid w:val="00684A6B"/>
    <w:rsid w:val="006937AA"/>
    <w:rsid w:val="00693CF7"/>
    <w:rsid w:val="006940F5"/>
    <w:rsid w:val="00696EC4"/>
    <w:rsid w:val="006A26D9"/>
    <w:rsid w:val="006A3403"/>
    <w:rsid w:val="006A53AA"/>
    <w:rsid w:val="006A7761"/>
    <w:rsid w:val="006B05E2"/>
    <w:rsid w:val="006B2665"/>
    <w:rsid w:val="006C38A7"/>
    <w:rsid w:val="006C3EDA"/>
    <w:rsid w:val="006C42A9"/>
    <w:rsid w:val="006C4F2A"/>
    <w:rsid w:val="006C60ED"/>
    <w:rsid w:val="006D0FF2"/>
    <w:rsid w:val="006D2103"/>
    <w:rsid w:val="006D57B0"/>
    <w:rsid w:val="006D6F92"/>
    <w:rsid w:val="006E1CC0"/>
    <w:rsid w:val="006E436A"/>
    <w:rsid w:val="006F2B32"/>
    <w:rsid w:val="006F3573"/>
    <w:rsid w:val="006F4330"/>
    <w:rsid w:val="006F480F"/>
    <w:rsid w:val="006F737D"/>
    <w:rsid w:val="006F7721"/>
    <w:rsid w:val="00700EA5"/>
    <w:rsid w:val="00703363"/>
    <w:rsid w:val="0070356A"/>
    <w:rsid w:val="00704CF9"/>
    <w:rsid w:val="00705303"/>
    <w:rsid w:val="0071031A"/>
    <w:rsid w:val="00712E7D"/>
    <w:rsid w:val="00712EC6"/>
    <w:rsid w:val="00713B78"/>
    <w:rsid w:val="00714860"/>
    <w:rsid w:val="007214BA"/>
    <w:rsid w:val="00721C68"/>
    <w:rsid w:val="00722A09"/>
    <w:rsid w:val="007232C5"/>
    <w:rsid w:val="00723DEF"/>
    <w:rsid w:val="0072504E"/>
    <w:rsid w:val="00732F11"/>
    <w:rsid w:val="007370EA"/>
    <w:rsid w:val="0074023B"/>
    <w:rsid w:val="007437B4"/>
    <w:rsid w:val="00745709"/>
    <w:rsid w:val="00747ECA"/>
    <w:rsid w:val="00750655"/>
    <w:rsid w:val="007517C1"/>
    <w:rsid w:val="00752C77"/>
    <w:rsid w:val="00754B45"/>
    <w:rsid w:val="00754E24"/>
    <w:rsid w:val="00757FFA"/>
    <w:rsid w:val="007602F8"/>
    <w:rsid w:val="00761598"/>
    <w:rsid w:val="00762638"/>
    <w:rsid w:val="00762907"/>
    <w:rsid w:val="00770713"/>
    <w:rsid w:val="007709F1"/>
    <w:rsid w:val="007711CA"/>
    <w:rsid w:val="00771386"/>
    <w:rsid w:val="00771A32"/>
    <w:rsid w:val="00777689"/>
    <w:rsid w:val="007842E4"/>
    <w:rsid w:val="00787F72"/>
    <w:rsid w:val="00791A86"/>
    <w:rsid w:val="00792338"/>
    <w:rsid w:val="00792F86"/>
    <w:rsid w:val="00794438"/>
    <w:rsid w:val="00795337"/>
    <w:rsid w:val="00797CB2"/>
    <w:rsid w:val="007A3B15"/>
    <w:rsid w:val="007B094A"/>
    <w:rsid w:val="007B1C59"/>
    <w:rsid w:val="007B321F"/>
    <w:rsid w:val="007B62FD"/>
    <w:rsid w:val="007B6D9A"/>
    <w:rsid w:val="007C05B2"/>
    <w:rsid w:val="007C1950"/>
    <w:rsid w:val="007C2601"/>
    <w:rsid w:val="007C57AB"/>
    <w:rsid w:val="007C5BEB"/>
    <w:rsid w:val="007D0308"/>
    <w:rsid w:val="007D1B13"/>
    <w:rsid w:val="007E0F6B"/>
    <w:rsid w:val="007E2FC7"/>
    <w:rsid w:val="007E48EE"/>
    <w:rsid w:val="007E6C40"/>
    <w:rsid w:val="007E7417"/>
    <w:rsid w:val="007E74F3"/>
    <w:rsid w:val="007F04D0"/>
    <w:rsid w:val="007F21DD"/>
    <w:rsid w:val="007F6085"/>
    <w:rsid w:val="00803547"/>
    <w:rsid w:val="008047EA"/>
    <w:rsid w:val="00810DB0"/>
    <w:rsid w:val="008133A1"/>
    <w:rsid w:val="008139DD"/>
    <w:rsid w:val="0081471F"/>
    <w:rsid w:val="00815C3B"/>
    <w:rsid w:val="008160B5"/>
    <w:rsid w:val="00816217"/>
    <w:rsid w:val="00816A15"/>
    <w:rsid w:val="00824676"/>
    <w:rsid w:val="00824BE3"/>
    <w:rsid w:val="00825232"/>
    <w:rsid w:val="00825BD5"/>
    <w:rsid w:val="00827F57"/>
    <w:rsid w:val="00832C5D"/>
    <w:rsid w:val="0083633A"/>
    <w:rsid w:val="00836972"/>
    <w:rsid w:val="008426FA"/>
    <w:rsid w:val="00847CAB"/>
    <w:rsid w:val="008519BE"/>
    <w:rsid w:val="00852364"/>
    <w:rsid w:val="008568A5"/>
    <w:rsid w:val="0085690D"/>
    <w:rsid w:val="00863E4C"/>
    <w:rsid w:val="0086495D"/>
    <w:rsid w:val="008653A2"/>
    <w:rsid w:val="0086665E"/>
    <w:rsid w:val="00871E21"/>
    <w:rsid w:val="00877CE3"/>
    <w:rsid w:val="008923DD"/>
    <w:rsid w:val="00895537"/>
    <w:rsid w:val="008A17C0"/>
    <w:rsid w:val="008A1EF1"/>
    <w:rsid w:val="008A3E8A"/>
    <w:rsid w:val="008A3FF5"/>
    <w:rsid w:val="008A5282"/>
    <w:rsid w:val="008A6700"/>
    <w:rsid w:val="008A7147"/>
    <w:rsid w:val="008A7C0D"/>
    <w:rsid w:val="008B2F09"/>
    <w:rsid w:val="008B453B"/>
    <w:rsid w:val="008B4A01"/>
    <w:rsid w:val="008B7977"/>
    <w:rsid w:val="008B7BD4"/>
    <w:rsid w:val="008C1242"/>
    <w:rsid w:val="008C44D6"/>
    <w:rsid w:val="008C6D5D"/>
    <w:rsid w:val="008D74A8"/>
    <w:rsid w:val="008E3672"/>
    <w:rsid w:val="008E4861"/>
    <w:rsid w:val="008F1A9C"/>
    <w:rsid w:val="008F25D4"/>
    <w:rsid w:val="008F3305"/>
    <w:rsid w:val="008F732D"/>
    <w:rsid w:val="008F7E5B"/>
    <w:rsid w:val="0090037D"/>
    <w:rsid w:val="00900DF5"/>
    <w:rsid w:val="00904563"/>
    <w:rsid w:val="0091010C"/>
    <w:rsid w:val="009118F1"/>
    <w:rsid w:val="00915348"/>
    <w:rsid w:val="00915ED3"/>
    <w:rsid w:val="00916EB7"/>
    <w:rsid w:val="00922211"/>
    <w:rsid w:val="00924E40"/>
    <w:rsid w:val="00926334"/>
    <w:rsid w:val="009272E5"/>
    <w:rsid w:val="00930462"/>
    <w:rsid w:val="00930556"/>
    <w:rsid w:val="00935E72"/>
    <w:rsid w:val="009414DF"/>
    <w:rsid w:val="009416B0"/>
    <w:rsid w:val="0094171D"/>
    <w:rsid w:val="00941AA2"/>
    <w:rsid w:val="00942AE2"/>
    <w:rsid w:val="00946AFA"/>
    <w:rsid w:val="0094722B"/>
    <w:rsid w:val="00947B5D"/>
    <w:rsid w:val="00952F8B"/>
    <w:rsid w:val="00976A7E"/>
    <w:rsid w:val="009773AA"/>
    <w:rsid w:val="00977920"/>
    <w:rsid w:val="00977981"/>
    <w:rsid w:val="009813F2"/>
    <w:rsid w:val="009829CC"/>
    <w:rsid w:val="00985B26"/>
    <w:rsid w:val="00990045"/>
    <w:rsid w:val="00990A64"/>
    <w:rsid w:val="0099257B"/>
    <w:rsid w:val="009934EB"/>
    <w:rsid w:val="0099416C"/>
    <w:rsid w:val="009959FB"/>
    <w:rsid w:val="009964B2"/>
    <w:rsid w:val="0099659D"/>
    <w:rsid w:val="009A23AE"/>
    <w:rsid w:val="009A36B7"/>
    <w:rsid w:val="009A5DF3"/>
    <w:rsid w:val="009A5F95"/>
    <w:rsid w:val="009A76E8"/>
    <w:rsid w:val="009B39D7"/>
    <w:rsid w:val="009B6457"/>
    <w:rsid w:val="009B660A"/>
    <w:rsid w:val="009B7B4E"/>
    <w:rsid w:val="009C0D4F"/>
    <w:rsid w:val="009C252C"/>
    <w:rsid w:val="009D23F4"/>
    <w:rsid w:val="009D5139"/>
    <w:rsid w:val="009D537D"/>
    <w:rsid w:val="009D7130"/>
    <w:rsid w:val="009E00B5"/>
    <w:rsid w:val="009E1554"/>
    <w:rsid w:val="009E289D"/>
    <w:rsid w:val="009E2C45"/>
    <w:rsid w:val="009E2DFA"/>
    <w:rsid w:val="009E3106"/>
    <w:rsid w:val="009E3D83"/>
    <w:rsid w:val="009E4A82"/>
    <w:rsid w:val="009E5949"/>
    <w:rsid w:val="009E60B0"/>
    <w:rsid w:val="009F0556"/>
    <w:rsid w:val="009F2D7E"/>
    <w:rsid w:val="009F320F"/>
    <w:rsid w:val="009F520C"/>
    <w:rsid w:val="009F57A5"/>
    <w:rsid w:val="00A026CB"/>
    <w:rsid w:val="00A06DB3"/>
    <w:rsid w:val="00A07F17"/>
    <w:rsid w:val="00A1163C"/>
    <w:rsid w:val="00A1481F"/>
    <w:rsid w:val="00A1717E"/>
    <w:rsid w:val="00A2553E"/>
    <w:rsid w:val="00A27C4B"/>
    <w:rsid w:val="00A332B2"/>
    <w:rsid w:val="00A33D04"/>
    <w:rsid w:val="00A42053"/>
    <w:rsid w:val="00A439C0"/>
    <w:rsid w:val="00A636D7"/>
    <w:rsid w:val="00A64DB0"/>
    <w:rsid w:val="00A658D4"/>
    <w:rsid w:val="00A662D5"/>
    <w:rsid w:val="00A670F5"/>
    <w:rsid w:val="00A7150D"/>
    <w:rsid w:val="00A7343E"/>
    <w:rsid w:val="00A858A3"/>
    <w:rsid w:val="00A92896"/>
    <w:rsid w:val="00A92C29"/>
    <w:rsid w:val="00A93671"/>
    <w:rsid w:val="00A93A4D"/>
    <w:rsid w:val="00A96AA9"/>
    <w:rsid w:val="00A97D19"/>
    <w:rsid w:val="00AA41F3"/>
    <w:rsid w:val="00AA68B3"/>
    <w:rsid w:val="00AA6A24"/>
    <w:rsid w:val="00AA6B45"/>
    <w:rsid w:val="00AB08E6"/>
    <w:rsid w:val="00AB1026"/>
    <w:rsid w:val="00AB31B0"/>
    <w:rsid w:val="00AB35DB"/>
    <w:rsid w:val="00AB501F"/>
    <w:rsid w:val="00AB5C9A"/>
    <w:rsid w:val="00AB6366"/>
    <w:rsid w:val="00AC26B1"/>
    <w:rsid w:val="00AD0A5E"/>
    <w:rsid w:val="00AD0F8E"/>
    <w:rsid w:val="00AD12C2"/>
    <w:rsid w:val="00AD2276"/>
    <w:rsid w:val="00AD40E9"/>
    <w:rsid w:val="00AD5E76"/>
    <w:rsid w:val="00AE010E"/>
    <w:rsid w:val="00AE4E00"/>
    <w:rsid w:val="00AE58EF"/>
    <w:rsid w:val="00AE642D"/>
    <w:rsid w:val="00AF25A0"/>
    <w:rsid w:val="00AF3129"/>
    <w:rsid w:val="00AF7731"/>
    <w:rsid w:val="00AF7DC2"/>
    <w:rsid w:val="00B02834"/>
    <w:rsid w:val="00B03F63"/>
    <w:rsid w:val="00B055F9"/>
    <w:rsid w:val="00B0740C"/>
    <w:rsid w:val="00B10959"/>
    <w:rsid w:val="00B12D4E"/>
    <w:rsid w:val="00B14337"/>
    <w:rsid w:val="00B16BAE"/>
    <w:rsid w:val="00B2041C"/>
    <w:rsid w:val="00B233EB"/>
    <w:rsid w:val="00B248A8"/>
    <w:rsid w:val="00B2659F"/>
    <w:rsid w:val="00B26D1D"/>
    <w:rsid w:val="00B33B2B"/>
    <w:rsid w:val="00B34CB1"/>
    <w:rsid w:val="00B37C87"/>
    <w:rsid w:val="00B41A73"/>
    <w:rsid w:val="00B434BE"/>
    <w:rsid w:val="00B45526"/>
    <w:rsid w:val="00B4557A"/>
    <w:rsid w:val="00B52745"/>
    <w:rsid w:val="00B5329E"/>
    <w:rsid w:val="00B54E85"/>
    <w:rsid w:val="00B552F1"/>
    <w:rsid w:val="00B55D6B"/>
    <w:rsid w:val="00B5658C"/>
    <w:rsid w:val="00B56849"/>
    <w:rsid w:val="00B623D5"/>
    <w:rsid w:val="00B63F9F"/>
    <w:rsid w:val="00B655F8"/>
    <w:rsid w:val="00B66314"/>
    <w:rsid w:val="00B66477"/>
    <w:rsid w:val="00B708F7"/>
    <w:rsid w:val="00B76DA2"/>
    <w:rsid w:val="00B7711C"/>
    <w:rsid w:val="00B7774C"/>
    <w:rsid w:val="00B8002D"/>
    <w:rsid w:val="00B83690"/>
    <w:rsid w:val="00B840B5"/>
    <w:rsid w:val="00B847F9"/>
    <w:rsid w:val="00B90E51"/>
    <w:rsid w:val="00B91EB7"/>
    <w:rsid w:val="00B92D71"/>
    <w:rsid w:val="00B93001"/>
    <w:rsid w:val="00B955BF"/>
    <w:rsid w:val="00BA01A0"/>
    <w:rsid w:val="00BA57B9"/>
    <w:rsid w:val="00BA5B14"/>
    <w:rsid w:val="00BA695A"/>
    <w:rsid w:val="00BB56FD"/>
    <w:rsid w:val="00BB7AC3"/>
    <w:rsid w:val="00BB7E1D"/>
    <w:rsid w:val="00BC09C4"/>
    <w:rsid w:val="00BC1551"/>
    <w:rsid w:val="00BC22CF"/>
    <w:rsid w:val="00BC2737"/>
    <w:rsid w:val="00BC3822"/>
    <w:rsid w:val="00BC398A"/>
    <w:rsid w:val="00BC67F7"/>
    <w:rsid w:val="00BC75FA"/>
    <w:rsid w:val="00BC76EA"/>
    <w:rsid w:val="00BD0FB9"/>
    <w:rsid w:val="00BD272A"/>
    <w:rsid w:val="00BD5952"/>
    <w:rsid w:val="00BD7C08"/>
    <w:rsid w:val="00BE1A4E"/>
    <w:rsid w:val="00BE45E3"/>
    <w:rsid w:val="00BE6A3B"/>
    <w:rsid w:val="00BE7666"/>
    <w:rsid w:val="00BF0EA3"/>
    <w:rsid w:val="00BF1DF8"/>
    <w:rsid w:val="00BF2FBC"/>
    <w:rsid w:val="00BF3D98"/>
    <w:rsid w:val="00BF4608"/>
    <w:rsid w:val="00C006D9"/>
    <w:rsid w:val="00C00B68"/>
    <w:rsid w:val="00C06C8B"/>
    <w:rsid w:val="00C07A14"/>
    <w:rsid w:val="00C07CE4"/>
    <w:rsid w:val="00C12149"/>
    <w:rsid w:val="00C1344A"/>
    <w:rsid w:val="00C173A5"/>
    <w:rsid w:val="00C211C5"/>
    <w:rsid w:val="00C230D6"/>
    <w:rsid w:val="00C23B63"/>
    <w:rsid w:val="00C242D1"/>
    <w:rsid w:val="00C24EEB"/>
    <w:rsid w:val="00C26547"/>
    <w:rsid w:val="00C277FE"/>
    <w:rsid w:val="00C31C57"/>
    <w:rsid w:val="00C32C59"/>
    <w:rsid w:val="00C334CF"/>
    <w:rsid w:val="00C37211"/>
    <w:rsid w:val="00C40362"/>
    <w:rsid w:val="00C43F08"/>
    <w:rsid w:val="00C552FA"/>
    <w:rsid w:val="00C60CC9"/>
    <w:rsid w:val="00C6362C"/>
    <w:rsid w:val="00C67666"/>
    <w:rsid w:val="00C67770"/>
    <w:rsid w:val="00C70BEC"/>
    <w:rsid w:val="00C71019"/>
    <w:rsid w:val="00C72566"/>
    <w:rsid w:val="00C72D10"/>
    <w:rsid w:val="00C80A24"/>
    <w:rsid w:val="00C82197"/>
    <w:rsid w:val="00C84E16"/>
    <w:rsid w:val="00C85737"/>
    <w:rsid w:val="00C9005D"/>
    <w:rsid w:val="00C92B80"/>
    <w:rsid w:val="00C939E5"/>
    <w:rsid w:val="00C9676D"/>
    <w:rsid w:val="00C9792C"/>
    <w:rsid w:val="00C97F42"/>
    <w:rsid w:val="00CA2D0A"/>
    <w:rsid w:val="00CA375C"/>
    <w:rsid w:val="00CA4401"/>
    <w:rsid w:val="00CA4C70"/>
    <w:rsid w:val="00CA7E5F"/>
    <w:rsid w:val="00CB339B"/>
    <w:rsid w:val="00CB45DC"/>
    <w:rsid w:val="00CB4691"/>
    <w:rsid w:val="00CB4904"/>
    <w:rsid w:val="00CC655A"/>
    <w:rsid w:val="00CC6970"/>
    <w:rsid w:val="00CC7225"/>
    <w:rsid w:val="00CD0FA3"/>
    <w:rsid w:val="00CD2757"/>
    <w:rsid w:val="00CE40A8"/>
    <w:rsid w:val="00CE40C5"/>
    <w:rsid w:val="00CE4AF0"/>
    <w:rsid w:val="00CF14E1"/>
    <w:rsid w:val="00CF421C"/>
    <w:rsid w:val="00D04D18"/>
    <w:rsid w:val="00D0537D"/>
    <w:rsid w:val="00D05D54"/>
    <w:rsid w:val="00D05E22"/>
    <w:rsid w:val="00D10054"/>
    <w:rsid w:val="00D12D34"/>
    <w:rsid w:val="00D23EBC"/>
    <w:rsid w:val="00D255DD"/>
    <w:rsid w:val="00D26AC9"/>
    <w:rsid w:val="00D26DBF"/>
    <w:rsid w:val="00D271F4"/>
    <w:rsid w:val="00D30BE5"/>
    <w:rsid w:val="00D330E7"/>
    <w:rsid w:val="00D417A5"/>
    <w:rsid w:val="00D44789"/>
    <w:rsid w:val="00D45B0D"/>
    <w:rsid w:val="00D45C52"/>
    <w:rsid w:val="00D465A8"/>
    <w:rsid w:val="00D4662B"/>
    <w:rsid w:val="00D4684F"/>
    <w:rsid w:val="00D46F5B"/>
    <w:rsid w:val="00D507E4"/>
    <w:rsid w:val="00D522CF"/>
    <w:rsid w:val="00D52B09"/>
    <w:rsid w:val="00D530AD"/>
    <w:rsid w:val="00D550D2"/>
    <w:rsid w:val="00D56DD9"/>
    <w:rsid w:val="00D56FAC"/>
    <w:rsid w:val="00D57834"/>
    <w:rsid w:val="00D60A36"/>
    <w:rsid w:val="00D61D48"/>
    <w:rsid w:val="00D63974"/>
    <w:rsid w:val="00D64D7E"/>
    <w:rsid w:val="00D66A23"/>
    <w:rsid w:val="00D703A7"/>
    <w:rsid w:val="00D7071E"/>
    <w:rsid w:val="00D70984"/>
    <w:rsid w:val="00D73A3F"/>
    <w:rsid w:val="00D76B5A"/>
    <w:rsid w:val="00D77F12"/>
    <w:rsid w:val="00D84B9F"/>
    <w:rsid w:val="00D90824"/>
    <w:rsid w:val="00D977CD"/>
    <w:rsid w:val="00DA22FC"/>
    <w:rsid w:val="00DB081C"/>
    <w:rsid w:val="00DB1CC9"/>
    <w:rsid w:val="00DB22D6"/>
    <w:rsid w:val="00DB4ED3"/>
    <w:rsid w:val="00DB4ED5"/>
    <w:rsid w:val="00DB516F"/>
    <w:rsid w:val="00DB5E42"/>
    <w:rsid w:val="00DC28DA"/>
    <w:rsid w:val="00DC4A76"/>
    <w:rsid w:val="00DD58B8"/>
    <w:rsid w:val="00DE048E"/>
    <w:rsid w:val="00DE2706"/>
    <w:rsid w:val="00DE3BB9"/>
    <w:rsid w:val="00DE4952"/>
    <w:rsid w:val="00DE68A5"/>
    <w:rsid w:val="00DE68CB"/>
    <w:rsid w:val="00DE6E47"/>
    <w:rsid w:val="00DF0222"/>
    <w:rsid w:val="00DF03B6"/>
    <w:rsid w:val="00DF0E80"/>
    <w:rsid w:val="00DF274E"/>
    <w:rsid w:val="00DF42ED"/>
    <w:rsid w:val="00E00D2F"/>
    <w:rsid w:val="00E03723"/>
    <w:rsid w:val="00E12305"/>
    <w:rsid w:val="00E14D67"/>
    <w:rsid w:val="00E15751"/>
    <w:rsid w:val="00E167D1"/>
    <w:rsid w:val="00E211B0"/>
    <w:rsid w:val="00E21268"/>
    <w:rsid w:val="00E2359C"/>
    <w:rsid w:val="00E23D68"/>
    <w:rsid w:val="00E27631"/>
    <w:rsid w:val="00E2799D"/>
    <w:rsid w:val="00E407F5"/>
    <w:rsid w:val="00E408B3"/>
    <w:rsid w:val="00E41866"/>
    <w:rsid w:val="00E42299"/>
    <w:rsid w:val="00E4334A"/>
    <w:rsid w:val="00E473B7"/>
    <w:rsid w:val="00E47934"/>
    <w:rsid w:val="00E525D0"/>
    <w:rsid w:val="00E56BC7"/>
    <w:rsid w:val="00E571C8"/>
    <w:rsid w:val="00E572B6"/>
    <w:rsid w:val="00E57F09"/>
    <w:rsid w:val="00E627D3"/>
    <w:rsid w:val="00E628D0"/>
    <w:rsid w:val="00E63479"/>
    <w:rsid w:val="00E63671"/>
    <w:rsid w:val="00E64898"/>
    <w:rsid w:val="00E64E2C"/>
    <w:rsid w:val="00E709E3"/>
    <w:rsid w:val="00E719B1"/>
    <w:rsid w:val="00E75987"/>
    <w:rsid w:val="00E75AB0"/>
    <w:rsid w:val="00E75EE8"/>
    <w:rsid w:val="00E8214D"/>
    <w:rsid w:val="00E83274"/>
    <w:rsid w:val="00E86396"/>
    <w:rsid w:val="00E8746E"/>
    <w:rsid w:val="00E9087C"/>
    <w:rsid w:val="00E94D98"/>
    <w:rsid w:val="00E960F4"/>
    <w:rsid w:val="00EA11D7"/>
    <w:rsid w:val="00EA2762"/>
    <w:rsid w:val="00EB00EC"/>
    <w:rsid w:val="00EB384B"/>
    <w:rsid w:val="00EB42FA"/>
    <w:rsid w:val="00EB6828"/>
    <w:rsid w:val="00EC1CD0"/>
    <w:rsid w:val="00EC1F16"/>
    <w:rsid w:val="00EC29E8"/>
    <w:rsid w:val="00EC54B6"/>
    <w:rsid w:val="00EC6678"/>
    <w:rsid w:val="00EC7041"/>
    <w:rsid w:val="00EE227F"/>
    <w:rsid w:val="00EF635F"/>
    <w:rsid w:val="00F01655"/>
    <w:rsid w:val="00F0587C"/>
    <w:rsid w:val="00F076BE"/>
    <w:rsid w:val="00F10FD0"/>
    <w:rsid w:val="00F1288B"/>
    <w:rsid w:val="00F12954"/>
    <w:rsid w:val="00F140CD"/>
    <w:rsid w:val="00F1515C"/>
    <w:rsid w:val="00F15D9A"/>
    <w:rsid w:val="00F17059"/>
    <w:rsid w:val="00F26F75"/>
    <w:rsid w:val="00F27A64"/>
    <w:rsid w:val="00F33C9C"/>
    <w:rsid w:val="00F3486B"/>
    <w:rsid w:val="00F37AF5"/>
    <w:rsid w:val="00F37D18"/>
    <w:rsid w:val="00F37F68"/>
    <w:rsid w:val="00F43198"/>
    <w:rsid w:val="00F447BF"/>
    <w:rsid w:val="00F51300"/>
    <w:rsid w:val="00F55E32"/>
    <w:rsid w:val="00F61202"/>
    <w:rsid w:val="00F61799"/>
    <w:rsid w:val="00F63F55"/>
    <w:rsid w:val="00F659E5"/>
    <w:rsid w:val="00F669A5"/>
    <w:rsid w:val="00F66B71"/>
    <w:rsid w:val="00F70A54"/>
    <w:rsid w:val="00F72983"/>
    <w:rsid w:val="00F753CD"/>
    <w:rsid w:val="00F7697B"/>
    <w:rsid w:val="00F802F7"/>
    <w:rsid w:val="00F81147"/>
    <w:rsid w:val="00F82A14"/>
    <w:rsid w:val="00F83233"/>
    <w:rsid w:val="00F83F04"/>
    <w:rsid w:val="00F85003"/>
    <w:rsid w:val="00F86185"/>
    <w:rsid w:val="00F866B1"/>
    <w:rsid w:val="00F906B2"/>
    <w:rsid w:val="00F91E79"/>
    <w:rsid w:val="00F92F21"/>
    <w:rsid w:val="00F97C2B"/>
    <w:rsid w:val="00FA0546"/>
    <w:rsid w:val="00FA197A"/>
    <w:rsid w:val="00FA4926"/>
    <w:rsid w:val="00FA49D8"/>
    <w:rsid w:val="00FA5635"/>
    <w:rsid w:val="00FA63DC"/>
    <w:rsid w:val="00FA709B"/>
    <w:rsid w:val="00FA7F73"/>
    <w:rsid w:val="00FB7432"/>
    <w:rsid w:val="00FC1161"/>
    <w:rsid w:val="00FC3796"/>
    <w:rsid w:val="00FC49D6"/>
    <w:rsid w:val="00FC4E2E"/>
    <w:rsid w:val="00FC5908"/>
    <w:rsid w:val="00FC6309"/>
    <w:rsid w:val="00FC7CC6"/>
    <w:rsid w:val="00FD74FB"/>
    <w:rsid w:val="00FE32E7"/>
    <w:rsid w:val="00FE3354"/>
    <w:rsid w:val="00FE3898"/>
    <w:rsid w:val="00FE5237"/>
    <w:rsid w:val="00FF2130"/>
    <w:rsid w:val="00FF79CA"/>
    <w:rsid w:val="08D50261"/>
    <w:rsid w:val="17935631"/>
    <w:rsid w:val="39F0269E"/>
    <w:rsid w:val="44B07C18"/>
    <w:rsid w:val="46D569AE"/>
    <w:rsid w:val="4DED4A73"/>
    <w:rsid w:val="5BAA741F"/>
    <w:rsid w:val="72100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unhideWhenUsed="0" w:qFormat="1"/>
    <w:lsdException w:name="footer" w:semiHidden="0" w:unhideWhenUsed="0" w:qFormat="1"/>
    <w:lsdException w:name="caption" w:uiPriority="35" w:qFormat="1"/>
    <w:lsdException w:name="footnote reference" w:semiHidden="0" w:uiPriority="0" w:unhideWhenUsed="0" w:qFormat="1"/>
    <w:lsdException w:name="annotation reference" w:qFormat="1"/>
    <w:lsdException w:name="page number" w:semiHidden="0" w:unhideWhenUsed="0" w:qFormat="1"/>
    <w:lsdException w:name="List" w:semiHidden="0" w:unhideWhenUsed="0" w:qFormat="1"/>
    <w:lsdException w:name="Title" w:semiHidden="0" w:uiPriority="1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iPriority="11" w:unhideWhenUsed="0" w:qFormat="1"/>
    <w:lsdException w:name="Body Text 3" w:semiHidden="0" w:unhideWhenUsed="0" w:qFormat="1"/>
    <w:lsdException w:name="Body Text Indent 2" w:qFormat="1"/>
    <w:lsdException w:name="Body Text Indent 3"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E-mail Signature" w:semiHidden="0" w:qFormat="1"/>
    <w:lsdException w:name="Normal (Web)" w:semiHidden="0" w:unhideWhenUsed="0" w:qFormat="1"/>
    <w:lsdException w:name="HTML Keyboard" w:semiHidden="0" w:unhideWhenUsed="0" w:qFormat="1"/>
    <w:lsdException w:name="Normal Table" w:qFormat="1"/>
    <w:lsdException w:name="annotation subject" w:qFormat="1"/>
    <w:lsdException w:name="Balloon Text" w:semiHidden="0" w:qFormat="1"/>
    <w:lsdException w:name="Table Grid" w:semiHidden="0" w:uiPriority="39" w:unhideWhenUsed="0" w:qFormat="1"/>
    <w:lsdException w:name="No Spacing" w:semiHidden="0" w:uiPriority="0"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789"/>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F6789"/>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nhideWhenUsed/>
    <w:qFormat/>
    <w:rsid w:val="002F6789"/>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nhideWhenUsed/>
    <w:qFormat/>
    <w:rsid w:val="002F6789"/>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nhideWhenUsed/>
    <w:qFormat/>
    <w:rsid w:val="002F6789"/>
    <w:pPr>
      <w:keepNext/>
      <w:keepLines/>
      <w:spacing w:before="40" w:after="0"/>
      <w:outlineLvl w:val="3"/>
    </w:pPr>
    <w:rPr>
      <w:rFonts w:ascii="Cambria" w:eastAsia="Times New Roman" w:hAnsi="Cambria" w:cs="Times New Roman"/>
      <w:i/>
      <w:iCs/>
      <w:color w:val="365F91"/>
    </w:rPr>
  </w:style>
  <w:style w:type="paragraph" w:styleId="5">
    <w:name w:val="heading 5"/>
    <w:basedOn w:val="a"/>
    <w:next w:val="a"/>
    <w:link w:val="50"/>
    <w:unhideWhenUsed/>
    <w:qFormat/>
    <w:rsid w:val="002F6789"/>
    <w:pPr>
      <w:keepNext/>
      <w:keepLines/>
      <w:spacing w:before="40" w:after="0"/>
      <w:outlineLvl w:val="4"/>
    </w:pPr>
    <w:rPr>
      <w:rFonts w:ascii="Cambria" w:eastAsia="Times New Roman" w:hAnsi="Cambria" w:cs="Times New Roman"/>
      <w:color w:val="243F60"/>
    </w:rPr>
  </w:style>
  <w:style w:type="paragraph" w:styleId="6">
    <w:name w:val="heading 6"/>
    <w:basedOn w:val="a"/>
    <w:next w:val="a"/>
    <w:link w:val="60"/>
    <w:qFormat/>
    <w:rsid w:val="002F6789"/>
    <w:pPr>
      <w:spacing w:before="240" w:after="60" w:line="240" w:lineRule="auto"/>
      <w:ind w:left="5020" w:hanging="180"/>
      <w:outlineLvl w:val="5"/>
    </w:pPr>
    <w:rPr>
      <w:rFonts w:ascii="Calibri" w:eastAsia="Calibri" w:hAnsi="Calibri" w:cs="Times New Roman"/>
      <w:b/>
      <w:bCs/>
      <w:sz w:val="20"/>
      <w:szCs w:val="20"/>
    </w:rPr>
  </w:style>
  <w:style w:type="paragraph" w:styleId="7">
    <w:name w:val="heading 7"/>
    <w:basedOn w:val="a"/>
    <w:next w:val="a"/>
    <w:link w:val="70"/>
    <w:qFormat/>
    <w:rsid w:val="002F6789"/>
    <w:pPr>
      <w:spacing w:before="240" w:after="60" w:line="240" w:lineRule="auto"/>
      <w:ind w:left="5740" w:hanging="360"/>
      <w:outlineLvl w:val="6"/>
    </w:pPr>
    <w:rPr>
      <w:rFonts w:ascii="Calibri" w:eastAsia="Calibri" w:hAnsi="Calibri" w:cs="Times New Roman"/>
      <w:sz w:val="24"/>
      <w:szCs w:val="24"/>
    </w:rPr>
  </w:style>
  <w:style w:type="paragraph" w:styleId="8">
    <w:name w:val="heading 8"/>
    <w:basedOn w:val="a"/>
    <w:next w:val="a"/>
    <w:link w:val="80"/>
    <w:qFormat/>
    <w:rsid w:val="002F6789"/>
    <w:pPr>
      <w:widowControl w:val="0"/>
      <w:autoSpaceDE w:val="0"/>
      <w:autoSpaceDN w:val="0"/>
      <w:adjustRightInd w:val="0"/>
      <w:spacing w:before="240" w:after="60" w:line="240" w:lineRule="auto"/>
      <w:ind w:left="6460" w:hanging="360"/>
      <w:outlineLvl w:val="7"/>
    </w:pPr>
    <w:rPr>
      <w:rFonts w:ascii="Calibri" w:eastAsia="Calibri" w:hAnsi="Calibri" w:cs="Times New Roman"/>
      <w:i/>
      <w:iCs/>
      <w:sz w:val="24"/>
      <w:szCs w:val="24"/>
    </w:rPr>
  </w:style>
  <w:style w:type="paragraph" w:styleId="9">
    <w:name w:val="heading 9"/>
    <w:basedOn w:val="a"/>
    <w:next w:val="a"/>
    <w:link w:val="90"/>
    <w:qFormat/>
    <w:rsid w:val="002F6789"/>
    <w:pPr>
      <w:spacing w:before="240" w:after="60" w:line="240" w:lineRule="auto"/>
      <w:ind w:left="7180" w:hanging="180"/>
      <w:outlineLvl w:val="8"/>
    </w:pPr>
    <w:rPr>
      <w:rFonts w:ascii="Arial" w:eastAsia="Calibri"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sid w:val="002F6789"/>
    <w:rPr>
      <w:rFonts w:cs="Times New Roman"/>
      <w:color w:val="800080"/>
      <w:u w:val="single"/>
    </w:rPr>
  </w:style>
  <w:style w:type="character" w:styleId="a4">
    <w:name w:val="footnote reference"/>
    <w:basedOn w:val="a0"/>
    <w:link w:val="11"/>
    <w:qFormat/>
    <w:rsid w:val="002F6789"/>
    <w:rPr>
      <w:rFonts w:cs="Times New Roman"/>
      <w:vertAlign w:val="superscript"/>
    </w:rPr>
  </w:style>
  <w:style w:type="paragraph" w:customStyle="1" w:styleId="11">
    <w:name w:val="Знак сноски1"/>
    <w:link w:val="a4"/>
    <w:qFormat/>
    <w:rsid w:val="002F6789"/>
    <w:pPr>
      <w:spacing w:after="160" w:line="264" w:lineRule="auto"/>
    </w:pPr>
    <w:rPr>
      <w:rFonts w:asciiTheme="minorHAnsi" w:eastAsiaTheme="minorHAnsi" w:hAnsiTheme="minorHAnsi"/>
      <w:sz w:val="22"/>
      <w:szCs w:val="22"/>
      <w:vertAlign w:val="superscript"/>
      <w:lang w:eastAsia="en-US"/>
    </w:rPr>
  </w:style>
  <w:style w:type="character" w:styleId="a5">
    <w:name w:val="annotation reference"/>
    <w:basedOn w:val="a0"/>
    <w:uiPriority w:val="99"/>
    <w:semiHidden/>
    <w:unhideWhenUsed/>
    <w:qFormat/>
    <w:rsid w:val="002F6789"/>
    <w:rPr>
      <w:sz w:val="16"/>
      <w:szCs w:val="16"/>
    </w:rPr>
  </w:style>
  <w:style w:type="character" w:styleId="a6">
    <w:name w:val="Hyperlink"/>
    <w:basedOn w:val="a0"/>
    <w:uiPriority w:val="99"/>
    <w:qFormat/>
    <w:rsid w:val="002F6789"/>
    <w:rPr>
      <w:rFonts w:cs="Times New Roman"/>
      <w:color w:val="0000FF"/>
      <w:u w:val="single"/>
    </w:rPr>
  </w:style>
  <w:style w:type="character" w:styleId="HTML">
    <w:name w:val="HTML Keyboard"/>
    <w:basedOn w:val="a0"/>
    <w:uiPriority w:val="99"/>
    <w:qFormat/>
    <w:rsid w:val="002F6789"/>
    <w:rPr>
      <w:rFonts w:ascii="Courier New" w:hAnsi="Courier New" w:cs="Times New Roman"/>
      <w:sz w:val="20"/>
    </w:rPr>
  </w:style>
  <w:style w:type="character" w:styleId="a7">
    <w:name w:val="page number"/>
    <w:basedOn w:val="a0"/>
    <w:uiPriority w:val="99"/>
    <w:qFormat/>
    <w:rsid w:val="002F6789"/>
    <w:rPr>
      <w:rFonts w:cs="Times New Roman"/>
    </w:rPr>
  </w:style>
  <w:style w:type="character" w:styleId="a8">
    <w:name w:val="Strong"/>
    <w:basedOn w:val="a0"/>
    <w:uiPriority w:val="22"/>
    <w:qFormat/>
    <w:rsid w:val="002F6789"/>
    <w:rPr>
      <w:rFonts w:cs="Times New Roman"/>
      <w:b/>
    </w:rPr>
  </w:style>
  <w:style w:type="paragraph" w:styleId="a9">
    <w:name w:val="Balloon Text"/>
    <w:basedOn w:val="a"/>
    <w:link w:val="aa"/>
    <w:uiPriority w:val="99"/>
    <w:unhideWhenUsed/>
    <w:qFormat/>
    <w:rsid w:val="002F6789"/>
    <w:pPr>
      <w:spacing w:after="0" w:line="240" w:lineRule="auto"/>
    </w:pPr>
    <w:rPr>
      <w:rFonts w:ascii="Tahoma" w:eastAsia="Times New Roman" w:hAnsi="Tahoma" w:cs="Tahoma"/>
      <w:sz w:val="16"/>
      <w:szCs w:val="16"/>
    </w:rPr>
  </w:style>
  <w:style w:type="paragraph" w:styleId="ab">
    <w:name w:val="Plain Text"/>
    <w:basedOn w:val="a"/>
    <w:link w:val="ac"/>
    <w:uiPriority w:val="99"/>
    <w:qFormat/>
    <w:rsid w:val="002F6789"/>
    <w:pPr>
      <w:widowControl w:val="0"/>
      <w:autoSpaceDE w:val="0"/>
      <w:autoSpaceDN w:val="0"/>
      <w:adjustRightInd w:val="0"/>
      <w:spacing w:after="0" w:line="240" w:lineRule="auto"/>
    </w:pPr>
    <w:rPr>
      <w:rFonts w:ascii="Courier New" w:eastAsia="Times New Roman" w:hAnsi="Courier New" w:cs="Times New Roman"/>
      <w:sz w:val="20"/>
      <w:szCs w:val="20"/>
    </w:rPr>
  </w:style>
  <w:style w:type="paragraph" w:styleId="31">
    <w:name w:val="Body Text Indent 3"/>
    <w:basedOn w:val="a"/>
    <w:link w:val="310"/>
    <w:uiPriority w:val="99"/>
    <w:semiHidden/>
    <w:unhideWhenUsed/>
    <w:qFormat/>
    <w:rsid w:val="002F6789"/>
    <w:pPr>
      <w:spacing w:after="120"/>
      <w:ind w:left="283"/>
    </w:pPr>
    <w:rPr>
      <w:sz w:val="16"/>
      <w:szCs w:val="16"/>
    </w:rPr>
  </w:style>
  <w:style w:type="paragraph" w:styleId="ad">
    <w:name w:val="annotation text"/>
    <w:basedOn w:val="a"/>
    <w:link w:val="ae"/>
    <w:uiPriority w:val="99"/>
    <w:semiHidden/>
    <w:unhideWhenUsed/>
    <w:qFormat/>
    <w:rsid w:val="002F6789"/>
    <w:pPr>
      <w:spacing w:line="240" w:lineRule="auto"/>
    </w:pPr>
    <w:rPr>
      <w:sz w:val="20"/>
      <w:szCs w:val="20"/>
    </w:rPr>
  </w:style>
  <w:style w:type="paragraph" w:styleId="af">
    <w:name w:val="annotation subject"/>
    <w:basedOn w:val="ad"/>
    <w:next w:val="ad"/>
    <w:link w:val="af0"/>
    <w:uiPriority w:val="99"/>
    <w:semiHidden/>
    <w:unhideWhenUsed/>
    <w:qFormat/>
    <w:rsid w:val="002F6789"/>
    <w:rPr>
      <w:b/>
      <w:bCs/>
    </w:rPr>
  </w:style>
  <w:style w:type="paragraph" w:styleId="af1">
    <w:name w:val="footnote text"/>
    <w:basedOn w:val="a"/>
    <w:link w:val="12"/>
    <w:uiPriority w:val="99"/>
    <w:semiHidden/>
    <w:unhideWhenUsed/>
    <w:qFormat/>
    <w:rsid w:val="002F6789"/>
    <w:pPr>
      <w:spacing w:after="0" w:line="240" w:lineRule="auto"/>
    </w:pPr>
    <w:rPr>
      <w:sz w:val="20"/>
      <w:szCs w:val="20"/>
    </w:rPr>
  </w:style>
  <w:style w:type="paragraph" w:styleId="af2">
    <w:name w:val="header"/>
    <w:basedOn w:val="a"/>
    <w:link w:val="af3"/>
    <w:uiPriority w:val="99"/>
    <w:qFormat/>
    <w:rsid w:val="002F6789"/>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paragraph" w:styleId="af4">
    <w:name w:val="Body Text"/>
    <w:basedOn w:val="a"/>
    <w:link w:val="af5"/>
    <w:uiPriority w:val="99"/>
    <w:qFormat/>
    <w:rsid w:val="002F6789"/>
    <w:pPr>
      <w:widowControl w:val="0"/>
      <w:suppressAutoHyphens/>
      <w:spacing w:after="120" w:line="240" w:lineRule="auto"/>
    </w:pPr>
    <w:rPr>
      <w:rFonts w:ascii="Times New Roman" w:eastAsia="Times New Roman" w:hAnsi="Times New Roman" w:cs="Times New Roman"/>
      <w:kern w:val="1"/>
      <w:sz w:val="24"/>
      <w:szCs w:val="24"/>
      <w:lang w:eastAsia="ar-SA"/>
    </w:rPr>
  </w:style>
  <w:style w:type="paragraph" w:styleId="af6">
    <w:name w:val="Body Text Indent"/>
    <w:basedOn w:val="a"/>
    <w:link w:val="af7"/>
    <w:uiPriority w:val="99"/>
    <w:qFormat/>
    <w:rsid w:val="002F6789"/>
    <w:pPr>
      <w:spacing w:after="120" w:line="240" w:lineRule="auto"/>
      <w:ind w:left="283"/>
    </w:pPr>
    <w:rPr>
      <w:rFonts w:ascii="Times New Roman" w:eastAsia="Times New Roman" w:hAnsi="Times New Roman" w:cs="Times New Roman"/>
      <w:sz w:val="24"/>
      <w:szCs w:val="24"/>
      <w:lang w:eastAsia="ru-RU"/>
    </w:rPr>
  </w:style>
  <w:style w:type="paragraph" w:styleId="af8">
    <w:name w:val="Title"/>
    <w:basedOn w:val="a"/>
    <w:link w:val="af9"/>
    <w:uiPriority w:val="10"/>
    <w:qFormat/>
    <w:rsid w:val="002F6789"/>
    <w:pPr>
      <w:spacing w:after="0" w:line="240" w:lineRule="auto"/>
      <w:jc w:val="center"/>
    </w:pPr>
    <w:rPr>
      <w:rFonts w:ascii="Times New Roman" w:eastAsia="Times New Roman" w:hAnsi="Times New Roman" w:cs="Times New Roman"/>
      <w:sz w:val="24"/>
      <w:szCs w:val="24"/>
      <w:lang w:eastAsia="ru-RU"/>
    </w:rPr>
  </w:style>
  <w:style w:type="paragraph" w:styleId="afa">
    <w:name w:val="footer"/>
    <w:basedOn w:val="a"/>
    <w:link w:val="afb"/>
    <w:uiPriority w:val="99"/>
    <w:qFormat/>
    <w:rsid w:val="002F6789"/>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fc">
    <w:name w:val="List"/>
    <w:basedOn w:val="af4"/>
    <w:uiPriority w:val="99"/>
    <w:qFormat/>
    <w:rsid w:val="002F6789"/>
    <w:pPr>
      <w:autoSpaceDE w:val="0"/>
      <w:spacing w:after="0"/>
      <w:jc w:val="both"/>
    </w:pPr>
    <w:rPr>
      <w:rFonts w:ascii="Arial" w:hAnsi="Arial" w:cs="Tahoma"/>
      <w:color w:val="000000"/>
      <w:kern w:val="0"/>
      <w:szCs w:val="22"/>
    </w:rPr>
  </w:style>
  <w:style w:type="paragraph" w:styleId="afd">
    <w:name w:val="Normal (Web)"/>
    <w:basedOn w:val="a"/>
    <w:uiPriority w:val="99"/>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3"/>
    <w:basedOn w:val="a"/>
    <w:link w:val="33"/>
    <w:uiPriority w:val="99"/>
    <w:qFormat/>
    <w:rsid w:val="002F6789"/>
    <w:pPr>
      <w:spacing w:after="120" w:line="240" w:lineRule="auto"/>
    </w:pPr>
    <w:rPr>
      <w:rFonts w:ascii="Times New Roman" w:eastAsia="Times New Roman" w:hAnsi="Times New Roman" w:cs="Times New Roman"/>
      <w:sz w:val="16"/>
      <w:szCs w:val="16"/>
      <w:lang w:eastAsia="ru-RU"/>
    </w:rPr>
  </w:style>
  <w:style w:type="paragraph" w:styleId="21">
    <w:name w:val="Body Text Indent 2"/>
    <w:basedOn w:val="a"/>
    <w:link w:val="210"/>
    <w:uiPriority w:val="99"/>
    <w:semiHidden/>
    <w:unhideWhenUsed/>
    <w:qFormat/>
    <w:rsid w:val="002F6789"/>
    <w:pPr>
      <w:spacing w:after="120" w:line="480" w:lineRule="auto"/>
      <w:ind w:left="283"/>
    </w:pPr>
  </w:style>
  <w:style w:type="paragraph" w:styleId="afe">
    <w:name w:val="Subtitle"/>
    <w:basedOn w:val="a"/>
    <w:link w:val="aff"/>
    <w:uiPriority w:val="11"/>
    <w:qFormat/>
    <w:rsid w:val="002F6789"/>
    <w:pPr>
      <w:spacing w:after="0" w:line="240" w:lineRule="auto"/>
    </w:pPr>
    <w:rPr>
      <w:rFonts w:ascii="Times New Roman" w:eastAsia="Times New Roman" w:hAnsi="Times New Roman" w:cs="Times New Roman"/>
      <w:i/>
      <w:iCs/>
      <w:sz w:val="24"/>
      <w:szCs w:val="24"/>
      <w:lang w:eastAsia="ru-RU"/>
    </w:rPr>
  </w:style>
  <w:style w:type="paragraph" w:styleId="aff0">
    <w:name w:val="E-mail Signature"/>
    <w:basedOn w:val="a"/>
    <w:link w:val="aff1"/>
    <w:uiPriority w:val="99"/>
    <w:unhideWhenUsed/>
    <w:qFormat/>
    <w:rsid w:val="002F6789"/>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table" w:styleId="aff2">
    <w:name w:val="Table Grid"/>
    <w:basedOn w:val="a1"/>
    <w:uiPriority w:val="39"/>
    <w:qFormat/>
    <w:rsid w:val="002F67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2F6789"/>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2F6789"/>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2F6789"/>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2F6789"/>
    <w:pPr>
      <w:keepNext/>
      <w:keepLines/>
      <w:spacing w:before="200" w:after="0" w:line="276" w:lineRule="auto"/>
      <w:outlineLvl w:val="4"/>
    </w:pPr>
    <w:rPr>
      <w:rFonts w:ascii="Cambria" w:eastAsia="Times New Roman" w:hAnsi="Cambria" w:cs="Times New Roman"/>
      <w:color w:val="243F60"/>
    </w:rPr>
  </w:style>
  <w:style w:type="character" w:customStyle="1" w:styleId="20">
    <w:name w:val="Заголовок 2 Знак"/>
    <w:basedOn w:val="a0"/>
    <w:link w:val="2"/>
    <w:uiPriority w:val="9"/>
    <w:qFormat/>
    <w:locked/>
    <w:rsid w:val="002F6789"/>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qFormat/>
    <w:locked/>
    <w:rsid w:val="002F6789"/>
    <w:rPr>
      <w:rFonts w:ascii="Cambria" w:eastAsia="Times New Roman" w:hAnsi="Cambria" w:cs="Times New Roman"/>
      <w:i/>
      <w:iCs/>
      <w:color w:val="365F91"/>
    </w:rPr>
  </w:style>
  <w:style w:type="character" w:customStyle="1" w:styleId="50">
    <w:name w:val="Заголовок 5 Знак"/>
    <w:basedOn w:val="a0"/>
    <w:link w:val="5"/>
    <w:uiPriority w:val="9"/>
    <w:qFormat/>
    <w:locked/>
    <w:rsid w:val="002F6789"/>
    <w:rPr>
      <w:rFonts w:ascii="Cambria" w:eastAsia="Times New Roman" w:hAnsi="Cambria" w:cs="Times New Roman"/>
      <w:color w:val="243F60"/>
    </w:rPr>
  </w:style>
  <w:style w:type="character" w:customStyle="1" w:styleId="af5">
    <w:name w:val="Основной текст Знак"/>
    <w:basedOn w:val="a0"/>
    <w:link w:val="af4"/>
    <w:uiPriority w:val="99"/>
    <w:qFormat/>
    <w:rsid w:val="002F6789"/>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qFormat/>
    <w:rsid w:val="002F6789"/>
    <w:pPr>
      <w:widowControl w:val="0"/>
      <w:suppressAutoHyphens/>
      <w:autoSpaceDE w:val="0"/>
      <w:ind w:firstLine="720"/>
    </w:pPr>
    <w:rPr>
      <w:rFonts w:ascii="Arial" w:eastAsia="Times New Roman" w:hAnsi="Arial" w:cs="Arial"/>
      <w:kern w:val="1"/>
      <w:lang w:eastAsia="ar-SA"/>
    </w:rPr>
  </w:style>
  <w:style w:type="character" w:customStyle="1" w:styleId="ConsPlusNormal0">
    <w:name w:val="ConsPlusNormal Знак"/>
    <w:link w:val="ConsPlusNormal"/>
    <w:qFormat/>
    <w:locked/>
    <w:rsid w:val="002F6789"/>
    <w:rPr>
      <w:rFonts w:ascii="Arial" w:eastAsia="Times New Roman" w:hAnsi="Arial" w:cs="Arial"/>
      <w:kern w:val="1"/>
      <w:sz w:val="20"/>
      <w:szCs w:val="20"/>
      <w:lang w:eastAsia="ar-SA"/>
    </w:rPr>
  </w:style>
  <w:style w:type="paragraph" w:customStyle="1" w:styleId="ConsPlusNonformat">
    <w:name w:val="ConsPlusNonformat"/>
    <w:qFormat/>
    <w:rsid w:val="002F6789"/>
    <w:pPr>
      <w:widowControl w:val="0"/>
      <w:autoSpaceDE w:val="0"/>
      <w:autoSpaceDN w:val="0"/>
      <w:adjustRightInd w:val="0"/>
    </w:pPr>
    <w:rPr>
      <w:rFonts w:ascii="Courier New" w:eastAsia="Times New Roman" w:hAnsi="Courier New" w:cs="Courier New"/>
    </w:rPr>
  </w:style>
  <w:style w:type="paragraph" w:customStyle="1" w:styleId="34">
    <w:name w:val="Стиль3 Знак"/>
    <w:basedOn w:val="a"/>
    <w:qFormat/>
    <w:rsid w:val="002F6789"/>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c">
    <w:name w:val="Текст Знак"/>
    <w:basedOn w:val="a0"/>
    <w:link w:val="ab"/>
    <w:uiPriority w:val="99"/>
    <w:qFormat/>
    <w:rsid w:val="002F6789"/>
    <w:rPr>
      <w:rFonts w:ascii="Courier New" w:eastAsia="Times New Roman" w:hAnsi="Courier New" w:cs="Times New Roman"/>
      <w:sz w:val="20"/>
      <w:szCs w:val="20"/>
    </w:rPr>
  </w:style>
  <w:style w:type="paragraph" w:customStyle="1" w:styleId="Default">
    <w:name w:val="Default"/>
    <w:qFormat/>
    <w:rsid w:val="002F6789"/>
    <w:pPr>
      <w:autoSpaceDE w:val="0"/>
      <w:autoSpaceDN w:val="0"/>
      <w:adjustRightInd w:val="0"/>
    </w:pPr>
    <w:rPr>
      <w:rFonts w:eastAsia="Times New Roman"/>
      <w:color w:val="000000"/>
      <w:sz w:val="24"/>
      <w:szCs w:val="24"/>
      <w:lang w:eastAsia="en-US"/>
    </w:rPr>
  </w:style>
  <w:style w:type="character" w:customStyle="1" w:styleId="aa">
    <w:name w:val="Текст выноски Знак"/>
    <w:basedOn w:val="a0"/>
    <w:link w:val="a9"/>
    <w:uiPriority w:val="99"/>
    <w:qFormat/>
    <w:rsid w:val="002F6789"/>
    <w:rPr>
      <w:rFonts w:ascii="Tahoma" w:eastAsia="Times New Roman" w:hAnsi="Tahoma" w:cs="Tahoma"/>
      <w:sz w:val="16"/>
      <w:szCs w:val="16"/>
    </w:rPr>
  </w:style>
  <w:style w:type="character" w:customStyle="1" w:styleId="af7">
    <w:name w:val="Основной текст с отступом Знак"/>
    <w:basedOn w:val="a0"/>
    <w:link w:val="af6"/>
    <w:uiPriority w:val="99"/>
    <w:qFormat/>
    <w:rsid w:val="002F6789"/>
    <w:rPr>
      <w:rFonts w:ascii="Times New Roman" w:eastAsia="Times New Roman" w:hAnsi="Times New Roman" w:cs="Times New Roman"/>
      <w:sz w:val="24"/>
      <w:szCs w:val="24"/>
      <w:lang w:eastAsia="ru-RU"/>
    </w:rPr>
  </w:style>
  <w:style w:type="table" w:customStyle="1" w:styleId="13">
    <w:name w:val="Сетка таблицы1"/>
    <w:basedOn w:val="a1"/>
    <w:uiPriority w:val="59"/>
    <w:qFormat/>
    <w:rsid w:val="002F6789"/>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Основной текст 3 Знак"/>
    <w:basedOn w:val="a0"/>
    <w:link w:val="32"/>
    <w:uiPriority w:val="99"/>
    <w:qFormat/>
    <w:rsid w:val="002F6789"/>
    <w:rPr>
      <w:rFonts w:ascii="Times New Roman" w:eastAsia="Times New Roman" w:hAnsi="Times New Roman" w:cs="Times New Roman"/>
      <w:sz w:val="16"/>
      <w:szCs w:val="16"/>
      <w:lang w:eastAsia="ru-RU"/>
    </w:rPr>
  </w:style>
  <w:style w:type="paragraph" w:customStyle="1" w:styleId="14">
    <w:name w:val="Абзац списка1"/>
    <w:basedOn w:val="a"/>
    <w:link w:val="ListParagraphChar"/>
    <w:qFormat/>
    <w:rsid w:val="002F6789"/>
    <w:pPr>
      <w:spacing w:after="200" w:line="276" w:lineRule="auto"/>
      <w:ind w:left="720"/>
    </w:pPr>
    <w:rPr>
      <w:rFonts w:ascii="Calibri" w:eastAsia="Times New Roman" w:hAnsi="Calibri" w:cs="Times New Roman"/>
    </w:rPr>
  </w:style>
  <w:style w:type="character" w:customStyle="1" w:styleId="81">
    <w:name w:val="Основной текст (8)_"/>
    <w:link w:val="82"/>
    <w:qFormat/>
    <w:locked/>
    <w:rsid w:val="002F6789"/>
    <w:rPr>
      <w:b/>
      <w:i/>
      <w:sz w:val="25"/>
      <w:shd w:val="clear" w:color="auto" w:fill="FFFFFF"/>
    </w:rPr>
  </w:style>
  <w:style w:type="paragraph" w:customStyle="1" w:styleId="82">
    <w:name w:val="Основной текст (8)"/>
    <w:basedOn w:val="a"/>
    <w:link w:val="81"/>
    <w:qFormat/>
    <w:rsid w:val="002F6789"/>
    <w:pPr>
      <w:widowControl w:val="0"/>
      <w:shd w:val="clear" w:color="auto" w:fill="FFFFFF"/>
      <w:spacing w:after="0" w:line="298" w:lineRule="exact"/>
    </w:pPr>
    <w:rPr>
      <w:b/>
      <w:i/>
      <w:sz w:val="25"/>
    </w:rPr>
  </w:style>
  <w:style w:type="paragraph" w:customStyle="1" w:styleId="aff3">
    <w:name w:val="Таблица текст"/>
    <w:basedOn w:val="a"/>
    <w:qFormat/>
    <w:rsid w:val="002F6789"/>
    <w:pPr>
      <w:spacing w:before="40" w:after="40" w:line="240" w:lineRule="auto"/>
      <w:ind w:left="57" w:right="57"/>
    </w:pPr>
    <w:rPr>
      <w:rFonts w:ascii="Calibri" w:eastAsia="Times New Roman" w:hAnsi="Calibri" w:cs="Times New Roman"/>
      <w:sz w:val="24"/>
      <w:szCs w:val="20"/>
      <w:lang w:eastAsia="ru-RU"/>
    </w:rPr>
  </w:style>
  <w:style w:type="paragraph" w:styleId="aff4">
    <w:name w:val="List Paragraph"/>
    <w:basedOn w:val="a"/>
    <w:link w:val="aff5"/>
    <w:qFormat/>
    <w:rsid w:val="002F6789"/>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f6">
    <w:name w:val="Текст договора"/>
    <w:basedOn w:val="a"/>
    <w:link w:val="aff7"/>
    <w:qFormat/>
    <w:rsid w:val="002F6789"/>
    <w:pPr>
      <w:spacing w:after="0" w:line="240" w:lineRule="auto"/>
      <w:ind w:firstLine="709"/>
      <w:jc w:val="both"/>
    </w:pPr>
    <w:rPr>
      <w:rFonts w:ascii="Times New Roman" w:eastAsia="Times New Roman" w:hAnsi="Times New Roman" w:cs="Times New Roman"/>
      <w:szCs w:val="24"/>
    </w:rPr>
  </w:style>
  <w:style w:type="character" w:customStyle="1" w:styleId="aff7">
    <w:name w:val="Текст договора Знак"/>
    <w:link w:val="aff6"/>
    <w:qFormat/>
    <w:locked/>
    <w:rsid w:val="002F6789"/>
    <w:rPr>
      <w:rFonts w:ascii="Times New Roman" w:eastAsia="Times New Roman" w:hAnsi="Times New Roman" w:cs="Times New Roman"/>
      <w:szCs w:val="24"/>
    </w:rPr>
  </w:style>
  <w:style w:type="character" w:customStyle="1" w:styleId="aff8">
    <w:name w:val="Основной текст_"/>
    <w:basedOn w:val="a0"/>
    <w:link w:val="42"/>
    <w:qFormat/>
    <w:locked/>
    <w:rsid w:val="002F6789"/>
    <w:rPr>
      <w:rFonts w:ascii="Times New Roman" w:hAnsi="Times New Roman" w:cs="Times New Roman"/>
      <w:sz w:val="20"/>
      <w:szCs w:val="20"/>
      <w:shd w:val="clear" w:color="auto" w:fill="FFFFFF"/>
    </w:rPr>
  </w:style>
  <w:style w:type="paragraph" w:customStyle="1" w:styleId="42">
    <w:name w:val="Основной текст4"/>
    <w:basedOn w:val="a"/>
    <w:link w:val="aff8"/>
    <w:qFormat/>
    <w:rsid w:val="002F6789"/>
    <w:pPr>
      <w:shd w:val="clear" w:color="auto" w:fill="FFFFFF"/>
      <w:spacing w:after="0" w:line="240" w:lineRule="atLeast"/>
    </w:pPr>
    <w:rPr>
      <w:rFonts w:ascii="Times New Roman" w:hAnsi="Times New Roman" w:cs="Times New Roman"/>
      <w:sz w:val="20"/>
      <w:szCs w:val="20"/>
    </w:rPr>
  </w:style>
  <w:style w:type="character" w:customStyle="1" w:styleId="22">
    <w:name w:val="Основной текст (2)_"/>
    <w:basedOn w:val="a0"/>
    <w:link w:val="23"/>
    <w:qFormat/>
    <w:locked/>
    <w:rsid w:val="002F6789"/>
    <w:rPr>
      <w:rFonts w:ascii="Times New Roman" w:hAnsi="Times New Roman" w:cs="Times New Roman"/>
      <w:sz w:val="20"/>
      <w:szCs w:val="20"/>
      <w:shd w:val="clear" w:color="auto" w:fill="FFFFFF"/>
    </w:rPr>
  </w:style>
  <w:style w:type="paragraph" w:customStyle="1" w:styleId="23">
    <w:name w:val="Основной текст (2)"/>
    <w:basedOn w:val="a"/>
    <w:link w:val="22"/>
    <w:qFormat/>
    <w:rsid w:val="002F6789"/>
    <w:pPr>
      <w:shd w:val="clear" w:color="auto" w:fill="FFFFFF"/>
      <w:spacing w:after="0" w:line="240" w:lineRule="atLeast"/>
    </w:pPr>
    <w:rPr>
      <w:rFonts w:ascii="Times New Roman" w:hAnsi="Times New Roman" w:cs="Times New Roman"/>
      <w:sz w:val="20"/>
      <w:szCs w:val="20"/>
    </w:rPr>
  </w:style>
  <w:style w:type="character" w:customStyle="1" w:styleId="24">
    <w:name w:val="Основной текст (2) + Не полужирный"/>
    <w:basedOn w:val="22"/>
    <w:qFormat/>
    <w:rsid w:val="002F6789"/>
    <w:rPr>
      <w:rFonts w:ascii="Times New Roman" w:hAnsi="Times New Roman" w:cs="Times New Roman"/>
      <w:b/>
      <w:bCs/>
      <w:sz w:val="20"/>
      <w:szCs w:val="20"/>
      <w:shd w:val="clear" w:color="auto" w:fill="FFFFFF"/>
    </w:rPr>
  </w:style>
  <w:style w:type="character" w:customStyle="1" w:styleId="35">
    <w:name w:val="Основной текст3"/>
    <w:basedOn w:val="aff8"/>
    <w:qFormat/>
    <w:rsid w:val="002F6789"/>
    <w:rPr>
      <w:rFonts w:ascii="Times New Roman" w:hAnsi="Times New Roman" w:cs="Times New Roman"/>
      <w:sz w:val="20"/>
      <w:szCs w:val="20"/>
      <w:shd w:val="clear" w:color="auto" w:fill="FFFFFF"/>
    </w:rPr>
  </w:style>
  <w:style w:type="paragraph" w:customStyle="1" w:styleId="15">
    <w:name w:val="Без интервала1"/>
    <w:next w:val="aff9"/>
    <w:link w:val="affa"/>
    <w:uiPriority w:val="1"/>
    <w:qFormat/>
    <w:rsid w:val="002F6789"/>
    <w:rPr>
      <w:rFonts w:asciiTheme="minorHAnsi" w:eastAsia="Times New Roman" w:hAnsiTheme="minorHAnsi"/>
      <w:sz w:val="22"/>
      <w:szCs w:val="22"/>
      <w:lang w:eastAsia="en-US"/>
    </w:rPr>
  </w:style>
  <w:style w:type="paragraph" w:styleId="aff9">
    <w:name w:val="No Spacing"/>
    <w:qFormat/>
    <w:rsid w:val="002F6789"/>
    <w:rPr>
      <w:rFonts w:asciiTheme="minorHAnsi" w:eastAsiaTheme="minorHAnsi" w:hAnsiTheme="minorHAnsi" w:cstheme="minorBidi"/>
      <w:sz w:val="22"/>
      <w:szCs w:val="22"/>
      <w:lang w:eastAsia="en-US"/>
    </w:rPr>
  </w:style>
  <w:style w:type="paragraph" w:customStyle="1" w:styleId="Times12">
    <w:name w:val="Times 12"/>
    <w:basedOn w:val="a"/>
    <w:uiPriority w:val="99"/>
    <w:qFormat/>
    <w:rsid w:val="002F6789"/>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b">
    <w:name w:val="Пункт б/н"/>
    <w:basedOn w:val="a"/>
    <w:qFormat/>
    <w:rsid w:val="002F6789"/>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6">
    <w:name w:val="Знак1 Знак Знак Знак Знак Знак Знак Знак Знак Знак Знак Знак Знак Знак Знак Знак"/>
    <w:basedOn w:val="a"/>
    <w:qFormat/>
    <w:rsid w:val="002F678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qFormat/>
    <w:rsid w:val="002F6789"/>
    <w:pPr>
      <w:autoSpaceDE w:val="0"/>
      <w:autoSpaceDN w:val="0"/>
      <w:adjustRightInd w:val="0"/>
    </w:pPr>
    <w:rPr>
      <w:rFonts w:eastAsia="Times New Roman"/>
      <w:b/>
      <w:bCs/>
      <w:sz w:val="24"/>
      <w:szCs w:val="24"/>
    </w:rPr>
  </w:style>
  <w:style w:type="character" w:customStyle="1" w:styleId="affa">
    <w:name w:val="Без интервала Знак"/>
    <w:link w:val="15"/>
    <w:qFormat/>
    <w:locked/>
    <w:rsid w:val="002F6789"/>
  </w:style>
  <w:style w:type="character" w:customStyle="1" w:styleId="af3">
    <w:name w:val="Верхний колонтитул Знак"/>
    <w:basedOn w:val="a0"/>
    <w:link w:val="af2"/>
    <w:uiPriority w:val="99"/>
    <w:qFormat/>
    <w:rsid w:val="002F6789"/>
    <w:rPr>
      <w:rFonts w:ascii="Times New Roman" w:eastAsia="Times New Roman" w:hAnsi="Times New Roman" w:cs="Times New Roman"/>
      <w:sz w:val="24"/>
      <w:szCs w:val="24"/>
      <w:lang w:eastAsia="ru-RU"/>
    </w:rPr>
  </w:style>
  <w:style w:type="paragraph" w:customStyle="1" w:styleId="affc">
    <w:name w:val="Содержимое таблицы"/>
    <w:basedOn w:val="a"/>
    <w:qFormat/>
    <w:rsid w:val="002F6789"/>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qFormat/>
    <w:rsid w:val="002F678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qFormat/>
    <w:rsid w:val="002F678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qFormat/>
    <w:rsid w:val="002F6789"/>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fd">
    <w:name w:val="Таблица шапка"/>
    <w:basedOn w:val="a"/>
    <w:qFormat/>
    <w:rsid w:val="002F6789"/>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1">
    <w:name w:val="Основной текст с отступом 31"/>
    <w:basedOn w:val="a"/>
    <w:next w:val="31"/>
    <w:link w:val="36"/>
    <w:uiPriority w:val="99"/>
    <w:unhideWhenUsed/>
    <w:qFormat/>
    <w:rsid w:val="002F6789"/>
    <w:pPr>
      <w:spacing w:after="120" w:line="276" w:lineRule="auto"/>
      <w:ind w:left="283"/>
    </w:pPr>
    <w:rPr>
      <w:rFonts w:cs="Times New Roman"/>
      <w:sz w:val="16"/>
      <w:szCs w:val="16"/>
    </w:rPr>
  </w:style>
  <w:style w:type="character" w:customStyle="1" w:styleId="36">
    <w:name w:val="Основной текст с отступом 3 Знак"/>
    <w:basedOn w:val="a0"/>
    <w:link w:val="311"/>
    <w:uiPriority w:val="99"/>
    <w:semiHidden/>
    <w:qFormat/>
    <w:locked/>
    <w:rsid w:val="002F6789"/>
    <w:rPr>
      <w:rFonts w:cs="Times New Roman"/>
      <w:sz w:val="16"/>
      <w:szCs w:val="16"/>
    </w:rPr>
  </w:style>
  <w:style w:type="paragraph" w:customStyle="1" w:styleId="affe">
    <w:name w:val="Пункт"/>
    <w:basedOn w:val="a"/>
    <w:link w:val="17"/>
    <w:qFormat/>
    <w:rsid w:val="002F6789"/>
    <w:pPr>
      <w:tabs>
        <w:tab w:val="left"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7">
    <w:name w:val="Пункт Знак1"/>
    <w:link w:val="affe"/>
    <w:qFormat/>
    <w:locked/>
    <w:rsid w:val="002F6789"/>
    <w:rPr>
      <w:rFonts w:ascii="Times New Roman" w:eastAsia="Times New Roman" w:hAnsi="Times New Roman" w:cs="Times New Roman"/>
      <w:sz w:val="28"/>
      <w:szCs w:val="20"/>
      <w:lang w:eastAsia="ru-RU"/>
    </w:rPr>
  </w:style>
  <w:style w:type="paragraph" w:customStyle="1" w:styleId="afff">
    <w:name w:val="Подпункт"/>
    <w:basedOn w:val="affe"/>
    <w:qFormat/>
    <w:rsid w:val="002F6789"/>
    <w:pPr>
      <w:tabs>
        <w:tab w:val="clear" w:pos="1134"/>
        <w:tab w:val="left" w:pos="360"/>
      </w:tabs>
      <w:ind w:left="2880" w:hanging="360"/>
    </w:pPr>
  </w:style>
  <w:style w:type="paragraph" w:customStyle="1" w:styleId="afff0">
    <w:name w:val="Подподпункт"/>
    <w:basedOn w:val="afff"/>
    <w:qFormat/>
    <w:rsid w:val="002F6789"/>
    <w:pPr>
      <w:ind w:left="3600"/>
    </w:pPr>
  </w:style>
  <w:style w:type="character" w:customStyle="1" w:styleId="af9">
    <w:name w:val="Название Знак"/>
    <w:basedOn w:val="a0"/>
    <w:link w:val="af8"/>
    <w:uiPriority w:val="10"/>
    <w:qFormat/>
    <w:rsid w:val="002F6789"/>
    <w:rPr>
      <w:rFonts w:ascii="Times New Roman" w:eastAsia="Times New Roman" w:hAnsi="Times New Roman" w:cs="Times New Roman"/>
      <w:sz w:val="24"/>
      <w:szCs w:val="24"/>
      <w:lang w:eastAsia="ru-RU"/>
    </w:rPr>
  </w:style>
  <w:style w:type="paragraph" w:customStyle="1" w:styleId="afff1">
    <w:name w:val="_Заголовок по центру"/>
    <w:basedOn w:val="a"/>
    <w:qFormat/>
    <w:rsid w:val="002F6789"/>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character" w:customStyle="1" w:styleId="aff1">
    <w:name w:val="Электронная подпись Знак"/>
    <w:basedOn w:val="a0"/>
    <w:link w:val="aff0"/>
    <w:uiPriority w:val="99"/>
    <w:qFormat/>
    <w:rsid w:val="002F6789"/>
    <w:rPr>
      <w:rFonts w:ascii="Times New Roman" w:eastAsia="Times New Roman" w:hAnsi="Times New Roman" w:cs="Times New Roman"/>
      <w:kern w:val="24"/>
      <w:sz w:val="24"/>
      <w:szCs w:val="24"/>
      <w:lang w:eastAsia="ru-RU"/>
    </w:rPr>
  </w:style>
  <w:style w:type="paragraph" w:customStyle="1" w:styleId="18">
    <w:name w:val="Обычный1"/>
    <w:link w:val="19"/>
    <w:qFormat/>
    <w:rsid w:val="002F6789"/>
    <w:pPr>
      <w:widowControl w:val="0"/>
    </w:pPr>
    <w:rPr>
      <w:rFonts w:eastAsia="Times New Roman"/>
    </w:rPr>
  </w:style>
  <w:style w:type="character" w:customStyle="1" w:styleId="0pt">
    <w:name w:val="Основной текст + Интервал 0 pt"/>
    <w:qFormat/>
    <w:rsid w:val="002F6789"/>
    <w:rPr>
      <w:rFonts w:ascii="Times New Roman" w:hAnsi="Times New Roman"/>
      <w:color w:val="000000"/>
      <w:spacing w:val="1"/>
      <w:w w:val="100"/>
      <w:position w:val="0"/>
      <w:sz w:val="20"/>
      <w:u w:val="none"/>
      <w:shd w:val="clear" w:color="auto" w:fill="FFFFFF"/>
      <w:lang w:val="ru-RU"/>
    </w:rPr>
  </w:style>
  <w:style w:type="paragraph" w:customStyle="1" w:styleId="211">
    <w:name w:val="Основной текст с отступом 21"/>
    <w:basedOn w:val="a"/>
    <w:next w:val="21"/>
    <w:link w:val="25"/>
    <w:uiPriority w:val="99"/>
    <w:qFormat/>
    <w:rsid w:val="002F6789"/>
    <w:pPr>
      <w:spacing w:after="120" w:line="480" w:lineRule="auto"/>
      <w:ind w:left="283"/>
    </w:pPr>
    <w:rPr>
      <w:rFonts w:cs="Times New Roman"/>
    </w:rPr>
  </w:style>
  <w:style w:type="character" w:customStyle="1" w:styleId="25">
    <w:name w:val="Основной текст с отступом 2 Знак"/>
    <w:basedOn w:val="a0"/>
    <w:link w:val="211"/>
    <w:uiPriority w:val="99"/>
    <w:qFormat/>
    <w:locked/>
    <w:rsid w:val="002F6789"/>
    <w:rPr>
      <w:rFonts w:cs="Times New Roman"/>
    </w:rPr>
  </w:style>
  <w:style w:type="character" w:customStyle="1" w:styleId="aff">
    <w:name w:val="Подзаголовок Знак"/>
    <w:basedOn w:val="a0"/>
    <w:link w:val="afe"/>
    <w:uiPriority w:val="11"/>
    <w:qFormat/>
    <w:rsid w:val="002F6789"/>
    <w:rPr>
      <w:rFonts w:ascii="Times New Roman" w:eastAsia="Times New Roman" w:hAnsi="Times New Roman" w:cs="Times New Roman"/>
      <w:i/>
      <w:iCs/>
      <w:sz w:val="24"/>
      <w:szCs w:val="24"/>
      <w:lang w:eastAsia="ru-RU"/>
    </w:rPr>
  </w:style>
  <w:style w:type="paragraph" w:customStyle="1" w:styleId="afff2">
    <w:name w:val="Îñíîâí"/>
    <w:qFormat/>
    <w:rsid w:val="002F6789"/>
    <w:pPr>
      <w:widowControl w:val="0"/>
      <w:jc w:val="both"/>
    </w:pPr>
    <w:rPr>
      <w:rFonts w:ascii="Arial" w:eastAsia="Times New Roman" w:hAnsi="Arial"/>
      <w:sz w:val="22"/>
    </w:rPr>
  </w:style>
  <w:style w:type="character" w:customStyle="1" w:styleId="afb">
    <w:name w:val="Нижний колонтитул Знак"/>
    <w:basedOn w:val="a0"/>
    <w:link w:val="afa"/>
    <w:uiPriority w:val="99"/>
    <w:qFormat/>
    <w:rsid w:val="002F6789"/>
    <w:rPr>
      <w:rFonts w:ascii="Times New Roman" w:eastAsia="Times New Roman" w:hAnsi="Times New Roman" w:cs="Times New Roman"/>
      <w:sz w:val="20"/>
      <w:szCs w:val="20"/>
      <w:lang w:eastAsia="ru-RU"/>
    </w:rPr>
  </w:style>
  <w:style w:type="paragraph" w:customStyle="1" w:styleId="ConsNormal">
    <w:name w:val="ConsNormal"/>
    <w:link w:val="ConsNormal0"/>
    <w:qFormat/>
    <w:rsid w:val="002F6789"/>
    <w:pPr>
      <w:autoSpaceDE w:val="0"/>
      <w:autoSpaceDN w:val="0"/>
      <w:adjustRightInd w:val="0"/>
      <w:ind w:firstLine="720"/>
    </w:pPr>
    <w:rPr>
      <w:rFonts w:ascii="Arial" w:eastAsia="Times New Roman" w:hAnsi="Arial"/>
      <w:sz w:val="24"/>
    </w:rPr>
  </w:style>
  <w:style w:type="character" w:customStyle="1" w:styleId="ConsNormal0">
    <w:name w:val="ConsNormal Знак"/>
    <w:link w:val="ConsNormal"/>
    <w:qFormat/>
    <w:locked/>
    <w:rsid w:val="002F6789"/>
    <w:rPr>
      <w:rFonts w:ascii="Arial" w:eastAsia="Times New Roman" w:hAnsi="Arial" w:cs="Times New Roman"/>
      <w:sz w:val="24"/>
      <w:szCs w:val="20"/>
      <w:lang w:eastAsia="ru-RU"/>
    </w:rPr>
  </w:style>
  <w:style w:type="paragraph" w:customStyle="1" w:styleId="1a">
    <w:name w:val="Текст сноски1"/>
    <w:basedOn w:val="a"/>
    <w:next w:val="af1"/>
    <w:link w:val="afff3"/>
    <w:uiPriority w:val="99"/>
    <w:qFormat/>
    <w:rsid w:val="002F6789"/>
    <w:pPr>
      <w:spacing w:after="0" w:line="240" w:lineRule="auto"/>
    </w:pPr>
    <w:rPr>
      <w:rFonts w:cs="Times New Roman"/>
      <w:sz w:val="20"/>
      <w:szCs w:val="20"/>
    </w:rPr>
  </w:style>
  <w:style w:type="character" w:customStyle="1" w:styleId="afff3">
    <w:name w:val="Текст сноски Знак"/>
    <w:basedOn w:val="a0"/>
    <w:link w:val="1a"/>
    <w:uiPriority w:val="99"/>
    <w:qFormat/>
    <w:locked/>
    <w:rsid w:val="002F6789"/>
    <w:rPr>
      <w:rFonts w:cs="Times New Roman"/>
      <w:sz w:val="20"/>
      <w:szCs w:val="20"/>
    </w:rPr>
  </w:style>
  <w:style w:type="character" w:customStyle="1" w:styleId="19">
    <w:name w:val="Обычный1 Знак"/>
    <w:link w:val="18"/>
    <w:uiPriority w:val="99"/>
    <w:qFormat/>
    <w:locked/>
    <w:rsid w:val="002F6789"/>
    <w:rPr>
      <w:rFonts w:ascii="Times New Roman" w:eastAsia="Times New Roman" w:hAnsi="Times New Roman" w:cs="Times New Roman"/>
      <w:sz w:val="20"/>
      <w:szCs w:val="20"/>
      <w:lang w:eastAsia="ru-RU"/>
    </w:rPr>
  </w:style>
  <w:style w:type="paragraph" w:customStyle="1" w:styleId="1b">
    <w:name w:val="Пункт1"/>
    <w:basedOn w:val="a"/>
    <w:uiPriority w:val="99"/>
    <w:qFormat/>
    <w:rsid w:val="002F6789"/>
    <w:pPr>
      <w:tabs>
        <w:tab w:val="left" w:pos="567"/>
        <w:tab w:val="left"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1">
    <w:name w:val="заголовок 6"/>
    <w:basedOn w:val="a"/>
    <w:next w:val="a"/>
    <w:uiPriority w:val="99"/>
    <w:qFormat/>
    <w:rsid w:val="002F6789"/>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f4">
    <w:name w:val="Íîðìàëüíûé"/>
    <w:uiPriority w:val="99"/>
    <w:qFormat/>
    <w:rsid w:val="002F6789"/>
    <w:rPr>
      <w:rFonts w:ascii="Courier" w:eastAsia="Times New Roman" w:hAnsi="Courier" w:cs="Courier"/>
      <w:sz w:val="24"/>
      <w:szCs w:val="24"/>
      <w:lang w:val="en-GB"/>
    </w:rPr>
  </w:style>
  <w:style w:type="paragraph" w:customStyle="1" w:styleId="ConsNonformat">
    <w:name w:val="ConsNonformat"/>
    <w:link w:val="ConsNonformat0"/>
    <w:qFormat/>
    <w:rsid w:val="002F6789"/>
    <w:pPr>
      <w:widowControl w:val="0"/>
      <w:suppressAutoHyphens/>
      <w:snapToGrid w:val="0"/>
      <w:ind w:right="19772"/>
    </w:pPr>
    <w:rPr>
      <w:rFonts w:ascii="Courier New" w:eastAsia="Times New Roman" w:hAnsi="Courier New" w:cs="Courier New"/>
      <w:kern w:val="1"/>
      <w:lang w:eastAsia="zh-CN"/>
    </w:rPr>
  </w:style>
  <w:style w:type="paragraph" w:customStyle="1" w:styleId="afff5">
    <w:name w:val="Обычный + по ширине"/>
    <w:basedOn w:val="a"/>
    <w:qFormat/>
    <w:rsid w:val="002F6789"/>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qFormat/>
    <w:locked/>
    <w:rsid w:val="002F6789"/>
    <w:rPr>
      <w:rFonts w:ascii="Courier New" w:eastAsia="Times New Roman" w:hAnsi="Courier New" w:cs="Courier New"/>
      <w:kern w:val="1"/>
      <w:sz w:val="20"/>
      <w:szCs w:val="20"/>
      <w:lang w:eastAsia="zh-CN"/>
    </w:rPr>
  </w:style>
  <w:style w:type="character" w:customStyle="1" w:styleId="26">
    <w:name w:val="Основной шрифт абзаца2"/>
    <w:qFormat/>
    <w:rsid w:val="002F6789"/>
  </w:style>
  <w:style w:type="character" w:customStyle="1" w:styleId="Absatz-Standardschriftart">
    <w:name w:val="Absatz-Standardschriftart"/>
    <w:qFormat/>
    <w:rsid w:val="002F6789"/>
  </w:style>
  <w:style w:type="character" w:customStyle="1" w:styleId="WW-Absatz-Standardschriftart">
    <w:name w:val="WW-Absatz-Standardschriftart"/>
    <w:qFormat/>
    <w:rsid w:val="002F6789"/>
  </w:style>
  <w:style w:type="character" w:customStyle="1" w:styleId="WW-Absatz-Standardschriftart1">
    <w:name w:val="WW-Absatz-Standardschriftart1"/>
    <w:qFormat/>
    <w:rsid w:val="002F6789"/>
  </w:style>
  <w:style w:type="character" w:customStyle="1" w:styleId="WW-Absatz-Standardschriftart11">
    <w:name w:val="WW-Absatz-Standardschriftart11"/>
    <w:qFormat/>
    <w:rsid w:val="002F6789"/>
  </w:style>
  <w:style w:type="character" w:customStyle="1" w:styleId="WW-Absatz-Standardschriftart111">
    <w:name w:val="WW-Absatz-Standardschriftart111"/>
    <w:qFormat/>
    <w:rsid w:val="002F6789"/>
  </w:style>
  <w:style w:type="character" w:customStyle="1" w:styleId="WW-Absatz-Standardschriftart1111">
    <w:name w:val="WW-Absatz-Standardschriftart1111"/>
    <w:qFormat/>
    <w:rsid w:val="002F6789"/>
  </w:style>
  <w:style w:type="character" w:customStyle="1" w:styleId="WW-Absatz-Standardschriftart11111">
    <w:name w:val="WW-Absatz-Standardschriftart11111"/>
    <w:qFormat/>
    <w:rsid w:val="002F6789"/>
  </w:style>
  <w:style w:type="character" w:customStyle="1" w:styleId="WW-Absatz-Standardschriftart111111">
    <w:name w:val="WW-Absatz-Standardschriftart111111"/>
    <w:qFormat/>
    <w:rsid w:val="002F6789"/>
  </w:style>
  <w:style w:type="character" w:customStyle="1" w:styleId="WW-Absatz-Standardschriftart1111111">
    <w:name w:val="WW-Absatz-Standardschriftart1111111"/>
    <w:qFormat/>
    <w:rsid w:val="002F6789"/>
  </w:style>
  <w:style w:type="character" w:customStyle="1" w:styleId="1c">
    <w:name w:val="Основной шрифт абзаца1"/>
    <w:qFormat/>
    <w:rsid w:val="002F6789"/>
  </w:style>
  <w:style w:type="character" w:customStyle="1" w:styleId="afff6">
    <w:name w:val="Символ нумерации"/>
    <w:qFormat/>
    <w:rsid w:val="002F6789"/>
  </w:style>
  <w:style w:type="character" w:customStyle="1" w:styleId="WW8Num3z1">
    <w:name w:val="WW8Num3z1"/>
    <w:qFormat/>
    <w:rsid w:val="002F6789"/>
  </w:style>
  <w:style w:type="character" w:customStyle="1" w:styleId="WW8Num19z1">
    <w:name w:val="WW8Num19z1"/>
    <w:qFormat/>
    <w:rsid w:val="002F6789"/>
  </w:style>
  <w:style w:type="character" w:customStyle="1" w:styleId="WW8Num15z1">
    <w:name w:val="WW8Num15z1"/>
    <w:qFormat/>
    <w:rsid w:val="002F6789"/>
  </w:style>
  <w:style w:type="character" w:customStyle="1" w:styleId="WW8Num17z1">
    <w:name w:val="WW8Num17z1"/>
    <w:qFormat/>
    <w:rsid w:val="002F6789"/>
  </w:style>
  <w:style w:type="character" w:customStyle="1" w:styleId="WW8Num12z1">
    <w:name w:val="WW8Num12z1"/>
    <w:qFormat/>
    <w:rsid w:val="002F6789"/>
  </w:style>
  <w:style w:type="character" w:customStyle="1" w:styleId="WW8Num18z1">
    <w:name w:val="WW8Num18z1"/>
    <w:qFormat/>
    <w:rsid w:val="002F6789"/>
  </w:style>
  <w:style w:type="character" w:customStyle="1" w:styleId="WW8Num18z2">
    <w:name w:val="WW8Num18z2"/>
    <w:qFormat/>
    <w:rsid w:val="002F6789"/>
    <w:rPr>
      <w:rFonts w:ascii="Symbol" w:hAnsi="Symbol"/>
    </w:rPr>
  </w:style>
  <w:style w:type="character" w:customStyle="1" w:styleId="WW8Num14z1">
    <w:name w:val="WW8Num14z1"/>
    <w:qFormat/>
    <w:rsid w:val="002F6789"/>
  </w:style>
  <w:style w:type="character" w:customStyle="1" w:styleId="WW8Num6z1">
    <w:name w:val="WW8Num6z1"/>
    <w:qFormat/>
    <w:rsid w:val="002F6789"/>
  </w:style>
  <w:style w:type="character" w:customStyle="1" w:styleId="WW8Num9z1">
    <w:name w:val="WW8Num9z1"/>
    <w:qFormat/>
    <w:rsid w:val="002F6789"/>
  </w:style>
  <w:style w:type="character" w:customStyle="1" w:styleId="WW8Num21z1">
    <w:name w:val="WW8Num21z1"/>
    <w:qFormat/>
    <w:rsid w:val="002F6789"/>
  </w:style>
  <w:style w:type="paragraph" w:customStyle="1" w:styleId="1d">
    <w:name w:val="Заголовок1"/>
    <w:basedOn w:val="a"/>
    <w:next w:val="af4"/>
    <w:qFormat/>
    <w:rsid w:val="002F6789"/>
    <w:pPr>
      <w:keepNext/>
      <w:suppressAutoHyphens/>
      <w:spacing w:before="240" w:after="120" w:line="240" w:lineRule="auto"/>
    </w:pPr>
    <w:rPr>
      <w:rFonts w:ascii="Arial" w:eastAsia="Times New Roman" w:hAnsi="Arial" w:cs="Tahoma"/>
      <w:sz w:val="28"/>
      <w:szCs w:val="28"/>
      <w:lang w:eastAsia="ar-SA"/>
    </w:rPr>
  </w:style>
  <w:style w:type="paragraph" w:customStyle="1" w:styleId="27">
    <w:name w:val="Название2"/>
    <w:basedOn w:val="a"/>
    <w:qFormat/>
    <w:rsid w:val="002F6789"/>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qFormat/>
    <w:rsid w:val="002F6789"/>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e">
    <w:name w:val="Название1"/>
    <w:basedOn w:val="a"/>
    <w:qFormat/>
    <w:rsid w:val="002F6789"/>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f">
    <w:name w:val="Указатель1"/>
    <w:basedOn w:val="a"/>
    <w:qFormat/>
    <w:rsid w:val="002F6789"/>
    <w:pPr>
      <w:suppressLineNumbers/>
      <w:suppressAutoHyphens/>
      <w:spacing w:after="0" w:line="240" w:lineRule="auto"/>
    </w:pPr>
    <w:rPr>
      <w:rFonts w:ascii="Arial" w:eastAsia="Times New Roman" w:hAnsi="Arial" w:cs="Tahoma"/>
      <w:sz w:val="24"/>
      <w:szCs w:val="24"/>
      <w:lang w:eastAsia="ar-SA"/>
    </w:rPr>
  </w:style>
  <w:style w:type="paragraph" w:customStyle="1" w:styleId="afff7">
    <w:name w:val="Заголовок таблицы"/>
    <w:basedOn w:val="affc"/>
    <w:qFormat/>
    <w:rsid w:val="002F6789"/>
    <w:pPr>
      <w:jc w:val="center"/>
    </w:pPr>
    <w:rPr>
      <w:b/>
      <w:bCs/>
      <w:kern w:val="0"/>
    </w:rPr>
  </w:style>
  <w:style w:type="paragraph" w:customStyle="1" w:styleId="font5">
    <w:name w:val="font5"/>
    <w:basedOn w:val="a"/>
    <w:qFormat/>
    <w:rsid w:val="002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qFormat/>
    <w:rsid w:val="002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qFormat/>
    <w:rsid w:val="002F6789"/>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qFormat/>
    <w:rsid w:val="002F6789"/>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qFormat/>
    <w:rsid w:val="002F678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qFormat/>
    <w:rsid w:val="002F678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qFormat/>
    <w:rsid w:val="002F6789"/>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qFormat/>
    <w:rsid w:val="002F678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qFormat/>
    <w:rsid w:val="002F678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qFormat/>
    <w:rsid w:val="002F6789"/>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qFormat/>
    <w:rsid w:val="002F6789"/>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qFormat/>
    <w:rsid w:val="002F6789"/>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qFormat/>
    <w:rsid w:val="002F6789"/>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qFormat/>
    <w:rsid w:val="002F6789"/>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qFormat/>
    <w:rsid w:val="002F6789"/>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qFormat/>
    <w:rsid w:val="002F6789"/>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qFormat/>
    <w:rsid w:val="002F6789"/>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qFormat/>
    <w:rsid w:val="002F6789"/>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qFormat/>
    <w:rsid w:val="002F6789"/>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qFormat/>
    <w:rsid w:val="002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qFormat/>
    <w:rsid w:val="002F6789"/>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qFormat/>
    <w:rsid w:val="002F678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2F6789"/>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qFormat/>
    <w:rsid w:val="002F6789"/>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2F678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qFormat/>
    <w:rsid w:val="002F6789"/>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2F6789"/>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qFormat/>
    <w:rsid w:val="002F6789"/>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2F6789"/>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qFormat/>
    <w:rsid w:val="002F6789"/>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qFormat/>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qFormat/>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qFormat/>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qFormat/>
    <w:rsid w:val="002F67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qFormat/>
    <w:rsid w:val="002F6789"/>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qFormat/>
    <w:rsid w:val="002F6789"/>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qFormat/>
    <w:rsid w:val="002F678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qFormat/>
    <w:rsid w:val="002F6789"/>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qFormat/>
    <w:rsid w:val="002F6789"/>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qFormat/>
    <w:rsid w:val="002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qFormat/>
    <w:rsid w:val="002F678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qFormat/>
    <w:rsid w:val="002F678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qFormat/>
    <w:rsid w:val="002F678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qFormat/>
    <w:rsid w:val="002F678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qFormat/>
    <w:rsid w:val="002F678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qFormat/>
    <w:rsid w:val="002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qFormat/>
    <w:rsid w:val="002F678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qFormat/>
    <w:rsid w:val="002F678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qFormat/>
    <w:rsid w:val="002F678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qFormat/>
    <w:rsid w:val="002F6789"/>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qFormat/>
    <w:rsid w:val="002F6789"/>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qFormat/>
    <w:rsid w:val="002F6789"/>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qFormat/>
    <w:rsid w:val="002F6789"/>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qFormat/>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qFormat/>
    <w:rsid w:val="002F67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qFormat/>
    <w:rsid w:val="002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qFormat/>
    <w:rsid w:val="002F678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qFormat/>
    <w:rsid w:val="002F6789"/>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qFormat/>
    <w:rsid w:val="002F678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qFormat/>
    <w:rsid w:val="002F678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qFormat/>
    <w:rsid w:val="002F6789"/>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qFormat/>
    <w:rsid w:val="002F678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qFormat/>
    <w:rsid w:val="002F6789"/>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qFormat/>
    <w:rsid w:val="002F6789"/>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qFormat/>
    <w:rsid w:val="002F6789"/>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qFormat/>
    <w:rsid w:val="002F6789"/>
    <w:rPr>
      <w:rFonts w:cs="Times New Roman"/>
      <w:sz w:val="18"/>
      <w:szCs w:val="18"/>
    </w:rPr>
  </w:style>
  <w:style w:type="paragraph" w:customStyle="1" w:styleId="37">
    <w:name w:val="Без интервала3"/>
    <w:uiPriority w:val="99"/>
    <w:qFormat/>
    <w:rsid w:val="002F6789"/>
    <w:rPr>
      <w:rFonts w:eastAsia="Times New Roman"/>
      <w:sz w:val="22"/>
      <w:szCs w:val="22"/>
      <w:lang w:eastAsia="en-US"/>
    </w:rPr>
  </w:style>
  <w:style w:type="character" w:customStyle="1" w:styleId="apple-converted-space">
    <w:name w:val="apple-converted-space"/>
    <w:basedOn w:val="a0"/>
    <w:qFormat/>
    <w:rsid w:val="002F6789"/>
    <w:rPr>
      <w:rFonts w:cs="Times New Roman"/>
    </w:rPr>
  </w:style>
  <w:style w:type="character" w:customStyle="1" w:styleId="212">
    <w:name w:val="Заголовок 2 Знак1"/>
    <w:basedOn w:val="a0"/>
    <w:uiPriority w:val="9"/>
    <w:semiHidden/>
    <w:qFormat/>
    <w:rsid w:val="002F6789"/>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qFormat/>
    <w:rsid w:val="002F6789"/>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qFormat/>
    <w:rsid w:val="002F6789"/>
    <w:rPr>
      <w:rFonts w:asciiTheme="majorHAnsi" w:eastAsiaTheme="majorEastAsia" w:hAnsiTheme="majorHAnsi" w:cstheme="majorBidi"/>
      <w:color w:val="2E74B5" w:themeColor="accent1" w:themeShade="BF"/>
    </w:rPr>
  </w:style>
  <w:style w:type="character" w:customStyle="1" w:styleId="310">
    <w:name w:val="Основной текст с отступом 3 Знак1"/>
    <w:basedOn w:val="a0"/>
    <w:link w:val="31"/>
    <w:uiPriority w:val="99"/>
    <w:semiHidden/>
    <w:qFormat/>
    <w:rsid w:val="002F6789"/>
    <w:rPr>
      <w:sz w:val="16"/>
      <w:szCs w:val="16"/>
    </w:rPr>
  </w:style>
  <w:style w:type="character" w:customStyle="1" w:styleId="210">
    <w:name w:val="Основной текст с отступом 2 Знак1"/>
    <w:basedOn w:val="a0"/>
    <w:link w:val="21"/>
    <w:uiPriority w:val="99"/>
    <w:semiHidden/>
    <w:qFormat/>
    <w:rsid w:val="002F6789"/>
  </w:style>
  <w:style w:type="character" w:customStyle="1" w:styleId="12">
    <w:name w:val="Текст сноски Знак1"/>
    <w:basedOn w:val="a0"/>
    <w:link w:val="af1"/>
    <w:uiPriority w:val="99"/>
    <w:semiHidden/>
    <w:qFormat/>
    <w:rsid w:val="002F6789"/>
    <w:rPr>
      <w:sz w:val="20"/>
      <w:szCs w:val="20"/>
    </w:rPr>
  </w:style>
  <w:style w:type="character" w:customStyle="1" w:styleId="ae">
    <w:name w:val="Текст примечания Знак"/>
    <w:basedOn w:val="a0"/>
    <w:link w:val="ad"/>
    <w:uiPriority w:val="99"/>
    <w:semiHidden/>
    <w:qFormat/>
    <w:rsid w:val="002F6789"/>
    <w:rPr>
      <w:sz w:val="20"/>
      <w:szCs w:val="20"/>
    </w:rPr>
  </w:style>
  <w:style w:type="character" w:customStyle="1" w:styleId="af0">
    <w:name w:val="Тема примечания Знак"/>
    <w:basedOn w:val="ae"/>
    <w:link w:val="af"/>
    <w:uiPriority w:val="99"/>
    <w:semiHidden/>
    <w:qFormat/>
    <w:rsid w:val="002F6789"/>
    <w:rPr>
      <w:b/>
      <w:bCs/>
      <w:sz w:val="20"/>
      <w:szCs w:val="20"/>
    </w:rPr>
  </w:style>
  <w:style w:type="character" w:customStyle="1" w:styleId="1f0">
    <w:name w:val="Неразрешенное упоминание1"/>
    <w:basedOn w:val="a0"/>
    <w:uiPriority w:val="99"/>
    <w:semiHidden/>
    <w:unhideWhenUsed/>
    <w:qFormat/>
    <w:rsid w:val="002F6789"/>
    <w:rPr>
      <w:color w:val="605E5C"/>
      <w:shd w:val="clear" w:color="auto" w:fill="E1DFDD"/>
    </w:rPr>
  </w:style>
  <w:style w:type="paragraph" w:customStyle="1" w:styleId="-3">
    <w:name w:val="Пункт-3"/>
    <w:basedOn w:val="a"/>
    <w:qFormat/>
    <w:rsid w:val="002F6789"/>
    <w:pPr>
      <w:spacing w:after="0" w:line="288" w:lineRule="auto"/>
      <w:jc w:val="both"/>
    </w:pPr>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semiHidden/>
    <w:qFormat/>
    <w:rsid w:val="002F6789"/>
    <w:rPr>
      <w:rFonts w:asciiTheme="majorHAnsi" w:eastAsiaTheme="majorEastAsia" w:hAnsiTheme="majorHAnsi" w:cstheme="majorBidi"/>
      <w:color w:val="1F4E79" w:themeColor="accent1" w:themeShade="80"/>
      <w:sz w:val="24"/>
      <w:szCs w:val="24"/>
    </w:rPr>
  </w:style>
  <w:style w:type="character" w:customStyle="1" w:styleId="aff5">
    <w:name w:val="Абзац списка Знак"/>
    <w:link w:val="aff4"/>
    <w:uiPriority w:val="34"/>
    <w:qFormat/>
    <w:rsid w:val="002F6789"/>
    <w:rPr>
      <w:rFonts w:ascii="Times New Roman" w:eastAsia="Times New Roman" w:hAnsi="Times New Roman" w:cs="Mangal"/>
      <w:kern w:val="1"/>
      <w:sz w:val="24"/>
      <w:szCs w:val="24"/>
      <w:lang w:eastAsia="zh-CN" w:bidi="hi-IN"/>
    </w:rPr>
  </w:style>
  <w:style w:type="paragraph" w:customStyle="1" w:styleId="Footnote">
    <w:name w:val="Footnote"/>
    <w:basedOn w:val="a"/>
    <w:qFormat/>
    <w:rsid w:val="002F6789"/>
    <w:pPr>
      <w:spacing w:after="0" w:line="240" w:lineRule="auto"/>
    </w:pPr>
    <w:rPr>
      <w:rFonts w:eastAsia="Times New Roman" w:cs="Times New Roman"/>
      <w:color w:val="000000"/>
      <w:sz w:val="20"/>
      <w:szCs w:val="20"/>
      <w:lang w:eastAsia="ru-RU"/>
    </w:rPr>
  </w:style>
  <w:style w:type="paragraph" w:customStyle="1" w:styleId="Standard">
    <w:name w:val="Standard"/>
    <w:qFormat/>
    <w:rsid w:val="002F6789"/>
    <w:pPr>
      <w:widowControl w:val="0"/>
      <w:suppressAutoHyphens/>
      <w:textAlignment w:val="baseline"/>
    </w:pPr>
    <w:rPr>
      <w:rFonts w:ascii="Liberation Serif" w:hAnsi="Liberation Serif" w:cs="Liberation Serif"/>
      <w:color w:val="00000A"/>
      <w:kern w:val="2"/>
      <w:sz w:val="24"/>
      <w:szCs w:val="24"/>
      <w:lang w:eastAsia="zh-CN" w:bidi="hi-IN"/>
    </w:rPr>
  </w:style>
  <w:style w:type="character" w:customStyle="1" w:styleId="UnresolvedMention">
    <w:name w:val="Unresolved Mention"/>
    <w:basedOn w:val="a0"/>
    <w:uiPriority w:val="99"/>
    <w:semiHidden/>
    <w:unhideWhenUsed/>
    <w:qFormat/>
    <w:rsid w:val="002F6789"/>
    <w:rPr>
      <w:color w:val="605E5C"/>
      <w:shd w:val="clear" w:color="auto" w:fill="E1DFDD"/>
    </w:rPr>
  </w:style>
  <w:style w:type="character" w:customStyle="1" w:styleId="60">
    <w:name w:val="Заголовок 6 Знак"/>
    <w:basedOn w:val="a0"/>
    <w:link w:val="6"/>
    <w:qFormat/>
    <w:rsid w:val="002F6789"/>
    <w:rPr>
      <w:rFonts w:ascii="Calibri" w:eastAsia="Calibri" w:hAnsi="Calibri" w:cs="Times New Roman"/>
      <w:b/>
      <w:bCs/>
      <w:sz w:val="20"/>
      <w:szCs w:val="20"/>
    </w:rPr>
  </w:style>
  <w:style w:type="character" w:customStyle="1" w:styleId="70">
    <w:name w:val="Заголовок 7 Знак"/>
    <w:basedOn w:val="a0"/>
    <w:link w:val="7"/>
    <w:qFormat/>
    <w:rsid w:val="002F6789"/>
    <w:rPr>
      <w:rFonts w:ascii="Calibri" w:eastAsia="Calibri" w:hAnsi="Calibri" w:cs="Times New Roman"/>
      <w:sz w:val="24"/>
      <w:szCs w:val="24"/>
    </w:rPr>
  </w:style>
  <w:style w:type="character" w:customStyle="1" w:styleId="80">
    <w:name w:val="Заголовок 8 Знак"/>
    <w:basedOn w:val="a0"/>
    <w:link w:val="8"/>
    <w:qFormat/>
    <w:rsid w:val="002F6789"/>
    <w:rPr>
      <w:rFonts w:ascii="Calibri" w:eastAsia="Calibri" w:hAnsi="Calibri" w:cs="Times New Roman"/>
      <w:i/>
      <w:iCs/>
      <w:sz w:val="24"/>
      <w:szCs w:val="24"/>
    </w:rPr>
  </w:style>
  <w:style w:type="character" w:customStyle="1" w:styleId="90">
    <w:name w:val="Заголовок 9 Знак"/>
    <w:basedOn w:val="a0"/>
    <w:link w:val="9"/>
    <w:qFormat/>
    <w:rsid w:val="002F6789"/>
    <w:rPr>
      <w:rFonts w:ascii="Arial" w:eastAsia="Calibri" w:hAnsi="Arial" w:cs="Times New Roman"/>
      <w:sz w:val="20"/>
      <w:szCs w:val="20"/>
    </w:rPr>
  </w:style>
  <w:style w:type="character" w:customStyle="1" w:styleId="ListParagraphChar">
    <w:name w:val="List Paragraph Char"/>
    <w:link w:val="14"/>
    <w:qFormat/>
    <w:locked/>
    <w:rsid w:val="002F6789"/>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zakupki.gov.ru/223/" TargetMode="External"/><Relationship Id="rId13" Type="http://schemas.openxmlformats.org/officeDocument/2006/relationships/hyperlink" Target="consultantplus://offline/ref=9FC2B53DC38CE26D3CBEACE9A2B010A0F0213C7CD1E7EBD558967768926BE241B9B978F9560FXESBD" TargetMode="External"/><Relationship Id="rId18" Type="http://schemas.openxmlformats.org/officeDocument/2006/relationships/hyperlink" Target="consultantplus://offline/ref=02D528963061301BDED28FEF03F20246407B998ACF98D01260BD256E104E01A1CD543BFAA1B2e9TDD" TargetMode="External"/><Relationship Id="rId26" Type="http://schemas.openxmlformats.org/officeDocument/2006/relationships/hyperlink" Target="consultantplus://offline/ref=9FC2B53DC38CE26D3CBEACE9A2B010A0F0213C7CD1E7EBD558967768926BE241B9B978F9560FXESBD" TargetMode="External"/><Relationship Id="rId3" Type="http://schemas.openxmlformats.org/officeDocument/2006/relationships/styles" Target="styles.xml"/><Relationship Id="rId21"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9FC2B53DC38CE26D3CBEACE9A2B010A0F0213C7CD1E7EBD558967768926BE241B9B978F9560DXESCD" TargetMode="External"/><Relationship Id="rId17" Type="http://schemas.openxmlformats.org/officeDocument/2006/relationships/hyperlink" Target="consultantplus://offline/ref=7AF71EEA53CF4DE8C226F643F1B3B9CB62E396A4F509DE7322AF9CF794EB863F1F15B83152E6D0TCD" TargetMode="External"/><Relationship Id="rId25" Type="http://schemas.openxmlformats.org/officeDocument/2006/relationships/hyperlink" Target="consultantplus://offline/ref=9FC2B53DC38CE26D3CBEACE9A2B010A0F0213C7CD1E7EBD558967768926BE241B9B978F9560DXESC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AF71EEA53CF4DE8C226F643F1B3B9CB62E396A4F509DE7322AF9CF794EB863F1F15B83152E9D0T8D" TargetMode="External"/><Relationship Id="rId20"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29" Type="http://schemas.openxmlformats.org/officeDocument/2006/relationships/hyperlink" Target="consultantplus://offline/ref=7AF71EEA53CF4DE8C226F643F1B3B9CB62E396A4F509DE7322AF9CF794EB863F1F15B83152E9D0T8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CD818CF4D7E026BB18B6A27CD109A25CE9AC34C457B40CDFFE84C3E674F5470940861B544q6IED" TargetMode="External"/><Relationship Id="rId24" Type="http://schemas.openxmlformats.org/officeDocument/2006/relationships/hyperlink" Target="consultantplus://offline/ref=0CD818CF4D7E026BB18B6A27CD109A25CE9AC34C457B40CDFFE84C3E674F5470940861B544q6IED"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7AF71EEA53CF4DE8C226F643F1B3B9CB62E396A4F509DE7322AF9CF794EB863F1F15B83152EBD0TED" TargetMode="External"/><Relationship Id="rId23" Type="http://schemas.openxmlformats.org/officeDocument/2006/relationships/hyperlink" Target="consultantplus://offline/ref=770166557B7C9504D94598B836ADF5A1EBF0A3FBE90784759D2888AA8FED39B292AF7B80E5CFxEG8D" TargetMode="External"/><Relationship Id="rId28" Type="http://schemas.openxmlformats.org/officeDocument/2006/relationships/hyperlink" Target="consultantplus://offline/ref=7AF71EEA53CF4DE8C226F643F1B3B9CB62E396A4F509DE7322AF9CF794EB863F1F15B83152EBD0TED" TargetMode="External"/><Relationship Id="rId10" Type="http://schemas.openxmlformats.org/officeDocument/2006/relationships/hyperlink" Target="consultantplus://offline/ref=770166557B7C9504D94598B836ADF5A1EBF0A3FBE90784759D2888AA8FED39B292AF7B80E5CFxEG8D" TargetMode="External"/><Relationship Id="rId19" Type="http://schemas.openxmlformats.org/officeDocument/2006/relationships/hyperlink" Target="http://www.zakupki.gov.ru" TargetMode="External"/><Relationship Id="rId31" Type="http://schemas.openxmlformats.org/officeDocument/2006/relationships/hyperlink" Target="consultantplus://offline/ref=02D528963061301BDED28FEF03F20246407B998ACF98D01260BD256E104E01A1CD543BFAA1B2e9TDD"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7AF71EEA53CF4DE8C226F643F1B3B9CB62E396A4F509DE7322AF9CF794EB863F1F15B83252EF02CFD5T1D" TargetMode="External"/><Relationship Id="rId22"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27" Type="http://schemas.openxmlformats.org/officeDocument/2006/relationships/hyperlink" Target="consultantplus://offline/ref=7AF71EEA53CF4DE8C226F643F1B3B9CB62E396A4F509DE7322AF9CF794EB863F1F15B83252EF02CFD5T1D" TargetMode="External"/><Relationship Id="rId30" Type="http://schemas.openxmlformats.org/officeDocument/2006/relationships/hyperlink" Target="consultantplus://offline/ref=7AF71EEA53CF4DE8C226F643F1B3B9CB62E396A4F509DE7322AF9CF794EB863F1F15B83152E6D0T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F52D7A-27E9-41CD-9EAA-91906FDB2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16526</Words>
  <Characters>94200</Characters>
  <Application>Microsoft Office Word</Application>
  <DocSecurity>0</DocSecurity>
  <Lines>785</Lines>
  <Paragraphs>221</Paragraphs>
  <ScaleCrop>false</ScaleCrop>
  <Company/>
  <LinksUpToDate>false</LinksUpToDate>
  <CharactersWithSpaces>110505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ruslan.750@yahoo.com</dc:creator>
  <cp:lastModifiedBy>ГАУСОН СтБДИПиИ</cp:lastModifiedBy>
  <cp:revision>21</cp:revision>
  <cp:lastPrinted>2024-06-17T03:59:00Z</cp:lastPrinted>
  <dcterms:created xsi:type="dcterms:W3CDTF">2024-11-25T03:51:00Z</dcterms:created>
  <dcterms:modified xsi:type="dcterms:W3CDTF">2026-02-20T10:24:00Z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4EB36BA24DA54C3AB1C1D00B2527C41B_13</vt:lpwstr>
  </property>
</Properties>
</file>