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02" w:rsidRDefault="00E46D00">
      <w:pPr>
        <w:keepNext/>
        <w:widowControl w:val="0"/>
        <w:suppressLineNumbers/>
        <w:spacing w:before="120" w:after="0" w:line="240" w:lineRule="auto"/>
        <w:ind w:left="4140" w:firstLine="1672"/>
        <w:jc w:val="right"/>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УТВЕРЖДАЮ</w:t>
      </w:r>
    </w:p>
    <w:p w:rsidR="00234902" w:rsidRDefault="00E46D00">
      <w:pPr>
        <w:spacing w:after="0" w:line="240" w:lineRule="auto"/>
        <w:ind w:firstLine="581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Начальник</w:t>
      </w:r>
    </w:p>
    <w:p w:rsidR="00234902" w:rsidRDefault="00E46D00">
      <w:pPr>
        <w:spacing w:after="0" w:line="240" w:lineRule="auto"/>
        <w:ind w:firstLine="581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ГАУ «Дагестанский лесопожарный центр»</w:t>
      </w:r>
    </w:p>
    <w:p w:rsidR="00234902" w:rsidRDefault="00234902">
      <w:pPr>
        <w:spacing w:after="0" w:line="240" w:lineRule="auto"/>
        <w:ind w:left="4248" w:firstLine="1530"/>
        <w:jc w:val="right"/>
        <w:rPr>
          <w:rFonts w:ascii="Times New Roman" w:eastAsia="Times New Roman" w:hAnsi="Times New Roman"/>
          <w:sz w:val="24"/>
          <w:szCs w:val="24"/>
          <w:lang w:eastAsia="ru-RU"/>
        </w:rPr>
      </w:pPr>
    </w:p>
    <w:p w:rsidR="00234902" w:rsidRDefault="00234902">
      <w:pPr>
        <w:spacing w:after="0" w:line="240" w:lineRule="auto"/>
        <w:ind w:left="4248" w:firstLine="1530"/>
        <w:jc w:val="right"/>
        <w:rPr>
          <w:rFonts w:ascii="Times New Roman" w:eastAsia="Times New Roman" w:hAnsi="Times New Roman"/>
          <w:sz w:val="24"/>
          <w:szCs w:val="24"/>
          <w:lang w:eastAsia="ru-RU"/>
        </w:rPr>
      </w:pPr>
    </w:p>
    <w:p w:rsidR="00234902" w:rsidRDefault="00234902">
      <w:pPr>
        <w:spacing w:after="0" w:line="240" w:lineRule="auto"/>
        <w:ind w:left="4248" w:firstLine="1530"/>
        <w:jc w:val="right"/>
        <w:rPr>
          <w:rFonts w:ascii="Times New Roman" w:eastAsia="Times New Roman" w:hAnsi="Times New Roman"/>
          <w:sz w:val="24"/>
          <w:szCs w:val="24"/>
          <w:lang w:eastAsia="ru-RU"/>
        </w:rPr>
      </w:pPr>
    </w:p>
    <w:p w:rsidR="00234902" w:rsidRDefault="00E46D00">
      <w:pPr>
        <w:spacing w:after="0" w:line="240" w:lineRule="auto"/>
        <w:ind w:left="4248" w:firstLine="153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 М.М. Ширяев</w:t>
      </w:r>
    </w:p>
    <w:p w:rsidR="00234902" w:rsidRDefault="00234902">
      <w:pPr>
        <w:spacing w:after="0" w:line="240" w:lineRule="auto"/>
        <w:ind w:left="4956" w:firstLine="1530"/>
        <w:jc w:val="right"/>
        <w:rPr>
          <w:rFonts w:ascii="Times New Roman" w:eastAsia="Times New Roman" w:hAnsi="Times New Roman"/>
          <w:sz w:val="24"/>
          <w:szCs w:val="24"/>
          <w:lang w:eastAsia="ru-RU"/>
        </w:rPr>
      </w:pPr>
    </w:p>
    <w:p w:rsidR="00234902" w:rsidRDefault="00E46D00">
      <w:pPr>
        <w:spacing w:after="0" w:line="240" w:lineRule="auto"/>
        <w:ind w:left="4248" w:firstLine="1530"/>
        <w:jc w:val="right"/>
        <w:rPr>
          <w:rFonts w:ascii="Times New Roman" w:eastAsia="Times New Roman" w:hAnsi="Times New Roman"/>
          <w:sz w:val="24"/>
          <w:szCs w:val="24"/>
          <w:lang w:eastAsia="ru-RU"/>
        </w:rPr>
      </w:pPr>
      <w:r w:rsidRPr="00B378E8">
        <w:rPr>
          <w:rFonts w:ascii="Times New Roman" w:eastAsia="Times New Roman" w:hAnsi="Times New Roman"/>
          <w:sz w:val="24"/>
          <w:szCs w:val="24"/>
          <w:lang w:eastAsia="ru-RU"/>
        </w:rPr>
        <w:t>«</w:t>
      </w:r>
      <w:r w:rsidR="00B378E8" w:rsidRPr="00B378E8">
        <w:rPr>
          <w:rFonts w:ascii="Times New Roman" w:eastAsia="Times New Roman" w:hAnsi="Times New Roman"/>
          <w:sz w:val="24"/>
          <w:szCs w:val="24"/>
          <w:lang w:eastAsia="ru-RU"/>
        </w:rPr>
        <w:t>25</w:t>
      </w:r>
      <w:r w:rsidRPr="00B378E8">
        <w:rPr>
          <w:rFonts w:ascii="Times New Roman" w:eastAsia="Times New Roman" w:hAnsi="Times New Roman"/>
          <w:sz w:val="24"/>
          <w:szCs w:val="24"/>
          <w:lang w:eastAsia="ru-RU"/>
        </w:rPr>
        <w:t>» мая</w:t>
      </w:r>
      <w:r>
        <w:rPr>
          <w:rFonts w:ascii="Times New Roman" w:eastAsia="Times New Roman" w:hAnsi="Times New Roman"/>
          <w:sz w:val="24"/>
          <w:szCs w:val="24"/>
          <w:lang w:eastAsia="ru-RU"/>
        </w:rPr>
        <w:t xml:space="preserve"> 2026 г.</w:t>
      </w:r>
    </w:p>
    <w:p w:rsidR="00234902" w:rsidRDefault="00234902">
      <w:pPr>
        <w:spacing w:after="0" w:line="240" w:lineRule="auto"/>
        <w:ind w:left="5673"/>
        <w:jc w:val="center"/>
        <w:rPr>
          <w:rFonts w:ascii="Times New Roman" w:eastAsia="Times New Roman" w:hAnsi="Times New Roman"/>
          <w:sz w:val="24"/>
          <w:szCs w:val="24"/>
          <w:lang w:eastAsia="ru-RU"/>
        </w:rPr>
      </w:pPr>
    </w:p>
    <w:p w:rsidR="00234902" w:rsidRDefault="00234902">
      <w:pPr>
        <w:spacing w:after="0" w:line="240" w:lineRule="auto"/>
        <w:ind w:left="4248" w:firstLine="1530"/>
        <w:jc w:val="right"/>
        <w:rPr>
          <w:rFonts w:ascii="Times New Roman" w:eastAsia="Times New Roman" w:hAnsi="Times New Roman"/>
          <w:sz w:val="24"/>
          <w:szCs w:val="24"/>
          <w:lang w:eastAsia="ru-RU"/>
        </w:rPr>
      </w:pPr>
    </w:p>
    <w:p w:rsidR="00234902" w:rsidRDefault="00234902">
      <w:pPr>
        <w:spacing w:after="0" w:line="240" w:lineRule="auto"/>
        <w:ind w:left="5673"/>
        <w:jc w:val="center"/>
        <w:rPr>
          <w:rFonts w:ascii="Times New Roman" w:eastAsia="Times New Roman" w:hAnsi="Times New Roman"/>
          <w:sz w:val="24"/>
          <w:szCs w:val="24"/>
          <w:lang w:eastAsia="ru-RU"/>
        </w:rPr>
      </w:pPr>
    </w:p>
    <w:p w:rsidR="00234902" w:rsidRDefault="00234902">
      <w:pPr>
        <w:spacing w:after="0" w:line="240" w:lineRule="auto"/>
        <w:ind w:left="5673"/>
        <w:jc w:val="center"/>
        <w:rPr>
          <w:rFonts w:ascii="Times New Roman" w:eastAsia="Times New Roman" w:hAnsi="Times New Roman"/>
          <w:sz w:val="24"/>
          <w:szCs w:val="24"/>
          <w:lang w:eastAsia="ru-RU"/>
        </w:rPr>
      </w:pPr>
    </w:p>
    <w:p w:rsidR="00234902" w:rsidRDefault="00234902">
      <w:pPr>
        <w:spacing w:after="0" w:line="240" w:lineRule="auto"/>
        <w:ind w:left="5673"/>
        <w:jc w:val="center"/>
        <w:rPr>
          <w:rFonts w:ascii="Times New Roman" w:eastAsia="Times New Roman" w:hAnsi="Times New Roman"/>
          <w:sz w:val="24"/>
          <w:szCs w:val="24"/>
          <w:lang w:eastAsia="ru-RU"/>
        </w:rPr>
      </w:pPr>
    </w:p>
    <w:p w:rsidR="00234902" w:rsidRDefault="00234902">
      <w:pPr>
        <w:spacing w:after="0" w:line="240" w:lineRule="auto"/>
        <w:ind w:left="4956" w:firstLine="708"/>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E46D00">
      <w:pPr>
        <w:spacing w:before="240" w:after="60" w:line="240" w:lineRule="auto"/>
        <w:jc w:val="center"/>
        <w:outlineLvl w:val="5"/>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ДОКУМЕНТАЦИЯ ОБ АУКЦИОНЕ</w:t>
      </w:r>
    </w:p>
    <w:p w:rsidR="00234902" w:rsidRDefault="00E46D00">
      <w:pPr>
        <w:widowControl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(Открытый аукцион в электронной форме)</w:t>
      </w:r>
    </w:p>
    <w:p w:rsidR="00234902" w:rsidRDefault="00234902">
      <w:pPr>
        <w:widowControl w:val="0"/>
        <w:adjustRightInd w:val="0"/>
        <w:spacing w:after="0" w:line="240" w:lineRule="auto"/>
        <w:jc w:val="center"/>
        <w:rPr>
          <w:rFonts w:ascii="Times New Roman" w:eastAsia="Times New Roman" w:hAnsi="Times New Roman"/>
          <w:sz w:val="24"/>
          <w:szCs w:val="24"/>
          <w:lang w:eastAsia="ru-RU"/>
        </w:rPr>
      </w:pPr>
    </w:p>
    <w:p w:rsidR="00234902" w:rsidRDefault="00234902">
      <w:pPr>
        <w:widowControl w:val="0"/>
        <w:adjustRightInd w:val="0"/>
        <w:spacing w:after="0" w:line="240" w:lineRule="auto"/>
        <w:jc w:val="center"/>
        <w:rPr>
          <w:rFonts w:ascii="Times New Roman" w:eastAsia="Times New Roman" w:hAnsi="Times New Roman"/>
          <w:sz w:val="24"/>
          <w:szCs w:val="24"/>
          <w:lang w:eastAsia="ru-RU"/>
        </w:rPr>
      </w:pPr>
    </w:p>
    <w:p w:rsidR="00234902" w:rsidRDefault="00E46D00">
      <w:pPr>
        <w:tabs>
          <w:tab w:val="left" w:pos="944"/>
          <w:tab w:val="center" w:pos="7286"/>
        </w:tabs>
        <w:spacing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rPr>
        <w:t xml:space="preserve">На право заключить Договор </w:t>
      </w:r>
      <w:r>
        <w:rPr>
          <w:rFonts w:ascii="Times New Roman" w:hAnsi="Times New Roman"/>
          <w:sz w:val="24"/>
          <w:szCs w:val="24"/>
          <w:shd w:val="clear" w:color="auto" w:fill="FFFFFF"/>
        </w:rPr>
        <w:t>На поставку сетевых видеокамер для автоматического распознавания лесных пожаров на территории лесного фонда Республики Дагестан в рамках регионального проекта «Сохранение лесов» национального проекта «Экологическое благополучие»</w:t>
      </w:r>
      <w:r>
        <w:rPr>
          <w:rFonts w:ascii="Times New Roman" w:eastAsia="Times New Roman" w:hAnsi="Times New Roman"/>
          <w:sz w:val="24"/>
          <w:szCs w:val="24"/>
          <w:lang w:eastAsia="ru-RU"/>
        </w:rPr>
        <w:t xml:space="preserve"> </w:t>
      </w:r>
    </w:p>
    <w:p w:rsidR="00234902" w:rsidRDefault="00234902">
      <w:pPr>
        <w:autoSpaceDE w:val="0"/>
        <w:autoSpaceDN w:val="0"/>
        <w:adjustRightInd w:val="0"/>
        <w:spacing w:line="240" w:lineRule="auto"/>
        <w:jc w:val="center"/>
        <w:outlineLvl w:val="0"/>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p w:rsidR="00234902" w:rsidRDefault="00E46D00">
      <w:pPr>
        <w:spacing w:after="0" w:line="240" w:lineRule="auto"/>
        <w:jc w:val="center"/>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Махачкала, 2026 год</w:t>
      </w:r>
    </w:p>
    <w:p w:rsidR="00234902" w:rsidRDefault="00234902">
      <w:pPr>
        <w:widowControl w:val="0"/>
        <w:spacing w:after="160" w:line="240" w:lineRule="auto"/>
        <w:rPr>
          <w:rFonts w:ascii="Times New Roman" w:eastAsia="Times New Roman" w:hAnsi="Times New Roman"/>
          <w:b/>
          <w:sz w:val="24"/>
          <w:szCs w:val="24"/>
          <w:lang w:eastAsia="ru-RU"/>
        </w:rPr>
      </w:pPr>
    </w:p>
    <w:p w:rsidR="00234902" w:rsidRDefault="00E46D00">
      <w:pPr>
        <w:widowControl w:val="0"/>
        <w:spacing w:after="160" w:line="240" w:lineRule="auto"/>
        <w:ind w:firstLine="284"/>
        <w:jc w:val="center"/>
        <w:rPr>
          <w:rFonts w:ascii="Times New Roman" w:eastAsia="Times New Roman" w:hAnsi="Times New Roman"/>
          <w:b/>
          <w:color w:val="000000"/>
          <w:sz w:val="24"/>
          <w:szCs w:val="24"/>
          <w:lang w:eastAsia="ru-RU"/>
        </w:rPr>
      </w:pPr>
      <w:r>
        <w:rPr>
          <w:rFonts w:ascii="Times New Roman" w:eastAsia="Times New Roman" w:hAnsi="Times New Roman"/>
          <w:b/>
          <w:sz w:val="24"/>
          <w:szCs w:val="24"/>
          <w:lang w:eastAsia="ru-RU"/>
        </w:rPr>
        <w:lastRenderedPageBreak/>
        <w:t xml:space="preserve">1. </w:t>
      </w:r>
      <w:r>
        <w:rPr>
          <w:rFonts w:ascii="Times New Roman" w:eastAsia="Times New Roman" w:hAnsi="Times New Roman"/>
          <w:b/>
          <w:color w:val="000000"/>
          <w:sz w:val="24"/>
          <w:szCs w:val="24"/>
          <w:lang w:eastAsia="ru-RU"/>
        </w:rPr>
        <w:t>Термины и определения</w:t>
      </w:r>
    </w:p>
    <w:p w:rsidR="00234902" w:rsidRDefault="00234902">
      <w:pPr>
        <w:spacing w:after="0" w:line="240" w:lineRule="auto"/>
        <w:jc w:val="center"/>
        <w:rPr>
          <w:rFonts w:ascii="Times New Roman" w:eastAsia="Times New Roman" w:hAnsi="Times New Roman"/>
          <w:sz w:val="24"/>
          <w:szCs w:val="24"/>
          <w:lang w:eastAsia="ar-SA"/>
        </w:rPr>
      </w:pPr>
    </w:p>
    <w:p w:rsidR="00234902" w:rsidRDefault="00E46D00">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Заказчик</w:t>
      </w:r>
      <w:r>
        <w:rPr>
          <w:rFonts w:ascii="Times New Roman" w:eastAsia="Times New Roman" w:hAnsi="Times New Roman"/>
          <w:color w:val="000000"/>
          <w:sz w:val="24"/>
          <w:szCs w:val="24"/>
          <w:lang w:eastAsia="ru-RU"/>
        </w:rPr>
        <w:t xml:space="preserve"> – Государственное автономное учреждение «Дагестанский лесопожарный центр»</w:t>
      </w:r>
    </w:p>
    <w:p w:rsidR="00234902" w:rsidRDefault="00E46D00">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Аукционная документация</w:t>
      </w:r>
      <w:r>
        <w:rPr>
          <w:rFonts w:ascii="Times New Roman" w:eastAsia="Times New Roman" w:hAnsi="Times New Roman"/>
          <w:bCs/>
          <w:color w:val="000000"/>
          <w:sz w:val="24"/>
          <w:szCs w:val="24"/>
          <w:lang w:eastAsia="ru-RU"/>
        </w:rPr>
        <w:t xml:space="preserve"> -</w:t>
      </w:r>
      <w:r>
        <w:rPr>
          <w:rFonts w:ascii="Times New Roman" w:eastAsia="Times New Roman" w:hAnsi="Times New Roman"/>
          <w:color w:val="000000"/>
          <w:sz w:val="24"/>
          <w:szCs w:val="24"/>
          <w:lang w:eastAsia="ru-RU"/>
        </w:rPr>
        <w:t xml:space="preserve"> комплект документов, содержащий необходимую и достаточную информацию для участия в аукционе в электронной форме, в том числе о предмете закупки, требованиях к участникам аукциона в электронной форме, условиях участия и правилах проведения процедуры аукциона в электронной форме, правилах подготовки, оформления и подачи заявок, правилах выбора победителя, а также об условиях договора, заключаемого по результатам процедуры аукциона в электронной форме.</w:t>
      </w:r>
    </w:p>
    <w:p w:rsidR="00234902" w:rsidRDefault="00234902">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p>
    <w:p w:rsidR="00234902" w:rsidRDefault="00E46D00">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Официальный сайт о размещении заказов</w:t>
      </w:r>
      <w:r>
        <w:rPr>
          <w:rFonts w:ascii="Times New Roman" w:eastAsia="Times New Roman" w:hAnsi="Times New Roman"/>
          <w:sz w:val="24"/>
          <w:szCs w:val="24"/>
          <w:lang w:eastAsia="ru-RU"/>
        </w:rPr>
        <w:t xml:space="preserve"> (официальный сайт)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Pr>
            <w:rFonts w:ascii="Times New Roman" w:eastAsia="Times New Roman" w:hAnsi="Times New Roman"/>
            <w:sz w:val="24"/>
            <w:szCs w:val="24"/>
            <w:lang w:eastAsia="ru-RU"/>
          </w:rPr>
          <w:t>www.zakupki.gov.ru</w:t>
        </w:r>
      </w:hyperlink>
      <w:r>
        <w:rPr>
          <w:rFonts w:ascii="Times New Roman" w:eastAsia="Times New Roman" w:hAnsi="Times New Roman"/>
          <w:sz w:val="24"/>
          <w:szCs w:val="24"/>
          <w:lang w:eastAsia="ru-RU"/>
        </w:rPr>
        <w:t>).</w:t>
      </w:r>
    </w:p>
    <w:p w:rsidR="00234902" w:rsidRPr="00B378E8" w:rsidRDefault="00E46D00">
      <w:pPr>
        <w:widowControl w:val="0"/>
        <w:tabs>
          <w:tab w:val="left" w:pos="-567"/>
          <w:tab w:val="left" w:pos="-426"/>
        </w:tabs>
        <w:autoSpaceDE w:val="0"/>
        <w:autoSpaceDN w:val="0"/>
        <w:spacing w:after="0" w:line="240" w:lineRule="auto"/>
        <w:ind w:firstLine="540"/>
        <w:jc w:val="both"/>
        <w:rPr>
          <w:rFonts w:ascii="Times New Roman" w:eastAsia="Times New Roman" w:hAnsi="Times New Roman"/>
          <w:sz w:val="24"/>
          <w:szCs w:val="24"/>
          <w:lang w:eastAsia="zh-CN"/>
        </w:rPr>
      </w:pPr>
      <w:r>
        <w:rPr>
          <w:rFonts w:ascii="Times New Roman" w:eastAsia="Times New Roman" w:hAnsi="Times New Roman"/>
          <w:b/>
          <w:color w:val="000000"/>
          <w:sz w:val="24"/>
          <w:szCs w:val="24"/>
          <w:lang w:eastAsia="ru-RU"/>
        </w:rPr>
        <w:t>Электронная торговая площадка</w:t>
      </w:r>
      <w:r>
        <w:rPr>
          <w:rFonts w:ascii="Times New Roman" w:eastAsia="Times New Roman" w:hAnsi="Times New Roman"/>
          <w:color w:val="000000"/>
          <w:sz w:val="24"/>
          <w:szCs w:val="24"/>
          <w:lang w:eastAsia="ru-RU"/>
        </w:rPr>
        <w:t xml:space="preserve"> - сайт в информационно-телекоммуникационной сети Интернет, на котором проводятся закупки в электронной </w:t>
      </w:r>
      <w:r w:rsidRPr="00B378E8">
        <w:rPr>
          <w:rFonts w:ascii="Times New Roman" w:eastAsia="Times New Roman" w:hAnsi="Times New Roman"/>
          <w:color w:val="000000"/>
          <w:sz w:val="24"/>
          <w:szCs w:val="24"/>
          <w:lang w:eastAsia="ru-RU"/>
        </w:rPr>
        <w:t xml:space="preserve">форме </w:t>
      </w:r>
      <w:hyperlink r:id="rId9" w:history="1">
        <w:r w:rsidR="00694564" w:rsidRPr="00B378E8">
          <w:rPr>
            <w:rStyle w:val="a8"/>
            <w:rFonts w:ascii="Times New Roman" w:eastAsia="Times New Roman" w:hAnsi="Times New Roman"/>
            <w:sz w:val="24"/>
            <w:szCs w:val="24"/>
            <w:lang w:eastAsia="ru-RU"/>
          </w:rPr>
          <w:t>http://</w:t>
        </w:r>
        <w:r w:rsidR="00694564" w:rsidRPr="00B378E8">
          <w:rPr>
            <w:rStyle w:val="a8"/>
            <w:rFonts w:ascii="Times New Roman" w:eastAsia="Times New Roman" w:hAnsi="Times New Roman"/>
            <w:sz w:val="24"/>
            <w:szCs w:val="24"/>
            <w:lang w:val="en-US" w:eastAsia="ru-RU"/>
          </w:rPr>
          <w:t>r</w:t>
        </w:r>
        <w:r w:rsidR="00694564" w:rsidRPr="00B378E8">
          <w:rPr>
            <w:rStyle w:val="a8"/>
            <w:rFonts w:ascii="Times New Roman" w:eastAsia="Times New Roman" w:hAnsi="Times New Roman"/>
            <w:sz w:val="24"/>
            <w:szCs w:val="24"/>
            <w:lang w:eastAsia="ru-RU"/>
          </w:rPr>
          <w:t>-</w:t>
        </w:r>
        <w:r w:rsidR="00694564" w:rsidRPr="00B378E8">
          <w:rPr>
            <w:rStyle w:val="a8"/>
            <w:rFonts w:ascii="Times New Roman" w:eastAsia="Times New Roman" w:hAnsi="Times New Roman"/>
            <w:sz w:val="24"/>
            <w:szCs w:val="24"/>
            <w:lang w:val="en-US" w:eastAsia="ru-RU"/>
          </w:rPr>
          <w:t>est</w:t>
        </w:r>
        <w:r w:rsidR="00694564" w:rsidRPr="00B378E8">
          <w:rPr>
            <w:rStyle w:val="a8"/>
            <w:rFonts w:ascii="Times New Roman" w:eastAsia="Times New Roman" w:hAnsi="Times New Roman"/>
            <w:sz w:val="24"/>
            <w:szCs w:val="24"/>
            <w:lang w:eastAsia="ru-RU"/>
          </w:rPr>
          <w:t>.ru</w:t>
        </w:r>
      </w:hyperlink>
      <w:r w:rsidR="00694564" w:rsidRPr="00B378E8">
        <w:rPr>
          <w:rFonts w:ascii="Times New Roman" w:eastAsia="Times New Roman" w:hAnsi="Times New Roman"/>
          <w:color w:val="000000"/>
          <w:sz w:val="24"/>
          <w:szCs w:val="24"/>
          <w:lang w:eastAsia="ru-RU"/>
        </w:rPr>
        <w:t xml:space="preserve"> </w:t>
      </w:r>
      <w:r w:rsidRPr="00B378E8">
        <w:rPr>
          <w:rFonts w:ascii="Times New Roman" w:eastAsia="Times New Roman" w:hAnsi="Times New Roman"/>
          <w:b/>
          <w:sz w:val="24"/>
          <w:szCs w:val="24"/>
          <w:lang w:eastAsia="zh-CN"/>
        </w:rPr>
        <w:t>(</w:t>
      </w:r>
      <w:r w:rsidRPr="00B378E8">
        <w:rPr>
          <w:rFonts w:ascii="Times New Roman" w:eastAsia="Times New Roman" w:hAnsi="Times New Roman"/>
          <w:sz w:val="24"/>
          <w:szCs w:val="24"/>
          <w:lang w:eastAsia="zh-CN"/>
        </w:rPr>
        <w:t>далее ЭТП).</w:t>
      </w:r>
    </w:p>
    <w:p w:rsidR="00234902" w:rsidRPr="00B378E8" w:rsidRDefault="00E46D00">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sidRPr="00B378E8">
        <w:rPr>
          <w:rFonts w:ascii="Times New Roman" w:eastAsia="Times New Roman" w:hAnsi="Times New Roman"/>
          <w:b/>
          <w:color w:val="000000"/>
          <w:sz w:val="24"/>
          <w:szCs w:val="24"/>
          <w:lang w:eastAsia="ru-RU"/>
        </w:rPr>
        <w:t xml:space="preserve">Открытый Аукцион в электронной форме </w:t>
      </w:r>
      <w:r w:rsidRPr="00B378E8">
        <w:rPr>
          <w:rFonts w:ascii="Times New Roman" w:eastAsia="Times New Roman" w:hAnsi="Times New Roman"/>
          <w:color w:val="000000"/>
          <w:sz w:val="24"/>
          <w:szCs w:val="24"/>
          <w:lang w:eastAsia="ru-RU"/>
        </w:rPr>
        <w:t>- способ закупки, победителем которой признается лицо, предложившее наиболее низкую цену договора или, если при проведении открытого аукциона в электронной форме цена договора снижена до половины процента начальной (максимальной) цены договора или ниже и открытый аукцион в электронной форме проводится на право заключить договор, лицо, предложившее наибольшую цену договора.</w:t>
      </w:r>
    </w:p>
    <w:p w:rsidR="00234902" w:rsidRPr="00B378E8" w:rsidRDefault="00E46D00">
      <w:pPr>
        <w:keepNext/>
        <w:suppressAutoHyphens/>
        <w:spacing w:after="0" w:line="240" w:lineRule="auto"/>
        <w:ind w:firstLine="709"/>
        <w:jc w:val="both"/>
        <w:outlineLvl w:val="0"/>
        <w:rPr>
          <w:rFonts w:ascii="Times New Roman" w:eastAsia="Times New Roman" w:hAnsi="Times New Roman"/>
          <w:b/>
          <w:bCs/>
          <w:kern w:val="1"/>
          <w:sz w:val="24"/>
          <w:szCs w:val="24"/>
          <w:lang w:eastAsia="zh-CN"/>
        </w:rPr>
      </w:pPr>
      <w:r w:rsidRPr="00B378E8">
        <w:rPr>
          <w:rFonts w:ascii="Times New Roman" w:eastAsia="Times New Roman" w:hAnsi="Times New Roman"/>
          <w:b/>
          <w:bCs/>
          <w:kern w:val="1"/>
          <w:sz w:val="24"/>
          <w:szCs w:val="24"/>
          <w:lang w:eastAsia="zh-CN"/>
        </w:rPr>
        <w:t>Общие условия проведения открытого аукциона</w:t>
      </w:r>
    </w:p>
    <w:p w:rsidR="00234902" w:rsidRPr="00B378E8" w:rsidRDefault="00E46D00">
      <w:pPr>
        <w:keepNext/>
        <w:suppressAutoHyphens/>
        <w:spacing w:after="0" w:line="240" w:lineRule="auto"/>
        <w:jc w:val="both"/>
        <w:outlineLvl w:val="1"/>
        <w:rPr>
          <w:rFonts w:ascii="Times New Roman" w:eastAsia="Times New Roman" w:hAnsi="Times New Roman"/>
          <w:b/>
          <w:bCs/>
          <w:i/>
          <w:iCs/>
          <w:sz w:val="24"/>
          <w:szCs w:val="24"/>
          <w:lang w:eastAsia="zh-CN"/>
        </w:rPr>
      </w:pPr>
      <w:r w:rsidRPr="00B378E8">
        <w:rPr>
          <w:rFonts w:ascii="Times New Roman" w:eastAsia="Times New Roman" w:hAnsi="Times New Roman"/>
          <w:b/>
          <w:bCs/>
          <w:i/>
          <w:iCs/>
          <w:sz w:val="24"/>
          <w:szCs w:val="24"/>
          <w:lang w:eastAsia="zh-CN"/>
        </w:rPr>
        <w:t>.</w:t>
      </w:r>
      <w:r w:rsidRPr="00B378E8">
        <w:rPr>
          <w:rFonts w:ascii="Times New Roman" w:eastAsia="Times New Roman" w:hAnsi="Times New Roman"/>
          <w:b/>
          <w:bCs/>
          <w:i/>
          <w:iCs/>
          <w:sz w:val="24"/>
          <w:szCs w:val="24"/>
          <w:lang w:eastAsia="zh-CN"/>
        </w:rPr>
        <w:tab/>
        <w:t>Правовое регулирование</w:t>
      </w:r>
    </w:p>
    <w:p w:rsidR="00234902" w:rsidRDefault="00E46D00">
      <w:pPr>
        <w:tabs>
          <w:tab w:val="left" w:pos="0"/>
        </w:tabs>
        <w:spacing w:line="240" w:lineRule="auto"/>
        <w:ind w:firstLine="567"/>
        <w:jc w:val="both"/>
        <w:rPr>
          <w:rFonts w:ascii="Times New Roman" w:eastAsia="Times New Roman" w:hAnsi="Times New Roman"/>
          <w:sz w:val="24"/>
          <w:szCs w:val="24"/>
          <w:lang w:eastAsia="ru-RU"/>
        </w:rPr>
      </w:pPr>
      <w:r w:rsidRPr="00B378E8">
        <w:rPr>
          <w:rFonts w:ascii="Times New Roman" w:eastAsia="Times New Roman" w:hAnsi="Times New Roman"/>
          <w:sz w:val="24"/>
          <w:szCs w:val="24"/>
          <w:lang w:eastAsia="zh-CN"/>
        </w:rPr>
        <w:tab/>
      </w:r>
      <w:r w:rsidRPr="00B378E8">
        <w:rPr>
          <w:rFonts w:ascii="Times New Roman" w:eastAsia="Times New Roman" w:hAnsi="Times New Roman"/>
          <w:sz w:val="24"/>
          <w:szCs w:val="24"/>
          <w:lang w:eastAsia="ru-RU"/>
        </w:rPr>
        <w:t>Настоящие торги по проведению указанного открытого аукциона в электронной форме (далее – аукцион) проводятся в соответствии с положениями Гражданского кодекса Российской Федерации, Бюджетного кодекса Российской Федерации, Федеральный закон от 18 июля 2011 г. N 223-ФЗ "О аукционная документациях товаров, работ, услуг отдельными видами юридических лиц" (далее – Федеральный закон), Федерального закона от 26.07.2006 № 135-ФЗ «О защите конкуренции», Положением о закупке товаров, работ, услуг ГАУ «Дагестанский лесопожарный центр»</w:t>
      </w:r>
      <w:r w:rsidRPr="00B378E8">
        <w:rPr>
          <w:rFonts w:ascii="Times New Roman" w:eastAsia="Times New Roman" w:hAnsi="Times New Roman"/>
          <w:sz w:val="24"/>
          <w:szCs w:val="24"/>
          <w:lang w:eastAsia="zh-CN"/>
        </w:rPr>
        <w:t xml:space="preserve">, регламента работы электронной торговой площадки </w:t>
      </w:r>
      <w:r w:rsidRPr="00B378E8">
        <w:rPr>
          <w:rFonts w:ascii="Times New Roman" w:eastAsia="Times New Roman" w:hAnsi="Times New Roman"/>
          <w:color w:val="0000FF"/>
          <w:sz w:val="24"/>
          <w:szCs w:val="24"/>
          <w:u w:val="single"/>
          <w:lang w:eastAsia="ru-RU"/>
        </w:rPr>
        <w:t>http://</w:t>
      </w:r>
      <w:r w:rsidRPr="00B378E8">
        <w:rPr>
          <w:rFonts w:ascii="Times New Roman" w:eastAsia="Times New Roman" w:hAnsi="Times New Roman"/>
          <w:color w:val="0000FF"/>
          <w:sz w:val="24"/>
          <w:szCs w:val="24"/>
          <w:u w:val="single"/>
          <w:lang w:val="en-US" w:eastAsia="ru-RU"/>
        </w:rPr>
        <w:t>r</w:t>
      </w:r>
      <w:r w:rsidRPr="00B378E8">
        <w:rPr>
          <w:rFonts w:ascii="Times New Roman" w:eastAsia="Times New Roman" w:hAnsi="Times New Roman"/>
          <w:color w:val="0000FF"/>
          <w:sz w:val="24"/>
          <w:szCs w:val="24"/>
          <w:u w:val="single"/>
          <w:lang w:eastAsia="ru-RU"/>
        </w:rPr>
        <w:t>-</w:t>
      </w:r>
      <w:r w:rsidRPr="00B378E8">
        <w:rPr>
          <w:rFonts w:ascii="Times New Roman" w:eastAsia="Times New Roman" w:hAnsi="Times New Roman"/>
          <w:color w:val="0000FF"/>
          <w:sz w:val="24"/>
          <w:szCs w:val="24"/>
          <w:u w:val="single"/>
          <w:lang w:val="en-US" w:eastAsia="ru-RU"/>
        </w:rPr>
        <w:t>est</w:t>
      </w:r>
      <w:r w:rsidRPr="00B378E8">
        <w:rPr>
          <w:rFonts w:ascii="Times New Roman" w:eastAsia="Times New Roman" w:hAnsi="Times New Roman"/>
          <w:color w:val="0000FF"/>
          <w:sz w:val="24"/>
          <w:szCs w:val="24"/>
          <w:u w:val="single"/>
          <w:lang w:eastAsia="ru-RU"/>
        </w:rPr>
        <w:t>.ru</w:t>
      </w:r>
      <w:r>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ru-RU"/>
        </w:rPr>
        <w:t>и иными нормативными правовыми актами, регулирующими отношения, связанные с размещением заказов.</w:t>
      </w:r>
    </w:p>
    <w:p w:rsidR="00234902" w:rsidRPr="00B378E8" w:rsidRDefault="00E46D00">
      <w:pPr>
        <w:widowControl w:val="0"/>
        <w:tabs>
          <w:tab w:val="left" w:pos="1400"/>
        </w:tabs>
        <w:suppressAutoHyphens/>
        <w:spacing w:after="0" w:line="240" w:lineRule="auto"/>
        <w:ind w:firstLine="709"/>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части, прямо не урегулированной законодательством Российской Федерации и Положением о закупке, проведение аукциона регулируется настоящей аукционной </w:t>
      </w:r>
      <w:r w:rsidRPr="00B378E8">
        <w:rPr>
          <w:rFonts w:ascii="Times New Roman" w:eastAsia="Times New Roman" w:hAnsi="Times New Roman"/>
          <w:sz w:val="24"/>
          <w:szCs w:val="24"/>
          <w:lang w:eastAsia="zh-CN"/>
        </w:rPr>
        <w:t>документацией.</w:t>
      </w:r>
    </w:p>
    <w:p w:rsidR="00234902" w:rsidRPr="00B378E8" w:rsidRDefault="00E46D00">
      <w:pPr>
        <w:spacing w:after="0" w:line="240" w:lineRule="auto"/>
        <w:ind w:firstLine="709"/>
        <w:jc w:val="both"/>
        <w:rPr>
          <w:rFonts w:ascii="Times New Roman" w:eastAsia="Times New Roman" w:hAnsi="Times New Roman"/>
          <w:sz w:val="24"/>
          <w:szCs w:val="24"/>
          <w:lang w:eastAsia="ru-RU"/>
        </w:rPr>
      </w:pPr>
      <w:r w:rsidRPr="00B378E8">
        <w:rPr>
          <w:rFonts w:ascii="Times New Roman" w:eastAsia="Times New Roman" w:hAnsi="Times New Roman"/>
          <w:sz w:val="24"/>
          <w:szCs w:val="24"/>
          <w:lang w:eastAsia="zh-CN"/>
        </w:rPr>
        <w:t>Заказчик размещает всю информацию о закупке (извещение, аукционную документацию, протоколы по закупке и другую информацию о закупке) на ООС, на сайте ЭТП. Адреса сайтов указаны в  Разделе 1 настоящей аукционной документации.</w:t>
      </w:r>
      <w:r w:rsidRPr="00B378E8">
        <w:rPr>
          <w:rFonts w:ascii="Times New Roman" w:hAnsi="Times New Roman"/>
          <w:sz w:val="24"/>
          <w:szCs w:val="24"/>
        </w:rPr>
        <w:t xml:space="preserve"> Заявки подаются оператору ЭТП </w:t>
      </w:r>
      <w:hyperlink r:id="rId10" w:history="1">
        <w:r w:rsidRPr="00B378E8">
          <w:rPr>
            <w:rStyle w:val="a8"/>
            <w:rFonts w:ascii="Times New Roman" w:eastAsia="Times New Roman" w:hAnsi="Times New Roman"/>
            <w:sz w:val="24"/>
            <w:szCs w:val="24"/>
            <w:lang w:eastAsia="ru-RU"/>
          </w:rPr>
          <w:t>http://</w:t>
        </w:r>
        <w:r w:rsidRPr="00B378E8">
          <w:rPr>
            <w:rStyle w:val="a8"/>
            <w:rFonts w:ascii="Times New Roman" w:eastAsia="Times New Roman" w:hAnsi="Times New Roman"/>
            <w:sz w:val="24"/>
            <w:szCs w:val="24"/>
            <w:lang w:val="en-US" w:eastAsia="ru-RU"/>
          </w:rPr>
          <w:t>r</w:t>
        </w:r>
        <w:r w:rsidRPr="00B378E8">
          <w:rPr>
            <w:rStyle w:val="a8"/>
            <w:rFonts w:ascii="Times New Roman" w:eastAsia="Times New Roman" w:hAnsi="Times New Roman"/>
            <w:sz w:val="24"/>
            <w:szCs w:val="24"/>
            <w:lang w:eastAsia="ru-RU"/>
          </w:rPr>
          <w:t>-</w:t>
        </w:r>
        <w:r w:rsidRPr="00B378E8">
          <w:rPr>
            <w:rStyle w:val="a8"/>
            <w:rFonts w:ascii="Times New Roman" w:eastAsia="Times New Roman" w:hAnsi="Times New Roman"/>
            <w:sz w:val="24"/>
            <w:szCs w:val="24"/>
            <w:lang w:val="en-US" w:eastAsia="ru-RU"/>
          </w:rPr>
          <w:t>est</w:t>
        </w:r>
        <w:r w:rsidRPr="00B378E8">
          <w:rPr>
            <w:rStyle w:val="a8"/>
            <w:rFonts w:ascii="Times New Roman" w:eastAsia="Times New Roman" w:hAnsi="Times New Roman"/>
            <w:sz w:val="24"/>
            <w:szCs w:val="24"/>
            <w:lang w:eastAsia="ru-RU"/>
          </w:rPr>
          <w:t>.ru</w:t>
        </w:r>
      </w:hyperlink>
      <w:r w:rsidRPr="00B378E8">
        <w:rPr>
          <w:rFonts w:ascii="Times New Roman" w:eastAsia="Times New Roman" w:hAnsi="Times New Roman"/>
          <w:color w:val="0000FF"/>
          <w:sz w:val="24"/>
          <w:szCs w:val="24"/>
          <w:u w:val="single"/>
          <w:lang w:eastAsia="ru-RU"/>
        </w:rPr>
        <w:t xml:space="preserve"> </w:t>
      </w:r>
      <w:r w:rsidRPr="00B378E8">
        <w:rPr>
          <w:rFonts w:ascii="Times New Roman" w:hAnsi="Times New Roman"/>
          <w:sz w:val="24"/>
          <w:szCs w:val="24"/>
        </w:rPr>
        <w:t>в электронной форме, подписанные ЭЦП.</w:t>
      </w:r>
    </w:p>
    <w:p w:rsidR="00234902" w:rsidRDefault="00E46D00">
      <w:pPr>
        <w:shd w:val="clear" w:color="auto" w:fill="FFFFFF"/>
        <w:tabs>
          <w:tab w:val="left" w:pos="936"/>
        </w:tabs>
        <w:suppressAutoHyphens/>
        <w:spacing w:after="0" w:line="240" w:lineRule="auto"/>
        <w:ind w:firstLine="720"/>
        <w:jc w:val="both"/>
        <w:rPr>
          <w:rFonts w:ascii="Times New Roman" w:eastAsia="Times New Roman" w:hAnsi="Times New Roman"/>
          <w:sz w:val="24"/>
          <w:szCs w:val="24"/>
          <w:lang w:eastAsia="zh-CN"/>
        </w:rPr>
      </w:pPr>
      <w:r w:rsidRPr="00B378E8">
        <w:rPr>
          <w:rFonts w:ascii="Times New Roman" w:eastAsia="Times New Roman" w:hAnsi="Times New Roman"/>
          <w:sz w:val="24"/>
          <w:szCs w:val="24"/>
          <w:lang w:eastAsia="zh-CN"/>
        </w:rPr>
        <w:t xml:space="preserve">Проведение открытого аукциона в электронной форме, извещение о проведении такого аукциона публикуется не менее чем за </w:t>
      </w:r>
      <w:r w:rsidRPr="00B378E8">
        <w:rPr>
          <w:rFonts w:ascii="Times New Roman" w:hAnsi="Times New Roman"/>
        </w:rPr>
        <w:t xml:space="preserve">за пятнадцать дней </w:t>
      </w:r>
      <w:r w:rsidRPr="00B378E8">
        <w:rPr>
          <w:rFonts w:ascii="Times New Roman" w:eastAsia="Times New Roman" w:hAnsi="Times New Roman"/>
          <w:sz w:val="24"/>
          <w:szCs w:val="24"/>
          <w:lang w:eastAsia="zh-CN"/>
        </w:rPr>
        <w:t>до даты окончания подачи заявок на участие в аукционе, в том числе на электронной торговой площадке. Аукцион в электронной</w:t>
      </w:r>
      <w:r>
        <w:rPr>
          <w:rFonts w:ascii="Times New Roman" w:eastAsia="Times New Roman" w:hAnsi="Times New Roman"/>
          <w:sz w:val="24"/>
          <w:szCs w:val="24"/>
          <w:lang w:eastAsia="zh-CN"/>
        </w:rPr>
        <w:t xml:space="preserve"> форме проводится в порядке, установленном оператором электронной торговой площадки.</w:t>
      </w:r>
    </w:p>
    <w:p w:rsidR="00234902" w:rsidRDefault="00234902">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p>
    <w:p w:rsidR="00234902" w:rsidRDefault="00E46D00">
      <w:pPr>
        <w:keepNext/>
        <w:keepLines/>
        <w:suppressAutoHyphens/>
        <w:spacing w:after="0" w:line="240" w:lineRule="auto"/>
        <w:jc w:val="center"/>
        <w:outlineLvl w:val="0"/>
        <w:rPr>
          <w:rFonts w:ascii="Times New Roman" w:eastAsia="Times New Roman" w:hAnsi="Times New Roman"/>
          <w:b/>
          <w:bCs/>
          <w:color w:val="000000"/>
          <w:kern w:val="28"/>
          <w:sz w:val="24"/>
          <w:szCs w:val="24"/>
          <w:lang w:eastAsia="ru-RU"/>
        </w:rPr>
      </w:pPr>
      <w:r>
        <w:rPr>
          <w:rFonts w:ascii="Times New Roman" w:eastAsia="Times New Roman" w:hAnsi="Times New Roman"/>
          <w:b/>
          <w:bCs/>
          <w:color w:val="000000"/>
          <w:kern w:val="28"/>
          <w:sz w:val="24"/>
          <w:szCs w:val="24"/>
          <w:lang w:eastAsia="ru-RU"/>
        </w:rPr>
        <w:t>2. Извещение о проведении открытого аукциона в электронной форме</w:t>
      </w:r>
    </w:p>
    <w:p w:rsidR="00234902" w:rsidRDefault="00234902">
      <w:pPr>
        <w:widowControl w:val="0"/>
        <w:autoSpaceDE w:val="0"/>
        <w:autoSpaceDN w:val="0"/>
        <w:spacing w:after="0" w:line="240" w:lineRule="auto"/>
        <w:ind w:firstLine="567"/>
        <w:jc w:val="center"/>
        <w:rPr>
          <w:rFonts w:ascii="Times New Roman" w:eastAsia="Times New Roman" w:hAnsi="Times New Roman"/>
          <w:color w:val="000000"/>
          <w:sz w:val="24"/>
          <w:szCs w:val="24"/>
          <w:lang w:eastAsia="ru-RU"/>
        </w:rPr>
      </w:pPr>
    </w:p>
    <w:p w:rsidR="00234902" w:rsidRDefault="00E46D00">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 Извещение о проведении открытого аукциона в электронной форме размещается Заказчиком в Единой информационной системе не менее чем за 20 дней до дня окончания подачи заявок.</w:t>
      </w:r>
    </w:p>
    <w:p w:rsidR="00234902" w:rsidRDefault="00E46D00">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 В извещении о проведении открытого аукциона в электронной форме указываются следующие сведения:</w:t>
      </w:r>
    </w:p>
    <w:p w:rsidR="00234902" w:rsidRDefault="00E46D0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0" w:name="sub_641"/>
      <w:r>
        <w:rPr>
          <w:rFonts w:ascii="Times New Roman" w:eastAsia="Times New Roman" w:hAnsi="Times New Roman"/>
          <w:sz w:val="24"/>
          <w:szCs w:val="24"/>
          <w:lang w:eastAsia="ru-RU"/>
        </w:rPr>
        <w:lastRenderedPageBreak/>
        <w:t>1) способ осуществления закупки;</w:t>
      </w:r>
    </w:p>
    <w:p w:rsidR="00234902" w:rsidRDefault="00E46D0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 w:name="sub_642"/>
      <w:bookmarkEnd w:id="0"/>
      <w:r>
        <w:rPr>
          <w:rFonts w:ascii="Times New Roman" w:eastAsia="Times New Roman" w:hAnsi="Times New Roman"/>
          <w:sz w:val="24"/>
          <w:szCs w:val="24"/>
          <w:lang w:eastAsia="ru-RU"/>
        </w:rPr>
        <w:t>2) наименование, место нахождения, почтовый адрес, адрес электронной почты, номер контактного телефона Заказчика;</w:t>
      </w:r>
    </w:p>
    <w:p w:rsidR="00234902" w:rsidRDefault="00E46D0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2" w:name="sub_643"/>
      <w:bookmarkEnd w:id="1"/>
      <w:r>
        <w:rPr>
          <w:rFonts w:ascii="Times New Roman" w:eastAsia="Times New Roman" w:hAnsi="Times New Roman"/>
          <w:sz w:val="24"/>
          <w:szCs w:val="24"/>
          <w:lang w:eastAsia="ru-RU"/>
        </w:rPr>
        <w:t>3) предмет договора с указанием количества поставляемого товара, объема выполняемой работы, оказываемой услуги;</w:t>
      </w:r>
    </w:p>
    <w:p w:rsidR="00234902" w:rsidRDefault="00E46D0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3" w:name="sub_644"/>
      <w:bookmarkEnd w:id="2"/>
      <w:r>
        <w:rPr>
          <w:rFonts w:ascii="Times New Roman" w:eastAsia="Times New Roman" w:hAnsi="Times New Roman"/>
          <w:sz w:val="24"/>
          <w:szCs w:val="24"/>
          <w:lang w:eastAsia="ru-RU"/>
        </w:rPr>
        <w:t>4) место поставки товара, выполнения работы, оказания услуги;</w:t>
      </w:r>
    </w:p>
    <w:p w:rsidR="00234902" w:rsidRDefault="00E46D0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4" w:name="sub_645"/>
      <w:bookmarkEnd w:id="3"/>
      <w:r>
        <w:rPr>
          <w:rFonts w:ascii="Times New Roman" w:eastAsia="Times New Roman" w:hAnsi="Times New Roman"/>
          <w:sz w:val="24"/>
          <w:szCs w:val="24"/>
          <w:lang w:eastAsia="ru-RU"/>
        </w:rPr>
        <w:t>5) сведения о начальной (максимальной) цене договора (цене лота),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234902" w:rsidRDefault="00E46D0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5" w:name="sub_646"/>
      <w:bookmarkEnd w:id="4"/>
      <w:r>
        <w:rPr>
          <w:rFonts w:ascii="Times New Roman" w:eastAsia="Times New Roman" w:hAnsi="Times New Roman"/>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234902" w:rsidRDefault="00E46D0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6" w:name="sub_647"/>
      <w:bookmarkEnd w:id="5"/>
      <w:r>
        <w:rPr>
          <w:rFonts w:ascii="Times New Roman" w:eastAsia="Times New Roman" w:hAnsi="Times New Roman"/>
          <w:sz w:val="24"/>
          <w:szCs w:val="24"/>
          <w:lang w:eastAsia="ru-RU"/>
        </w:rPr>
        <w:t>7) порядок, дата начала, дата и время окончания срока подачи заявок на участие в закупке;</w:t>
      </w:r>
    </w:p>
    <w:p w:rsidR="00234902" w:rsidRDefault="00E46D0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7" w:name="sub_648"/>
      <w:bookmarkEnd w:id="6"/>
      <w:r>
        <w:rPr>
          <w:rFonts w:ascii="Times New Roman" w:eastAsia="Times New Roman" w:hAnsi="Times New Roman"/>
          <w:sz w:val="24"/>
          <w:szCs w:val="24"/>
          <w:lang w:eastAsia="ru-RU"/>
        </w:rPr>
        <w:t>8) порядок подведения итогов закупки.</w:t>
      </w:r>
    </w:p>
    <w:bookmarkEnd w:id="7"/>
    <w:p w:rsidR="00234902" w:rsidRDefault="00E46D00">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адрес электронной площадки в информационно-телекоммуникационной сети "Интернет" (при осуществлении конкурентной закупки);</w:t>
      </w:r>
    </w:p>
    <w:p w:rsidR="00234902" w:rsidRDefault="00234902">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p>
    <w:p w:rsidR="00234902" w:rsidRDefault="00E46D00">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234902" w:rsidRDefault="00E46D00">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34902" w:rsidRDefault="00E46D00">
      <w:pPr>
        <w:widowControl w:val="0"/>
        <w:autoSpaceDE w:val="0"/>
        <w:autoSpaceDN w:val="0"/>
        <w:spacing w:after="0" w:line="240" w:lineRule="auto"/>
        <w:ind w:firstLine="7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p w:rsidR="00234902" w:rsidRDefault="00E46D00">
      <w:pPr>
        <w:widowControl w:val="0"/>
        <w:autoSpaceDE w:val="0"/>
        <w:autoSpaceDN w:val="0"/>
        <w:spacing w:after="0" w:line="240" w:lineRule="auto"/>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 Требования к участникам открытого аукциона в электронной форме</w:t>
      </w:r>
    </w:p>
    <w:p w:rsidR="00234902" w:rsidRDefault="00234902">
      <w:pPr>
        <w:widowControl w:val="0"/>
        <w:autoSpaceDE w:val="0"/>
        <w:autoSpaceDN w:val="0"/>
        <w:spacing w:after="0" w:line="240" w:lineRule="auto"/>
        <w:ind w:firstLine="567"/>
        <w:jc w:val="center"/>
        <w:rPr>
          <w:rFonts w:ascii="Times New Roman" w:eastAsia="Times New Roman" w:hAnsi="Times New Roman"/>
          <w:b/>
          <w:color w:val="000000"/>
          <w:sz w:val="24"/>
          <w:szCs w:val="24"/>
          <w:lang w:eastAsia="ru-RU"/>
        </w:rPr>
      </w:pP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Обязательные требования к участникам открытого аукциона в электронной форме:</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соответствие требованиям, устанавливаемым в соответствии с законодательством </w:t>
      </w:r>
      <w:r>
        <w:rPr>
          <w:rFonts w:ascii="Times New Roman" w:eastAsia="Times New Roman" w:hAnsi="Times New Roman"/>
          <w:color w:val="000000"/>
          <w:sz w:val="24"/>
          <w:szCs w:val="24"/>
          <w:lang w:eastAsia="ru-RU"/>
        </w:rPr>
        <w:lastRenderedPageBreak/>
        <w:t>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 участник закупки - юридическое лицо не находится в процессе ликвидации;</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 отсутствие между участником закупки и заказчиком конфликта интересов;</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 участник закупки не является офшорной компанией;</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 отсутствие у участника закупки ограничений для участия в закупках, установленных законодательством Российской Федерации.</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 Заказчик или Комиссия в любой момент до заключения договора принимает решение об отказе в допуске участника открытого аукциона в электронной форме к участию в открытом аукционе в электронной форме или об отказе от заключения договора с участником электронного аукционе в случаях:</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отсутствия документов в составе заявке, обязательное представление которых установлено в документации электронного аукционе, либо наличия в таких документах недостоверных сведений; </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несоответствия участника открытого аукциона в электронной форме требованиям, установленным к нему в соответствии с пунктами 3.1 настоящей документации;</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невнесения или внесения участником открытого аукциона в электронной форме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документации о открытого аукциона в электронной форме, если требование обеспечения заявки установлено в аукционной документации;</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несоответствия заявки участника открытого аукциона в электронной форме требованиям документации, в том числе в случае, если срок выполнения работ (оказания услуг, поставки товара), указанный в заявке участника открытого аукциона в электронной форме, превышает срок, установленный документацией;</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представления в составе заявки недостоверной информации, в том числе в отношении участника открытого аукциона в электронной форме. </w:t>
      </w:r>
    </w:p>
    <w:p w:rsidR="00234902" w:rsidRDefault="00E46D00">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 При осуществлении открытого аукциона в электронной форме Заказчик вправе также установить в извещении об открытом аукционе в электронной форме требование к поставщику (подрядчику, исполнителю),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234902" w:rsidRDefault="00234902">
      <w:pPr>
        <w:keepNext/>
        <w:keepLines/>
        <w:suppressAutoHyphens/>
        <w:spacing w:after="0" w:line="240" w:lineRule="auto"/>
        <w:jc w:val="center"/>
        <w:outlineLvl w:val="0"/>
        <w:rPr>
          <w:rFonts w:ascii="Times New Roman" w:eastAsia="Times New Roman" w:hAnsi="Times New Roman"/>
          <w:color w:val="000000"/>
          <w:sz w:val="24"/>
          <w:szCs w:val="24"/>
          <w:lang w:eastAsia="ru-RU"/>
        </w:rPr>
      </w:pPr>
      <w:bookmarkStart w:id="8" w:name="Par0"/>
      <w:bookmarkStart w:id="9" w:name="_Toc437207543"/>
      <w:bookmarkStart w:id="10" w:name="_Toc437263113"/>
      <w:bookmarkStart w:id="11" w:name="_Toc437261488"/>
      <w:bookmarkEnd w:id="8"/>
    </w:p>
    <w:bookmarkEnd w:id="9"/>
    <w:bookmarkEnd w:id="10"/>
    <w:bookmarkEnd w:id="11"/>
    <w:p w:rsidR="00234902" w:rsidRDefault="00234902">
      <w:pPr>
        <w:spacing w:after="0" w:line="240" w:lineRule="auto"/>
        <w:ind w:firstLine="709"/>
        <w:jc w:val="both"/>
        <w:rPr>
          <w:rFonts w:ascii="Times New Roman" w:hAnsi="Times New Roman"/>
          <w:color w:val="000000"/>
          <w:sz w:val="24"/>
          <w:szCs w:val="24"/>
        </w:rPr>
      </w:pPr>
    </w:p>
    <w:p w:rsidR="00234902" w:rsidRDefault="00E46D00">
      <w:pPr>
        <w:keepNext/>
        <w:keepLines/>
        <w:suppressAutoHyphens/>
        <w:spacing w:after="0" w:line="240" w:lineRule="auto"/>
        <w:jc w:val="center"/>
        <w:outlineLvl w:val="0"/>
        <w:rPr>
          <w:rFonts w:ascii="Times New Roman" w:eastAsia="Times New Roman" w:hAnsi="Times New Roman"/>
          <w:b/>
          <w:bCs/>
          <w:color w:val="000000"/>
          <w:kern w:val="28"/>
          <w:sz w:val="24"/>
          <w:szCs w:val="24"/>
          <w:lang w:eastAsia="ru-RU"/>
        </w:rPr>
      </w:pPr>
      <w:r>
        <w:rPr>
          <w:rFonts w:ascii="Times New Roman" w:eastAsia="Times New Roman" w:hAnsi="Times New Roman"/>
          <w:b/>
          <w:bCs/>
          <w:color w:val="000000"/>
          <w:kern w:val="28"/>
          <w:sz w:val="24"/>
          <w:szCs w:val="24"/>
          <w:lang w:eastAsia="ru-RU"/>
        </w:rPr>
        <w:t>4. Порядок подачи заявок на участие в аукционе</w:t>
      </w:r>
    </w:p>
    <w:p w:rsidR="00234902" w:rsidRDefault="00234902">
      <w:pPr>
        <w:widowControl w:val="0"/>
        <w:autoSpaceDE w:val="0"/>
        <w:autoSpaceDN w:val="0"/>
        <w:spacing w:after="0" w:line="240" w:lineRule="auto"/>
        <w:ind w:firstLine="567"/>
        <w:jc w:val="center"/>
        <w:rPr>
          <w:rFonts w:ascii="Times New Roman" w:eastAsia="Times New Roman" w:hAnsi="Times New Roman"/>
          <w:color w:val="000000"/>
          <w:sz w:val="24"/>
          <w:szCs w:val="24"/>
          <w:lang w:eastAsia="ru-RU"/>
        </w:rPr>
      </w:pPr>
    </w:p>
    <w:p w:rsidR="00234902" w:rsidRDefault="00E46D00">
      <w:pPr>
        <w:widowControl w:val="0"/>
        <w:autoSpaceDE w:val="0"/>
        <w:autoSpaceDN w:val="0"/>
        <w:spacing w:after="0" w:line="240" w:lineRule="auto"/>
        <w:ind w:firstLine="540"/>
        <w:jc w:val="both"/>
        <w:rPr>
          <w:rFonts w:ascii="Times New Roman" w:hAnsi="Times New Roman"/>
          <w:color w:val="000000"/>
          <w:sz w:val="24"/>
          <w:szCs w:val="24"/>
        </w:rPr>
      </w:pPr>
      <w:r>
        <w:rPr>
          <w:rFonts w:ascii="Times New Roman" w:eastAsia="Times New Roman" w:hAnsi="Times New Roman"/>
          <w:color w:val="000000"/>
          <w:sz w:val="24"/>
          <w:szCs w:val="24"/>
          <w:lang w:eastAsia="ru-RU"/>
        </w:rPr>
        <w:t>4.1. Для участия в аукционе участник аукциона подает заявку на участие в аукционе в срок, которые установлены аукционной документацией.</w:t>
      </w:r>
    </w:p>
    <w:p w:rsidR="00234902" w:rsidRDefault="00E46D00">
      <w:pPr>
        <w:widowControl w:val="0"/>
        <w:autoSpaceDE w:val="0"/>
        <w:autoSpaceDN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Заявка на участие в открытом аукционе в электронной форме направляется участником открытого аукциона в электронной форме оператору электронной площадки.</w:t>
      </w:r>
    </w:p>
    <w:p w:rsidR="00234902" w:rsidRDefault="00E46D00">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 Подача заявок на участие в открытом аукционе в электронной форме осуществляется только лицами, получившими аккредитацию на электронной площадке.</w:t>
      </w:r>
    </w:p>
    <w:p w:rsidR="00234902" w:rsidRDefault="00E46D00">
      <w:pPr>
        <w:spacing w:line="240" w:lineRule="auto"/>
        <w:ind w:firstLine="567"/>
        <w:jc w:val="both"/>
        <w:rPr>
          <w:rFonts w:ascii="Times New Roman" w:hAnsi="Times New Roman"/>
          <w:sz w:val="24"/>
          <w:szCs w:val="24"/>
        </w:rPr>
      </w:pPr>
      <w:bookmarkStart w:id="12" w:name="sub_95"/>
      <w:r>
        <w:rPr>
          <w:rFonts w:ascii="Times New Roman" w:hAnsi="Times New Roman"/>
          <w:sz w:val="24"/>
          <w:szCs w:val="24"/>
        </w:rPr>
        <w:t>4.3. Первая часть заявки на участие в закупке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Не допускается указание в первой части заявки на участие в закупке в электронной форме сведений о ценовом предложении.</w:t>
      </w:r>
    </w:p>
    <w:p w:rsidR="00234902" w:rsidRDefault="00E46D00">
      <w:pPr>
        <w:spacing w:line="240" w:lineRule="auto"/>
        <w:ind w:firstLine="567"/>
        <w:jc w:val="both"/>
        <w:rPr>
          <w:rFonts w:ascii="Times New Roman" w:hAnsi="Times New Roman"/>
          <w:sz w:val="24"/>
          <w:szCs w:val="24"/>
        </w:rPr>
      </w:pPr>
      <w:bookmarkStart w:id="13" w:name="sub_96"/>
      <w:bookmarkEnd w:id="12"/>
      <w:r>
        <w:rPr>
          <w:rFonts w:ascii="Times New Roman" w:hAnsi="Times New Roman"/>
          <w:sz w:val="24"/>
          <w:szCs w:val="24"/>
        </w:rPr>
        <w:t>4.4. Вторая часть заявки на участие в закупке в электронной форме должна содержать сведения об участнике закупки, информацию о его соответствии требованиям, в том числе квалификационным (если такие требования установлены в документации о закупке), об окончательном предложении участника закупки, о функциональных характеристиках (потребительских свойствах) товара, качестве работы, услуги и об иных условиях исполнения договора. Не допускается указание во второй части заявки на участие в закупке в электронной форме сведений о ценовом предложении участника закупки.</w:t>
      </w:r>
    </w:p>
    <w:p w:rsidR="00234902" w:rsidRDefault="00E46D00">
      <w:pPr>
        <w:spacing w:line="240" w:lineRule="auto"/>
        <w:ind w:firstLine="567"/>
        <w:jc w:val="both"/>
        <w:rPr>
          <w:rFonts w:ascii="Times New Roman" w:hAnsi="Times New Roman"/>
          <w:sz w:val="24"/>
          <w:szCs w:val="24"/>
        </w:rPr>
      </w:pPr>
      <w:bookmarkStart w:id="14" w:name="sub_97"/>
      <w:bookmarkEnd w:id="13"/>
      <w:r>
        <w:rPr>
          <w:rFonts w:ascii="Times New Roman" w:hAnsi="Times New Roman"/>
          <w:sz w:val="24"/>
          <w:szCs w:val="24"/>
        </w:rPr>
        <w:t>4.5. Участник закупки вправе подать только одну заявку на участие в закупке в электронной форме. В случае подачи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не отозваны, все заявки на участие в закупке этого участника возвращаются этому участнику.</w:t>
      </w:r>
    </w:p>
    <w:p w:rsidR="00234902" w:rsidRDefault="00E46D00">
      <w:pPr>
        <w:spacing w:line="240" w:lineRule="auto"/>
        <w:ind w:firstLine="567"/>
        <w:jc w:val="both"/>
        <w:rPr>
          <w:rFonts w:ascii="Times New Roman" w:hAnsi="Times New Roman"/>
          <w:sz w:val="24"/>
          <w:szCs w:val="24"/>
        </w:rPr>
      </w:pPr>
      <w:bookmarkStart w:id="15" w:name="sub_98"/>
      <w:bookmarkEnd w:id="14"/>
      <w:r>
        <w:rPr>
          <w:rFonts w:ascii="Times New Roman" w:hAnsi="Times New Roman"/>
          <w:sz w:val="24"/>
          <w:szCs w:val="24"/>
        </w:rPr>
        <w:t>4.6. Подача заявок осуществляется с момента размещения в единой информационной системе извещения и документации о закупке и прекращается во время и в день окончания срока подачи заявок, установленный в документации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w:t>
      </w:r>
    </w:p>
    <w:p w:rsidR="00234902" w:rsidRDefault="00E46D00">
      <w:pPr>
        <w:spacing w:line="240" w:lineRule="auto"/>
        <w:ind w:firstLine="567"/>
        <w:jc w:val="both"/>
        <w:rPr>
          <w:rFonts w:ascii="Times New Roman" w:hAnsi="Times New Roman"/>
          <w:sz w:val="24"/>
          <w:szCs w:val="24"/>
        </w:rPr>
      </w:pPr>
      <w:bookmarkStart w:id="16" w:name="sub_99"/>
      <w:bookmarkEnd w:id="15"/>
      <w:r>
        <w:rPr>
          <w:rFonts w:ascii="Times New Roman" w:hAnsi="Times New Roman"/>
          <w:sz w:val="24"/>
          <w:szCs w:val="24"/>
        </w:rPr>
        <w:lastRenderedPageBreak/>
        <w:t>4.7.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234902" w:rsidRDefault="00E46D00">
      <w:pPr>
        <w:spacing w:line="240" w:lineRule="auto"/>
        <w:ind w:firstLine="567"/>
        <w:jc w:val="both"/>
        <w:rPr>
          <w:rFonts w:ascii="Times New Roman" w:hAnsi="Times New Roman"/>
          <w:sz w:val="24"/>
          <w:szCs w:val="24"/>
        </w:rPr>
      </w:pPr>
      <w:bookmarkStart w:id="17" w:name="sub_910"/>
      <w:bookmarkEnd w:id="16"/>
      <w:r>
        <w:rPr>
          <w:rFonts w:ascii="Times New Roman" w:hAnsi="Times New Roman"/>
          <w:sz w:val="24"/>
          <w:szCs w:val="24"/>
        </w:rPr>
        <w:t>4.8. При рассмотрении первых частей заявок на участие в закупке заявка отклоняется в случае:</w:t>
      </w:r>
    </w:p>
    <w:p w:rsidR="00234902" w:rsidRDefault="00E46D00">
      <w:pPr>
        <w:spacing w:line="240" w:lineRule="auto"/>
        <w:jc w:val="both"/>
        <w:rPr>
          <w:rFonts w:ascii="Times New Roman" w:hAnsi="Times New Roman"/>
          <w:sz w:val="24"/>
          <w:szCs w:val="24"/>
        </w:rPr>
      </w:pPr>
      <w:bookmarkStart w:id="18" w:name="sub_9101"/>
      <w:bookmarkEnd w:id="17"/>
      <w:r>
        <w:rPr>
          <w:rFonts w:ascii="Times New Roman" w:hAnsi="Times New Roman"/>
          <w:sz w:val="24"/>
          <w:szCs w:val="24"/>
        </w:rPr>
        <w:t>1) непредоставления в первой части заявки на участие в закупке информации, предусмотренной документацией о закупке, или предоставления недостоверной информации;</w:t>
      </w:r>
    </w:p>
    <w:p w:rsidR="00234902" w:rsidRDefault="00E46D00">
      <w:pPr>
        <w:spacing w:line="240" w:lineRule="auto"/>
        <w:jc w:val="both"/>
        <w:rPr>
          <w:rFonts w:ascii="Times New Roman" w:hAnsi="Times New Roman"/>
          <w:sz w:val="24"/>
          <w:szCs w:val="24"/>
        </w:rPr>
      </w:pPr>
      <w:bookmarkStart w:id="19" w:name="sub_9102"/>
      <w:bookmarkEnd w:id="18"/>
      <w:r>
        <w:rPr>
          <w:rFonts w:ascii="Times New Roman" w:hAnsi="Times New Roman"/>
          <w:sz w:val="24"/>
          <w:szCs w:val="24"/>
        </w:rPr>
        <w:t>2) несоответствия первой части заявки на участие в закупке требованиям к содержанию, оформлению и составу заявки, указанным в документации о закупке;</w:t>
      </w:r>
    </w:p>
    <w:p w:rsidR="00234902" w:rsidRDefault="00E46D00">
      <w:pPr>
        <w:spacing w:line="240" w:lineRule="auto"/>
        <w:jc w:val="both"/>
        <w:rPr>
          <w:rFonts w:ascii="Times New Roman" w:hAnsi="Times New Roman"/>
          <w:sz w:val="24"/>
          <w:szCs w:val="24"/>
        </w:rPr>
      </w:pPr>
      <w:bookmarkStart w:id="20" w:name="sub_9103"/>
      <w:bookmarkEnd w:id="19"/>
      <w:r>
        <w:rPr>
          <w:rFonts w:ascii="Times New Roman" w:hAnsi="Times New Roman"/>
          <w:sz w:val="24"/>
          <w:szCs w:val="24"/>
        </w:rPr>
        <w:t>3) содержания в первой части заявки на участие в закупке сведений о ценовом предложении, если иное не предусмотрено документацией о закупке.</w:t>
      </w:r>
    </w:p>
    <w:p w:rsidR="00234902" w:rsidRDefault="00E46D00">
      <w:pPr>
        <w:spacing w:line="240" w:lineRule="auto"/>
        <w:ind w:firstLine="567"/>
        <w:jc w:val="both"/>
        <w:rPr>
          <w:rFonts w:ascii="Times New Roman" w:hAnsi="Times New Roman"/>
          <w:sz w:val="24"/>
          <w:szCs w:val="24"/>
        </w:rPr>
      </w:pPr>
      <w:bookmarkStart w:id="21" w:name="sub_911"/>
      <w:bookmarkEnd w:id="20"/>
      <w:r>
        <w:rPr>
          <w:rFonts w:ascii="Times New Roman" w:hAnsi="Times New Roman"/>
          <w:sz w:val="24"/>
          <w:szCs w:val="24"/>
        </w:rPr>
        <w:t>4.9. При рассмотрении вторых частей заявок на участие в закупке заявка отклоняется в следующих случаях:</w:t>
      </w:r>
    </w:p>
    <w:p w:rsidR="00234902" w:rsidRDefault="00E46D00">
      <w:pPr>
        <w:spacing w:line="240" w:lineRule="auto"/>
        <w:jc w:val="both"/>
        <w:rPr>
          <w:rFonts w:ascii="Times New Roman" w:hAnsi="Times New Roman"/>
          <w:sz w:val="24"/>
          <w:szCs w:val="24"/>
        </w:rPr>
      </w:pPr>
      <w:bookmarkStart w:id="22" w:name="sub_9111"/>
      <w:bookmarkEnd w:id="21"/>
      <w:r>
        <w:rPr>
          <w:rFonts w:ascii="Times New Roman" w:hAnsi="Times New Roman"/>
          <w:sz w:val="24"/>
          <w:szCs w:val="24"/>
        </w:rPr>
        <w:t>1) непредставление документов и информации, предусмотренных документацией о закупке;</w:t>
      </w:r>
    </w:p>
    <w:p w:rsidR="00234902" w:rsidRDefault="00E46D00">
      <w:pPr>
        <w:spacing w:line="240" w:lineRule="auto"/>
        <w:jc w:val="both"/>
        <w:rPr>
          <w:rFonts w:ascii="Times New Roman" w:hAnsi="Times New Roman"/>
          <w:sz w:val="24"/>
          <w:szCs w:val="24"/>
        </w:rPr>
      </w:pPr>
      <w:bookmarkStart w:id="23" w:name="sub_9112"/>
      <w:bookmarkEnd w:id="22"/>
      <w:r>
        <w:rPr>
          <w:rFonts w:ascii="Times New Roman" w:hAnsi="Times New Roman"/>
          <w:sz w:val="24"/>
          <w:szCs w:val="24"/>
        </w:rPr>
        <w:t>2) несоответствие указанных документов и информации требованиям, установленным документацией о закупке;</w:t>
      </w:r>
    </w:p>
    <w:p w:rsidR="00234902" w:rsidRDefault="00E46D00">
      <w:pPr>
        <w:spacing w:line="240" w:lineRule="auto"/>
        <w:jc w:val="both"/>
        <w:rPr>
          <w:rFonts w:ascii="Times New Roman" w:hAnsi="Times New Roman"/>
          <w:sz w:val="24"/>
          <w:szCs w:val="24"/>
        </w:rPr>
      </w:pPr>
      <w:bookmarkStart w:id="24" w:name="sub_9113"/>
      <w:bookmarkEnd w:id="23"/>
      <w:r>
        <w:rPr>
          <w:rFonts w:ascii="Times New Roman" w:hAnsi="Times New Roman"/>
          <w:sz w:val="24"/>
          <w:szCs w:val="24"/>
        </w:rPr>
        <w:t>3) наличие в указанных документах недостоверной информации об участнике закупке и (или) о предлагаемых им товаре, работе, услуге;</w:t>
      </w:r>
    </w:p>
    <w:p w:rsidR="00234902" w:rsidRDefault="00E46D00">
      <w:pPr>
        <w:spacing w:line="240" w:lineRule="auto"/>
        <w:jc w:val="both"/>
        <w:rPr>
          <w:rFonts w:ascii="Times New Roman" w:hAnsi="Times New Roman"/>
          <w:sz w:val="24"/>
          <w:szCs w:val="24"/>
        </w:rPr>
      </w:pPr>
      <w:bookmarkStart w:id="25" w:name="sub_9114"/>
      <w:bookmarkEnd w:id="24"/>
      <w:r>
        <w:rPr>
          <w:rFonts w:ascii="Times New Roman" w:hAnsi="Times New Roman"/>
          <w:sz w:val="24"/>
          <w:szCs w:val="24"/>
        </w:rPr>
        <w:t>4) несоответствие участника закупки требованиям, установленным документацией о закупке;</w:t>
      </w:r>
    </w:p>
    <w:p w:rsidR="00234902" w:rsidRDefault="00E46D00">
      <w:pPr>
        <w:spacing w:line="240" w:lineRule="auto"/>
        <w:jc w:val="both"/>
        <w:rPr>
          <w:rFonts w:ascii="Times New Roman" w:hAnsi="Times New Roman"/>
          <w:sz w:val="24"/>
          <w:szCs w:val="24"/>
        </w:rPr>
      </w:pPr>
      <w:bookmarkStart w:id="26" w:name="sub_9115"/>
      <w:bookmarkEnd w:id="25"/>
      <w:r>
        <w:rPr>
          <w:rFonts w:ascii="Times New Roman" w:hAnsi="Times New Roman"/>
          <w:sz w:val="24"/>
          <w:szCs w:val="24"/>
        </w:rPr>
        <w:t>5) наличие во второй части заявки сведений о ценовом предложении, если иное не предусмотрено документацией о закупке;</w:t>
      </w:r>
    </w:p>
    <w:p w:rsidR="00234902" w:rsidRDefault="00E46D00">
      <w:pPr>
        <w:spacing w:line="240" w:lineRule="auto"/>
        <w:jc w:val="both"/>
        <w:rPr>
          <w:rFonts w:ascii="Times New Roman" w:hAnsi="Times New Roman"/>
          <w:sz w:val="24"/>
          <w:szCs w:val="24"/>
        </w:rPr>
      </w:pPr>
      <w:bookmarkStart w:id="27" w:name="sub_9116"/>
      <w:bookmarkEnd w:id="26"/>
      <w:r>
        <w:rPr>
          <w:rFonts w:ascii="Times New Roman" w:hAnsi="Times New Roman"/>
          <w:sz w:val="24"/>
          <w:szCs w:val="24"/>
        </w:rPr>
        <w:t>6) непоступление до даты рассмотрения вторых частей заявок на участие в закупке на счет, который указан Заказчиком в документации о закупке, денежных средств в качестве обеспечения заявки на участие в закупке.</w:t>
      </w:r>
    </w:p>
    <w:p w:rsidR="00234902" w:rsidRDefault="00E46D00">
      <w:pPr>
        <w:autoSpaceDE w:val="0"/>
        <w:autoSpaceDN w:val="0"/>
        <w:adjustRightInd w:val="0"/>
        <w:spacing w:after="0" w:line="240" w:lineRule="auto"/>
        <w:jc w:val="center"/>
        <w:outlineLvl w:val="0"/>
        <w:rPr>
          <w:rFonts w:ascii="Times New Roman" w:hAnsi="Times New Roman"/>
          <w:b/>
          <w:color w:val="000000"/>
          <w:sz w:val="24"/>
          <w:szCs w:val="24"/>
        </w:rPr>
      </w:pPr>
      <w:bookmarkStart w:id="28" w:name="Par7"/>
      <w:bookmarkStart w:id="29" w:name="Par3"/>
      <w:bookmarkEnd w:id="27"/>
      <w:bookmarkEnd w:id="28"/>
      <w:bookmarkEnd w:id="29"/>
      <w:r>
        <w:rPr>
          <w:rFonts w:ascii="Times New Roman" w:hAnsi="Times New Roman"/>
          <w:b/>
          <w:color w:val="000000"/>
          <w:sz w:val="24"/>
          <w:szCs w:val="24"/>
        </w:rPr>
        <w:t>5. Порядок проведения открытого аукциона в электронной форме</w:t>
      </w:r>
    </w:p>
    <w:p w:rsidR="00234902" w:rsidRDefault="00234902">
      <w:pPr>
        <w:autoSpaceDE w:val="0"/>
        <w:autoSpaceDN w:val="0"/>
        <w:adjustRightInd w:val="0"/>
        <w:spacing w:after="0" w:line="240" w:lineRule="auto"/>
        <w:jc w:val="center"/>
        <w:outlineLvl w:val="0"/>
        <w:rPr>
          <w:rFonts w:ascii="Times New Roman" w:hAnsi="Times New Roman"/>
          <w:b/>
          <w:color w:val="000000"/>
          <w:sz w:val="24"/>
          <w:szCs w:val="24"/>
        </w:rPr>
      </w:pPr>
    </w:p>
    <w:p w:rsidR="00234902" w:rsidRDefault="00E46D00">
      <w:pPr>
        <w:spacing w:line="240" w:lineRule="auto"/>
        <w:jc w:val="both"/>
        <w:rPr>
          <w:rFonts w:ascii="Times New Roman" w:hAnsi="Times New Roman"/>
          <w:sz w:val="24"/>
          <w:szCs w:val="24"/>
        </w:rPr>
      </w:pPr>
      <w:r>
        <w:rPr>
          <w:rFonts w:ascii="Times New Roman" w:hAnsi="Times New Roman"/>
          <w:sz w:val="24"/>
          <w:szCs w:val="24"/>
        </w:rPr>
        <w:t>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в единой информационной системе не менее чем за пятнадцать дней до установленной в документации о закупке даты окончания срока подачи заявок на участие в аукционе в электронной форме.</w:t>
      </w:r>
    </w:p>
    <w:p w:rsidR="00234902" w:rsidRDefault="00E46D00">
      <w:pPr>
        <w:spacing w:line="240" w:lineRule="auto"/>
        <w:ind w:firstLine="567"/>
        <w:jc w:val="both"/>
        <w:rPr>
          <w:rFonts w:ascii="Times New Roman" w:hAnsi="Times New Roman"/>
          <w:sz w:val="24"/>
          <w:szCs w:val="24"/>
        </w:rPr>
      </w:pPr>
      <w:bookmarkStart w:id="30" w:name="sub_143"/>
      <w:r>
        <w:rPr>
          <w:rFonts w:ascii="Times New Roman" w:hAnsi="Times New Roman"/>
          <w:sz w:val="24"/>
          <w:szCs w:val="24"/>
        </w:rPr>
        <w:t>5.1. После окончания срока подачи заявок аукцион в электронной форме проводится в соответствии со следующими этапами:</w:t>
      </w:r>
    </w:p>
    <w:p w:rsidR="00234902" w:rsidRDefault="00E46D00">
      <w:pPr>
        <w:spacing w:line="240" w:lineRule="auto"/>
        <w:jc w:val="both"/>
        <w:rPr>
          <w:rFonts w:ascii="Times New Roman" w:hAnsi="Times New Roman"/>
          <w:sz w:val="24"/>
          <w:szCs w:val="24"/>
        </w:rPr>
      </w:pPr>
      <w:bookmarkStart w:id="31" w:name="sub_1431"/>
      <w:bookmarkEnd w:id="30"/>
      <w:r>
        <w:rPr>
          <w:rFonts w:ascii="Times New Roman" w:hAnsi="Times New Roman"/>
          <w:sz w:val="24"/>
          <w:szCs w:val="24"/>
        </w:rPr>
        <w:t>1) рассмотрение первых частей заявок на участие в аукционе в электронной форме;</w:t>
      </w:r>
    </w:p>
    <w:p w:rsidR="00234902" w:rsidRDefault="00E46D00">
      <w:pPr>
        <w:spacing w:line="240" w:lineRule="auto"/>
        <w:jc w:val="both"/>
        <w:rPr>
          <w:rFonts w:ascii="Times New Roman" w:hAnsi="Times New Roman"/>
          <w:sz w:val="24"/>
          <w:szCs w:val="24"/>
        </w:rPr>
      </w:pPr>
      <w:bookmarkStart w:id="32" w:name="sub_1432"/>
      <w:bookmarkEnd w:id="31"/>
      <w:r>
        <w:rPr>
          <w:rFonts w:ascii="Times New Roman" w:hAnsi="Times New Roman"/>
          <w:sz w:val="24"/>
          <w:szCs w:val="24"/>
        </w:rPr>
        <w:t>2) проведение аукциона в электронной форме;</w:t>
      </w:r>
    </w:p>
    <w:p w:rsidR="00234902" w:rsidRDefault="00E46D00">
      <w:pPr>
        <w:spacing w:line="240" w:lineRule="auto"/>
        <w:jc w:val="both"/>
        <w:rPr>
          <w:rFonts w:ascii="Times New Roman" w:hAnsi="Times New Roman"/>
          <w:sz w:val="24"/>
          <w:szCs w:val="24"/>
        </w:rPr>
      </w:pPr>
      <w:bookmarkStart w:id="33" w:name="sub_1433"/>
      <w:bookmarkEnd w:id="32"/>
      <w:r>
        <w:rPr>
          <w:rFonts w:ascii="Times New Roman" w:hAnsi="Times New Roman"/>
          <w:sz w:val="24"/>
          <w:szCs w:val="24"/>
        </w:rPr>
        <w:t>3) рассмотрение вторых частей заявок на участие в аукционе в электронной форме и подведение итогов такого аукциона.</w:t>
      </w:r>
    </w:p>
    <w:p w:rsidR="00234902" w:rsidRDefault="00E46D00">
      <w:pPr>
        <w:spacing w:line="240" w:lineRule="auto"/>
        <w:ind w:firstLine="567"/>
        <w:jc w:val="both"/>
        <w:rPr>
          <w:rFonts w:ascii="Times New Roman" w:hAnsi="Times New Roman"/>
          <w:sz w:val="24"/>
          <w:szCs w:val="24"/>
        </w:rPr>
      </w:pPr>
      <w:bookmarkStart w:id="34" w:name="sub_144"/>
      <w:bookmarkEnd w:id="33"/>
      <w:r>
        <w:rPr>
          <w:rFonts w:ascii="Times New Roman" w:hAnsi="Times New Roman"/>
          <w:sz w:val="24"/>
          <w:szCs w:val="24"/>
        </w:rPr>
        <w:t>5.2. Не позднее дня, следующего за днем окончания срока подачи заявок на участие в аукционе в электронной форме, установленного в документации о закупке, оператор электронной площадки направляет Заказчику первые части заявок на участие в аукционе в электронной форме.</w:t>
      </w:r>
    </w:p>
    <w:p w:rsidR="00234902" w:rsidRDefault="00E46D00">
      <w:pPr>
        <w:spacing w:line="240" w:lineRule="auto"/>
        <w:ind w:firstLine="567"/>
        <w:jc w:val="both"/>
        <w:rPr>
          <w:rFonts w:ascii="Times New Roman" w:hAnsi="Times New Roman"/>
          <w:sz w:val="24"/>
          <w:szCs w:val="24"/>
        </w:rPr>
      </w:pPr>
      <w:bookmarkStart w:id="35" w:name="sub_145"/>
      <w:bookmarkEnd w:id="34"/>
      <w:r>
        <w:rPr>
          <w:rFonts w:ascii="Times New Roman" w:hAnsi="Times New Roman"/>
          <w:sz w:val="24"/>
          <w:szCs w:val="24"/>
        </w:rPr>
        <w:lastRenderedPageBreak/>
        <w:t>5.3.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документации о закупке.</w:t>
      </w:r>
    </w:p>
    <w:p w:rsidR="00234902" w:rsidRDefault="00E46D00">
      <w:pPr>
        <w:spacing w:line="240" w:lineRule="auto"/>
        <w:ind w:firstLine="426"/>
        <w:jc w:val="both"/>
        <w:rPr>
          <w:rFonts w:ascii="Times New Roman" w:hAnsi="Times New Roman"/>
          <w:sz w:val="24"/>
          <w:szCs w:val="24"/>
        </w:rPr>
      </w:pPr>
      <w:bookmarkStart w:id="36" w:name="sub_146"/>
      <w:bookmarkEnd w:id="35"/>
      <w:r>
        <w:rPr>
          <w:rFonts w:ascii="Times New Roman" w:hAnsi="Times New Roman"/>
          <w:sz w:val="24"/>
          <w:szCs w:val="24"/>
        </w:rPr>
        <w:t>5.4. 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десять рабочих дней с даты окончания срока подачи таких заявок.</w:t>
      </w:r>
    </w:p>
    <w:p w:rsidR="00234902" w:rsidRDefault="00E46D00">
      <w:pPr>
        <w:spacing w:line="240" w:lineRule="auto"/>
        <w:ind w:firstLine="567"/>
        <w:jc w:val="both"/>
        <w:rPr>
          <w:rFonts w:ascii="Times New Roman" w:hAnsi="Times New Roman"/>
          <w:sz w:val="24"/>
          <w:szCs w:val="24"/>
        </w:rPr>
      </w:pPr>
      <w:bookmarkStart w:id="37" w:name="sub_147"/>
      <w:bookmarkEnd w:id="36"/>
      <w:r>
        <w:rPr>
          <w:rFonts w:ascii="Times New Roman" w:hAnsi="Times New Roman"/>
          <w:sz w:val="24"/>
          <w:szCs w:val="24"/>
        </w:rPr>
        <w:t>5.5. 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Указанный протокол размещается Заказчиком в единой информационной системе не позднее чем через три дня со дня подписания протокола.</w:t>
      </w:r>
    </w:p>
    <w:p w:rsidR="00234902" w:rsidRDefault="00E46D00">
      <w:pPr>
        <w:spacing w:line="240" w:lineRule="auto"/>
        <w:ind w:firstLine="567"/>
        <w:jc w:val="both"/>
        <w:rPr>
          <w:rFonts w:ascii="Times New Roman" w:hAnsi="Times New Roman"/>
          <w:sz w:val="24"/>
          <w:szCs w:val="24"/>
        </w:rPr>
      </w:pPr>
      <w:bookmarkStart w:id="38" w:name="sub_148"/>
      <w:bookmarkEnd w:id="37"/>
      <w:r>
        <w:rPr>
          <w:rFonts w:ascii="Times New Roman" w:hAnsi="Times New Roman"/>
          <w:sz w:val="24"/>
          <w:szCs w:val="24"/>
        </w:rPr>
        <w:t>5.6. Протокол рассмотрения первых частей заявок на участие в аукционе в электронной форме должен содержать следующие сведения:</w:t>
      </w:r>
    </w:p>
    <w:p w:rsidR="00234902" w:rsidRDefault="00E46D00">
      <w:pPr>
        <w:spacing w:line="240" w:lineRule="auto"/>
        <w:jc w:val="both"/>
        <w:rPr>
          <w:rFonts w:ascii="Times New Roman" w:hAnsi="Times New Roman"/>
          <w:sz w:val="24"/>
          <w:szCs w:val="24"/>
        </w:rPr>
      </w:pPr>
      <w:bookmarkStart w:id="39" w:name="sub_1481"/>
      <w:bookmarkEnd w:id="38"/>
      <w:r>
        <w:rPr>
          <w:rFonts w:ascii="Times New Roman" w:hAnsi="Times New Roman"/>
          <w:sz w:val="24"/>
          <w:szCs w:val="24"/>
        </w:rPr>
        <w:t>1) дата подписания протокола;</w:t>
      </w:r>
    </w:p>
    <w:p w:rsidR="00234902" w:rsidRDefault="00E46D00">
      <w:pPr>
        <w:spacing w:line="240" w:lineRule="auto"/>
        <w:jc w:val="both"/>
        <w:rPr>
          <w:rFonts w:ascii="Times New Roman" w:hAnsi="Times New Roman"/>
          <w:sz w:val="24"/>
          <w:szCs w:val="24"/>
        </w:rPr>
      </w:pPr>
      <w:bookmarkStart w:id="40" w:name="sub_1482"/>
      <w:bookmarkEnd w:id="39"/>
      <w:r>
        <w:rPr>
          <w:rFonts w:ascii="Times New Roman" w:hAnsi="Times New Roman"/>
          <w:sz w:val="24"/>
          <w:szCs w:val="24"/>
        </w:rPr>
        <w:t>2) количество поданных на участие в закупке заявок, а также регистрационные номера заявок, дата и время регистрации каждой такой заявки;</w:t>
      </w:r>
    </w:p>
    <w:p w:rsidR="00234902" w:rsidRDefault="00E46D00">
      <w:pPr>
        <w:spacing w:line="240" w:lineRule="auto"/>
        <w:jc w:val="both"/>
        <w:rPr>
          <w:rFonts w:ascii="Times New Roman" w:hAnsi="Times New Roman"/>
          <w:sz w:val="24"/>
          <w:szCs w:val="24"/>
        </w:rPr>
      </w:pPr>
      <w:bookmarkStart w:id="41" w:name="sub_1483"/>
      <w:bookmarkEnd w:id="40"/>
      <w:r>
        <w:rPr>
          <w:rFonts w:ascii="Times New Roman" w:hAnsi="Times New Roman"/>
          <w:sz w:val="24"/>
          <w:szCs w:val="24"/>
        </w:rPr>
        <w:t>3) результаты рассмотрения заявок на участие в закупке с указанием в том числе:</w:t>
      </w:r>
    </w:p>
    <w:p w:rsidR="00234902" w:rsidRDefault="00E46D00">
      <w:pPr>
        <w:spacing w:line="240" w:lineRule="auto"/>
        <w:jc w:val="both"/>
        <w:rPr>
          <w:rFonts w:ascii="Times New Roman" w:hAnsi="Times New Roman"/>
          <w:sz w:val="24"/>
          <w:szCs w:val="24"/>
        </w:rPr>
      </w:pPr>
      <w:bookmarkStart w:id="42" w:name="sub_14831"/>
      <w:bookmarkEnd w:id="41"/>
      <w:r>
        <w:rPr>
          <w:rFonts w:ascii="Times New Roman" w:hAnsi="Times New Roman"/>
          <w:sz w:val="24"/>
          <w:szCs w:val="24"/>
        </w:rPr>
        <w:t>а) количества заявок на участие в закупке, которые отклонены;</w:t>
      </w:r>
    </w:p>
    <w:p w:rsidR="00234902" w:rsidRDefault="00E46D00">
      <w:pPr>
        <w:spacing w:line="240" w:lineRule="auto"/>
        <w:jc w:val="both"/>
        <w:rPr>
          <w:rFonts w:ascii="Times New Roman" w:hAnsi="Times New Roman"/>
          <w:sz w:val="24"/>
          <w:szCs w:val="24"/>
        </w:rPr>
      </w:pPr>
      <w:bookmarkStart w:id="43" w:name="sub_14832"/>
      <w:bookmarkEnd w:id="42"/>
      <w:r>
        <w:rPr>
          <w:rFonts w:ascii="Times New Roman" w:hAnsi="Times New Roman"/>
          <w:sz w:val="24"/>
          <w:szCs w:val="24"/>
        </w:rPr>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rsidR="00234902" w:rsidRDefault="00E46D00">
      <w:pPr>
        <w:spacing w:line="240" w:lineRule="auto"/>
        <w:jc w:val="both"/>
        <w:rPr>
          <w:rFonts w:ascii="Times New Roman" w:hAnsi="Times New Roman"/>
          <w:sz w:val="24"/>
          <w:szCs w:val="24"/>
        </w:rPr>
      </w:pPr>
      <w:bookmarkStart w:id="44" w:name="sub_14833"/>
      <w:bookmarkEnd w:id="43"/>
      <w:r>
        <w:rPr>
          <w:rFonts w:ascii="Times New Roman" w:hAnsi="Times New Roman"/>
          <w:sz w:val="24"/>
          <w:szCs w:val="24"/>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rsidR="00234902" w:rsidRDefault="00E46D00">
      <w:pPr>
        <w:spacing w:line="240" w:lineRule="auto"/>
        <w:jc w:val="both"/>
        <w:rPr>
          <w:rFonts w:ascii="Times New Roman" w:hAnsi="Times New Roman"/>
          <w:sz w:val="24"/>
          <w:szCs w:val="24"/>
        </w:rPr>
      </w:pPr>
      <w:bookmarkStart w:id="45" w:name="sub_1484"/>
      <w:bookmarkEnd w:id="44"/>
      <w:r>
        <w:rPr>
          <w:rFonts w:ascii="Times New Roman" w:hAnsi="Times New Roman"/>
          <w:sz w:val="24"/>
          <w:szCs w:val="24"/>
        </w:rPr>
        <w:t>4) причины, по которым аукцион в электронной форме признан несостоявшимся, в случае его признания таковым;</w:t>
      </w:r>
    </w:p>
    <w:p w:rsidR="00234902" w:rsidRDefault="00E46D00">
      <w:pPr>
        <w:spacing w:line="240" w:lineRule="auto"/>
        <w:jc w:val="both"/>
        <w:rPr>
          <w:rFonts w:ascii="Times New Roman" w:hAnsi="Times New Roman"/>
          <w:sz w:val="24"/>
          <w:szCs w:val="24"/>
        </w:rPr>
      </w:pPr>
      <w:bookmarkStart w:id="46" w:name="sub_1485"/>
      <w:bookmarkEnd w:id="45"/>
      <w:r>
        <w:rPr>
          <w:rFonts w:ascii="Times New Roman" w:hAnsi="Times New Roman"/>
          <w:sz w:val="24"/>
          <w:szCs w:val="24"/>
        </w:rPr>
        <w:t>5) иные сведения при необходимости.</w:t>
      </w:r>
    </w:p>
    <w:p w:rsidR="00234902" w:rsidRDefault="00E46D00">
      <w:pPr>
        <w:spacing w:line="240" w:lineRule="auto"/>
        <w:ind w:firstLine="567"/>
        <w:jc w:val="both"/>
        <w:rPr>
          <w:rFonts w:ascii="Times New Roman" w:hAnsi="Times New Roman"/>
          <w:sz w:val="24"/>
          <w:szCs w:val="24"/>
        </w:rPr>
      </w:pPr>
      <w:bookmarkStart w:id="47" w:name="sub_149"/>
      <w:bookmarkEnd w:id="46"/>
      <w:r>
        <w:rPr>
          <w:rFonts w:ascii="Times New Roman" w:hAnsi="Times New Roman"/>
          <w:sz w:val="24"/>
          <w:szCs w:val="24"/>
        </w:rPr>
        <w:t>5.7. Аукцион в электронной форме проводится на электронной площадке в указанный в документации о закупке день. При этом днем проведения аукциона в электронной форме является рабочий день, следующий по истечении не более десяти дней с даты окончания срока рассмотрения первых частей заявок на участие в таком аукционе</w:t>
      </w:r>
      <w:bookmarkStart w:id="48" w:name="sub_1410"/>
      <w:bookmarkEnd w:id="47"/>
      <w:r>
        <w:rPr>
          <w:rFonts w:ascii="Times New Roman" w:hAnsi="Times New Roman"/>
          <w:sz w:val="24"/>
          <w:szCs w:val="24"/>
        </w:rPr>
        <w:t>.</w:t>
      </w:r>
    </w:p>
    <w:p w:rsidR="00234902" w:rsidRDefault="00E46D00">
      <w:pPr>
        <w:spacing w:line="240" w:lineRule="auto"/>
        <w:ind w:firstLine="567"/>
        <w:jc w:val="both"/>
        <w:rPr>
          <w:rFonts w:ascii="Times New Roman" w:hAnsi="Times New Roman"/>
          <w:sz w:val="24"/>
          <w:szCs w:val="24"/>
        </w:rPr>
      </w:pPr>
      <w:r>
        <w:rPr>
          <w:rFonts w:ascii="Times New Roman" w:hAnsi="Times New Roman"/>
          <w:sz w:val="24"/>
          <w:szCs w:val="24"/>
        </w:rPr>
        <w:t>5.8.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rsidR="00234902" w:rsidRDefault="00E46D00">
      <w:pPr>
        <w:spacing w:line="240" w:lineRule="auto"/>
        <w:ind w:firstLine="567"/>
        <w:jc w:val="both"/>
        <w:rPr>
          <w:rFonts w:ascii="Times New Roman" w:hAnsi="Times New Roman"/>
          <w:sz w:val="24"/>
          <w:szCs w:val="24"/>
        </w:rPr>
      </w:pPr>
      <w:bookmarkStart w:id="49" w:name="sub_1411"/>
      <w:bookmarkEnd w:id="48"/>
      <w:r>
        <w:rPr>
          <w:rFonts w:ascii="Times New Roman" w:hAnsi="Times New Roman"/>
          <w:sz w:val="24"/>
          <w:szCs w:val="24"/>
        </w:rPr>
        <w:t>5.9. Аукцион в электронной форме включает в себя порядок подачи его участниками ценовых предложений с учетом следующих требований:</w:t>
      </w:r>
    </w:p>
    <w:p w:rsidR="00234902" w:rsidRDefault="00E46D00">
      <w:pPr>
        <w:spacing w:line="240" w:lineRule="auto"/>
        <w:jc w:val="both"/>
        <w:rPr>
          <w:rFonts w:ascii="Times New Roman" w:hAnsi="Times New Roman"/>
          <w:sz w:val="24"/>
          <w:szCs w:val="24"/>
        </w:rPr>
      </w:pPr>
      <w:bookmarkStart w:id="50" w:name="sub_14111"/>
      <w:bookmarkEnd w:id="49"/>
      <w:r>
        <w:rPr>
          <w:rFonts w:ascii="Times New Roman" w:hAnsi="Times New Roman"/>
          <w:sz w:val="24"/>
          <w:szCs w:val="24"/>
        </w:rPr>
        <w:t>1) "шаг аукциона" составляет от 0,5 процента до 5 процентов начальной (максимальной) цены договора;</w:t>
      </w:r>
    </w:p>
    <w:p w:rsidR="00234902" w:rsidRDefault="00E46D00">
      <w:pPr>
        <w:spacing w:line="240" w:lineRule="auto"/>
        <w:jc w:val="both"/>
        <w:rPr>
          <w:rFonts w:ascii="Times New Roman" w:hAnsi="Times New Roman"/>
          <w:sz w:val="24"/>
          <w:szCs w:val="24"/>
        </w:rPr>
      </w:pPr>
      <w:bookmarkStart w:id="51" w:name="sub_14112"/>
      <w:bookmarkEnd w:id="50"/>
      <w:r>
        <w:rPr>
          <w:rFonts w:ascii="Times New Roman" w:hAnsi="Times New Roman"/>
          <w:sz w:val="24"/>
          <w:szCs w:val="24"/>
        </w:rPr>
        <w:t>2) снижение текущего минимального предложения о цене договора осуществляется на величину в пределах "шага аукциона";</w:t>
      </w:r>
    </w:p>
    <w:p w:rsidR="00234902" w:rsidRDefault="00E46D00">
      <w:pPr>
        <w:spacing w:line="240" w:lineRule="auto"/>
        <w:jc w:val="both"/>
        <w:rPr>
          <w:rFonts w:ascii="Times New Roman" w:hAnsi="Times New Roman"/>
          <w:sz w:val="24"/>
          <w:szCs w:val="24"/>
        </w:rPr>
      </w:pPr>
      <w:bookmarkStart w:id="52" w:name="sub_14113"/>
      <w:bookmarkEnd w:id="51"/>
      <w:r>
        <w:rPr>
          <w:rFonts w:ascii="Times New Roman" w:hAnsi="Times New Roman"/>
          <w:sz w:val="24"/>
          <w:szCs w:val="24"/>
        </w:rPr>
        <w:lastRenderedPageBreak/>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234902" w:rsidRDefault="00E46D00">
      <w:pPr>
        <w:spacing w:line="240" w:lineRule="auto"/>
        <w:jc w:val="both"/>
        <w:rPr>
          <w:rFonts w:ascii="Times New Roman" w:hAnsi="Times New Roman"/>
          <w:sz w:val="24"/>
          <w:szCs w:val="24"/>
        </w:rPr>
      </w:pPr>
      <w:bookmarkStart w:id="53" w:name="sub_14114"/>
      <w:bookmarkEnd w:id="52"/>
      <w:r>
        <w:rPr>
          <w:rFonts w:ascii="Times New Roman" w:hAnsi="Times New Roman"/>
          <w:sz w:val="24"/>
          <w:szCs w:val="24"/>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rsidR="00234902" w:rsidRDefault="00E46D00">
      <w:pPr>
        <w:spacing w:line="240" w:lineRule="auto"/>
        <w:jc w:val="both"/>
        <w:rPr>
          <w:rFonts w:ascii="Times New Roman" w:hAnsi="Times New Roman"/>
          <w:sz w:val="24"/>
          <w:szCs w:val="24"/>
        </w:rPr>
      </w:pPr>
      <w:bookmarkStart w:id="54" w:name="sub_14115"/>
      <w:bookmarkEnd w:id="53"/>
      <w:r>
        <w:rPr>
          <w:rFonts w:ascii="Times New Roman" w:hAnsi="Times New Roman"/>
          <w:sz w:val="24"/>
          <w:szCs w:val="24"/>
        </w:rP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p>
    <w:p w:rsidR="00234902" w:rsidRDefault="00E46D00">
      <w:pPr>
        <w:spacing w:line="240" w:lineRule="auto"/>
        <w:jc w:val="both"/>
        <w:rPr>
          <w:rFonts w:ascii="Times New Roman" w:hAnsi="Times New Roman"/>
          <w:sz w:val="24"/>
          <w:szCs w:val="24"/>
        </w:rPr>
      </w:pPr>
      <w:bookmarkStart w:id="55" w:name="sub_14116"/>
      <w:bookmarkEnd w:id="54"/>
      <w:r>
        <w:rPr>
          <w:rFonts w:ascii="Times New Roman" w:hAnsi="Times New Roman"/>
          <w:sz w:val="24"/>
          <w:szCs w:val="24"/>
        </w:rPr>
        <w:t xml:space="preserve">6) участник закупки вправе подать ценовое предложение независимо от "шага аукциона" при условии соблюдения требований, предусмотренных </w:t>
      </w:r>
      <w:hyperlink w:anchor="sub_14113" w:history="1">
        <w:r>
          <w:rPr>
            <w:rStyle w:val="affffa"/>
            <w:rFonts w:ascii="Times New Roman" w:hAnsi="Times New Roman"/>
            <w:sz w:val="24"/>
            <w:szCs w:val="24"/>
          </w:rPr>
          <w:t>подпунктами 3-5</w:t>
        </w:r>
      </w:hyperlink>
      <w:r>
        <w:rPr>
          <w:rFonts w:ascii="Times New Roman" w:hAnsi="Times New Roman"/>
          <w:sz w:val="24"/>
          <w:szCs w:val="24"/>
        </w:rPr>
        <w:t xml:space="preserve">  пункта 5.7 настоящей документации;</w:t>
      </w:r>
    </w:p>
    <w:p w:rsidR="00234902" w:rsidRDefault="00E46D00">
      <w:pPr>
        <w:spacing w:line="240" w:lineRule="auto"/>
        <w:jc w:val="both"/>
        <w:rPr>
          <w:rFonts w:ascii="Times New Roman" w:hAnsi="Times New Roman"/>
          <w:sz w:val="24"/>
          <w:szCs w:val="24"/>
        </w:rPr>
      </w:pPr>
      <w:bookmarkStart w:id="56" w:name="sub_14117"/>
      <w:bookmarkEnd w:id="55"/>
      <w:r>
        <w:rPr>
          <w:rFonts w:ascii="Times New Roman" w:hAnsi="Times New Roman"/>
          <w:sz w:val="24"/>
          <w:szCs w:val="24"/>
        </w:rPr>
        <w:t>7) 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rsidR="00234902" w:rsidRDefault="00E46D00">
      <w:pPr>
        <w:spacing w:line="240" w:lineRule="auto"/>
        <w:ind w:firstLine="567"/>
        <w:jc w:val="both"/>
        <w:rPr>
          <w:rFonts w:ascii="Times New Roman" w:hAnsi="Times New Roman"/>
          <w:sz w:val="24"/>
          <w:szCs w:val="24"/>
        </w:rPr>
      </w:pPr>
      <w:bookmarkStart w:id="57" w:name="sub_1412"/>
      <w:bookmarkEnd w:id="56"/>
      <w:r>
        <w:rPr>
          <w:rFonts w:ascii="Times New Roman" w:hAnsi="Times New Roman"/>
          <w:sz w:val="24"/>
          <w:szCs w:val="24"/>
        </w:rPr>
        <w:t>5.10.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bookmarkEnd w:id="57"/>
    <w:p w:rsidR="00234902" w:rsidRDefault="00E46D00">
      <w:pPr>
        <w:spacing w:line="240" w:lineRule="auto"/>
        <w:jc w:val="both"/>
        <w:rPr>
          <w:rStyle w:val="affffa"/>
          <w:rFonts w:ascii="Times New Roman" w:hAnsi="Times New Roman"/>
          <w:sz w:val="24"/>
          <w:szCs w:val="24"/>
        </w:rPr>
      </w:pPr>
      <w:r>
        <w:rPr>
          <w:rFonts w:ascii="Times New Roman" w:hAnsi="Times New Roman"/>
          <w:sz w:val="24"/>
          <w:szCs w:val="24"/>
        </w:rPr>
        <w:t xml:space="preserve">В течение десяти минут с момента завершения аукциона в электронной форме любой его участник вправе независимо от "шага аукциона" подать ценовое предложение не ниже чем последнее минимальное ценовое предложение с учетом требований, предусмотренных </w:t>
      </w:r>
      <w:hyperlink w:anchor="sub_14113" w:history="1">
        <w:r>
          <w:rPr>
            <w:rStyle w:val="affffa"/>
            <w:rFonts w:ascii="Times New Roman" w:hAnsi="Times New Roman"/>
            <w:sz w:val="24"/>
            <w:szCs w:val="24"/>
          </w:rPr>
          <w:t>подпунктами 3</w:t>
        </w:r>
      </w:hyperlink>
      <w:r>
        <w:rPr>
          <w:rFonts w:ascii="Times New Roman" w:hAnsi="Times New Roman"/>
          <w:sz w:val="24"/>
          <w:szCs w:val="24"/>
        </w:rPr>
        <w:t xml:space="preserve"> и </w:t>
      </w:r>
      <w:r>
        <w:rPr>
          <w:rStyle w:val="affffa"/>
          <w:rFonts w:ascii="Times New Roman" w:hAnsi="Times New Roman"/>
          <w:sz w:val="24"/>
          <w:szCs w:val="24"/>
        </w:rPr>
        <w:t xml:space="preserve">5 пункта 5.7. </w:t>
      </w:r>
      <w:bookmarkStart w:id="58" w:name="sub_1413"/>
    </w:p>
    <w:p w:rsidR="00234902" w:rsidRDefault="00E46D00">
      <w:pPr>
        <w:spacing w:line="240" w:lineRule="auto"/>
        <w:ind w:firstLine="567"/>
        <w:jc w:val="both"/>
        <w:rPr>
          <w:rFonts w:ascii="Times New Roman" w:hAnsi="Times New Roman"/>
          <w:sz w:val="24"/>
          <w:szCs w:val="24"/>
        </w:rPr>
      </w:pPr>
      <w:r>
        <w:rPr>
          <w:rFonts w:ascii="Times New Roman" w:hAnsi="Times New Roman"/>
          <w:sz w:val="24"/>
          <w:szCs w:val="24"/>
        </w:rPr>
        <w:t>5.11. После окончания аукциона в электронной форме оператор электронной площадки осуществляет сопоставление ценовых предложений и обеспечивает формирование соответствующего протокола</w:t>
      </w:r>
      <w:bookmarkStart w:id="59" w:name="sub_1414"/>
      <w:bookmarkEnd w:id="58"/>
      <w:r>
        <w:rPr>
          <w:rFonts w:ascii="Times New Roman" w:hAnsi="Times New Roman"/>
          <w:sz w:val="24"/>
          <w:szCs w:val="24"/>
        </w:rPr>
        <w:t>.</w:t>
      </w:r>
    </w:p>
    <w:p w:rsidR="00234902" w:rsidRDefault="00E46D00">
      <w:pPr>
        <w:spacing w:line="240" w:lineRule="auto"/>
        <w:ind w:firstLine="567"/>
        <w:jc w:val="both"/>
        <w:rPr>
          <w:rFonts w:ascii="Times New Roman" w:hAnsi="Times New Roman"/>
          <w:sz w:val="24"/>
          <w:szCs w:val="24"/>
        </w:rPr>
      </w:pPr>
      <w:r>
        <w:rPr>
          <w:rFonts w:ascii="Times New Roman" w:hAnsi="Times New Roman"/>
          <w:sz w:val="24"/>
          <w:szCs w:val="24"/>
        </w:rPr>
        <w:t>5.12. После формирования протокола сопоставления ценовых предложений оператор электронной площадки направляет Заказчику вторые части заявок участников аукциона в электронной форме.</w:t>
      </w:r>
    </w:p>
    <w:p w:rsidR="00234902" w:rsidRDefault="00E46D00">
      <w:pPr>
        <w:spacing w:line="240" w:lineRule="auto"/>
        <w:ind w:firstLine="567"/>
        <w:jc w:val="both"/>
        <w:rPr>
          <w:rFonts w:ascii="Times New Roman" w:hAnsi="Times New Roman"/>
          <w:sz w:val="24"/>
          <w:szCs w:val="24"/>
        </w:rPr>
      </w:pPr>
      <w:bookmarkStart w:id="60" w:name="sub_1415"/>
      <w:bookmarkEnd w:id="59"/>
      <w:r>
        <w:rPr>
          <w:rFonts w:ascii="Times New Roman" w:hAnsi="Times New Roman"/>
          <w:sz w:val="24"/>
          <w:szCs w:val="24"/>
        </w:rPr>
        <w:t>5.13. 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и подводит итоги аукциона в электронной форме. Срок рассмотрения вторых частей заявок на участие в аукционе в электронной форме и подведения итогов аукциона в электронной форме не может превышать десять рабочих дней с даты направления оператором электронной площадки вторых частей заявок на участие в аукционе в электронной форме.</w:t>
      </w:r>
    </w:p>
    <w:bookmarkEnd w:id="60"/>
    <w:p w:rsidR="00234902" w:rsidRDefault="00E46D00">
      <w:pPr>
        <w:spacing w:line="240" w:lineRule="auto"/>
        <w:ind w:firstLine="567"/>
        <w:jc w:val="both"/>
        <w:rPr>
          <w:rFonts w:ascii="Times New Roman" w:hAnsi="Times New Roman"/>
          <w:sz w:val="24"/>
          <w:szCs w:val="24"/>
        </w:rPr>
      </w:pPr>
      <w:r>
        <w:rPr>
          <w:rFonts w:ascii="Times New Roman" w:hAnsi="Times New Roman"/>
          <w:sz w:val="24"/>
          <w:szCs w:val="24"/>
        </w:rPr>
        <w:t>В случае проведения аукциона в электронной форме, участниками которого являются только субъекты МСП, 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в аукционе в электронной форме.</w:t>
      </w:r>
    </w:p>
    <w:p w:rsidR="00234902" w:rsidRDefault="00E46D00">
      <w:pPr>
        <w:spacing w:line="240" w:lineRule="auto"/>
        <w:ind w:firstLine="567"/>
        <w:jc w:val="both"/>
        <w:rPr>
          <w:rFonts w:ascii="Times New Roman" w:hAnsi="Times New Roman"/>
          <w:sz w:val="24"/>
          <w:szCs w:val="24"/>
        </w:rPr>
      </w:pPr>
      <w:bookmarkStart w:id="61" w:name="sub_1416"/>
      <w:r>
        <w:rPr>
          <w:rFonts w:ascii="Times New Roman" w:hAnsi="Times New Roman"/>
          <w:sz w:val="24"/>
          <w:szCs w:val="24"/>
        </w:rPr>
        <w:lastRenderedPageBreak/>
        <w:t>5.14.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34902" w:rsidRDefault="00E46D00">
      <w:pPr>
        <w:spacing w:line="240" w:lineRule="auto"/>
        <w:ind w:firstLine="567"/>
        <w:jc w:val="both"/>
        <w:rPr>
          <w:rFonts w:ascii="Times New Roman" w:hAnsi="Times New Roman"/>
          <w:sz w:val="24"/>
          <w:szCs w:val="24"/>
        </w:rPr>
      </w:pPr>
      <w:bookmarkStart w:id="62" w:name="sub_1417"/>
      <w:bookmarkEnd w:id="61"/>
      <w:r>
        <w:rPr>
          <w:rFonts w:ascii="Times New Roman" w:hAnsi="Times New Roman"/>
          <w:sz w:val="24"/>
          <w:szCs w:val="24"/>
        </w:rPr>
        <w:t>5.15.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аукционе в электронной форме, содержащим наименьшие ценовые предложения. Число заявок на участие в аукционе в электронной форме, которым присвоен первый порядковый номер:</w:t>
      </w:r>
    </w:p>
    <w:bookmarkEnd w:id="62"/>
    <w:p w:rsidR="00234902" w:rsidRDefault="00E46D00">
      <w:pPr>
        <w:spacing w:line="240" w:lineRule="auto"/>
        <w:ind w:firstLine="567"/>
        <w:jc w:val="both"/>
        <w:rPr>
          <w:rFonts w:ascii="Times New Roman" w:hAnsi="Times New Roman"/>
          <w:sz w:val="24"/>
          <w:szCs w:val="24"/>
        </w:rPr>
      </w:pPr>
      <w:r>
        <w:rPr>
          <w:rFonts w:ascii="Times New Roman" w:hAnsi="Times New Roman"/>
          <w:sz w:val="24"/>
          <w:szCs w:val="24"/>
        </w:rPr>
        <w:t>- должно равняться установленному документацией о закупке количеству победителей, если число заявок на участие в аукционе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234902" w:rsidRDefault="00E46D00">
      <w:pPr>
        <w:spacing w:line="240" w:lineRule="auto"/>
        <w:ind w:firstLine="567"/>
        <w:jc w:val="both"/>
        <w:rPr>
          <w:rFonts w:ascii="Times New Roman" w:hAnsi="Times New Roman"/>
          <w:sz w:val="24"/>
          <w:szCs w:val="24"/>
        </w:rPr>
      </w:pPr>
      <w:r>
        <w:rPr>
          <w:rFonts w:ascii="Times New Roman" w:hAnsi="Times New Roman"/>
          <w:sz w:val="24"/>
          <w:szCs w:val="24"/>
        </w:rPr>
        <w:t>- должно равняться количеству заявок на участие в аукционе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234902" w:rsidRDefault="00E46D00">
      <w:pPr>
        <w:spacing w:line="240" w:lineRule="auto"/>
        <w:ind w:firstLine="567"/>
        <w:jc w:val="both"/>
        <w:rPr>
          <w:rFonts w:ascii="Times New Roman" w:hAnsi="Times New Roman"/>
          <w:sz w:val="24"/>
          <w:szCs w:val="24"/>
        </w:rPr>
      </w:pPr>
      <w:bookmarkStart w:id="63" w:name="sub_1418"/>
      <w:r>
        <w:rPr>
          <w:rFonts w:ascii="Times New Roman" w:hAnsi="Times New Roman"/>
          <w:sz w:val="24"/>
          <w:szCs w:val="24"/>
        </w:rPr>
        <w:t>5.16. Подведение итогов аукциона в электронной форме оформляется итоговым протоколом, который должен содержать следующие сведения:</w:t>
      </w:r>
    </w:p>
    <w:p w:rsidR="00234902" w:rsidRDefault="00E46D00">
      <w:pPr>
        <w:spacing w:line="240" w:lineRule="auto"/>
        <w:jc w:val="both"/>
        <w:rPr>
          <w:rFonts w:ascii="Times New Roman" w:hAnsi="Times New Roman"/>
          <w:sz w:val="24"/>
          <w:szCs w:val="24"/>
        </w:rPr>
      </w:pPr>
      <w:bookmarkStart w:id="64" w:name="sub_14181"/>
      <w:bookmarkEnd w:id="63"/>
      <w:r>
        <w:rPr>
          <w:rFonts w:ascii="Times New Roman" w:hAnsi="Times New Roman"/>
          <w:sz w:val="24"/>
          <w:szCs w:val="24"/>
        </w:rPr>
        <w:t>1) дата подписания протокола;</w:t>
      </w:r>
    </w:p>
    <w:p w:rsidR="00234902" w:rsidRDefault="00E46D00">
      <w:pPr>
        <w:spacing w:line="240" w:lineRule="auto"/>
        <w:jc w:val="both"/>
        <w:rPr>
          <w:rFonts w:ascii="Times New Roman" w:hAnsi="Times New Roman"/>
          <w:sz w:val="24"/>
          <w:szCs w:val="24"/>
        </w:rPr>
      </w:pPr>
      <w:bookmarkStart w:id="65" w:name="sub_14182"/>
      <w:bookmarkEnd w:id="64"/>
      <w:r>
        <w:rPr>
          <w:rFonts w:ascii="Times New Roman" w:hAnsi="Times New Roman"/>
          <w:sz w:val="24"/>
          <w:szCs w:val="24"/>
        </w:rPr>
        <w:t>2) количество поданных заявок, а также регистрационные номера заявок, дата и время регистрации каждой такой заявки;</w:t>
      </w:r>
    </w:p>
    <w:p w:rsidR="00234902" w:rsidRDefault="00E46D00">
      <w:pPr>
        <w:spacing w:line="240" w:lineRule="auto"/>
        <w:jc w:val="both"/>
        <w:rPr>
          <w:rFonts w:ascii="Times New Roman" w:hAnsi="Times New Roman"/>
          <w:sz w:val="24"/>
          <w:szCs w:val="24"/>
        </w:rPr>
      </w:pPr>
      <w:bookmarkStart w:id="66" w:name="sub_14183"/>
      <w:bookmarkEnd w:id="65"/>
      <w:r>
        <w:rPr>
          <w:rFonts w:ascii="Times New Roman" w:hAnsi="Times New Roman"/>
          <w:sz w:val="24"/>
          <w:szCs w:val="24"/>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rsidR="00234902" w:rsidRDefault="00E46D00">
      <w:pPr>
        <w:spacing w:line="240" w:lineRule="auto"/>
        <w:jc w:val="both"/>
        <w:rPr>
          <w:rFonts w:ascii="Times New Roman" w:hAnsi="Times New Roman"/>
          <w:sz w:val="24"/>
          <w:szCs w:val="24"/>
        </w:rPr>
      </w:pPr>
      <w:bookmarkStart w:id="67" w:name="sub_14184"/>
      <w:bookmarkEnd w:id="66"/>
      <w:r>
        <w:rPr>
          <w:rFonts w:ascii="Times New Roman" w:hAnsi="Times New Roman"/>
          <w:sz w:val="24"/>
          <w:szCs w:val="24"/>
        </w:rPr>
        <w:t>4) результаты рассмотрения заявок на участие в закупке с указанием в том числе:</w:t>
      </w:r>
    </w:p>
    <w:p w:rsidR="00234902" w:rsidRDefault="00E46D00">
      <w:pPr>
        <w:spacing w:line="240" w:lineRule="auto"/>
        <w:jc w:val="both"/>
        <w:rPr>
          <w:rFonts w:ascii="Times New Roman" w:hAnsi="Times New Roman"/>
          <w:sz w:val="24"/>
          <w:szCs w:val="24"/>
        </w:rPr>
      </w:pPr>
      <w:bookmarkStart w:id="68" w:name="sub_141841"/>
      <w:bookmarkEnd w:id="67"/>
      <w:r>
        <w:rPr>
          <w:rFonts w:ascii="Times New Roman" w:hAnsi="Times New Roman"/>
          <w:sz w:val="24"/>
          <w:szCs w:val="24"/>
        </w:rPr>
        <w:t>а) количества заявок на участие в закупке, которые отклонены;</w:t>
      </w:r>
    </w:p>
    <w:p w:rsidR="00234902" w:rsidRDefault="00E46D00">
      <w:pPr>
        <w:spacing w:line="240" w:lineRule="auto"/>
        <w:jc w:val="both"/>
        <w:rPr>
          <w:rFonts w:ascii="Times New Roman" w:hAnsi="Times New Roman"/>
          <w:sz w:val="24"/>
          <w:szCs w:val="24"/>
        </w:rPr>
      </w:pPr>
      <w:bookmarkStart w:id="69" w:name="sub_141842"/>
      <w:bookmarkEnd w:id="68"/>
      <w:r>
        <w:rPr>
          <w:rFonts w:ascii="Times New Roman" w:hAnsi="Times New Roman"/>
          <w:sz w:val="24"/>
          <w:szCs w:val="24"/>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234902" w:rsidRDefault="00E46D00">
      <w:pPr>
        <w:spacing w:line="240" w:lineRule="auto"/>
        <w:jc w:val="both"/>
        <w:rPr>
          <w:rFonts w:ascii="Times New Roman" w:hAnsi="Times New Roman"/>
          <w:sz w:val="24"/>
          <w:szCs w:val="24"/>
        </w:rPr>
      </w:pPr>
      <w:bookmarkStart w:id="70" w:name="sub_141843"/>
      <w:bookmarkEnd w:id="69"/>
      <w:r>
        <w:rPr>
          <w:rFonts w:ascii="Times New Roman" w:hAnsi="Times New Roman"/>
          <w:sz w:val="24"/>
          <w:szCs w:val="24"/>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rsidR="00234902" w:rsidRDefault="00E46D00">
      <w:pPr>
        <w:spacing w:line="240" w:lineRule="auto"/>
        <w:jc w:val="both"/>
        <w:rPr>
          <w:rFonts w:ascii="Times New Roman" w:hAnsi="Times New Roman"/>
          <w:sz w:val="24"/>
          <w:szCs w:val="24"/>
        </w:rPr>
      </w:pPr>
      <w:bookmarkStart w:id="71" w:name="sub_14185"/>
      <w:bookmarkEnd w:id="70"/>
      <w:r>
        <w:rPr>
          <w:rFonts w:ascii="Times New Roman" w:hAnsi="Times New Roman"/>
          <w:sz w:val="24"/>
          <w:szCs w:val="24"/>
        </w:rPr>
        <w:t>5) сведения об объеме, цене закупаемых товаров, работ, услуг, сроке исполнения договора;</w:t>
      </w:r>
    </w:p>
    <w:p w:rsidR="00234902" w:rsidRDefault="00E46D00">
      <w:pPr>
        <w:spacing w:line="240" w:lineRule="auto"/>
        <w:jc w:val="both"/>
        <w:rPr>
          <w:rFonts w:ascii="Times New Roman" w:hAnsi="Times New Roman"/>
          <w:sz w:val="24"/>
          <w:szCs w:val="24"/>
        </w:rPr>
      </w:pPr>
      <w:bookmarkStart w:id="72" w:name="sub_14186"/>
      <w:bookmarkEnd w:id="71"/>
      <w:r>
        <w:rPr>
          <w:rFonts w:ascii="Times New Roman" w:hAnsi="Times New Roman"/>
          <w:sz w:val="24"/>
          <w:szCs w:val="24"/>
        </w:rPr>
        <w:t>6) причины, по которым аукцион в электронной форме признан несостоявшимся, в случае признания его таковым;</w:t>
      </w:r>
    </w:p>
    <w:p w:rsidR="00234902" w:rsidRDefault="00E46D00">
      <w:pPr>
        <w:spacing w:line="240" w:lineRule="auto"/>
        <w:jc w:val="both"/>
        <w:rPr>
          <w:rFonts w:ascii="Times New Roman" w:hAnsi="Times New Roman"/>
          <w:sz w:val="24"/>
          <w:szCs w:val="24"/>
        </w:rPr>
      </w:pPr>
      <w:bookmarkStart w:id="73" w:name="sub_14187"/>
      <w:bookmarkEnd w:id="72"/>
      <w:r>
        <w:rPr>
          <w:rFonts w:ascii="Times New Roman" w:hAnsi="Times New Roman"/>
          <w:sz w:val="24"/>
          <w:szCs w:val="24"/>
        </w:rPr>
        <w:t>7) иные сведения при необходимости.</w:t>
      </w:r>
    </w:p>
    <w:p w:rsidR="00234902" w:rsidRDefault="00E46D00">
      <w:pPr>
        <w:spacing w:line="240" w:lineRule="auto"/>
        <w:ind w:firstLine="426"/>
        <w:jc w:val="both"/>
        <w:rPr>
          <w:rFonts w:ascii="Times New Roman" w:hAnsi="Times New Roman"/>
          <w:sz w:val="24"/>
          <w:szCs w:val="24"/>
        </w:rPr>
      </w:pPr>
      <w:bookmarkStart w:id="74" w:name="sub_1419"/>
      <w:bookmarkEnd w:id="73"/>
      <w:r>
        <w:rPr>
          <w:rFonts w:ascii="Times New Roman" w:hAnsi="Times New Roman"/>
          <w:sz w:val="24"/>
          <w:szCs w:val="24"/>
        </w:rPr>
        <w:t xml:space="preserve">5.17. 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w:t>
      </w:r>
      <w:r>
        <w:rPr>
          <w:rFonts w:ascii="Times New Roman" w:hAnsi="Times New Roman"/>
          <w:sz w:val="24"/>
          <w:szCs w:val="24"/>
        </w:rPr>
        <w:lastRenderedPageBreak/>
        <w:t>Заказчиком на электронной площадке и в единой информационной системе не позднее чем через три дня со дня подписания протокола.</w:t>
      </w:r>
    </w:p>
    <w:p w:rsidR="00234902" w:rsidRDefault="00E46D00">
      <w:pPr>
        <w:spacing w:line="240" w:lineRule="auto"/>
        <w:ind w:firstLine="426"/>
        <w:jc w:val="both"/>
        <w:rPr>
          <w:rFonts w:ascii="Times New Roman" w:hAnsi="Times New Roman"/>
          <w:sz w:val="24"/>
          <w:szCs w:val="24"/>
        </w:rPr>
      </w:pPr>
      <w:bookmarkStart w:id="75" w:name="sub_1420"/>
      <w:bookmarkEnd w:id="74"/>
      <w:r>
        <w:rPr>
          <w:rFonts w:ascii="Times New Roman" w:hAnsi="Times New Roman"/>
          <w:sz w:val="24"/>
          <w:szCs w:val="24"/>
        </w:rPr>
        <w:t>5.18. 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rsidR="00234902" w:rsidRDefault="00E46D00">
      <w:pPr>
        <w:spacing w:line="240" w:lineRule="auto"/>
        <w:ind w:firstLine="426"/>
        <w:jc w:val="both"/>
        <w:rPr>
          <w:rFonts w:ascii="Times New Roman" w:hAnsi="Times New Roman"/>
          <w:sz w:val="24"/>
          <w:szCs w:val="24"/>
        </w:rPr>
      </w:pPr>
      <w:bookmarkStart w:id="76" w:name="sub_1421"/>
      <w:bookmarkEnd w:id="75"/>
      <w:r>
        <w:rPr>
          <w:rFonts w:ascii="Times New Roman" w:hAnsi="Times New Roman"/>
          <w:sz w:val="24"/>
          <w:szCs w:val="24"/>
        </w:rPr>
        <w:t>5.19. В случае 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 на участие в аукционе в электронной форме. В случае если вторая часть заявки на участие в аукционе в электронной форме признана соответствующей требованиям документации о закупке, Заказчик передает соответствующему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rsidR="00234902" w:rsidRDefault="00E46D00">
      <w:pPr>
        <w:spacing w:line="240" w:lineRule="auto"/>
        <w:ind w:firstLine="567"/>
        <w:jc w:val="both"/>
        <w:rPr>
          <w:rFonts w:ascii="Times New Roman" w:hAnsi="Times New Roman"/>
          <w:sz w:val="24"/>
          <w:szCs w:val="24"/>
        </w:rPr>
      </w:pPr>
      <w:bookmarkStart w:id="77" w:name="sub_1422"/>
      <w:bookmarkEnd w:id="76"/>
      <w:r>
        <w:rPr>
          <w:rFonts w:ascii="Times New Roman" w:hAnsi="Times New Roman"/>
          <w:sz w:val="24"/>
          <w:szCs w:val="24"/>
        </w:rPr>
        <w:t>5.20. В случае если в ходе проведения аукциона в электронной форме ни один из участников аукциона не подал ценовое предложение,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требованиям,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с участником закупки, заявка которого подана:</w:t>
      </w:r>
    </w:p>
    <w:p w:rsidR="00234902" w:rsidRDefault="00E46D00">
      <w:pPr>
        <w:spacing w:line="240" w:lineRule="auto"/>
        <w:ind w:firstLine="567"/>
        <w:jc w:val="both"/>
        <w:rPr>
          <w:rFonts w:ascii="Times New Roman" w:hAnsi="Times New Roman"/>
          <w:sz w:val="24"/>
          <w:szCs w:val="24"/>
        </w:rPr>
      </w:pPr>
      <w:bookmarkStart w:id="78" w:name="sub_14221"/>
      <w:bookmarkEnd w:id="77"/>
      <w:r>
        <w:rPr>
          <w:rFonts w:ascii="Times New Roman" w:hAnsi="Times New Roman"/>
          <w:sz w:val="24"/>
          <w:szCs w:val="24"/>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234902" w:rsidRDefault="00E46D00">
      <w:pPr>
        <w:spacing w:line="240" w:lineRule="auto"/>
        <w:ind w:firstLine="567"/>
        <w:jc w:val="both"/>
        <w:rPr>
          <w:rFonts w:ascii="Times New Roman" w:hAnsi="Times New Roman"/>
          <w:sz w:val="24"/>
          <w:szCs w:val="24"/>
        </w:rPr>
      </w:pPr>
      <w:bookmarkStart w:id="79" w:name="sub_14222"/>
      <w:bookmarkEnd w:id="78"/>
      <w:r>
        <w:rPr>
          <w:rFonts w:ascii="Times New Roman" w:hAnsi="Times New Roman"/>
          <w:sz w:val="24"/>
          <w:szCs w:val="24"/>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bookmarkEnd w:id="79"/>
    <w:p w:rsidR="00234902" w:rsidRDefault="00E46D00">
      <w:pPr>
        <w:spacing w:line="240" w:lineRule="auto"/>
        <w:ind w:firstLine="567"/>
        <w:jc w:val="both"/>
        <w:rPr>
          <w:rFonts w:ascii="Times New Roman" w:hAnsi="Times New Roman"/>
          <w:sz w:val="24"/>
          <w:szCs w:val="24"/>
        </w:rPr>
      </w:pPr>
      <w:r>
        <w:rPr>
          <w:rFonts w:ascii="Times New Roman" w:hAnsi="Times New Roman"/>
          <w:sz w:val="24"/>
          <w:szCs w:val="24"/>
        </w:rPr>
        <w:t>При этом участник закупки признается победителем аукциона и не вправе отказаться от заключения договора.</w:t>
      </w:r>
    </w:p>
    <w:p w:rsidR="00234902" w:rsidRDefault="00E46D00">
      <w:pPr>
        <w:spacing w:line="240" w:lineRule="auto"/>
        <w:ind w:firstLine="567"/>
        <w:jc w:val="both"/>
        <w:rPr>
          <w:rFonts w:ascii="Times New Roman" w:hAnsi="Times New Roman"/>
          <w:sz w:val="24"/>
          <w:szCs w:val="24"/>
        </w:rPr>
      </w:pPr>
      <w:bookmarkStart w:id="80" w:name="sub_1423"/>
      <w:r>
        <w:rPr>
          <w:rFonts w:ascii="Times New Roman" w:hAnsi="Times New Roman"/>
          <w:sz w:val="24"/>
          <w:szCs w:val="24"/>
        </w:rPr>
        <w:t>5.21.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w:t>
      </w:r>
    </w:p>
    <w:p w:rsidR="00234902" w:rsidRDefault="00E46D00">
      <w:pPr>
        <w:spacing w:line="240" w:lineRule="auto"/>
        <w:ind w:firstLine="567"/>
        <w:jc w:val="both"/>
        <w:rPr>
          <w:rFonts w:ascii="Times New Roman" w:hAnsi="Times New Roman"/>
          <w:sz w:val="24"/>
          <w:szCs w:val="24"/>
        </w:rPr>
      </w:pPr>
      <w:bookmarkStart w:id="81" w:name="sub_1424"/>
      <w:bookmarkEnd w:id="80"/>
      <w:r>
        <w:rPr>
          <w:rFonts w:ascii="Times New Roman" w:hAnsi="Times New Roman"/>
          <w:sz w:val="24"/>
          <w:szCs w:val="24"/>
        </w:rPr>
        <w:t xml:space="preserve">5.22. 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(максимальной) цены договора или иной согласованной с единственным </w:t>
      </w:r>
      <w:r>
        <w:rPr>
          <w:rFonts w:ascii="Times New Roman" w:hAnsi="Times New Roman"/>
          <w:sz w:val="24"/>
          <w:szCs w:val="24"/>
        </w:rPr>
        <w:lastRenderedPageBreak/>
        <w:t>участником аукциона цены, не превышающей начальную (максимальную) цену договора, в проект договора, прилагаемый к документации о закупке.</w:t>
      </w:r>
    </w:p>
    <w:p w:rsidR="00234902" w:rsidRDefault="00E46D00">
      <w:pPr>
        <w:spacing w:line="240" w:lineRule="auto"/>
        <w:ind w:firstLine="567"/>
        <w:jc w:val="both"/>
        <w:rPr>
          <w:rFonts w:ascii="Times New Roman" w:hAnsi="Times New Roman"/>
          <w:sz w:val="24"/>
          <w:szCs w:val="24"/>
        </w:rPr>
      </w:pPr>
      <w:bookmarkStart w:id="82" w:name="sub_1425"/>
      <w:bookmarkEnd w:id="81"/>
      <w:r>
        <w:rPr>
          <w:rFonts w:ascii="Times New Roman" w:hAnsi="Times New Roman"/>
          <w:sz w:val="24"/>
          <w:szCs w:val="24"/>
        </w:rPr>
        <w:t>5.23. В случае если при проведении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234902" w:rsidRDefault="00E46D00">
      <w:pPr>
        <w:spacing w:line="240" w:lineRule="auto"/>
        <w:ind w:firstLine="567"/>
        <w:jc w:val="both"/>
        <w:rPr>
          <w:rFonts w:ascii="Times New Roman" w:hAnsi="Times New Roman"/>
          <w:sz w:val="24"/>
          <w:szCs w:val="24"/>
        </w:rPr>
      </w:pPr>
      <w:bookmarkStart w:id="83" w:name="sub_1426"/>
      <w:bookmarkEnd w:id="82"/>
      <w:r>
        <w:rPr>
          <w:rFonts w:ascii="Times New Roman" w:hAnsi="Times New Roman"/>
          <w:sz w:val="24"/>
          <w:szCs w:val="24"/>
        </w:rPr>
        <w:t xml:space="preserve">5.24. В случае если победителем аукциона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соответствии с </w:t>
      </w:r>
      <w:hyperlink r:id="rId11" w:history="1">
        <w:r>
          <w:rPr>
            <w:rStyle w:val="affffa"/>
            <w:rFonts w:ascii="Times New Roman" w:hAnsi="Times New Roman"/>
            <w:sz w:val="24"/>
            <w:szCs w:val="24"/>
          </w:rPr>
          <w:t>постановлением</w:t>
        </w:r>
      </w:hyperlink>
      <w:r>
        <w:rPr>
          <w:rFonts w:ascii="Times New Roman" w:hAnsi="Times New Roman"/>
          <w:sz w:val="24"/>
          <w:szCs w:val="24"/>
        </w:rPr>
        <w:t xml:space="preserve"> Правительства Российской Федерации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34902" w:rsidRDefault="00E46D00">
      <w:pPr>
        <w:spacing w:line="240" w:lineRule="auto"/>
        <w:jc w:val="both"/>
        <w:rPr>
          <w:rFonts w:ascii="Times New Roman" w:hAnsi="Times New Roman"/>
          <w:sz w:val="24"/>
          <w:szCs w:val="24"/>
        </w:rPr>
      </w:pPr>
      <w:r>
        <w:rPr>
          <w:rFonts w:ascii="Times New Roman" w:hAnsi="Times New Roman"/>
          <w:sz w:val="24"/>
          <w:szCs w:val="24"/>
        </w:rPr>
        <w:t xml:space="preserve"> 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заключить договор увеличивается на 15 процентов от предложенной победителем открытого аукциона платы.</w:t>
      </w:r>
    </w:p>
    <w:bookmarkEnd w:id="83"/>
    <w:p w:rsidR="00234902" w:rsidRDefault="00E46D00">
      <w:pPr>
        <w:spacing w:line="240" w:lineRule="auto"/>
        <w:jc w:val="both"/>
        <w:rPr>
          <w:rFonts w:ascii="Times New Roman" w:hAnsi="Times New Roman"/>
          <w:sz w:val="24"/>
          <w:szCs w:val="24"/>
        </w:rPr>
      </w:pPr>
      <w:r>
        <w:rPr>
          <w:rFonts w:ascii="Times New Roman" w:hAnsi="Times New Roman"/>
          <w:sz w:val="24"/>
          <w:szCs w:val="24"/>
        </w:rPr>
        <w:t>Снижение цены договора/увеличение размера платы за право заключить договор не производится в случаях, если:</w:t>
      </w:r>
    </w:p>
    <w:p w:rsidR="00234902" w:rsidRDefault="00E46D00">
      <w:pPr>
        <w:spacing w:line="240" w:lineRule="auto"/>
        <w:jc w:val="both"/>
        <w:rPr>
          <w:rFonts w:ascii="Times New Roman" w:hAnsi="Times New Roman"/>
          <w:sz w:val="24"/>
          <w:szCs w:val="24"/>
        </w:rPr>
      </w:pPr>
      <w:bookmarkStart w:id="84" w:name="sub_14261"/>
      <w:r>
        <w:rPr>
          <w:rFonts w:ascii="Times New Roman" w:hAnsi="Times New Roman"/>
          <w:sz w:val="24"/>
          <w:szCs w:val="24"/>
        </w:rPr>
        <w:t>а) аукцион признан несостоявшимся и договор заключается с единственным участником аукциона;</w:t>
      </w:r>
    </w:p>
    <w:p w:rsidR="00234902" w:rsidRDefault="00E46D00">
      <w:pPr>
        <w:spacing w:line="240" w:lineRule="auto"/>
        <w:jc w:val="both"/>
        <w:rPr>
          <w:rFonts w:ascii="Times New Roman" w:hAnsi="Times New Roman"/>
          <w:sz w:val="24"/>
          <w:szCs w:val="24"/>
        </w:rPr>
      </w:pPr>
      <w:bookmarkStart w:id="85" w:name="sub_14262"/>
      <w:bookmarkEnd w:id="84"/>
      <w:r>
        <w:rPr>
          <w:rFonts w:ascii="Times New Roman" w:hAnsi="Times New Roman"/>
          <w:sz w:val="24"/>
          <w:szCs w:val="24"/>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234902" w:rsidRDefault="00E46D00">
      <w:pPr>
        <w:spacing w:line="240" w:lineRule="auto"/>
        <w:jc w:val="both"/>
        <w:rPr>
          <w:rFonts w:ascii="Times New Roman" w:hAnsi="Times New Roman"/>
          <w:sz w:val="24"/>
          <w:szCs w:val="24"/>
        </w:rPr>
      </w:pPr>
      <w:bookmarkStart w:id="86" w:name="sub_14263"/>
      <w:bookmarkEnd w:id="85"/>
      <w:r>
        <w:rPr>
          <w:rFonts w:ascii="Times New Roman" w:hAnsi="Times New Roman"/>
          <w:sz w:val="24"/>
          <w:szCs w:val="24"/>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234902" w:rsidRDefault="00E46D00">
      <w:pPr>
        <w:spacing w:line="240" w:lineRule="auto"/>
        <w:jc w:val="both"/>
        <w:rPr>
          <w:rFonts w:ascii="Times New Roman" w:hAnsi="Times New Roman"/>
          <w:sz w:val="24"/>
          <w:szCs w:val="24"/>
        </w:rPr>
      </w:pPr>
      <w:bookmarkStart w:id="87" w:name="sub_14264"/>
      <w:bookmarkEnd w:id="86"/>
      <w:r>
        <w:rPr>
          <w:rFonts w:ascii="Times New Roman" w:hAnsi="Times New Roman"/>
          <w:sz w:val="24"/>
          <w:szCs w:val="24"/>
        </w:rPr>
        <w:t>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
    <w:p w:rsidR="00234902" w:rsidRDefault="00E46D00">
      <w:pPr>
        <w:spacing w:line="240" w:lineRule="auto"/>
        <w:ind w:firstLine="567"/>
        <w:jc w:val="both"/>
        <w:rPr>
          <w:rFonts w:ascii="Times New Roman" w:hAnsi="Times New Roman"/>
          <w:sz w:val="24"/>
          <w:szCs w:val="24"/>
        </w:rPr>
      </w:pPr>
      <w:bookmarkStart w:id="88" w:name="sub_1427"/>
      <w:bookmarkEnd w:id="87"/>
      <w:r>
        <w:rPr>
          <w:rFonts w:ascii="Times New Roman" w:hAnsi="Times New Roman"/>
          <w:sz w:val="24"/>
          <w:szCs w:val="24"/>
        </w:rPr>
        <w:t>5.25. В случае если по окончании срока подачи заявок на участие в аукционе в электронной форме не подано ни одной такой заявки, либо по результатам рассмотрения первых или вторых частей заявок на участие в аукционе в электронной форме комиссия отклонила все заявки, либо участник аукциона в электронной форме,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настоящей документацией.</w:t>
      </w:r>
    </w:p>
    <w:p w:rsidR="00234902" w:rsidRDefault="00E46D00">
      <w:pPr>
        <w:keepNext/>
        <w:keepLines/>
        <w:suppressAutoHyphens/>
        <w:spacing w:after="0" w:line="240" w:lineRule="auto"/>
        <w:jc w:val="center"/>
        <w:outlineLvl w:val="0"/>
        <w:rPr>
          <w:rFonts w:ascii="Times New Roman" w:eastAsia="Times New Roman" w:hAnsi="Times New Roman"/>
          <w:b/>
          <w:bCs/>
          <w:color w:val="000000"/>
          <w:kern w:val="28"/>
          <w:sz w:val="24"/>
          <w:szCs w:val="24"/>
          <w:lang w:eastAsia="ru-RU"/>
        </w:rPr>
      </w:pPr>
      <w:bookmarkStart w:id="89" w:name="P760"/>
      <w:bookmarkStart w:id="90" w:name="P751"/>
      <w:bookmarkStart w:id="91" w:name="_Toc437263118"/>
      <w:bookmarkStart w:id="92" w:name="_Toc437261493"/>
      <w:bookmarkStart w:id="93" w:name="_Toc437207548"/>
      <w:bookmarkEnd w:id="88"/>
      <w:bookmarkEnd w:id="89"/>
      <w:bookmarkEnd w:id="90"/>
      <w:r>
        <w:rPr>
          <w:rFonts w:ascii="Times New Roman" w:eastAsia="Times New Roman" w:hAnsi="Times New Roman"/>
          <w:b/>
          <w:bCs/>
          <w:color w:val="000000"/>
          <w:kern w:val="28"/>
          <w:sz w:val="24"/>
          <w:szCs w:val="24"/>
          <w:lang w:eastAsia="ru-RU"/>
        </w:rPr>
        <w:lastRenderedPageBreak/>
        <w:t>6. Заключение договора по результатам открытого аукциона в электронной форме</w:t>
      </w:r>
      <w:bookmarkEnd w:id="91"/>
      <w:bookmarkEnd w:id="92"/>
      <w:bookmarkEnd w:id="93"/>
    </w:p>
    <w:p w:rsidR="00234902" w:rsidRDefault="00234902">
      <w:pPr>
        <w:keepNext/>
        <w:keepLines/>
        <w:suppressAutoHyphens/>
        <w:spacing w:after="0" w:line="240" w:lineRule="auto"/>
        <w:jc w:val="center"/>
        <w:outlineLvl w:val="0"/>
        <w:rPr>
          <w:rFonts w:ascii="Times New Roman" w:eastAsia="Times New Roman" w:hAnsi="Times New Roman"/>
          <w:b/>
          <w:bCs/>
          <w:color w:val="000000"/>
          <w:kern w:val="28"/>
          <w:sz w:val="24"/>
          <w:szCs w:val="24"/>
          <w:lang w:eastAsia="ru-RU"/>
        </w:rPr>
      </w:pPr>
    </w:p>
    <w:p w:rsidR="00234902" w:rsidRDefault="00E46D00">
      <w:pPr>
        <w:spacing w:line="240" w:lineRule="auto"/>
        <w:ind w:firstLine="567"/>
        <w:jc w:val="both"/>
        <w:rPr>
          <w:rFonts w:ascii="Times New Roman" w:hAnsi="Times New Roman"/>
          <w:sz w:val="24"/>
          <w:szCs w:val="24"/>
        </w:rPr>
      </w:pPr>
      <w:bookmarkStart w:id="94" w:name="sub_231"/>
      <w:r>
        <w:rPr>
          <w:rFonts w:ascii="Times New Roman" w:hAnsi="Times New Roman"/>
          <w:sz w:val="24"/>
          <w:szCs w:val="24"/>
        </w:rPr>
        <w:t>6.1. Договор по результатам открытого аукциона в электронной форме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открытого аукциона в электронной форме.</w:t>
      </w:r>
    </w:p>
    <w:p w:rsidR="00234902" w:rsidRDefault="00E46D00">
      <w:pPr>
        <w:spacing w:line="240" w:lineRule="auto"/>
        <w:ind w:firstLine="567"/>
        <w:jc w:val="both"/>
        <w:rPr>
          <w:rFonts w:ascii="Times New Roman" w:hAnsi="Times New Roman"/>
          <w:sz w:val="24"/>
          <w:szCs w:val="24"/>
        </w:rPr>
      </w:pPr>
      <w:bookmarkStart w:id="95" w:name="sub_232"/>
      <w:bookmarkEnd w:id="94"/>
      <w:r>
        <w:rPr>
          <w:rFonts w:ascii="Times New Roman" w:hAnsi="Times New Roman"/>
          <w:sz w:val="24"/>
          <w:szCs w:val="24"/>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234902" w:rsidRDefault="00E46D00">
      <w:pPr>
        <w:spacing w:line="240" w:lineRule="auto"/>
        <w:ind w:firstLine="567"/>
        <w:jc w:val="both"/>
        <w:rPr>
          <w:rFonts w:ascii="Times New Roman" w:hAnsi="Times New Roman"/>
          <w:sz w:val="24"/>
          <w:szCs w:val="24"/>
        </w:rPr>
      </w:pPr>
      <w:bookmarkStart w:id="96" w:name="sub_233"/>
      <w:bookmarkEnd w:id="95"/>
      <w:r>
        <w:rPr>
          <w:rFonts w:ascii="Times New Roman" w:hAnsi="Times New Roman"/>
          <w:sz w:val="24"/>
          <w:szCs w:val="24"/>
        </w:rPr>
        <w:t>6.3.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настоящей документации</w:t>
      </w:r>
      <w:bookmarkStart w:id="97" w:name="sub_234"/>
      <w:bookmarkEnd w:id="96"/>
      <w:r>
        <w:rPr>
          <w:rFonts w:ascii="Times New Roman" w:hAnsi="Times New Roman"/>
          <w:sz w:val="24"/>
          <w:szCs w:val="24"/>
        </w:rPr>
        <w:t>.</w:t>
      </w:r>
    </w:p>
    <w:p w:rsidR="00234902" w:rsidRDefault="00E46D00">
      <w:pPr>
        <w:spacing w:line="240" w:lineRule="auto"/>
        <w:ind w:firstLine="567"/>
        <w:jc w:val="both"/>
        <w:rPr>
          <w:rFonts w:ascii="Times New Roman" w:hAnsi="Times New Roman"/>
          <w:sz w:val="24"/>
          <w:szCs w:val="24"/>
        </w:rPr>
      </w:pPr>
      <w:r>
        <w:rPr>
          <w:rFonts w:ascii="Times New Roman" w:hAnsi="Times New Roman"/>
          <w:sz w:val="24"/>
          <w:szCs w:val="24"/>
        </w:rPr>
        <w:t>6.4.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234902" w:rsidRDefault="00E46D00">
      <w:pPr>
        <w:spacing w:line="240" w:lineRule="auto"/>
        <w:ind w:firstLine="567"/>
        <w:jc w:val="both"/>
        <w:rPr>
          <w:rFonts w:ascii="Times New Roman" w:hAnsi="Times New Roman"/>
          <w:sz w:val="24"/>
          <w:szCs w:val="24"/>
        </w:rPr>
      </w:pPr>
      <w:bookmarkStart w:id="98" w:name="sub_235"/>
      <w:bookmarkEnd w:id="97"/>
      <w:r>
        <w:rPr>
          <w:rFonts w:ascii="Times New Roman" w:hAnsi="Times New Roman"/>
          <w:sz w:val="24"/>
          <w:szCs w:val="24"/>
        </w:rPr>
        <w:t>6.5.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второй номер. При этом такой участник закупки признается победителем закупки и не вправе отказаться от заключения договора.</w:t>
      </w:r>
    </w:p>
    <w:p w:rsidR="00234902" w:rsidRDefault="00E46D00">
      <w:pPr>
        <w:spacing w:line="240" w:lineRule="auto"/>
        <w:ind w:firstLine="567"/>
        <w:jc w:val="both"/>
        <w:rPr>
          <w:rFonts w:ascii="Times New Roman" w:hAnsi="Times New Roman"/>
          <w:sz w:val="24"/>
          <w:szCs w:val="24"/>
        </w:rPr>
      </w:pPr>
      <w:bookmarkStart w:id="99" w:name="sub_236"/>
      <w:bookmarkEnd w:id="98"/>
      <w:r>
        <w:rPr>
          <w:rFonts w:ascii="Times New Roman" w:hAnsi="Times New Roman"/>
          <w:sz w:val="24"/>
          <w:szCs w:val="24"/>
        </w:rPr>
        <w:t xml:space="preserve">6.6.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настоящей документацией. </w:t>
      </w:r>
      <w:bookmarkStart w:id="100" w:name="sub_237"/>
      <w:bookmarkEnd w:id="99"/>
    </w:p>
    <w:p w:rsidR="00234902" w:rsidRDefault="00E46D00">
      <w:pPr>
        <w:spacing w:line="240" w:lineRule="auto"/>
        <w:ind w:firstLine="567"/>
        <w:jc w:val="both"/>
        <w:rPr>
          <w:rFonts w:ascii="Times New Roman" w:hAnsi="Times New Roman"/>
          <w:sz w:val="24"/>
          <w:szCs w:val="24"/>
        </w:rPr>
      </w:pPr>
      <w:r>
        <w:rPr>
          <w:rFonts w:ascii="Times New Roman" w:hAnsi="Times New Roman"/>
          <w:sz w:val="24"/>
          <w:szCs w:val="24"/>
        </w:rPr>
        <w:t>6.7. При заключении договора Заказчик по согласованию с участником закупки, с которым заключается договор, вправе:</w:t>
      </w:r>
    </w:p>
    <w:p w:rsidR="00234902" w:rsidRDefault="00E46D00">
      <w:pPr>
        <w:spacing w:line="240" w:lineRule="auto"/>
        <w:jc w:val="both"/>
        <w:rPr>
          <w:rFonts w:ascii="Times New Roman" w:hAnsi="Times New Roman"/>
          <w:sz w:val="24"/>
          <w:szCs w:val="24"/>
        </w:rPr>
      </w:pPr>
      <w:bookmarkStart w:id="101" w:name="sub_2371"/>
      <w:bookmarkEnd w:id="100"/>
      <w:r>
        <w:rPr>
          <w:rFonts w:ascii="Times New Roman" w:hAnsi="Times New Roman"/>
          <w:sz w:val="24"/>
          <w:szCs w:val="24"/>
        </w:rPr>
        <w:t>1) снизить цену договора без изменения количества товаров (объема работ, услуг) и иных условий исполнения договора;</w:t>
      </w:r>
    </w:p>
    <w:p w:rsidR="00234902" w:rsidRDefault="00E46D00">
      <w:pPr>
        <w:spacing w:line="240" w:lineRule="auto"/>
        <w:jc w:val="both"/>
        <w:rPr>
          <w:rFonts w:ascii="Times New Roman" w:hAnsi="Times New Roman"/>
          <w:sz w:val="24"/>
          <w:szCs w:val="24"/>
        </w:rPr>
      </w:pPr>
      <w:bookmarkStart w:id="102" w:name="sub_2372"/>
      <w:bookmarkEnd w:id="101"/>
      <w:r>
        <w:rPr>
          <w:rFonts w:ascii="Times New Roman" w:hAnsi="Times New Roman"/>
          <w:sz w:val="24"/>
          <w:szCs w:val="24"/>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rsidR="00234902" w:rsidRDefault="00E46D00">
      <w:pPr>
        <w:spacing w:line="240" w:lineRule="auto"/>
        <w:jc w:val="both"/>
        <w:rPr>
          <w:rFonts w:ascii="Times New Roman" w:hAnsi="Times New Roman"/>
          <w:sz w:val="24"/>
          <w:szCs w:val="24"/>
        </w:rPr>
      </w:pPr>
      <w:bookmarkStart w:id="103" w:name="sub_2373"/>
      <w:bookmarkEnd w:id="102"/>
      <w:r>
        <w:rPr>
          <w:rFonts w:ascii="Times New Roman" w:hAnsi="Times New Roman"/>
          <w:sz w:val="24"/>
          <w:szCs w:val="24"/>
        </w:rP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rsidR="00234902" w:rsidRDefault="00E46D00">
      <w:pPr>
        <w:spacing w:line="240" w:lineRule="auto"/>
        <w:jc w:val="both"/>
        <w:rPr>
          <w:rFonts w:ascii="Times New Roman" w:hAnsi="Times New Roman"/>
          <w:sz w:val="24"/>
          <w:szCs w:val="24"/>
        </w:rPr>
      </w:pPr>
      <w:bookmarkStart w:id="104" w:name="sub_2374"/>
      <w:bookmarkEnd w:id="103"/>
      <w:r>
        <w:rPr>
          <w:rFonts w:ascii="Times New Roman" w:hAnsi="Times New Roman"/>
          <w:sz w:val="24"/>
          <w:szCs w:val="24"/>
        </w:rPr>
        <w:t>4) изменить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 п.;</w:t>
      </w:r>
    </w:p>
    <w:p w:rsidR="00234902" w:rsidRDefault="00E46D00">
      <w:pPr>
        <w:spacing w:line="240" w:lineRule="auto"/>
        <w:jc w:val="both"/>
        <w:rPr>
          <w:rFonts w:ascii="Times New Roman" w:hAnsi="Times New Roman"/>
          <w:sz w:val="24"/>
          <w:szCs w:val="24"/>
        </w:rPr>
      </w:pPr>
      <w:bookmarkStart w:id="105" w:name="sub_2375"/>
      <w:bookmarkEnd w:id="104"/>
      <w:r>
        <w:rPr>
          <w:rFonts w:ascii="Times New Roman" w:hAnsi="Times New Roman"/>
          <w:sz w:val="24"/>
          <w:szCs w:val="24"/>
        </w:rPr>
        <w:lastRenderedPageBreak/>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rsidR="00234902" w:rsidRDefault="00E46D00">
      <w:pPr>
        <w:spacing w:line="240" w:lineRule="auto"/>
        <w:ind w:firstLine="426"/>
        <w:jc w:val="both"/>
        <w:rPr>
          <w:rFonts w:ascii="Times New Roman" w:hAnsi="Times New Roman"/>
          <w:sz w:val="24"/>
          <w:szCs w:val="24"/>
        </w:rPr>
      </w:pPr>
      <w:bookmarkStart w:id="106" w:name="sub_238"/>
      <w:bookmarkEnd w:id="105"/>
      <w:r>
        <w:rPr>
          <w:rFonts w:ascii="Times New Roman" w:hAnsi="Times New Roman"/>
          <w:sz w:val="24"/>
          <w:szCs w:val="24"/>
        </w:rPr>
        <w:t>6.8.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 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w:t>
      </w:r>
    </w:p>
    <w:p w:rsidR="00234902" w:rsidRDefault="00E46D00">
      <w:pPr>
        <w:spacing w:line="240" w:lineRule="auto"/>
        <w:ind w:firstLine="426"/>
        <w:jc w:val="both"/>
        <w:rPr>
          <w:rFonts w:ascii="Times New Roman" w:hAnsi="Times New Roman"/>
          <w:sz w:val="24"/>
          <w:szCs w:val="24"/>
        </w:rPr>
      </w:pPr>
      <w:bookmarkStart w:id="107" w:name="sub_239"/>
      <w:bookmarkEnd w:id="106"/>
      <w:r>
        <w:rPr>
          <w:rFonts w:ascii="Times New Roman" w:hAnsi="Times New Roman"/>
          <w:sz w:val="24"/>
          <w:szCs w:val="24"/>
        </w:rPr>
        <w:t>6.9. При установлении в документации о закупке начальных единичных расценок по отдельным товарам (работам, услугам), их этапам, группам и т. п., документацией о закупке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 договора в качестве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(максимальную) цену договора.</w:t>
      </w:r>
    </w:p>
    <w:p w:rsidR="00234902" w:rsidRDefault="00E46D00">
      <w:pPr>
        <w:spacing w:line="240" w:lineRule="auto"/>
        <w:ind w:firstLine="426"/>
        <w:jc w:val="both"/>
        <w:rPr>
          <w:rFonts w:ascii="Times New Roman" w:hAnsi="Times New Roman"/>
          <w:sz w:val="24"/>
          <w:szCs w:val="24"/>
        </w:rPr>
      </w:pPr>
      <w:bookmarkStart w:id="108" w:name="sub_2310"/>
      <w:bookmarkEnd w:id="107"/>
      <w:r>
        <w:rPr>
          <w:rFonts w:ascii="Times New Roman" w:hAnsi="Times New Roman"/>
          <w:sz w:val="24"/>
          <w:szCs w:val="24"/>
        </w:rPr>
        <w:t>6.10. Заказчик по согласованию с участником при исполнении договора вправе изменить:</w:t>
      </w:r>
    </w:p>
    <w:p w:rsidR="00234902" w:rsidRDefault="00E46D00">
      <w:pPr>
        <w:spacing w:line="240" w:lineRule="auto"/>
        <w:jc w:val="both"/>
        <w:rPr>
          <w:rFonts w:ascii="Times New Roman" w:hAnsi="Times New Roman"/>
          <w:sz w:val="24"/>
          <w:szCs w:val="24"/>
        </w:rPr>
      </w:pPr>
      <w:bookmarkStart w:id="109" w:name="sub_23101"/>
      <w:bookmarkEnd w:id="108"/>
      <w:r>
        <w:rPr>
          <w:rFonts w:ascii="Times New Roman" w:hAnsi="Times New Roman"/>
          <w:sz w:val="24"/>
          <w:szCs w:val="24"/>
        </w:rPr>
        <w:t>1) предусмотренный договором объем закупаемой продукции не более чем на 20 % (двадцать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234902" w:rsidRDefault="00E46D00">
      <w:pPr>
        <w:spacing w:line="240" w:lineRule="auto"/>
        <w:jc w:val="both"/>
        <w:rPr>
          <w:rFonts w:ascii="Times New Roman" w:hAnsi="Times New Roman"/>
          <w:sz w:val="24"/>
          <w:szCs w:val="24"/>
        </w:rPr>
      </w:pPr>
      <w:bookmarkStart w:id="110" w:name="sub_23102"/>
      <w:bookmarkEnd w:id="109"/>
      <w:r>
        <w:rPr>
          <w:rFonts w:ascii="Times New Roman" w:hAnsi="Times New Roman"/>
          <w:sz w:val="24"/>
          <w:szCs w:val="24"/>
        </w:rPr>
        <w:t>2) 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rsidR="00234902" w:rsidRDefault="00E46D00">
      <w:pPr>
        <w:spacing w:line="240" w:lineRule="auto"/>
        <w:jc w:val="both"/>
        <w:rPr>
          <w:rFonts w:ascii="Times New Roman" w:hAnsi="Times New Roman"/>
          <w:sz w:val="24"/>
          <w:szCs w:val="24"/>
        </w:rPr>
      </w:pPr>
      <w:bookmarkStart w:id="111" w:name="sub_23103"/>
      <w:bookmarkEnd w:id="110"/>
      <w:r>
        <w:rPr>
          <w:rFonts w:ascii="Times New Roman" w:hAnsi="Times New Roman"/>
          <w:sz w:val="24"/>
          <w:szCs w:val="24"/>
        </w:rPr>
        <w:t>3) цену договора:</w:t>
      </w:r>
    </w:p>
    <w:bookmarkEnd w:id="111"/>
    <w:p w:rsidR="00234902" w:rsidRDefault="00E46D00">
      <w:pPr>
        <w:spacing w:line="240" w:lineRule="auto"/>
        <w:jc w:val="both"/>
        <w:rPr>
          <w:rFonts w:ascii="Times New Roman" w:hAnsi="Times New Roman"/>
          <w:sz w:val="24"/>
          <w:szCs w:val="24"/>
        </w:rPr>
      </w:pPr>
      <w:r>
        <w:rPr>
          <w:rFonts w:ascii="Times New Roman" w:hAnsi="Times New Roman"/>
          <w:sz w:val="24"/>
          <w:szCs w:val="24"/>
        </w:rPr>
        <w:t>- путем ее уменьшения без изменения иных условий исполнения договора;</w:t>
      </w:r>
    </w:p>
    <w:p w:rsidR="00234902" w:rsidRDefault="00E46D00">
      <w:pPr>
        <w:spacing w:line="240" w:lineRule="auto"/>
        <w:jc w:val="both"/>
        <w:rPr>
          <w:rFonts w:ascii="Times New Roman" w:hAnsi="Times New Roman"/>
          <w:sz w:val="24"/>
          <w:szCs w:val="24"/>
        </w:rPr>
      </w:pPr>
      <w:r>
        <w:rPr>
          <w:rFonts w:ascii="Times New Roman" w:hAnsi="Times New Roman"/>
          <w:sz w:val="24"/>
          <w:szCs w:val="24"/>
        </w:rPr>
        <w:t xml:space="preserve">- в случаях, предусмотренных </w:t>
      </w:r>
      <w:hyperlink w:anchor="sub_23101" w:history="1">
        <w:r>
          <w:rPr>
            <w:rStyle w:val="affffa"/>
            <w:rFonts w:ascii="Times New Roman" w:hAnsi="Times New Roman"/>
            <w:sz w:val="24"/>
            <w:szCs w:val="24"/>
          </w:rPr>
          <w:t>подпунктом 1</w:t>
        </w:r>
      </w:hyperlink>
      <w:r>
        <w:rPr>
          <w:rFonts w:ascii="Times New Roman" w:hAnsi="Times New Roman"/>
          <w:sz w:val="24"/>
          <w:szCs w:val="24"/>
        </w:rPr>
        <w:t xml:space="preserve"> настоящего пункта;</w:t>
      </w:r>
    </w:p>
    <w:p w:rsidR="00234902" w:rsidRDefault="00E46D00">
      <w:pPr>
        <w:spacing w:line="240" w:lineRule="auto"/>
        <w:jc w:val="both"/>
        <w:rPr>
          <w:rFonts w:ascii="Times New Roman" w:hAnsi="Times New Roman"/>
          <w:sz w:val="24"/>
          <w:szCs w:val="24"/>
        </w:rPr>
      </w:pPr>
      <w:r>
        <w:rPr>
          <w:rFonts w:ascii="Times New Roman" w:hAnsi="Times New Roman"/>
          <w:sz w:val="24"/>
          <w:szCs w:val="24"/>
        </w:rPr>
        <w:t>- в случае изменения в соответствии с законодательством Российской Федерации регулируемых государством цен (тарифов);</w:t>
      </w:r>
    </w:p>
    <w:p w:rsidR="00234902" w:rsidRDefault="00E46D00">
      <w:pPr>
        <w:spacing w:line="240" w:lineRule="auto"/>
        <w:jc w:val="both"/>
        <w:rPr>
          <w:rFonts w:ascii="Times New Roman" w:hAnsi="Times New Roman"/>
          <w:sz w:val="24"/>
          <w:szCs w:val="24"/>
        </w:rPr>
      </w:pPr>
      <w:bookmarkStart w:id="112" w:name="sub_23104"/>
      <w:r>
        <w:rPr>
          <w:rFonts w:ascii="Times New Roman" w:hAnsi="Times New Roman"/>
          <w:sz w:val="24"/>
          <w:szCs w:val="24"/>
        </w:rP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rsidR="00234902" w:rsidRDefault="00E46D00">
      <w:pPr>
        <w:spacing w:line="240" w:lineRule="auto"/>
        <w:ind w:firstLine="567"/>
        <w:jc w:val="both"/>
        <w:rPr>
          <w:rFonts w:ascii="Times New Roman" w:hAnsi="Times New Roman"/>
          <w:sz w:val="24"/>
          <w:szCs w:val="24"/>
        </w:rPr>
      </w:pPr>
      <w:bookmarkStart w:id="113" w:name="sub_2311"/>
      <w:bookmarkEnd w:id="112"/>
      <w:r>
        <w:rPr>
          <w:rFonts w:ascii="Times New Roman" w:hAnsi="Times New Roman"/>
          <w:sz w:val="24"/>
          <w:szCs w:val="24"/>
        </w:rPr>
        <w:t xml:space="preserve">6.11.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w:t>
      </w:r>
      <w:r>
        <w:rPr>
          <w:rFonts w:ascii="Times New Roman" w:hAnsi="Times New Roman"/>
          <w:sz w:val="24"/>
          <w:szCs w:val="24"/>
        </w:rPr>
        <w:lastRenderedPageBreak/>
        <w:t>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234902" w:rsidRDefault="00E46D00">
      <w:pPr>
        <w:spacing w:line="240" w:lineRule="auto"/>
        <w:ind w:firstLine="567"/>
        <w:jc w:val="both"/>
        <w:rPr>
          <w:rFonts w:ascii="Times New Roman" w:hAnsi="Times New Roman"/>
          <w:sz w:val="24"/>
          <w:szCs w:val="24"/>
        </w:rPr>
      </w:pPr>
      <w:bookmarkStart w:id="114" w:name="sub_2312"/>
      <w:bookmarkEnd w:id="113"/>
      <w:r>
        <w:rPr>
          <w:rFonts w:ascii="Times New Roman" w:hAnsi="Times New Roman"/>
          <w:sz w:val="24"/>
          <w:szCs w:val="24"/>
        </w:rPr>
        <w:t>6.12.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rsidR="00234902" w:rsidRDefault="00E46D00">
      <w:pPr>
        <w:spacing w:line="240" w:lineRule="auto"/>
        <w:jc w:val="both"/>
        <w:rPr>
          <w:rFonts w:ascii="Times New Roman" w:hAnsi="Times New Roman"/>
          <w:sz w:val="24"/>
          <w:szCs w:val="24"/>
        </w:rPr>
      </w:pPr>
      <w:bookmarkStart w:id="115" w:name="sub_23121"/>
      <w:bookmarkEnd w:id="114"/>
      <w:r>
        <w:rPr>
          <w:rFonts w:ascii="Times New Roman" w:hAnsi="Times New Roman"/>
          <w:sz w:val="24"/>
          <w:szCs w:val="24"/>
        </w:rPr>
        <w:t>1) по основаниям, установленным законом;</w:t>
      </w:r>
    </w:p>
    <w:p w:rsidR="00234902" w:rsidRDefault="00E46D00">
      <w:pPr>
        <w:spacing w:line="240" w:lineRule="auto"/>
        <w:jc w:val="both"/>
        <w:rPr>
          <w:rFonts w:ascii="Times New Roman" w:hAnsi="Times New Roman"/>
          <w:sz w:val="24"/>
          <w:szCs w:val="24"/>
        </w:rPr>
      </w:pPr>
      <w:bookmarkStart w:id="116" w:name="sub_23122"/>
      <w:bookmarkEnd w:id="115"/>
      <w:r>
        <w:rPr>
          <w:rFonts w:ascii="Times New Roman" w:hAnsi="Times New Roman"/>
          <w:sz w:val="24"/>
          <w:szCs w:val="24"/>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234902" w:rsidRDefault="00E46D00">
      <w:pPr>
        <w:spacing w:line="240" w:lineRule="auto"/>
        <w:jc w:val="both"/>
        <w:rPr>
          <w:rFonts w:ascii="Times New Roman" w:hAnsi="Times New Roman"/>
          <w:sz w:val="24"/>
          <w:szCs w:val="24"/>
        </w:rPr>
      </w:pPr>
      <w:bookmarkStart w:id="117" w:name="sub_23123"/>
      <w:bookmarkEnd w:id="116"/>
      <w:r>
        <w:rPr>
          <w:rFonts w:ascii="Times New Roman" w:hAnsi="Times New Roman"/>
          <w:sz w:val="24"/>
          <w:szCs w:val="24"/>
        </w:rPr>
        <w:t>3) по иным основаниям, если изменение договора не повлияет на его условия, имевшие существенное значение для определения цены на торгах.</w:t>
      </w:r>
    </w:p>
    <w:p w:rsidR="00234902" w:rsidRDefault="00E46D00">
      <w:pPr>
        <w:spacing w:line="240" w:lineRule="auto"/>
        <w:ind w:firstLine="567"/>
        <w:jc w:val="both"/>
        <w:rPr>
          <w:rFonts w:ascii="Times New Roman" w:hAnsi="Times New Roman"/>
          <w:sz w:val="24"/>
          <w:szCs w:val="24"/>
        </w:rPr>
      </w:pPr>
      <w:bookmarkStart w:id="118" w:name="sub_2313"/>
      <w:bookmarkEnd w:id="117"/>
      <w:r>
        <w:rPr>
          <w:rFonts w:ascii="Times New Roman" w:hAnsi="Times New Roman"/>
          <w:sz w:val="24"/>
          <w:szCs w:val="24"/>
        </w:rPr>
        <w:t>6.13. Расторжение договора допускается по основаниям и в порядке, предусмотренным гражданским законодательством и договором.</w:t>
      </w:r>
    </w:p>
    <w:p w:rsidR="00234902" w:rsidRDefault="00E46D00">
      <w:pPr>
        <w:spacing w:line="240" w:lineRule="auto"/>
        <w:ind w:firstLine="567"/>
        <w:jc w:val="both"/>
        <w:rPr>
          <w:rFonts w:ascii="Times New Roman" w:hAnsi="Times New Roman"/>
          <w:sz w:val="24"/>
          <w:szCs w:val="24"/>
        </w:rPr>
      </w:pPr>
      <w:bookmarkStart w:id="119" w:name="sub_2314"/>
      <w:bookmarkEnd w:id="118"/>
      <w:r>
        <w:rPr>
          <w:rFonts w:ascii="Times New Roman" w:hAnsi="Times New Roman"/>
          <w:sz w:val="24"/>
          <w:szCs w:val="24"/>
        </w:rPr>
        <w:t>6.14. Заказчик должен отказаться от заключения договора с участником закупки в следующих случаях:</w:t>
      </w:r>
    </w:p>
    <w:p w:rsidR="00234902" w:rsidRDefault="00E46D00">
      <w:pPr>
        <w:spacing w:line="240" w:lineRule="auto"/>
        <w:jc w:val="both"/>
        <w:rPr>
          <w:rFonts w:ascii="Times New Roman" w:hAnsi="Times New Roman"/>
          <w:sz w:val="24"/>
          <w:szCs w:val="24"/>
        </w:rPr>
      </w:pPr>
      <w:bookmarkStart w:id="120" w:name="sub_23141"/>
      <w:bookmarkEnd w:id="119"/>
      <w:r>
        <w:rPr>
          <w:rFonts w:ascii="Times New Roman" w:hAnsi="Times New Roman"/>
          <w:sz w:val="24"/>
          <w:szCs w:val="24"/>
        </w:rPr>
        <w:t>1) в случае установления факта предоставления участником закупки недостоверной информации в составе заявки на участие в закупке;</w:t>
      </w:r>
    </w:p>
    <w:p w:rsidR="00234902" w:rsidRDefault="00E46D00">
      <w:pPr>
        <w:spacing w:line="240" w:lineRule="auto"/>
        <w:jc w:val="both"/>
        <w:rPr>
          <w:rFonts w:ascii="Times New Roman" w:hAnsi="Times New Roman"/>
          <w:sz w:val="24"/>
          <w:szCs w:val="24"/>
        </w:rPr>
      </w:pPr>
      <w:bookmarkStart w:id="121" w:name="sub_23142"/>
      <w:bookmarkEnd w:id="120"/>
      <w:r>
        <w:rPr>
          <w:rFonts w:ascii="Times New Roman" w:hAnsi="Times New Roman"/>
          <w:sz w:val="24"/>
          <w:szCs w:val="24"/>
        </w:rPr>
        <w:t>2) в случае необходимости исполнения предписаний антимонопольного органа и (или) иного уполномоченного контролирующего органа;</w:t>
      </w:r>
    </w:p>
    <w:p w:rsidR="00234902" w:rsidRDefault="00E46D00">
      <w:pPr>
        <w:spacing w:line="240" w:lineRule="auto"/>
        <w:jc w:val="both"/>
        <w:rPr>
          <w:rFonts w:ascii="Times New Roman" w:hAnsi="Times New Roman"/>
          <w:sz w:val="24"/>
          <w:szCs w:val="24"/>
        </w:rPr>
      </w:pPr>
      <w:bookmarkStart w:id="122" w:name="sub_23143"/>
      <w:bookmarkEnd w:id="121"/>
      <w:r>
        <w:rPr>
          <w:rFonts w:ascii="Times New Roman" w:hAnsi="Times New Roman"/>
          <w:sz w:val="24"/>
          <w:szCs w:val="24"/>
        </w:rPr>
        <w:t>3) в случае изменения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заключения договора.</w:t>
      </w:r>
    </w:p>
    <w:bookmarkEnd w:id="122"/>
    <w:p w:rsidR="00234902" w:rsidRDefault="00E46D00">
      <w:pPr>
        <w:spacing w:line="240" w:lineRule="auto"/>
        <w:jc w:val="both"/>
        <w:rPr>
          <w:rFonts w:ascii="Times New Roman" w:hAnsi="Times New Roman"/>
          <w:sz w:val="24"/>
          <w:szCs w:val="24"/>
        </w:rPr>
      </w:pPr>
      <w:r>
        <w:rPr>
          <w:rFonts w:ascii="Times New Roman" w:hAnsi="Times New Roman"/>
          <w:sz w:val="24"/>
          <w:szCs w:val="24"/>
        </w:rPr>
        <w:t>Решение об отказе от заключения договора размещается Заказчиком в единой информационной системе в день принятия этого решения.</w:t>
      </w:r>
    </w:p>
    <w:p w:rsidR="00234902" w:rsidRDefault="00E46D00">
      <w:pPr>
        <w:widowControl w:val="0"/>
        <w:autoSpaceDE w:val="0"/>
        <w:autoSpaceDN w:val="0"/>
        <w:spacing w:after="0" w:line="240" w:lineRule="auto"/>
        <w:ind w:firstLine="540"/>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7. Предоставление национального режима при осуществлении закупок</w:t>
      </w:r>
    </w:p>
    <w:p w:rsidR="00234902" w:rsidRDefault="00234902">
      <w:pPr>
        <w:widowControl w:val="0"/>
        <w:autoSpaceDE w:val="0"/>
        <w:autoSpaceDN w:val="0"/>
        <w:spacing w:after="0" w:line="240" w:lineRule="auto"/>
        <w:ind w:firstLine="567"/>
        <w:jc w:val="both"/>
        <w:rPr>
          <w:rFonts w:ascii="Times New Roman" w:eastAsia="Times New Roman" w:hAnsi="Times New Roman"/>
          <w:bCs/>
          <w:color w:val="000000"/>
          <w:sz w:val="24"/>
          <w:szCs w:val="24"/>
          <w:lang w:eastAsia="ru-RU"/>
        </w:rPr>
      </w:pP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7.2. Правительство Российской Федерации:</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lastRenderedPageBreak/>
        <w:t>1) вправе с учетом положений части 3 статьи 3.1-4 Федерального закона № 223-ФЗ принимать меры, устанавливающие:</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7.3. Принятие Правительством Российской Федерации мер, предусмотренных пунктом 1 части 2 статьи 3.1-4 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7.4. При осуществлении закупки товара:</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а) заключение договора на поставку такого товара;</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7.5. При осуществлении закупки работы, услуги:</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а) заключение договора на выполнение такой работы, оказание такой услуги с подрядчиком (исполнителем), являющимся иностранным лицом;</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234902" w:rsidRDefault="00E46D00">
      <w:pPr>
        <w:spacing w:after="0" w:line="240" w:lineRule="auto"/>
        <w:jc w:val="both"/>
        <w:rPr>
          <w:rFonts w:ascii="Times New Roman" w:eastAsia="Times New Roman" w:hAnsi="Times New Roman"/>
          <w:bCs/>
          <w:snapToGrid w:val="0"/>
          <w:sz w:val="24"/>
          <w:szCs w:val="24"/>
          <w:lang w:eastAsia="ru-RU"/>
        </w:rPr>
      </w:pPr>
      <w:r>
        <w:rPr>
          <w:rFonts w:ascii="Times New Roman" w:eastAsia="Times New Roman" w:hAnsi="Times New Roman"/>
          <w:bCs/>
          <w:snapToGrid w:val="0"/>
          <w:sz w:val="24"/>
          <w:szCs w:val="24"/>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234902" w:rsidRDefault="00234902">
      <w:pPr>
        <w:spacing w:after="0" w:line="240" w:lineRule="auto"/>
        <w:rPr>
          <w:rFonts w:ascii="Times New Roman" w:eastAsia="Times New Roman" w:hAnsi="Times New Roman"/>
          <w:b/>
          <w:snapToGrid w:val="0"/>
          <w:sz w:val="24"/>
          <w:szCs w:val="24"/>
          <w:lang w:eastAsia="ru-RU"/>
        </w:rPr>
      </w:pPr>
    </w:p>
    <w:p w:rsidR="00234902" w:rsidRDefault="00234902">
      <w:pPr>
        <w:spacing w:after="0" w:line="240" w:lineRule="auto"/>
        <w:rPr>
          <w:rFonts w:ascii="Times New Roman" w:eastAsia="Times New Roman" w:hAnsi="Times New Roman"/>
          <w:b/>
          <w:snapToGrid w:val="0"/>
          <w:sz w:val="24"/>
          <w:szCs w:val="24"/>
          <w:lang w:eastAsia="ru-RU"/>
        </w:rPr>
      </w:pPr>
    </w:p>
    <w:p w:rsidR="00234902" w:rsidRDefault="00234902">
      <w:pPr>
        <w:spacing w:after="0" w:line="240" w:lineRule="auto"/>
        <w:rPr>
          <w:rFonts w:ascii="Times New Roman" w:eastAsia="Times New Roman" w:hAnsi="Times New Roman"/>
          <w:b/>
          <w:snapToGrid w:val="0"/>
          <w:sz w:val="24"/>
          <w:szCs w:val="24"/>
          <w:lang w:eastAsia="ru-RU"/>
        </w:rPr>
        <w:sectPr w:rsidR="00234902">
          <w:pgSz w:w="11906" w:h="16838"/>
          <w:pgMar w:top="899" w:right="566" w:bottom="1135" w:left="1418" w:header="709" w:footer="709" w:gutter="0"/>
          <w:cols w:space="720"/>
        </w:sectPr>
      </w:pPr>
    </w:p>
    <w:p w:rsidR="00234902" w:rsidRDefault="00E46D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Раздел 2. ИНФОРМАЦИОННАЯ КАРТА АУКЦИОНА</w:t>
      </w:r>
    </w:p>
    <w:p w:rsidR="00234902" w:rsidRDefault="00234902">
      <w:pPr>
        <w:spacing w:after="0" w:line="240" w:lineRule="auto"/>
        <w:jc w:val="center"/>
        <w:rPr>
          <w:rFonts w:ascii="Times New Roman" w:eastAsia="Times New Roman" w:hAnsi="Times New Roman"/>
          <w:b/>
          <w:sz w:val="24"/>
          <w:szCs w:val="24"/>
          <w:lang w:eastAsia="ru-RU"/>
        </w:rPr>
      </w:pPr>
    </w:p>
    <w:p w:rsidR="00234902" w:rsidRDefault="00E46D00">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процедура проводится в соответствии с требованиями Федерального закона от 18 июля 2011 г. N 223-ФЗ «О аукционная документациях товаров, работ, услуг отдельными видами юридиче</w:t>
      </w:r>
      <w:r>
        <w:rPr>
          <w:rFonts w:ascii="Times New Roman" w:eastAsia="Times New Roman" w:hAnsi="Times New Roman"/>
          <w:bCs/>
          <w:sz w:val="24"/>
          <w:szCs w:val="24"/>
          <w:lang w:eastAsia="ru-RU"/>
        </w:rPr>
        <w:t xml:space="preserve">ских лиц». </w:t>
      </w:r>
      <w:r>
        <w:rPr>
          <w:rFonts w:ascii="Times New Roman" w:eastAsia="Times New Roman" w:hAnsi="Times New Roman"/>
          <w:sz w:val="24"/>
          <w:szCs w:val="24"/>
          <w:lang w:eastAsia="ru-RU"/>
        </w:rPr>
        <w:t>Все условия проведения открытого аукциона в электронной форме, не урегулированные положениями настоящей аукционной документации, предусмотрены действующим Положением. В случае наличия противоречий между положениями настоящей аукционной документации и Положением, приоритетную силу имеет Положение.</w:t>
      </w:r>
    </w:p>
    <w:p w:rsidR="00234902" w:rsidRDefault="00234902">
      <w:pPr>
        <w:spacing w:after="0" w:line="240" w:lineRule="auto"/>
        <w:rPr>
          <w:rFonts w:ascii="Times New Roman" w:eastAsia="Times New Roman" w:hAnsi="Times New Roman"/>
          <w:i/>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7"/>
        <w:gridCol w:w="2697"/>
        <w:gridCol w:w="6521"/>
      </w:tblGrid>
      <w:tr w:rsidR="00234902">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34902" w:rsidRDefault="00E46D00">
            <w:pPr>
              <w:keepLines/>
              <w:widowControl w:val="0"/>
              <w:suppressLineNumbers/>
              <w:autoSpaceDE w:val="0"/>
              <w:autoSpaceDN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ru-RU"/>
              </w:rPr>
              <w:t>№</w:t>
            </w:r>
          </w:p>
          <w:p w:rsidR="00234902" w:rsidRDefault="00E46D00">
            <w:pPr>
              <w:keepLines/>
              <w:widowControl w:val="0"/>
              <w:suppressLineNumbers/>
              <w:suppressAutoHyphens/>
              <w:autoSpaceDE w:val="0"/>
              <w:autoSpaceDN w:val="0"/>
              <w:spacing w:after="0" w:line="240" w:lineRule="auto"/>
              <w:rPr>
                <w:rFonts w:ascii="Times New Roman" w:hAnsi="Times New Roman"/>
                <w:b/>
                <w:kern w:val="2"/>
                <w:sz w:val="24"/>
                <w:szCs w:val="24"/>
                <w:lang w:eastAsia="hi-IN" w:bidi="hi-IN"/>
              </w:rPr>
            </w:pPr>
            <w:r>
              <w:rPr>
                <w:rFonts w:ascii="Times New Roman" w:hAnsi="Times New Roman"/>
                <w:b/>
                <w:kern w:val="2"/>
                <w:sz w:val="24"/>
                <w:szCs w:val="24"/>
                <w:lang w:eastAsia="hi-IN" w:bidi="hi-IN"/>
              </w:rPr>
              <w:t>пункта</w:t>
            </w: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rsidR="00234902" w:rsidRDefault="00E46D00">
            <w:pPr>
              <w:keepLines/>
              <w:widowControl w:val="0"/>
              <w:suppressLineNumbers/>
              <w:suppressAutoHyphens/>
              <w:autoSpaceDE w:val="0"/>
              <w:autoSpaceDN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ru-RU"/>
              </w:rPr>
              <w:t>Наименование</w:t>
            </w:r>
          </w:p>
        </w:tc>
        <w:tc>
          <w:tcPr>
            <w:tcW w:w="5730" w:type="dxa"/>
            <w:tcBorders>
              <w:top w:val="single" w:sz="4" w:space="0" w:color="auto"/>
              <w:left w:val="single" w:sz="4" w:space="0" w:color="auto"/>
              <w:bottom w:val="single" w:sz="4" w:space="0" w:color="auto"/>
              <w:right w:val="single" w:sz="4" w:space="0" w:color="auto"/>
            </w:tcBorders>
            <w:shd w:val="clear" w:color="auto" w:fill="FFFFFF"/>
            <w:vAlign w:val="center"/>
          </w:tcPr>
          <w:p w:rsidR="00234902" w:rsidRDefault="00E46D00">
            <w:pPr>
              <w:keepLines/>
              <w:widowControl w:val="0"/>
              <w:suppressLineNumbers/>
              <w:suppressAutoHyphens/>
              <w:autoSpaceDE w:val="0"/>
              <w:autoSpaceDN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ru-RU"/>
              </w:rPr>
              <w:t>Информация</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t>1</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Pr>
                <w:rFonts w:ascii="Times New Roman" w:hAnsi="Times New Roman"/>
                <w:bCs/>
                <w:sz w:val="24"/>
                <w:szCs w:val="24"/>
              </w:rPr>
              <w:t>Наименование, фирменное наименование</w:t>
            </w:r>
            <w:r>
              <w:rPr>
                <w:rFonts w:ascii="Times New Roman" w:eastAsia="Times New Roman" w:hAnsi="Times New Roman"/>
                <w:bCs/>
                <w:color w:val="000000"/>
                <w:sz w:val="24"/>
                <w:szCs w:val="24"/>
                <w:lang w:eastAsia="ar-SA"/>
              </w:rPr>
              <w:t>, место нахождения, адрес, адрес электронной почты, номер контактного телефона Заказчика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LineNumbers/>
              <w:snapToGri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color w:val="000000"/>
                <w:sz w:val="24"/>
                <w:szCs w:val="24"/>
                <w:lang w:eastAsia="ru-RU"/>
              </w:rPr>
              <w:t xml:space="preserve"> Государственное автономное учреждение «Дагестанский лесопожарный центр»</w:t>
            </w:r>
          </w:p>
          <w:p w:rsidR="00234902" w:rsidRDefault="00E46D00">
            <w:pPr>
              <w:suppressLineNumbers/>
              <w:snapToGri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Место нахождение:</w:t>
            </w:r>
            <w:r>
              <w:rPr>
                <w:rFonts w:ascii="Times New Roman" w:eastAsia="Times New Roman" w:hAnsi="Times New Roman"/>
                <w:color w:val="000000"/>
                <w:sz w:val="24"/>
                <w:szCs w:val="24"/>
                <w:lang w:eastAsia="ru-RU"/>
              </w:rPr>
              <w:t xml:space="preserve"> Республика Дагестан, г. Махачкала, пос. Ленинкент, ул. Интернатская,2</w:t>
            </w:r>
          </w:p>
          <w:p w:rsidR="00234902" w:rsidRDefault="00E46D00">
            <w:pPr>
              <w:suppressLineNumbers/>
              <w:snapToGri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Почтовый адрес:</w:t>
            </w:r>
            <w:r>
              <w:rPr>
                <w:rFonts w:ascii="Times New Roman" w:eastAsia="Times New Roman" w:hAnsi="Times New Roman"/>
                <w:color w:val="000000"/>
                <w:sz w:val="24"/>
                <w:szCs w:val="24"/>
                <w:lang w:eastAsia="ru-RU"/>
              </w:rPr>
              <w:t xml:space="preserve"> Республика Дагестан, г. Махачкала, пос. Ленинкент, ул. Интернатская,2</w:t>
            </w:r>
          </w:p>
          <w:p w:rsidR="00234902" w:rsidRDefault="00E46D00">
            <w:pPr>
              <w:suppressLineNumbers/>
              <w:snapToGrid w:val="0"/>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Номер контактного телефона: 8722940105</w:t>
            </w:r>
          </w:p>
          <w:p w:rsidR="00234902" w:rsidRDefault="00234902">
            <w:pPr>
              <w:suppressLineNumbers/>
              <w:snapToGrid w:val="0"/>
              <w:spacing w:after="0" w:line="240" w:lineRule="auto"/>
              <w:jc w:val="both"/>
              <w:rPr>
                <w:rFonts w:ascii="Times New Roman" w:eastAsia="Times New Roman" w:hAnsi="Times New Roman"/>
                <w:b/>
                <w:color w:val="000000"/>
                <w:sz w:val="24"/>
                <w:szCs w:val="24"/>
                <w:lang w:eastAsia="ru-RU"/>
              </w:rPr>
            </w:pPr>
          </w:p>
          <w:p w:rsidR="00234902" w:rsidRDefault="00E46D00">
            <w:pPr>
              <w:suppressLineNumbers/>
              <w:snapToGrid w:val="0"/>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Адрес электронной почты: </w:t>
            </w:r>
            <w:r>
              <w:rPr>
                <w:rFonts w:ascii="Times New Roman" w:eastAsia="Times New Roman" w:hAnsi="Times New Roman"/>
                <w:b/>
                <w:color w:val="000000"/>
                <w:sz w:val="24"/>
                <w:szCs w:val="24"/>
                <w:lang w:val="en-US" w:eastAsia="ru-RU"/>
              </w:rPr>
              <w:t>lescentrrd</w:t>
            </w: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val="en-US" w:eastAsia="ru-RU"/>
              </w:rPr>
              <w:t>mail</w:t>
            </w: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val="en-US" w:eastAsia="ru-RU"/>
              </w:rPr>
              <w:t>ru</w:t>
            </w:r>
          </w:p>
          <w:p w:rsidR="00234902" w:rsidRDefault="00234902">
            <w:pPr>
              <w:suppressLineNumbers/>
              <w:snapToGrid w:val="0"/>
              <w:spacing w:after="0" w:line="240" w:lineRule="auto"/>
              <w:jc w:val="both"/>
              <w:rPr>
                <w:rFonts w:ascii="Times New Roman" w:eastAsia="Times New Roman" w:hAnsi="Times New Roman"/>
                <w:b/>
                <w:color w:val="000000"/>
                <w:sz w:val="24"/>
                <w:szCs w:val="24"/>
                <w:lang w:eastAsia="ru-RU"/>
              </w:rPr>
            </w:pPr>
          </w:p>
          <w:p w:rsidR="00234902" w:rsidRDefault="00E46D00">
            <w:pPr>
              <w:suppressLineNumbers/>
              <w:snapToGrid w:val="0"/>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Ответственное должностное лицо: Ширяев Мукаил Магомедалиевич</w:t>
            </w:r>
          </w:p>
          <w:p w:rsidR="00234902" w:rsidRDefault="00234902">
            <w:pPr>
              <w:keepNext/>
              <w:keepLines/>
              <w:widowControl w:val="0"/>
              <w:suppressLineNumbers/>
              <w:tabs>
                <w:tab w:val="left" w:pos="708"/>
              </w:tabs>
              <w:suppressAutoHyphens/>
              <w:spacing w:after="0" w:line="240" w:lineRule="auto"/>
              <w:ind w:left="34"/>
              <w:jc w:val="both"/>
              <w:outlineLvl w:val="2"/>
              <w:rPr>
                <w:rFonts w:ascii="Times New Roman" w:eastAsia="Times New Roman" w:hAnsi="Times New Roman"/>
                <w:bCs/>
                <w:sz w:val="24"/>
                <w:szCs w:val="24"/>
                <w:lang w:eastAsia="ar-SA"/>
              </w:rPr>
            </w:pP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t>2</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Pr>
                <w:rFonts w:ascii="Times New Roman" w:eastAsia="Times New Roman" w:hAnsi="Times New Roman"/>
                <w:bCs/>
                <w:color w:val="000000"/>
                <w:sz w:val="24"/>
                <w:szCs w:val="24"/>
                <w:lang w:eastAsia="ar-SA"/>
              </w:rPr>
              <w:t>Предмет договора с указанием количества поставляемого товара, объема выполняемых работ, оказываемых услуг</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Поставка сетевых видеокамер для автоматического распознавания лесных пожаров на территории лесного фонда Республики Дагестан в рамках регионального проекта «Сохранение лесов» национального проекта «Экологическое благополучие».</w:t>
            </w:r>
          </w:p>
          <w:p w:rsidR="00234902" w:rsidRDefault="00E46D0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Объем: 18 ед.</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t>3</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left="33" w:right="34"/>
              <w:outlineLvl w:val="2"/>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Классификация по</w:t>
            </w:r>
          </w:p>
          <w:p w:rsidR="00234902" w:rsidRDefault="00E46D00">
            <w:pPr>
              <w:keepNext/>
              <w:keepLines/>
              <w:widowControl w:val="0"/>
              <w:suppressLineNumbers/>
              <w:tabs>
                <w:tab w:val="left" w:pos="708"/>
              </w:tabs>
              <w:suppressAutoHyphens/>
              <w:spacing w:after="0" w:line="240" w:lineRule="auto"/>
              <w:ind w:left="33" w:right="34"/>
              <w:outlineLvl w:val="2"/>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ОКПД 2</w:t>
            </w:r>
          </w:p>
          <w:p w:rsidR="00234902" w:rsidRDefault="00234902">
            <w:pPr>
              <w:keepNext/>
              <w:keepLines/>
              <w:widowControl w:val="0"/>
              <w:suppressLineNumbers/>
              <w:tabs>
                <w:tab w:val="left" w:pos="708"/>
              </w:tabs>
              <w:suppressAutoHyphens/>
              <w:spacing w:after="0" w:line="240" w:lineRule="auto"/>
              <w:ind w:left="33" w:right="34"/>
              <w:outlineLvl w:val="2"/>
              <w:rPr>
                <w:rFonts w:ascii="Times New Roman" w:eastAsia="Times New Roman" w:hAnsi="Times New Roman"/>
                <w:bCs/>
                <w:sz w:val="24"/>
                <w:szCs w:val="24"/>
                <w:lang w:eastAsia="ar-SA"/>
              </w:rPr>
            </w:pP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ОКПД 2:     </w:t>
            </w:r>
          </w:p>
          <w:p w:rsidR="00234902" w:rsidRDefault="00E46D00">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Cs/>
                <w:sz w:val="24"/>
                <w:szCs w:val="24"/>
                <w:lang w:eastAsia="ar-SA"/>
              </w:rPr>
              <w:t xml:space="preserve"> 26.40.33.111 </w:t>
            </w:r>
            <w:r>
              <w:rPr>
                <w:rFonts w:ascii="Times New Roman" w:hAnsi="Times New Roman"/>
                <w:color w:val="333333"/>
                <w:sz w:val="24"/>
                <w:szCs w:val="24"/>
              </w:rPr>
              <w:t>Видеокамеры для систем видеонаблюдения, видеоаналитики и охранного телевидения</w:t>
            </w:r>
          </w:p>
        </w:tc>
      </w:tr>
      <w:tr w:rsidR="00234902">
        <w:trPr>
          <w:trHeight w:val="390"/>
        </w:trPr>
        <w:tc>
          <w:tcPr>
            <w:tcW w:w="992" w:type="dxa"/>
            <w:vMerge w:val="restart"/>
            <w:tcBorders>
              <w:top w:val="single" w:sz="4" w:space="0" w:color="auto"/>
              <w:left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t>4</w:t>
            </w:r>
          </w:p>
        </w:tc>
        <w:tc>
          <w:tcPr>
            <w:tcW w:w="9204" w:type="dxa"/>
            <w:gridSpan w:val="2"/>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r>
              <w:rPr>
                <w:rFonts w:ascii="Times New Roman" w:eastAsia="Times New Roman" w:hAnsi="Times New Roman"/>
                <w:bCs/>
                <w:iCs/>
                <w:sz w:val="24"/>
                <w:szCs w:val="24"/>
                <w:lang w:eastAsia="ar-SA"/>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234902" w:rsidRDefault="00234902">
            <w:pPr>
              <w:suppressAutoHyphens/>
              <w:spacing w:after="0" w:line="240" w:lineRule="auto"/>
              <w:jc w:val="both"/>
              <w:rPr>
                <w:rFonts w:ascii="Times New Roman" w:eastAsia="Times New Roman" w:hAnsi="Times New Roman"/>
                <w:sz w:val="24"/>
                <w:szCs w:val="24"/>
                <w:lang w:eastAsia="ar-SA"/>
              </w:rPr>
            </w:pPr>
          </w:p>
        </w:tc>
      </w:tr>
      <w:tr w:rsidR="00234902">
        <w:trPr>
          <w:trHeight w:val="330"/>
        </w:trPr>
        <w:tc>
          <w:tcPr>
            <w:tcW w:w="992" w:type="dxa"/>
            <w:vMerge/>
            <w:tcBorders>
              <w:left w:val="single" w:sz="4" w:space="0" w:color="auto"/>
              <w:right w:val="single" w:sz="4" w:space="0" w:color="auto"/>
            </w:tcBorders>
            <w:shd w:val="clear" w:color="auto" w:fill="FFFFFF"/>
          </w:tcPr>
          <w:p w:rsidR="00234902" w:rsidRDefault="00234902">
            <w:pPr>
              <w:suppressAutoHyphens/>
              <w:spacing w:after="0" w:line="240" w:lineRule="auto"/>
              <w:jc w:val="center"/>
              <w:rPr>
                <w:rFonts w:ascii="Times New Roman" w:eastAsia="Times New Roman" w:hAnsi="Times New Roman"/>
                <w:i/>
                <w:iCs/>
                <w:sz w:val="24"/>
                <w:szCs w:val="24"/>
                <w:lang w:eastAsia="ru-RU"/>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rsidR="00234902" w:rsidRDefault="00E46D00">
            <w:pPr>
              <w:widowControl w:val="0"/>
              <w:tabs>
                <w:tab w:val="left" w:pos="0"/>
                <w:tab w:val="left" w:pos="318"/>
                <w:tab w:val="left" w:pos="353"/>
              </w:tabs>
              <w:spacing w:line="240" w:lineRule="auto"/>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ЗАПРЕТ</w:t>
            </w:r>
            <w:r>
              <w:rPr>
                <w:rFonts w:ascii="Times New Roman" w:hAnsi="Times New Roman"/>
                <w:sz w:val="24"/>
                <w:szCs w:val="24"/>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234902" w:rsidRDefault="00234902">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p>
        </w:tc>
        <w:tc>
          <w:tcPr>
            <w:tcW w:w="5730" w:type="dxa"/>
            <w:tcBorders>
              <w:top w:val="single" w:sz="4" w:space="0" w:color="auto"/>
              <w:left w:val="single" w:sz="4" w:space="0" w:color="auto"/>
              <w:bottom w:val="single" w:sz="4" w:space="0" w:color="auto"/>
              <w:right w:val="single" w:sz="4" w:space="0" w:color="auto"/>
            </w:tcBorders>
            <w:shd w:val="clear" w:color="auto" w:fill="FFFFFF"/>
            <w:vAlign w:val="center"/>
          </w:tcPr>
          <w:p w:rsidR="00234902" w:rsidRDefault="00E46D00">
            <w:pPr>
              <w:widowControl w:val="0"/>
              <w:spacing w:line="240" w:lineRule="auto"/>
              <w:ind w:firstLine="341"/>
              <w:jc w:val="center"/>
              <w:rPr>
                <w:rFonts w:ascii="Times New Roman" w:hAnsi="Times New Roman"/>
                <w:b/>
                <w:sz w:val="24"/>
                <w:szCs w:val="24"/>
              </w:rPr>
            </w:pPr>
            <w:r>
              <w:rPr>
                <w:rFonts w:ascii="Times New Roman" w:hAnsi="Times New Roman"/>
                <w:b/>
                <w:sz w:val="24"/>
                <w:szCs w:val="24"/>
              </w:rPr>
              <w:t>НЕ УСТАНОВЛЕНО</w:t>
            </w:r>
          </w:p>
          <w:p w:rsidR="00234902" w:rsidRDefault="00E46D00">
            <w:pPr>
              <w:widowControl w:val="0"/>
              <w:spacing w:line="240" w:lineRule="auto"/>
              <w:ind w:firstLine="341"/>
              <w:jc w:val="both"/>
              <w:rPr>
                <w:rFonts w:ascii="Times New Roman" w:hAnsi="Times New Roman"/>
                <w:sz w:val="24"/>
                <w:szCs w:val="24"/>
              </w:rPr>
            </w:pPr>
            <w:r>
              <w:rPr>
                <w:rFonts w:ascii="Times New Roman" w:hAnsi="Times New Roman"/>
                <w:sz w:val="24"/>
                <w:szCs w:val="24"/>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rsidR="00234902" w:rsidRDefault="00E46D00">
            <w:pPr>
              <w:widowControl w:val="0"/>
              <w:spacing w:line="240" w:lineRule="auto"/>
              <w:jc w:val="both"/>
              <w:rPr>
                <w:rFonts w:ascii="Times New Roman" w:hAnsi="Times New Roman"/>
                <w:sz w:val="24"/>
                <w:szCs w:val="24"/>
              </w:rPr>
            </w:pPr>
            <w:r>
              <w:rPr>
                <w:rFonts w:ascii="Times New Roman" w:hAnsi="Times New Roman"/>
                <w:sz w:val="24"/>
                <w:szCs w:val="24"/>
              </w:rPr>
              <w:t>а) заключение договора на поставку такого товара;</w:t>
            </w:r>
          </w:p>
          <w:p w:rsidR="00234902" w:rsidRDefault="00E46D00">
            <w:pPr>
              <w:suppressAutoHyphens/>
              <w:spacing w:after="0" w:line="240" w:lineRule="auto"/>
              <w:jc w:val="both"/>
              <w:rPr>
                <w:rFonts w:ascii="Times New Roman" w:eastAsia="Times New Roman" w:hAnsi="Times New Roman"/>
                <w:sz w:val="24"/>
                <w:szCs w:val="24"/>
                <w:lang w:eastAsia="ar-SA"/>
              </w:rPr>
            </w:pPr>
            <w:r>
              <w:rPr>
                <w:rFonts w:ascii="Times New Roman" w:hAnsi="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234902">
        <w:trPr>
          <w:trHeight w:val="270"/>
        </w:trPr>
        <w:tc>
          <w:tcPr>
            <w:tcW w:w="992" w:type="dxa"/>
            <w:vMerge/>
            <w:tcBorders>
              <w:left w:val="single" w:sz="4" w:space="0" w:color="auto"/>
              <w:right w:val="single" w:sz="4" w:space="0" w:color="auto"/>
            </w:tcBorders>
            <w:shd w:val="clear" w:color="auto" w:fill="FFFFFF"/>
          </w:tcPr>
          <w:p w:rsidR="00234902" w:rsidRDefault="00234902">
            <w:pPr>
              <w:suppressAutoHyphens/>
              <w:spacing w:after="0" w:line="240" w:lineRule="auto"/>
              <w:jc w:val="center"/>
              <w:rPr>
                <w:rFonts w:ascii="Times New Roman" w:eastAsia="Times New Roman" w:hAnsi="Times New Roman"/>
                <w:i/>
                <w:iCs/>
                <w:sz w:val="24"/>
                <w:szCs w:val="24"/>
                <w:lang w:eastAsia="ru-RU"/>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r>
              <w:rPr>
                <w:rFonts w:ascii="Times New Roman" w:hAnsi="Times New Roman"/>
                <w:b/>
                <w:bCs/>
                <w:sz w:val="24"/>
                <w:szCs w:val="24"/>
                <w:shd w:val="clear" w:color="auto" w:fill="FFFFFF"/>
              </w:rPr>
              <w:t xml:space="preserve">ОГРАНИЧЕНИЕ </w:t>
            </w:r>
            <w:r>
              <w:rPr>
                <w:rFonts w:ascii="Times New Roman" w:hAnsi="Times New Roman"/>
                <w:sz w:val="24"/>
                <w:szCs w:val="24"/>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730" w:type="dxa"/>
            <w:tcBorders>
              <w:top w:val="single" w:sz="4" w:space="0" w:color="auto"/>
              <w:left w:val="single" w:sz="4" w:space="0" w:color="auto"/>
              <w:bottom w:val="single" w:sz="4" w:space="0" w:color="auto"/>
              <w:right w:val="single" w:sz="4" w:space="0" w:color="auto"/>
            </w:tcBorders>
            <w:shd w:val="clear" w:color="auto" w:fill="FFFFFF"/>
            <w:vAlign w:val="center"/>
          </w:tcPr>
          <w:p w:rsidR="00234902" w:rsidRDefault="00E46D00">
            <w:pPr>
              <w:widowControl w:val="0"/>
              <w:spacing w:line="240" w:lineRule="auto"/>
              <w:jc w:val="center"/>
              <w:rPr>
                <w:rFonts w:ascii="Times New Roman" w:hAnsi="Times New Roman"/>
                <w:sz w:val="24"/>
                <w:szCs w:val="24"/>
              </w:rPr>
            </w:pPr>
            <w:r>
              <w:rPr>
                <w:rFonts w:ascii="Times New Roman" w:hAnsi="Times New Roman"/>
                <w:b/>
                <w:sz w:val="24"/>
                <w:szCs w:val="24"/>
              </w:rPr>
              <w:t xml:space="preserve"> УСТАНОВЛЕНО</w:t>
            </w:r>
          </w:p>
          <w:p w:rsidR="00234902" w:rsidRDefault="00E46D00">
            <w:pPr>
              <w:widowControl w:val="0"/>
              <w:spacing w:line="240" w:lineRule="auto"/>
              <w:jc w:val="both"/>
              <w:rPr>
                <w:rFonts w:ascii="Times New Roman" w:hAnsi="Times New Roman"/>
                <w:sz w:val="24"/>
                <w:szCs w:val="24"/>
              </w:rPr>
            </w:pPr>
            <w:r>
              <w:rPr>
                <w:rFonts w:ascii="Times New Roman" w:hAnsi="Times New Roman"/>
                <w:sz w:val="24"/>
                <w:szCs w:val="24"/>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rsidR="00234902" w:rsidRDefault="00E46D00">
            <w:pPr>
              <w:widowControl w:val="0"/>
              <w:spacing w:line="240" w:lineRule="auto"/>
              <w:jc w:val="both"/>
              <w:rPr>
                <w:rFonts w:ascii="Times New Roman" w:hAnsi="Times New Roman"/>
                <w:sz w:val="24"/>
                <w:szCs w:val="24"/>
              </w:rPr>
            </w:pPr>
            <w:r>
              <w:rPr>
                <w:rFonts w:ascii="Times New Roman" w:hAnsi="Times New Roman"/>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234902" w:rsidRDefault="00234902">
            <w:pPr>
              <w:widowControl w:val="0"/>
              <w:spacing w:line="240" w:lineRule="auto"/>
              <w:jc w:val="both"/>
              <w:rPr>
                <w:rFonts w:ascii="Times New Roman" w:hAnsi="Times New Roman"/>
                <w:sz w:val="24"/>
                <w:szCs w:val="24"/>
              </w:rPr>
            </w:pPr>
          </w:p>
          <w:p w:rsidR="00234902" w:rsidRDefault="00E46D00">
            <w:pPr>
              <w:suppressAutoHyphens/>
              <w:spacing w:after="0" w:line="240" w:lineRule="auto"/>
              <w:jc w:val="both"/>
              <w:rPr>
                <w:rFonts w:ascii="Times New Roman" w:eastAsia="Times New Roman" w:hAnsi="Times New Roman"/>
                <w:sz w:val="24"/>
                <w:szCs w:val="24"/>
                <w:lang w:eastAsia="ar-SA"/>
              </w:rPr>
            </w:pPr>
            <w:r>
              <w:rPr>
                <w:rFonts w:ascii="Times New Roman" w:hAnsi="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234902">
        <w:trPr>
          <w:trHeight w:val="360"/>
        </w:trPr>
        <w:tc>
          <w:tcPr>
            <w:tcW w:w="992" w:type="dxa"/>
            <w:vMerge/>
            <w:tcBorders>
              <w:left w:val="single" w:sz="4" w:space="0" w:color="auto"/>
              <w:bottom w:val="single" w:sz="4" w:space="0" w:color="auto"/>
              <w:right w:val="single" w:sz="4" w:space="0" w:color="auto"/>
            </w:tcBorders>
            <w:shd w:val="clear" w:color="auto" w:fill="FFFFFF"/>
          </w:tcPr>
          <w:p w:rsidR="00234902" w:rsidRDefault="00234902">
            <w:pPr>
              <w:suppressAutoHyphens/>
              <w:spacing w:after="0" w:line="240" w:lineRule="auto"/>
              <w:jc w:val="center"/>
              <w:rPr>
                <w:rFonts w:ascii="Times New Roman" w:eastAsia="Times New Roman" w:hAnsi="Times New Roman"/>
                <w:i/>
                <w:iCs/>
                <w:sz w:val="24"/>
                <w:szCs w:val="24"/>
                <w:lang w:eastAsia="ru-RU"/>
              </w:rPr>
            </w:pPr>
          </w:p>
        </w:tc>
        <w:tc>
          <w:tcPr>
            <w:tcW w:w="3474" w:type="dxa"/>
            <w:tcBorders>
              <w:top w:val="single" w:sz="4" w:space="0" w:color="auto"/>
              <w:left w:val="single" w:sz="4" w:space="0" w:color="auto"/>
              <w:bottom w:val="single" w:sz="4" w:space="0" w:color="auto"/>
              <w:right w:val="single" w:sz="4" w:space="0" w:color="auto"/>
            </w:tcBorders>
            <w:shd w:val="clear" w:color="auto" w:fill="FFFFFF"/>
            <w:vAlign w:val="center"/>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r>
              <w:rPr>
                <w:rFonts w:ascii="Times New Roman" w:hAnsi="Times New Roman"/>
                <w:b/>
                <w:bCs/>
                <w:sz w:val="24"/>
                <w:szCs w:val="24"/>
                <w:shd w:val="clear" w:color="auto" w:fill="FFFFFF"/>
              </w:rPr>
              <w:t>ПРЕИМУЩЕСТВО</w:t>
            </w:r>
            <w:r>
              <w:rPr>
                <w:rFonts w:ascii="Times New Roman" w:hAnsi="Times New Roman"/>
                <w:sz w:val="24"/>
                <w:szCs w:val="24"/>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730" w:type="dxa"/>
            <w:tcBorders>
              <w:top w:val="single" w:sz="4" w:space="0" w:color="auto"/>
              <w:left w:val="single" w:sz="4" w:space="0" w:color="auto"/>
              <w:bottom w:val="single" w:sz="4" w:space="0" w:color="auto"/>
              <w:right w:val="single" w:sz="4" w:space="0" w:color="auto"/>
            </w:tcBorders>
            <w:shd w:val="clear" w:color="auto" w:fill="FFFFFF"/>
            <w:vAlign w:val="center"/>
          </w:tcPr>
          <w:p w:rsidR="00234902" w:rsidRDefault="00E46D00">
            <w:pPr>
              <w:widowControl w:val="0"/>
              <w:spacing w:line="240" w:lineRule="auto"/>
              <w:jc w:val="center"/>
              <w:rPr>
                <w:rFonts w:ascii="Times New Roman" w:hAnsi="Times New Roman"/>
                <w:b/>
                <w:sz w:val="24"/>
                <w:szCs w:val="24"/>
              </w:rPr>
            </w:pPr>
            <w:r>
              <w:rPr>
                <w:rFonts w:ascii="Times New Roman" w:hAnsi="Times New Roman"/>
                <w:b/>
                <w:sz w:val="24"/>
                <w:szCs w:val="24"/>
              </w:rPr>
              <w:t>НЕ УСТАНОВЛЕНО</w:t>
            </w:r>
          </w:p>
          <w:p w:rsidR="00234902" w:rsidRDefault="00E46D00">
            <w:pPr>
              <w:widowControl w:val="0"/>
              <w:spacing w:line="240" w:lineRule="auto"/>
              <w:jc w:val="both"/>
              <w:rPr>
                <w:rFonts w:ascii="Times New Roman" w:hAnsi="Times New Roman"/>
                <w:b/>
                <w:sz w:val="24"/>
                <w:szCs w:val="24"/>
              </w:rPr>
            </w:pPr>
            <w:r>
              <w:rPr>
                <w:rFonts w:ascii="Times New Roman" w:hAnsi="Times New Roman"/>
                <w:b/>
                <w:sz w:val="24"/>
                <w:szCs w:val="24"/>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Pr>
                <w:rFonts w:ascii="Times New Roman" w:hAnsi="Times New Roman"/>
                <w:b/>
                <w:sz w:val="24"/>
                <w:szCs w:val="24"/>
              </w:rPr>
              <w:t>применяется преимущество при условии, что</w:t>
            </w:r>
            <w:r>
              <w:rPr>
                <w:rFonts w:ascii="Times New Roman" w:hAnsi="Times New Roman"/>
                <w:sz w:val="24"/>
                <w:szCs w:val="24"/>
              </w:rPr>
              <w:t xml:space="preserve"> в числе заявок на участие в закупке (окончательных предложений), которые рассматриваются, оцениваются, сопоставляются, </w:t>
            </w:r>
            <w:r>
              <w:rPr>
                <w:rFonts w:ascii="Times New Roman" w:hAnsi="Times New Roman"/>
                <w:b/>
                <w:sz w:val="24"/>
                <w:szCs w:val="24"/>
              </w:rPr>
              <w:t>имеется заявка</w:t>
            </w:r>
            <w:r>
              <w:rPr>
                <w:rFonts w:ascii="Times New Roman" w:hAnsi="Times New Roman"/>
                <w:sz w:val="24"/>
                <w:szCs w:val="24"/>
              </w:rPr>
              <w:t xml:space="preserve"> на участие в закупке, </w:t>
            </w:r>
            <w:r>
              <w:rPr>
                <w:rFonts w:ascii="Times New Roman" w:hAnsi="Times New Roman"/>
                <w:b/>
                <w:sz w:val="24"/>
                <w:szCs w:val="24"/>
              </w:rPr>
              <w:t>которая</w:t>
            </w:r>
            <w:r>
              <w:rPr>
                <w:rFonts w:ascii="Times New Roman" w:hAnsi="Times New Roman"/>
                <w:sz w:val="24"/>
                <w:szCs w:val="24"/>
              </w:rPr>
              <w:t xml:space="preserve"> не отклонена и </w:t>
            </w:r>
            <w:r>
              <w:rPr>
                <w:rFonts w:ascii="Times New Roman" w:hAnsi="Times New Roman"/>
                <w:b/>
                <w:sz w:val="24"/>
                <w:szCs w:val="24"/>
              </w:rPr>
              <w:t>содержит предложение</w:t>
            </w:r>
            <w:r>
              <w:rPr>
                <w:rFonts w:ascii="Times New Roman" w:hAnsi="Times New Roman"/>
                <w:sz w:val="24"/>
                <w:szCs w:val="24"/>
              </w:rPr>
              <w:t xml:space="preserve"> о поставке хотя бы одного товара, происходящего </w:t>
            </w:r>
            <w:r>
              <w:rPr>
                <w:rFonts w:ascii="Times New Roman" w:hAnsi="Times New Roman"/>
                <w:b/>
                <w:sz w:val="24"/>
                <w:szCs w:val="24"/>
              </w:rPr>
              <w:t>из иностранного государства.</w:t>
            </w:r>
          </w:p>
          <w:p w:rsidR="00234902" w:rsidRDefault="00E46D00">
            <w:pPr>
              <w:widowControl w:val="0"/>
              <w:spacing w:line="240" w:lineRule="auto"/>
              <w:jc w:val="both"/>
              <w:rPr>
                <w:rFonts w:ascii="Times New Roman" w:hAnsi="Times New Roman"/>
                <w:sz w:val="24"/>
                <w:szCs w:val="24"/>
              </w:rPr>
            </w:pPr>
            <w:r>
              <w:rPr>
                <w:rFonts w:ascii="Times New Roman" w:hAnsi="Times New Roman"/>
                <w:sz w:val="24"/>
                <w:szCs w:val="24"/>
              </w:rPr>
              <w:t xml:space="preserve">Преимущество также применяется в отношении включенных в предмет закупки товаров (работ, услуг), </w:t>
            </w:r>
            <w:r>
              <w:rPr>
                <w:rFonts w:ascii="Times New Roman" w:hAnsi="Times New Roman"/>
                <w:b/>
                <w:sz w:val="24"/>
                <w:szCs w:val="24"/>
              </w:rPr>
              <w:t>указанных в перечне № 1</w:t>
            </w:r>
            <w:r>
              <w:rPr>
                <w:rFonts w:ascii="Times New Roman" w:hAnsi="Times New Roman"/>
                <w:sz w:val="24"/>
                <w:szCs w:val="24"/>
              </w:rPr>
              <w:t xml:space="preserve"> и перечне № 2 </w:t>
            </w:r>
            <w:r>
              <w:rPr>
                <w:rFonts w:ascii="Times New Roman" w:hAnsi="Times New Roman"/>
                <w:b/>
                <w:sz w:val="24"/>
                <w:szCs w:val="24"/>
              </w:rPr>
              <w:t>при условии</w:t>
            </w:r>
            <w:r>
              <w:rPr>
                <w:rFonts w:ascii="Times New Roman" w:hAnsi="Times New Roman"/>
                <w:sz w:val="24"/>
                <w:szCs w:val="24"/>
              </w:rPr>
              <w:t>, что в отношении таких товаров (работ, услуг) запреты (ограничения) могут или не применяются.</w:t>
            </w:r>
          </w:p>
          <w:p w:rsidR="00234902" w:rsidRDefault="00E46D00">
            <w:pPr>
              <w:widowControl w:val="0"/>
              <w:spacing w:line="240" w:lineRule="auto"/>
              <w:jc w:val="both"/>
              <w:rPr>
                <w:rFonts w:ascii="Times New Roman" w:hAnsi="Times New Roman"/>
                <w:sz w:val="24"/>
                <w:szCs w:val="24"/>
              </w:rPr>
            </w:pPr>
            <w:r>
              <w:rPr>
                <w:rFonts w:ascii="Times New Roman" w:hAnsi="Times New Roman"/>
                <w:sz w:val="24"/>
                <w:szCs w:val="24"/>
              </w:rPr>
              <w:t xml:space="preserve">При рассмотрении, оценке, сопоставлении заявок на участие в закупке, окончательных предложений осуществляется </w:t>
            </w:r>
            <w:r>
              <w:rPr>
                <w:rFonts w:ascii="Times New Roman" w:hAnsi="Times New Roman"/>
                <w:b/>
                <w:sz w:val="24"/>
                <w:szCs w:val="24"/>
              </w:rPr>
              <w:t>снижение на 15%</w:t>
            </w:r>
            <w:r>
              <w:rPr>
                <w:rFonts w:ascii="Times New Roman" w:hAnsi="Times New Roman"/>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234902" w:rsidRDefault="00E46D00">
            <w:pPr>
              <w:widowControl w:val="0"/>
              <w:spacing w:line="240" w:lineRule="auto"/>
              <w:jc w:val="both"/>
              <w:rPr>
                <w:rFonts w:ascii="Times New Roman" w:hAnsi="Times New Roman"/>
                <w:sz w:val="24"/>
                <w:szCs w:val="24"/>
              </w:rPr>
            </w:pPr>
            <w:r>
              <w:rPr>
                <w:rFonts w:ascii="Times New Roman" w:hAnsi="Times New Roman"/>
                <w:sz w:val="24"/>
                <w:szCs w:val="24"/>
              </w:rPr>
              <w:t xml:space="preserve">При рассмотрении, оценке, сопоставлении заявок на участие в закупке, окончательных предложений осуществляется </w:t>
            </w:r>
            <w:r>
              <w:rPr>
                <w:rFonts w:ascii="Times New Roman" w:hAnsi="Times New Roman"/>
                <w:b/>
                <w:bCs/>
                <w:sz w:val="24"/>
                <w:szCs w:val="24"/>
              </w:rPr>
              <w:t>снижение на 15%</w:t>
            </w:r>
            <w:r>
              <w:rPr>
                <w:rFonts w:ascii="Times New Roman" w:hAnsi="Times New Roman"/>
                <w:sz w:val="24"/>
                <w:szCs w:val="24"/>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234902" w:rsidRDefault="00E46D00">
            <w:pPr>
              <w:suppressAutoHyphens/>
              <w:spacing w:after="0" w:line="240" w:lineRule="auto"/>
              <w:jc w:val="both"/>
              <w:rPr>
                <w:rFonts w:ascii="Times New Roman" w:eastAsia="Times New Roman" w:hAnsi="Times New Roman"/>
                <w:sz w:val="24"/>
                <w:szCs w:val="24"/>
                <w:lang w:eastAsia="ar-SA"/>
              </w:rPr>
            </w:pPr>
            <w:r>
              <w:rPr>
                <w:rFonts w:ascii="Times New Roman" w:hAnsi="Times New Roman"/>
                <w:sz w:val="24"/>
                <w:szCs w:val="24"/>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lastRenderedPageBreak/>
              <w:t>5</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iCs/>
                <w:sz w:val="24"/>
                <w:szCs w:val="24"/>
                <w:lang w:eastAsia="ar-SA"/>
              </w:rPr>
            </w:pPr>
            <w:r>
              <w:rPr>
                <w:rFonts w:ascii="Times New Roman" w:eastAsia="Times New Roman" w:hAnsi="Times New Roman"/>
                <w:bCs/>
                <w:iCs/>
                <w:sz w:val="24"/>
                <w:szCs w:val="24"/>
                <w:lang w:eastAsia="ar-SA"/>
              </w:rPr>
              <w:t>Способ проведения закупки, адрес электронной площадки в информационно-телекоммуникационной сети Интернет</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Открытый Аукцион в электронной форме</w:t>
            </w:r>
          </w:p>
          <w:p w:rsidR="00234902" w:rsidRPr="00B378E8" w:rsidRDefault="00E46D00">
            <w:pPr>
              <w:suppressAutoHyphens/>
              <w:spacing w:after="0" w:line="240" w:lineRule="auto"/>
              <w:jc w:val="both"/>
              <w:rPr>
                <w:rFonts w:ascii="Times New Roman" w:eastAsia="Times New Roman" w:hAnsi="Times New Roman"/>
                <w:bCs/>
                <w:sz w:val="24"/>
                <w:szCs w:val="24"/>
                <w:lang w:eastAsia="ru-RU"/>
              </w:rPr>
            </w:pPr>
            <w:r w:rsidRPr="00B378E8">
              <w:rPr>
                <w:rFonts w:ascii="Times New Roman" w:eastAsia="Times New Roman" w:hAnsi="Times New Roman"/>
                <w:color w:val="0000FF"/>
                <w:sz w:val="24"/>
                <w:szCs w:val="24"/>
                <w:u w:val="single"/>
                <w:lang w:eastAsia="ru-RU"/>
              </w:rPr>
              <w:t>http://</w:t>
            </w:r>
            <w:r w:rsidRPr="00B378E8">
              <w:rPr>
                <w:rFonts w:ascii="Times New Roman" w:eastAsia="Times New Roman" w:hAnsi="Times New Roman"/>
                <w:color w:val="0000FF"/>
                <w:sz w:val="24"/>
                <w:szCs w:val="24"/>
                <w:u w:val="single"/>
                <w:lang w:val="en-US" w:eastAsia="ru-RU"/>
              </w:rPr>
              <w:t>r</w:t>
            </w:r>
            <w:r w:rsidRPr="00B378E8">
              <w:rPr>
                <w:rFonts w:ascii="Times New Roman" w:eastAsia="Times New Roman" w:hAnsi="Times New Roman"/>
                <w:color w:val="0000FF"/>
                <w:sz w:val="24"/>
                <w:szCs w:val="24"/>
                <w:u w:val="single"/>
                <w:lang w:eastAsia="ru-RU"/>
              </w:rPr>
              <w:t>-</w:t>
            </w:r>
            <w:r w:rsidRPr="00B378E8">
              <w:rPr>
                <w:rFonts w:ascii="Times New Roman" w:eastAsia="Times New Roman" w:hAnsi="Times New Roman"/>
                <w:color w:val="0000FF"/>
                <w:sz w:val="24"/>
                <w:szCs w:val="24"/>
                <w:u w:val="single"/>
                <w:lang w:val="en-US" w:eastAsia="ru-RU"/>
              </w:rPr>
              <w:t>est</w:t>
            </w:r>
            <w:r w:rsidRPr="00B378E8">
              <w:rPr>
                <w:rFonts w:ascii="Times New Roman" w:eastAsia="Times New Roman" w:hAnsi="Times New Roman"/>
                <w:color w:val="0000FF"/>
                <w:sz w:val="24"/>
                <w:szCs w:val="24"/>
                <w:u w:val="single"/>
                <w:lang w:eastAsia="ru-RU"/>
              </w:rPr>
              <w:t>.ru</w:t>
            </w:r>
          </w:p>
          <w:p w:rsidR="00234902" w:rsidRDefault="00234902">
            <w:pPr>
              <w:suppressAutoHyphens/>
              <w:spacing w:after="0" w:line="240" w:lineRule="auto"/>
              <w:jc w:val="both"/>
              <w:rPr>
                <w:rFonts w:ascii="Times New Roman" w:eastAsia="Times New Roman" w:hAnsi="Times New Roman"/>
                <w:bCs/>
                <w:sz w:val="24"/>
                <w:szCs w:val="24"/>
                <w:lang w:eastAsia="ru-RU"/>
              </w:rPr>
            </w:pPr>
          </w:p>
          <w:p w:rsidR="00234902" w:rsidRDefault="00234902">
            <w:pPr>
              <w:suppressAutoHyphens/>
              <w:spacing w:after="0" w:line="240" w:lineRule="auto"/>
              <w:jc w:val="both"/>
              <w:rPr>
                <w:rFonts w:ascii="Times New Roman" w:eastAsia="Times New Roman" w:hAnsi="Times New Roman"/>
                <w:bCs/>
                <w:sz w:val="24"/>
                <w:szCs w:val="24"/>
                <w:lang w:eastAsia="ru-RU"/>
              </w:rPr>
            </w:pP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t>6</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sz w:val="24"/>
                <w:szCs w:val="24"/>
                <w:lang w:eastAsia="ar-SA"/>
              </w:rPr>
            </w:pPr>
            <w:r>
              <w:rPr>
                <w:rFonts w:ascii="Times New Roman" w:eastAsia="Times New Roman" w:hAnsi="Times New Roman"/>
                <w:color w:val="000000"/>
                <w:sz w:val="24"/>
                <w:szCs w:val="24"/>
                <w:lang w:eastAsia="ru-RU"/>
              </w:rPr>
              <w:t>Условия, место и сроки (периоды) поставки товара, выполнения работы, оказания услуги</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 документацией, техническим заданием и проектом договора</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7</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Сведения о начальной (максимальной) цене договора (цене лота)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rsidP="00585B5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Начальная (максимальная) цена договора составляет:</w:t>
            </w:r>
            <w:r>
              <w:rPr>
                <w:rFonts w:ascii="Times New Roman" w:eastAsia="Times New Roman" w:hAnsi="Times New Roman"/>
                <w:b/>
                <w:sz w:val="24"/>
                <w:szCs w:val="24"/>
                <w:lang w:eastAsia="ru-RU"/>
              </w:rPr>
              <w:t xml:space="preserve"> </w:t>
            </w:r>
            <w:r>
              <w:rPr>
                <w:rFonts w:ascii="Times New Roman" w:eastAsia="Times New Roman" w:hAnsi="Times New Roman"/>
                <w:sz w:val="24"/>
                <w:szCs w:val="24"/>
              </w:rPr>
              <w:t>4 892 103,</w:t>
            </w:r>
            <w:r w:rsidR="00585B5C">
              <w:rPr>
                <w:rFonts w:ascii="Times New Roman" w:eastAsia="Times New Roman" w:hAnsi="Times New Roman"/>
                <w:sz w:val="24"/>
                <w:szCs w:val="24"/>
              </w:rPr>
              <w:t>54</w:t>
            </w:r>
            <w:r>
              <w:rPr>
                <w:rFonts w:ascii="Times New Roman" w:eastAsia="Times New Roman" w:hAnsi="Times New Roman"/>
                <w:bCs/>
                <w:sz w:val="24"/>
                <w:szCs w:val="24"/>
              </w:rPr>
              <w:t xml:space="preserve"> (четыре миллиона восемьсот девяносто две тысячи сто три) рубля, </w:t>
            </w:r>
            <w:r w:rsidR="00585B5C">
              <w:rPr>
                <w:rFonts w:ascii="Times New Roman" w:eastAsia="Times New Roman" w:hAnsi="Times New Roman"/>
                <w:bCs/>
                <w:sz w:val="24"/>
                <w:szCs w:val="24"/>
              </w:rPr>
              <w:t>54</w:t>
            </w:r>
            <w:bookmarkStart w:id="123" w:name="_GoBack"/>
            <w:bookmarkEnd w:id="123"/>
            <w:r>
              <w:rPr>
                <w:rFonts w:ascii="Times New Roman" w:eastAsia="Times New Roman" w:hAnsi="Times New Roman"/>
                <w:bCs/>
                <w:sz w:val="24"/>
                <w:szCs w:val="24"/>
              </w:rPr>
              <w:t xml:space="preserve"> копейки.</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8</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sz w:val="24"/>
                <w:szCs w:val="24"/>
              </w:rPr>
              <w:t>Источник финансирования заказа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ind w:lef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Субсидии Федерального бюджета Российской Федерации на 2026 год, предусмотренные по региональному проекту «Сохранение лесов» национальному проекту «Экологическое благополучие».</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9</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right="34"/>
              <w:jc w:val="both"/>
              <w:rPr>
                <w:rFonts w:ascii="Times New Roman" w:eastAsia="Times New Roman" w:hAnsi="Times New Roman"/>
                <w:sz w:val="24"/>
                <w:szCs w:val="24"/>
              </w:rPr>
            </w:pPr>
            <w:r>
              <w:rPr>
                <w:rFonts w:ascii="Times New Roman" w:eastAsia="Times New Roman" w:hAnsi="Times New Roman"/>
                <w:sz w:val="24"/>
                <w:szCs w:val="24"/>
              </w:rPr>
              <w:t>Порядок формирования начальной (максимальной) цены договора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widowControl w:val="0"/>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Метод сопоставимых рыночных цен (анализ рынка) с учетом расходов на перевозку, страхование, уплату таможенных пошлин, налогов и других обязательных платежей.</w:t>
            </w:r>
          </w:p>
          <w:p w:rsidR="00234902" w:rsidRDefault="00E46D00">
            <w:pPr>
              <w:spacing w:after="0" w:line="240" w:lineRule="auto"/>
              <w:ind w:lef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качестве начальной максимальной цены устанавливается среднее арифметическое значение из  цен указанных  в коммерческих предложениях.</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10</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Срок, место и порядок предоставления аукционной документации, размер, порядок</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ind w:lef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Аукционная документация, размещенная на официальном сайте www.zakupki.gov.ru и на электронной площадке доступна для ознакомления без взимания платы, Документации о закупке осуществляется без взимания платы.</w:t>
            </w:r>
          </w:p>
          <w:p w:rsidR="00234902" w:rsidRDefault="00234902">
            <w:pPr>
              <w:spacing w:after="0" w:line="240" w:lineRule="auto"/>
              <w:ind w:left="34"/>
              <w:jc w:val="both"/>
              <w:rPr>
                <w:rFonts w:ascii="Times New Roman" w:eastAsia="Times New Roman" w:hAnsi="Times New Roman"/>
                <w:sz w:val="24"/>
                <w:szCs w:val="24"/>
                <w:lang w:eastAsia="ru-RU"/>
              </w:rPr>
            </w:pP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11</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Срок, место и порядок подачи заявок на участие в открытом аукционе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Извещение о проведении открытого аукциона в электронной форме размещается Заказчиком в Единой информационной системе: </w:t>
            </w:r>
            <w:r w:rsidRPr="00B378E8">
              <w:rPr>
                <w:rFonts w:ascii="Times New Roman" w:eastAsia="Times New Roman" w:hAnsi="Times New Roman"/>
                <w:sz w:val="24"/>
                <w:szCs w:val="24"/>
                <w:lang w:eastAsia="ru-RU"/>
              </w:rPr>
              <w:t>с 2</w:t>
            </w:r>
            <w:r w:rsidR="00B378E8" w:rsidRPr="00B378E8">
              <w:rPr>
                <w:rFonts w:ascii="Times New Roman" w:eastAsia="Times New Roman" w:hAnsi="Times New Roman"/>
                <w:sz w:val="24"/>
                <w:szCs w:val="24"/>
                <w:lang w:eastAsia="ru-RU"/>
              </w:rPr>
              <w:t>5</w:t>
            </w:r>
            <w:r w:rsidRPr="00B378E8">
              <w:rPr>
                <w:rFonts w:ascii="Times New Roman" w:eastAsia="Times New Roman" w:hAnsi="Times New Roman"/>
                <w:sz w:val="24"/>
                <w:szCs w:val="24"/>
                <w:lang w:eastAsia="ru-RU"/>
              </w:rPr>
              <w:t>.05.2026 г</w:t>
            </w:r>
            <w:r>
              <w:rPr>
                <w:rFonts w:ascii="Times New Roman" w:eastAsia="Times New Roman" w:hAnsi="Times New Roman"/>
                <w:sz w:val="24"/>
                <w:szCs w:val="24"/>
                <w:lang w:eastAsia="ru-RU"/>
              </w:rPr>
              <w:t xml:space="preserve">. по 08.06.2026 г. </w:t>
            </w:r>
          </w:p>
          <w:p w:rsidR="00234902" w:rsidRPr="00B378E8" w:rsidRDefault="00E46D00">
            <w:pPr>
              <w:suppressAutoHyphen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Место: Электронная </w:t>
            </w:r>
            <w:r w:rsidRPr="00B378E8">
              <w:rPr>
                <w:rFonts w:ascii="Times New Roman" w:eastAsia="Times New Roman" w:hAnsi="Times New Roman"/>
                <w:sz w:val="24"/>
                <w:szCs w:val="24"/>
                <w:lang w:eastAsia="ru-RU"/>
              </w:rPr>
              <w:t>площадка</w:t>
            </w:r>
            <w:r w:rsidRPr="00B378E8">
              <w:rPr>
                <w:rFonts w:ascii="Times New Roman" w:eastAsia="Times New Roman" w:hAnsi="Times New Roman"/>
                <w:bCs/>
                <w:color w:val="0000FF"/>
                <w:sz w:val="24"/>
                <w:szCs w:val="24"/>
                <w:u w:val="single"/>
                <w:lang w:eastAsia="ru-RU"/>
              </w:rPr>
              <w:t xml:space="preserve"> </w:t>
            </w:r>
            <w:r w:rsidRPr="00B378E8">
              <w:rPr>
                <w:rFonts w:ascii="Times New Roman" w:eastAsia="Times New Roman" w:hAnsi="Times New Roman"/>
                <w:color w:val="0000FF"/>
                <w:sz w:val="24"/>
                <w:szCs w:val="24"/>
                <w:u w:val="single"/>
                <w:lang w:eastAsia="ru-RU"/>
              </w:rPr>
              <w:t>http://</w:t>
            </w:r>
            <w:r w:rsidRPr="00B378E8">
              <w:rPr>
                <w:rFonts w:ascii="Times New Roman" w:eastAsia="Times New Roman" w:hAnsi="Times New Roman"/>
                <w:color w:val="0000FF"/>
                <w:sz w:val="24"/>
                <w:szCs w:val="24"/>
                <w:u w:val="single"/>
                <w:lang w:val="en-US" w:eastAsia="ru-RU"/>
              </w:rPr>
              <w:t>r</w:t>
            </w:r>
            <w:r w:rsidRPr="00B378E8">
              <w:rPr>
                <w:rFonts w:ascii="Times New Roman" w:eastAsia="Times New Roman" w:hAnsi="Times New Roman"/>
                <w:color w:val="0000FF"/>
                <w:sz w:val="24"/>
                <w:szCs w:val="24"/>
                <w:u w:val="single"/>
                <w:lang w:eastAsia="ru-RU"/>
              </w:rPr>
              <w:t>-</w:t>
            </w:r>
            <w:r w:rsidRPr="00B378E8">
              <w:rPr>
                <w:rFonts w:ascii="Times New Roman" w:eastAsia="Times New Roman" w:hAnsi="Times New Roman"/>
                <w:color w:val="0000FF"/>
                <w:sz w:val="24"/>
                <w:szCs w:val="24"/>
                <w:u w:val="single"/>
                <w:lang w:val="en-US" w:eastAsia="ru-RU"/>
              </w:rPr>
              <w:t>est</w:t>
            </w:r>
            <w:r w:rsidRPr="00B378E8">
              <w:rPr>
                <w:rFonts w:ascii="Times New Roman" w:eastAsia="Times New Roman" w:hAnsi="Times New Roman"/>
                <w:color w:val="0000FF"/>
                <w:sz w:val="24"/>
                <w:szCs w:val="24"/>
                <w:u w:val="single"/>
                <w:lang w:eastAsia="ru-RU"/>
              </w:rPr>
              <w:t>.ru</w:t>
            </w:r>
          </w:p>
          <w:p w:rsidR="00234902" w:rsidRPr="00694564" w:rsidRDefault="00E46D00" w:rsidP="00694564">
            <w:pPr>
              <w:suppressAutoHyphens/>
              <w:spacing w:after="0" w:line="240" w:lineRule="auto"/>
              <w:jc w:val="both"/>
              <w:rPr>
                <w:rFonts w:ascii="Times New Roman" w:eastAsia="Times New Roman" w:hAnsi="Times New Roman"/>
                <w:bCs/>
                <w:sz w:val="24"/>
                <w:szCs w:val="24"/>
                <w:lang w:eastAsia="ru-RU"/>
              </w:rPr>
            </w:pPr>
            <w:r w:rsidRPr="00B378E8">
              <w:rPr>
                <w:rFonts w:ascii="Times New Roman" w:eastAsia="Times New Roman" w:hAnsi="Times New Roman"/>
                <w:iCs/>
                <w:sz w:val="24"/>
                <w:szCs w:val="24"/>
                <w:lang w:eastAsia="ru-RU"/>
              </w:rPr>
              <w:t xml:space="preserve">Порядок подачи установлен в соответствии с регламентом электронной площадки </w:t>
            </w:r>
            <w:r w:rsidRPr="00B378E8">
              <w:rPr>
                <w:rFonts w:ascii="Times New Roman" w:eastAsia="Times New Roman" w:hAnsi="Times New Roman"/>
                <w:color w:val="0000FF"/>
                <w:sz w:val="24"/>
                <w:szCs w:val="24"/>
                <w:u w:val="single"/>
                <w:lang w:eastAsia="ru-RU"/>
              </w:rPr>
              <w:t>http://</w:t>
            </w:r>
            <w:r w:rsidRPr="00B378E8">
              <w:rPr>
                <w:rFonts w:ascii="Times New Roman" w:eastAsia="Times New Roman" w:hAnsi="Times New Roman"/>
                <w:color w:val="0000FF"/>
                <w:sz w:val="24"/>
                <w:szCs w:val="24"/>
                <w:u w:val="single"/>
                <w:lang w:val="en-US" w:eastAsia="ru-RU"/>
              </w:rPr>
              <w:t>r</w:t>
            </w:r>
            <w:r w:rsidRPr="00B378E8">
              <w:rPr>
                <w:rFonts w:ascii="Times New Roman" w:eastAsia="Times New Roman" w:hAnsi="Times New Roman"/>
                <w:color w:val="0000FF"/>
                <w:sz w:val="24"/>
                <w:szCs w:val="24"/>
                <w:u w:val="single"/>
                <w:lang w:eastAsia="ru-RU"/>
              </w:rPr>
              <w:t>-</w:t>
            </w:r>
            <w:r w:rsidRPr="00B378E8">
              <w:rPr>
                <w:rFonts w:ascii="Times New Roman" w:eastAsia="Times New Roman" w:hAnsi="Times New Roman"/>
                <w:color w:val="0000FF"/>
                <w:sz w:val="24"/>
                <w:szCs w:val="24"/>
                <w:u w:val="single"/>
                <w:lang w:val="en-US" w:eastAsia="ru-RU"/>
              </w:rPr>
              <w:t>est</w:t>
            </w:r>
            <w:r w:rsidRPr="00B378E8">
              <w:rPr>
                <w:rFonts w:ascii="Times New Roman" w:eastAsia="Times New Roman" w:hAnsi="Times New Roman"/>
                <w:color w:val="0000FF"/>
                <w:sz w:val="24"/>
                <w:szCs w:val="24"/>
                <w:u w:val="single"/>
                <w:lang w:eastAsia="ru-RU"/>
              </w:rPr>
              <w:t>.ru</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12</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окончания срока подачи заявок на участие в открытом аукционе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auto"/>
          </w:tcPr>
          <w:p w:rsidR="00234902" w:rsidRDefault="00234902">
            <w:pPr>
              <w:spacing w:after="0" w:line="240" w:lineRule="auto"/>
              <w:rPr>
                <w:rFonts w:ascii="Times New Roman" w:eastAsia="Times New Roman" w:hAnsi="Times New Roman"/>
                <w:sz w:val="24"/>
                <w:szCs w:val="24"/>
                <w:lang w:eastAsia="ru-RU"/>
              </w:rPr>
            </w:pPr>
          </w:p>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B378E8">
              <w:rPr>
                <w:rFonts w:ascii="Times New Roman" w:eastAsia="Times New Roman" w:hAnsi="Times New Roman"/>
                <w:sz w:val="24"/>
                <w:szCs w:val="24"/>
                <w:lang w:eastAsia="ru-RU"/>
              </w:rPr>
              <w:t>10</w:t>
            </w:r>
            <w:r>
              <w:rPr>
                <w:rFonts w:ascii="Times New Roman" w:eastAsia="Times New Roman" w:hAnsi="Times New Roman"/>
                <w:sz w:val="24"/>
                <w:szCs w:val="24"/>
                <w:lang w:eastAsia="ru-RU"/>
              </w:rPr>
              <w:t>»  июня 2026 г. 12 часов 00 минут (МСК)</w:t>
            </w:r>
          </w:p>
          <w:p w:rsidR="00234902" w:rsidRDefault="00234902">
            <w:pPr>
              <w:spacing w:after="0" w:line="240" w:lineRule="auto"/>
              <w:jc w:val="both"/>
              <w:rPr>
                <w:rFonts w:ascii="Times New Roman" w:eastAsia="Times New Roman" w:hAnsi="Times New Roman"/>
                <w:sz w:val="24"/>
                <w:szCs w:val="24"/>
                <w:lang w:eastAsia="ru-RU"/>
              </w:rPr>
            </w:pP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13</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Место и дата рассмотрения заявок на участие в открытом аукционе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auto"/>
          </w:tcPr>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Рассмотрение 1 части:</w:t>
            </w:r>
          </w:p>
          <w:p w:rsidR="00234902" w:rsidRPr="00B378E8" w:rsidRDefault="00E46D00">
            <w:pPr>
              <w:suppressAutoHyphen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w:t>
            </w:r>
            <w:r w:rsidR="00B378E8">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июня 2026 </w:t>
            </w:r>
            <w:r w:rsidRPr="00B378E8">
              <w:rPr>
                <w:rFonts w:ascii="Times New Roman" w:eastAsia="Times New Roman" w:hAnsi="Times New Roman"/>
                <w:sz w:val="24"/>
                <w:szCs w:val="24"/>
                <w:lang w:eastAsia="ru-RU"/>
              </w:rPr>
              <w:t xml:space="preserve">г.. </w:t>
            </w:r>
            <w:r w:rsidRPr="00B378E8">
              <w:rPr>
                <w:rFonts w:ascii="Times New Roman" w:eastAsia="Times New Roman" w:hAnsi="Times New Roman"/>
                <w:color w:val="0000FF"/>
                <w:sz w:val="24"/>
                <w:szCs w:val="24"/>
                <w:u w:val="single"/>
                <w:lang w:eastAsia="ru-RU"/>
              </w:rPr>
              <w:t>http://</w:t>
            </w:r>
            <w:r w:rsidRPr="00B378E8">
              <w:rPr>
                <w:rFonts w:ascii="Times New Roman" w:eastAsia="Times New Roman" w:hAnsi="Times New Roman"/>
                <w:color w:val="0000FF"/>
                <w:sz w:val="24"/>
                <w:szCs w:val="24"/>
                <w:u w:val="single"/>
                <w:lang w:val="en-US" w:eastAsia="ru-RU"/>
              </w:rPr>
              <w:t>r</w:t>
            </w:r>
            <w:r w:rsidRPr="00B378E8">
              <w:rPr>
                <w:rFonts w:ascii="Times New Roman" w:eastAsia="Times New Roman" w:hAnsi="Times New Roman"/>
                <w:color w:val="0000FF"/>
                <w:sz w:val="24"/>
                <w:szCs w:val="24"/>
                <w:u w:val="single"/>
                <w:lang w:eastAsia="ru-RU"/>
              </w:rPr>
              <w:t>-</w:t>
            </w:r>
            <w:r w:rsidRPr="00B378E8">
              <w:rPr>
                <w:rFonts w:ascii="Times New Roman" w:eastAsia="Times New Roman" w:hAnsi="Times New Roman"/>
                <w:color w:val="0000FF"/>
                <w:sz w:val="24"/>
                <w:szCs w:val="24"/>
                <w:u w:val="single"/>
                <w:lang w:val="en-US" w:eastAsia="ru-RU"/>
              </w:rPr>
              <w:t>est</w:t>
            </w:r>
            <w:r w:rsidRPr="00B378E8">
              <w:rPr>
                <w:rFonts w:ascii="Times New Roman" w:eastAsia="Times New Roman" w:hAnsi="Times New Roman"/>
                <w:color w:val="0000FF"/>
                <w:sz w:val="24"/>
                <w:szCs w:val="24"/>
                <w:u w:val="single"/>
                <w:lang w:eastAsia="ru-RU"/>
              </w:rPr>
              <w:t>.ru</w:t>
            </w:r>
          </w:p>
          <w:p w:rsidR="00234902" w:rsidRPr="00B378E8" w:rsidRDefault="00E46D00">
            <w:pPr>
              <w:spacing w:after="0" w:line="240" w:lineRule="auto"/>
              <w:rPr>
                <w:rFonts w:ascii="Times New Roman" w:eastAsia="Times New Roman" w:hAnsi="Times New Roman"/>
                <w:sz w:val="24"/>
                <w:szCs w:val="24"/>
              </w:rPr>
            </w:pPr>
            <w:r w:rsidRPr="00B378E8">
              <w:rPr>
                <w:rFonts w:ascii="Times New Roman" w:eastAsia="Times New Roman" w:hAnsi="Times New Roman"/>
                <w:sz w:val="24"/>
                <w:szCs w:val="24"/>
              </w:rPr>
              <w:t>Республика Дагестан, г. Махачкала, пос. Ленинкент, ул. Интернатская, 2.</w:t>
            </w:r>
          </w:p>
          <w:p w:rsidR="00234902" w:rsidRPr="00B378E8" w:rsidRDefault="00E46D00">
            <w:pPr>
              <w:spacing w:after="0" w:line="240" w:lineRule="auto"/>
              <w:rPr>
                <w:rFonts w:ascii="Times New Roman" w:eastAsia="Times New Roman" w:hAnsi="Times New Roman"/>
                <w:sz w:val="24"/>
                <w:szCs w:val="24"/>
              </w:rPr>
            </w:pPr>
            <w:r w:rsidRPr="00B378E8">
              <w:rPr>
                <w:rFonts w:ascii="Times New Roman" w:eastAsia="Times New Roman" w:hAnsi="Times New Roman"/>
                <w:sz w:val="24"/>
                <w:szCs w:val="24"/>
              </w:rPr>
              <w:t>Рассмотрение 2 части:</w:t>
            </w:r>
          </w:p>
          <w:p w:rsidR="00234902" w:rsidRPr="00B378E8" w:rsidRDefault="00E46D00">
            <w:pPr>
              <w:spacing w:after="0" w:line="240" w:lineRule="auto"/>
              <w:rPr>
                <w:rFonts w:ascii="Times New Roman" w:eastAsia="Times New Roman" w:hAnsi="Times New Roman"/>
                <w:bCs/>
                <w:sz w:val="24"/>
                <w:szCs w:val="24"/>
              </w:rPr>
            </w:pPr>
            <w:r w:rsidRPr="00B378E8">
              <w:rPr>
                <w:rFonts w:ascii="Times New Roman" w:eastAsia="Times New Roman" w:hAnsi="Times New Roman"/>
                <w:sz w:val="24"/>
                <w:szCs w:val="24"/>
              </w:rPr>
              <w:t xml:space="preserve">«11» июня 2026 г.. </w:t>
            </w:r>
            <w:r w:rsidRPr="00B378E8">
              <w:rPr>
                <w:rFonts w:ascii="Times New Roman" w:eastAsia="Times New Roman" w:hAnsi="Times New Roman"/>
                <w:color w:val="0000FF"/>
                <w:sz w:val="24"/>
                <w:szCs w:val="24"/>
                <w:u w:val="single"/>
                <w:lang w:eastAsia="ru-RU"/>
              </w:rPr>
              <w:t>http://</w:t>
            </w:r>
            <w:r w:rsidRPr="00B378E8">
              <w:rPr>
                <w:rFonts w:ascii="Times New Roman" w:eastAsia="Times New Roman" w:hAnsi="Times New Roman"/>
                <w:color w:val="0000FF"/>
                <w:sz w:val="24"/>
                <w:szCs w:val="24"/>
                <w:u w:val="single"/>
                <w:lang w:val="en-US" w:eastAsia="ru-RU"/>
              </w:rPr>
              <w:t>r</w:t>
            </w:r>
            <w:r w:rsidRPr="00B378E8">
              <w:rPr>
                <w:rFonts w:ascii="Times New Roman" w:eastAsia="Times New Roman" w:hAnsi="Times New Roman"/>
                <w:color w:val="0000FF"/>
                <w:sz w:val="24"/>
                <w:szCs w:val="24"/>
                <w:u w:val="single"/>
                <w:lang w:eastAsia="ru-RU"/>
              </w:rPr>
              <w:t>-</w:t>
            </w:r>
            <w:r w:rsidRPr="00B378E8">
              <w:rPr>
                <w:rFonts w:ascii="Times New Roman" w:eastAsia="Times New Roman" w:hAnsi="Times New Roman"/>
                <w:color w:val="0000FF"/>
                <w:sz w:val="24"/>
                <w:szCs w:val="24"/>
                <w:u w:val="single"/>
                <w:lang w:val="en-US" w:eastAsia="ru-RU"/>
              </w:rPr>
              <w:t>est</w:t>
            </w:r>
            <w:r w:rsidRPr="00B378E8">
              <w:rPr>
                <w:rFonts w:ascii="Times New Roman" w:eastAsia="Times New Roman" w:hAnsi="Times New Roman"/>
                <w:color w:val="0000FF"/>
                <w:sz w:val="24"/>
                <w:szCs w:val="24"/>
                <w:u w:val="single"/>
                <w:lang w:eastAsia="ru-RU"/>
              </w:rPr>
              <w:t>.ru</w:t>
            </w:r>
          </w:p>
          <w:p w:rsidR="00234902" w:rsidRDefault="00E46D00">
            <w:pPr>
              <w:spacing w:after="0" w:line="240" w:lineRule="auto"/>
              <w:rPr>
                <w:rFonts w:ascii="Times New Roman" w:eastAsia="Times New Roman" w:hAnsi="Times New Roman"/>
                <w:sz w:val="24"/>
                <w:szCs w:val="24"/>
              </w:rPr>
            </w:pPr>
            <w:r w:rsidRPr="00B378E8">
              <w:rPr>
                <w:rFonts w:ascii="Times New Roman" w:eastAsia="Times New Roman" w:hAnsi="Times New Roman"/>
                <w:sz w:val="24"/>
                <w:szCs w:val="24"/>
              </w:rPr>
              <w:t>Республика Дагестан, г. Махачкала</w:t>
            </w:r>
            <w:r>
              <w:rPr>
                <w:rFonts w:ascii="Times New Roman" w:eastAsia="Times New Roman" w:hAnsi="Times New Roman"/>
                <w:sz w:val="24"/>
                <w:szCs w:val="24"/>
              </w:rPr>
              <w:t>, пос. Ленинкент, ул. Интернатская, 2.</w:t>
            </w:r>
          </w:p>
          <w:p w:rsidR="00234902" w:rsidRDefault="00234902">
            <w:pPr>
              <w:spacing w:after="0" w:line="240" w:lineRule="auto"/>
              <w:rPr>
                <w:rFonts w:ascii="Times New Roman" w:eastAsia="Times New Roman" w:hAnsi="Times New Roman"/>
                <w:sz w:val="24"/>
                <w:szCs w:val="24"/>
                <w:lang w:eastAsia="ru-RU"/>
              </w:rPr>
            </w:pP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14</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Дата начала и окончания срока предоставления </w:t>
            </w:r>
            <w:r>
              <w:rPr>
                <w:rFonts w:ascii="Times New Roman" w:eastAsia="Times New Roman" w:hAnsi="Times New Roman"/>
                <w:color w:val="000000"/>
                <w:sz w:val="24"/>
                <w:szCs w:val="24"/>
                <w:lang w:eastAsia="ru-RU"/>
              </w:rPr>
              <w:lastRenderedPageBreak/>
              <w:t xml:space="preserve">участникам закупки разъяснений положений аукционной документации </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Любой участник открытого аукциона в электронной форме вправе направить в письменной форме Заказчику запрос о разъяснении положений аукционной документации. </w:t>
            </w:r>
          </w:p>
          <w:p w:rsidR="00234902" w:rsidRDefault="00E46D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течение 2 рабочих дней с даты поступления указанного запроса Заказчик направляет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5 дней до даты окончания срока подачи заявок на участие в открытом аукционе в электронной форме. </w:t>
            </w:r>
          </w:p>
          <w:p w:rsidR="00234902" w:rsidRDefault="00E46D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позднее чем в течение 3 дней со дня предоставления разъяснений указанные разъяснения размещаются Заказчиком в Единой информационной системе с содержанием запроса на разъяснение положений аукционной документации, без указания участника открытого аукциона в электронной форме, от которого поступил запрос. Разъяснение положений аукционной документации не должно изменять ее суть</w:t>
            </w:r>
          </w:p>
          <w:p w:rsidR="00234902" w:rsidRDefault="00E46D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начала предоставления разъяснений положений аукционной документации: с момента публикации извещения о проведении открытого аукциона в электронной форме.</w:t>
            </w:r>
          </w:p>
          <w:p w:rsidR="00234902" w:rsidRDefault="00234902">
            <w:pPr>
              <w:spacing w:after="0" w:line="240" w:lineRule="auto"/>
              <w:jc w:val="both"/>
              <w:rPr>
                <w:rFonts w:ascii="Times New Roman" w:eastAsia="Times New Roman" w:hAnsi="Times New Roman"/>
                <w:sz w:val="24"/>
                <w:szCs w:val="24"/>
                <w:lang w:eastAsia="ru-RU"/>
              </w:rPr>
            </w:pPr>
          </w:p>
          <w:p w:rsidR="00234902" w:rsidRDefault="00234902">
            <w:pPr>
              <w:spacing w:after="0" w:line="240" w:lineRule="auto"/>
              <w:jc w:val="both"/>
              <w:rPr>
                <w:rFonts w:ascii="Times New Roman" w:eastAsia="Times New Roman" w:hAnsi="Times New Roman"/>
                <w:sz w:val="24"/>
                <w:szCs w:val="24"/>
                <w:lang w:eastAsia="ru-RU"/>
              </w:rPr>
            </w:pPr>
          </w:p>
          <w:p w:rsidR="00234902" w:rsidRPr="00B378E8" w:rsidRDefault="00E46D00">
            <w:pPr>
              <w:widowControl w:val="0"/>
              <w:suppressAutoHyphens/>
              <w:spacing w:after="0" w:line="240" w:lineRule="auto"/>
              <w:jc w:val="both"/>
              <w:textAlignment w:val="baseline"/>
              <w:rPr>
                <w:rFonts w:ascii="Times New Roman" w:eastAsia="Times New Roman" w:hAnsi="Times New Roman"/>
                <w:color w:val="000000"/>
                <w:sz w:val="24"/>
                <w:szCs w:val="24"/>
                <w:lang w:eastAsia="ar-SA"/>
              </w:rPr>
            </w:pPr>
            <w:r w:rsidRPr="00B378E8">
              <w:rPr>
                <w:rFonts w:ascii="Times New Roman" w:eastAsia="Times New Roman" w:hAnsi="Times New Roman"/>
                <w:color w:val="000000"/>
                <w:sz w:val="24"/>
                <w:szCs w:val="24"/>
                <w:lang w:eastAsia="ar-SA"/>
              </w:rPr>
              <w:t>Дата окончания подачи участниками закупки запроса разъяснений –</w:t>
            </w:r>
            <w:r w:rsidRPr="00B378E8">
              <w:rPr>
                <w:rFonts w:ascii="Times New Roman" w:eastAsia="Times New Roman" w:hAnsi="Times New Roman"/>
                <w:color w:val="FF0000"/>
                <w:sz w:val="24"/>
                <w:szCs w:val="24"/>
                <w:lang w:eastAsia="ar-SA"/>
              </w:rPr>
              <w:t>0</w:t>
            </w:r>
            <w:r w:rsidR="00B378E8" w:rsidRPr="00B378E8">
              <w:rPr>
                <w:rFonts w:ascii="Times New Roman" w:eastAsia="Times New Roman" w:hAnsi="Times New Roman"/>
                <w:color w:val="FF0000"/>
                <w:sz w:val="24"/>
                <w:szCs w:val="24"/>
                <w:lang w:eastAsia="ar-SA"/>
              </w:rPr>
              <w:t>4</w:t>
            </w:r>
            <w:r w:rsidRPr="00B378E8">
              <w:rPr>
                <w:rFonts w:ascii="Times New Roman" w:eastAsia="Times New Roman" w:hAnsi="Times New Roman"/>
                <w:color w:val="FF0000"/>
                <w:sz w:val="24"/>
                <w:szCs w:val="24"/>
                <w:lang w:eastAsia="ar-SA"/>
              </w:rPr>
              <w:t>.06.2026 г.</w:t>
            </w:r>
          </w:p>
          <w:p w:rsidR="00234902" w:rsidRPr="00B378E8" w:rsidRDefault="00E46D00">
            <w:pPr>
              <w:tabs>
                <w:tab w:val="left" w:pos="540"/>
                <w:tab w:val="left" w:pos="900"/>
              </w:tabs>
              <w:spacing w:after="0" w:line="240" w:lineRule="auto"/>
              <w:jc w:val="both"/>
              <w:rPr>
                <w:rFonts w:ascii="Times New Roman" w:eastAsia="Times New Roman" w:hAnsi="Times New Roman"/>
                <w:color w:val="000000"/>
                <w:sz w:val="24"/>
                <w:szCs w:val="24"/>
                <w:lang w:eastAsia="ar-SA"/>
              </w:rPr>
            </w:pPr>
            <w:r w:rsidRPr="00B378E8">
              <w:rPr>
                <w:rFonts w:ascii="Times New Roman" w:eastAsia="Times New Roman" w:hAnsi="Times New Roman"/>
                <w:color w:val="000000"/>
                <w:sz w:val="24"/>
                <w:szCs w:val="24"/>
                <w:lang w:eastAsia="ar-SA"/>
              </w:rPr>
              <w:t>Даты окончания срока предоставления разъяснений –</w:t>
            </w:r>
          </w:p>
          <w:p w:rsidR="00234902" w:rsidRDefault="00E46D00" w:rsidP="00B378E8">
            <w:pPr>
              <w:spacing w:after="0" w:line="240" w:lineRule="auto"/>
              <w:jc w:val="both"/>
              <w:rPr>
                <w:rFonts w:ascii="Times New Roman" w:eastAsia="Times New Roman" w:hAnsi="Times New Roman"/>
                <w:sz w:val="24"/>
                <w:szCs w:val="24"/>
                <w:lang w:eastAsia="ru-RU"/>
              </w:rPr>
            </w:pPr>
            <w:r w:rsidRPr="00B378E8">
              <w:rPr>
                <w:rFonts w:ascii="Times New Roman" w:eastAsia="Times New Roman" w:hAnsi="Times New Roman"/>
                <w:color w:val="000000"/>
                <w:sz w:val="24"/>
                <w:szCs w:val="24"/>
                <w:lang w:eastAsia="ar-SA"/>
              </w:rPr>
              <w:t xml:space="preserve"> </w:t>
            </w:r>
            <w:r w:rsidRPr="00B378E8">
              <w:rPr>
                <w:rFonts w:ascii="Times New Roman" w:eastAsia="Times New Roman" w:hAnsi="Times New Roman"/>
                <w:color w:val="FF0000"/>
                <w:sz w:val="24"/>
                <w:szCs w:val="24"/>
                <w:lang w:eastAsia="ar-SA"/>
              </w:rPr>
              <w:t>0</w:t>
            </w:r>
            <w:r w:rsidR="00B378E8" w:rsidRPr="00B378E8">
              <w:rPr>
                <w:rFonts w:ascii="Times New Roman" w:eastAsia="Times New Roman" w:hAnsi="Times New Roman"/>
                <w:color w:val="FF0000"/>
                <w:sz w:val="24"/>
                <w:szCs w:val="24"/>
                <w:lang w:eastAsia="ar-SA"/>
              </w:rPr>
              <w:t>7</w:t>
            </w:r>
            <w:r w:rsidRPr="00B378E8">
              <w:rPr>
                <w:rFonts w:ascii="Times New Roman" w:eastAsia="Times New Roman" w:hAnsi="Times New Roman"/>
                <w:color w:val="FF0000"/>
                <w:sz w:val="24"/>
                <w:szCs w:val="24"/>
                <w:lang w:eastAsia="ar-SA"/>
              </w:rPr>
              <w:t>.06.2026 г.</w:t>
            </w:r>
          </w:p>
        </w:tc>
      </w:tr>
      <w:tr w:rsidR="00234902">
        <w:trPr>
          <w:trHeight w:val="3328"/>
        </w:trPr>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lastRenderedPageBreak/>
              <w:t>15</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проведения открытого аукциона в электронной форме. В случае если дата проведения открытого аукциона в электронной форме приходится на нерабочий день, день проведения открытого аукциона в электронной форме переносится на следующий за ним рабочий день</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234902">
            <w:pPr>
              <w:spacing w:after="0" w:line="240" w:lineRule="auto"/>
              <w:rPr>
                <w:rFonts w:ascii="Times New Roman" w:eastAsia="Times New Roman" w:hAnsi="Times New Roman"/>
                <w:sz w:val="24"/>
                <w:szCs w:val="24"/>
                <w:lang w:eastAsia="ru-RU"/>
              </w:rPr>
            </w:pPr>
          </w:p>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B378E8">
              <w:rPr>
                <w:rFonts w:ascii="Times New Roman" w:eastAsia="Times New Roman" w:hAnsi="Times New Roman"/>
                <w:sz w:val="24"/>
                <w:szCs w:val="24"/>
                <w:lang w:eastAsia="ru-RU"/>
              </w:rPr>
              <w:t>1</w:t>
            </w:r>
            <w:r>
              <w:rPr>
                <w:rFonts w:ascii="Times New Roman" w:eastAsia="Times New Roman" w:hAnsi="Times New Roman"/>
                <w:sz w:val="24"/>
                <w:szCs w:val="24"/>
                <w:lang w:eastAsia="ru-RU"/>
              </w:rPr>
              <w:t>» июня 2026 г.11:00 минут (МСК)</w:t>
            </w:r>
          </w:p>
          <w:p w:rsidR="00234902" w:rsidRDefault="00234902">
            <w:pPr>
              <w:spacing w:after="0" w:line="240" w:lineRule="auto"/>
              <w:ind w:left="34"/>
              <w:rPr>
                <w:rFonts w:ascii="Times New Roman" w:eastAsia="Times New Roman" w:hAnsi="Times New Roman"/>
                <w:sz w:val="24"/>
                <w:szCs w:val="24"/>
                <w:lang w:eastAsia="ru-RU"/>
              </w:rPr>
            </w:pPr>
          </w:p>
          <w:p w:rsidR="00234902" w:rsidRDefault="00E46D00">
            <w:pPr>
              <w:spacing w:after="0" w:line="240" w:lineRule="auto"/>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Время начала проведения открытого аукциона в электронной форме устанавливается оператором электронной площадки.</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16</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и место подведения итогов открытого аукциона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auto"/>
          </w:tcPr>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июня 2026 г. </w:t>
            </w:r>
          </w:p>
          <w:p w:rsidR="00234902" w:rsidRDefault="00E46D00">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sz w:val="24"/>
                <w:szCs w:val="24"/>
              </w:rPr>
              <w:t>Республика Дагестан, г. Махачкала, пос. Ленинкент, ул. Интернатская, 2.</w:t>
            </w:r>
          </w:p>
          <w:p w:rsidR="00234902" w:rsidRDefault="00234902">
            <w:pPr>
              <w:spacing w:after="0" w:line="240" w:lineRule="auto"/>
              <w:jc w:val="both"/>
              <w:rPr>
                <w:rFonts w:ascii="Times New Roman" w:eastAsia="Times New Roman" w:hAnsi="Times New Roman"/>
                <w:sz w:val="24"/>
                <w:szCs w:val="24"/>
                <w:lang w:eastAsia="ru-RU"/>
              </w:rPr>
            </w:pP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17</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Информация о валюте, используемой для формирования цены договора и расчетов с Исполнителем (подрядчиком, исполнителем)</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t>Российский рубль</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18</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Требования к безопасности, качеству, техническим </w:t>
            </w:r>
            <w:r>
              <w:rPr>
                <w:rFonts w:ascii="Times New Roman" w:eastAsia="Times New Roman" w:hAnsi="Times New Roman"/>
                <w:sz w:val="24"/>
                <w:szCs w:val="24"/>
                <w:lang w:eastAsia="ru-RU"/>
              </w:rPr>
              <w:lastRenderedPageBreak/>
              <w:t>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ind w:left="34"/>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соответствии с документацией, техническим заданием и проектом договора</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19</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right="34"/>
              <w:outlineLvl w:val="2"/>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Форма, сроки и порядок оплаты товара, работы, услуги</w:t>
            </w:r>
          </w:p>
          <w:p w:rsidR="00234902" w:rsidRDefault="00234902">
            <w:pPr>
              <w:suppressAutoHyphens/>
              <w:spacing w:after="0" w:line="240" w:lineRule="auto"/>
              <w:ind w:left="33" w:right="34"/>
              <w:jc w:val="both"/>
              <w:rPr>
                <w:rFonts w:ascii="Times New Roman" w:eastAsia="Times New Roman" w:hAnsi="Times New Roman"/>
                <w:color w:val="000000"/>
                <w:sz w:val="24"/>
                <w:szCs w:val="24"/>
                <w:lang w:eastAsia="ru-RU"/>
              </w:rPr>
            </w:pP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ind w:lef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 документацией, техническим заданием и проектом договора. Авансирование не предусмотрено. 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20</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ind w:left="33"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Требования к участникам открытого аукциона в электронной форме </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соответствие требованиям, устанавливаемым в соответствии с законодательством Российской Федерации  лицам, осуществляющим поставки товаров, выполнение работ, оказание услуг, являющихся предметом закупки;</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участник закупки - юридическое лицо не находится в процессе ликвидации;</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неприостановление деятельности участника закупки в порядке, предусмотренном Кодексом Российской Федерации </w:t>
            </w:r>
            <w:r>
              <w:rPr>
                <w:rFonts w:ascii="Times New Roman" w:eastAsia="Times New Roman" w:hAnsi="Times New Roman"/>
                <w:sz w:val="24"/>
                <w:szCs w:val="24"/>
                <w:lang w:eastAsia="ru-RU"/>
              </w:rPr>
              <w:lastRenderedPageBreak/>
              <w:t>об административных правонарушениях, на дату подачи заявки на участие в закупке;</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отсутствие между участником закупки и заказчиком конфликта интересов;</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участник закупки не является офшорной компанией;</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 отсутствие у участника закупки ограничений для участия в закупках, установленных законодательством Российской Федерации.</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both"/>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lastRenderedPageBreak/>
              <w:t>21</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Дополнительные требования к участникам открытого аукциона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line="240" w:lineRule="auto"/>
              <w:rPr>
                <w:rFonts w:ascii="Times New Roman" w:eastAsia="Times New Roman" w:hAnsi="Times New Roman"/>
                <w:sz w:val="24"/>
                <w:szCs w:val="24"/>
                <w:lang w:eastAsia="ru-RU"/>
              </w:rPr>
            </w:pPr>
            <w:r>
              <w:rPr>
                <w:rFonts w:ascii="Times New Roman" w:hAnsi="Times New Roman"/>
                <w:sz w:val="24"/>
                <w:szCs w:val="24"/>
              </w:rPr>
              <w:t>Не установлено</w:t>
            </w:r>
          </w:p>
          <w:p w:rsidR="00234902" w:rsidRDefault="00234902">
            <w:pPr>
              <w:spacing w:line="240" w:lineRule="auto"/>
              <w:rPr>
                <w:rFonts w:ascii="Times New Roman" w:eastAsia="Times New Roman" w:hAnsi="Times New Roman"/>
                <w:sz w:val="24"/>
                <w:szCs w:val="24"/>
                <w:lang w:eastAsia="ru-RU"/>
              </w:rPr>
            </w:pP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both"/>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t>22</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Размер обеспечения заявки на участие в аукционе в электронной форме</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Порядок и сроки внесения денежных средств в качестве обеспечения заявки на участие в открытом аукционе в электронной форме, депонирования таких средств на счете оператора электронной площадки, а также порядок возврата и удержания таких средств установлен регламентом электронной площадки.</w:t>
            </w:r>
          </w:p>
          <w:p w:rsidR="00234902" w:rsidRDefault="00E46D00">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Обеспечение заявки на участие в аукционе не предусмотрено.</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both"/>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t>23</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Размер обеспечения исполнения договора, срок и порядок его предоставления</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ru-RU"/>
              </w:rPr>
              <w:t>Сумма обеспечения исполнения договора устанавливается в размере 10 % (десять) процентов начальной (максимальной) цены договора, что составляет:</w:t>
            </w:r>
          </w:p>
          <w:p w:rsidR="00234902" w:rsidRDefault="00E46D00">
            <w:pPr>
              <w:keepNext/>
              <w:keepLine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489 210,3</w:t>
            </w:r>
            <w:r w:rsidR="00585B5C">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 xml:space="preserve"> руб.,</w:t>
            </w:r>
            <w:r>
              <w:rPr>
                <w:rFonts w:ascii="Times New Roman" w:eastAsia="Times New Roman" w:hAnsi="Times New Roman"/>
                <w:sz w:val="24"/>
                <w:szCs w:val="24"/>
                <w:lang w:eastAsia="ru-RU"/>
              </w:rPr>
              <w:t xml:space="preserve"> НДС не облагается. </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непредставления участником открытого аукциона в электронной форме, с которым заключается договор обеспечения исполнения договора в срок, установленный аукционной документацией, такой участник считается уклонившимся от заключения договора.</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Одновременно с подписанным экземпляром договора победитель аукциона обязан предоставить обеспечение исполнения договора. </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 обеспечения исполнения договора определяется участником закупки, с которым заключается договор, самостоятельно.</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обеспечением исполнения договора является банковская гарантия, она должна быть безотзывной и содержать:</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сумму банковской гарантии, подлежащую уплате гарантом Заказчику в случае ненадлежащего исполнения обязательств принципалом; </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обязательства принципала, надлежащее исполнение которых обеспечивается банковской гарантией; </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w:t>
            </w:r>
            <w:r>
              <w:rPr>
                <w:rFonts w:ascii="Times New Roman" w:eastAsia="Times New Roman" w:hAnsi="Times New Roman"/>
                <w:sz w:val="24"/>
                <w:szCs w:val="24"/>
                <w:lang w:eastAsia="ru-RU"/>
              </w:rPr>
              <w:lastRenderedPageBreak/>
              <w:t xml:space="preserve">учитываются операции со средствами, поступающими Заказчику; </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срок действия банковской гарантии должен превышать срок действия договора не менее чем на один месяц;</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4902" w:rsidRDefault="00E46D00">
            <w:pPr>
              <w:keepNext/>
              <w:tabs>
                <w:tab w:val="left" w:pos="540"/>
                <w:tab w:val="left" w:pos="108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234902" w:rsidRDefault="00E46D00">
            <w:pPr>
              <w:keepNext/>
              <w:keepLines/>
              <w:widowControl w:val="0"/>
              <w:suppressLineNumbers/>
              <w:suppressAutoHyphens/>
              <w:spacing w:after="0" w:line="240" w:lineRule="auto"/>
              <w:ind w:left="34"/>
              <w:jc w:val="both"/>
              <w:rPr>
                <w:rFonts w:ascii="Times New Roman" w:eastAsia="Times New Roman" w:hAnsi="Times New Roman"/>
                <w:sz w:val="24"/>
                <w:szCs w:val="24"/>
                <w:lang w:eastAsia="ar-SA"/>
              </w:rPr>
            </w:pPr>
            <w:r>
              <w:rPr>
                <w:rFonts w:ascii="Times New Roman" w:eastAsia="Times New Roman" w:hAnsi="Times New Roman"/>
                <w:sz w:val="24"/>
                <w:szCs w:val="24"/>
                <w:lang w:eastAsia="ru-RU"/>
              </w:rPr>
              <w:t>Заказчик в качестве обеспечения исполнения договора принимает банковскую гарантию, выданную банком, включённым в предусмотренный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lastRenderedPageBreak/>
              <w:t>24</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widowControl w:val="0"/>
              <w:suppressLineNumbers/>
              <w:tabs>
                <w:tab w:val="left" w:pos="708"/>
              </w:tabs>
              <w:suppressAutoHyphens/>
              <w:spacing w:after="0" w:line="240" w:lineRule="auto"/>
              <w:ind w:left="33" w:right="34"/>
              <w:jc w:val="both"/>
              <w:outlineLvl w:val="2"/>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Реквизиты счета Заказчика для перечисления денежных средств в качестве обеспечения исполнения договора</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обеспечением исполнения договора является внесение денежных средств, денежные средства перечисляются по следующим реквизитам:</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Государственное автономное учреждение Республики Дагестан «Дагестанский лесопожарный центр»</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367033, Республика Дагестан, г. Махачкала,  пгт. Ленинкент, ул. Интернатская, дом 2.</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 8(8722) 94-01-02</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Электронный адрес: lescentrrd@mail.ru</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ИНН: 0570007745, КПП: 057301001</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Казн/с 03224643820000003200</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Банк: ОКЦ № 1 ВВГУ Банка России//УФК по Нижегородской области, г. Нижний Новгород (ГАУ «Дагестанский лесопожарный центр», л/с 902U5043000)</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БИК 012202102</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К/с 40102810745370000024</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ОГРН: 1110570002355, выдан ИФНС по Ленинскому району г.Махачкалы, дата выдачи 29 июня 2011год, серия 05 №002569810</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ОКАТО: 82401000000, ОКТМО: 82701000</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ОКОПФ: 75201, ОКОГУ:2300280</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ОКВЭД: 02.40.1; 02.10; 02.20</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ОКФС: 13, ОКПО:69306764</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Назначение платежа: </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обеспечение исполнения договора по открытому аукциону в электронной форме________________________________________, реестровый номер торгов №_______.</w:t>
            </w:r>
          </w:p>
          <w:p w:rsidR="00234902" w:rsidRDefault="00E46D00">
            <w:pPr>
              <w:keepNext/>
              <w:keepLines/>
              <w:tabs>
                <w:tab w:val="left" w:pos="540"/>
                <w:tab w:val="left" w:pos="108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противном случае обеспечение исполнения договора в виде внесения денежных средств считается не предоставленным.</w:t>
            </w:r>
          </w:p>
          <w:p w:rsidR="00234902" w:rsidRDefault="00E46D00">
            <w:pPr>
              <w:keepNext/>
              <w:keepLine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ru-RU"/>
              </w:rPr>
              <w:t>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t>25</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both"/>
              <w:rPr>
                <w:rFonts w:ascii="Times New Roman" w:eastAsia="Times New Roman" w:hAnsi="Times New Roman"/>
                <w:sz w:val="24"/>
                <w:szCs w:val="24"/>
                <w:lang w:eastAsia="ar-SA"/>
              </w:rPr>
            </w:pPr>
            <w:r>
              <w:rPr>
                <w:rFonts w:ascii="Times New Roman" w:hAnsi="Times New Roman"/>
                <w:color w:val="000000"/>
                <w:sz w:val="24"/>
                <w:szCs w:val="24"/>
              </w:rPr>
              <w:t xml:space="preserve">Требования к содержанию, форме, описанию, оформлению и составу заявки </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Первая часть заявки на участие в закупке должна содержать предложение участника закупки в отношении объекта закупки, а именно указанные в одном из следующих подпунктов сведения:</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 при размещении закупки на поставку товара:</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а) согласие участника процедуры закупки на поставку товара в случае:</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w:t>
            </w:r>
            <w:r>
              <w:rPr>
                <w:rFonts w:ascii="Times New Roman" w:eastAsia="Times New Roman" w:hAnsi="Times New Roman"/>
                <w:sz w:val="24"/>
                <w:szCs w:val="24"/>
                <w:lang w:eastAsia="ar-SA"/>
              </w:rPr>
              <w:lastRenderedPageBreak/>
              <w:t>документации о закупке указания на товарный знак, а также требования о необходимости указания в заявке на участие в закупке на товарный знак;</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 при размещении закупки на выполнение работ, оказание услуг для выполнения, оказания которых используется товар:</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 может содержать эскиз, рисунок, чертеж, фотографию, иное изображение товара, на поставку которого проводится закупка.</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Вторая часть заявки на участие в закупке должна содержать следующие сведения и информацию:</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Pr>
                <w:rFonts w:ascii="Times New Roman" w:eastAsia="Times New Roman" w:hAnsi="Times New Roman"/>
                <w:sz w:val="24"/>
                <w:szCs w:val="24"/>
                <w:lang w:eastAsia="ar-SA"/>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Pr>
                <w:rFonts w:ascii="Times New Roman" w:eastAsia="Times New Roman" w:hAnsi="Times New Roman"/>
                <w:sz w:val="24"/>
                <w:szCs w:val="24"/>
                <w:lang w:eastAsia="ar-SA"/>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Pr>
                <w:rFonts w:ascii="Times New Roman" w:eastAsia="Times New Roman" w:hAnsi="Times New Roman"/>
                <w:sz w:val="24"/>
                <w:szCs w:val="24"/>
                <w:lang w:eastAsia="ar-SA"/>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w:t>
            </w:r>
            <w:r>
              <w:rPr>
                <w:rFonts w:ascii="Times New Roman" w:eastAsia="Times New Roman" w:hAnsi="Times New Roman"/>
                <w:sz w:val="24"/>
                <w:szCs w:val="24"/>
                <w:lang w:eastAsia="ar-SA"/>
              </w:rPr>
              <w:lastRenderedPageBreak/>
              <w:t>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Pr>
                <w:rFonts w:ascii="Times New Roman" w:eastAsia="Times New Roman" w:hAnsi="Times New Roman"/>
                <w:sz w:val="24"/>
                <w:szCs w:val="24"/>
                <w:lang w:eastAsia="ar-SA"/>
              </w:rPr>
              <w:tab/>
              <w:t>документ, подтверждающий полномочия лица на осуществление действий от имени участника закупки;</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Pr>
                <w:rFonts w:ascii="Times New Roman" w:eastAsia="Times New Roman" w:hAnsi="Times New Roman"/>
                <w:sz w:val="24"/>
                <w:szCs w:val="24"/>
                <w:lang w:eastAsia="ar-SA"/>
              </w:rPr>
              <w:tab/>
              <w:t>документ (декларацию) о соответствии участника закупки требованиям, установленным в документации о закупке на основании подпунктов 2 – 12 пункта 21 настоящей информационной карты;</w:t>
            </w: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Pr>
                <w:rFonts w:ascii="Times New Roman" w:eastAsia="Times New Roman" w:hAnsi="Times New Roman"/>
                <w:sz w:val="24"/>
                <w:szCs w:val="24"/>
                <w:lang w:eastAsia="ar-SA"/>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p>
          <w:p w:rsidR="00234902" w:rsidRDefault="00234902">
            <w:pPr>
              <w:spacing w:after="0" w:line="240" w:lineRule="auto"/>
              <w:jc w:val="both"/>
              <w:rPr>
                <w:rFonts w:ascii="Times New Roman" w:eastAsia="Times New Roman" w:hAnsi="Times New Roman"/>
                <w:sz w:val="24"/>
                <w:szCs w:val="24"/>
                <w:lang w:eastAsia="ar-SA"/>
              </w:rPr>
            </w:pP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234902" w:rsidRDefault="00234902">
            <w:pPr>
              <w:spacing w:after="0" w:line="240" w:lineRule="auto"/>
              <w:jc w:val="both"/>
              <w:rPr>
                <w:rFonts w:ascii="Times New Roman" w:eastAsia="Times New Roman" w:hAnsi="Times New Roman"/>
                <w:sz w:val="24"/>
                <w:szCs w:val="24"/>
                <w:lang w:eastAsia="ar-SA"/>
              </w:rPr>
            </w:pPr>
          </w:p>
          <w:p w:rsidR="00234902" w:rsidRDefault="00E46D00">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4"/>
              <w:tblW w:w="6407" w:type="dxa"/>
              <w:tblLook w:val="04A0" w:firstRow="1" w:lastRow="0" w:firstColumn="1" w:lastColumn="0" w:noHBand="0" w:noVBand="1"/>
            </w:tblPr>
            <w:tblGrid>
              <w:gridCol w:w="3043"/>
              <w:gridCol w:w="3364"/>
            </w:tblGrid>
            <w:tr w:rsidR="00234902">
              <w:tc>
                <w:tcPr>
                  <w:tcW w:w="3043" w:type="dxa"/>
                </w:tcPr>
                <w:p w:rsidR="00234902" w:rsidRDefault="00E46D00">
                  <w:pPr>
                    <w:tabs>
                      <w:tab w:val="left" w:pos="268"/>
                    </w:tabs>
                    <w:spacing w:after="0" w:line="240" w:lineRule="auto"/>
                    <w:jc w:val="both"/>
                    <w:rPr>
                      <w:rFonts w:ascii="Times New Roman" w:hAnsi="Times New Roman"/>
                      <w:bCs/>
                      <w:sz w:val="24"/>
                      <w:szCs w:val="24"/>
                    </w:rPr>
                  </w:pPr>
                  <w:bookmarkStart w:id="124" w:name="_Hlk216186754"/>
                  <w:r>
                    <w:rPr>
                      <w:rFonts w:ascii="Segoe UI Symbol" w:eastAsia="MS Gothic" w:hAnsi="Segoe UI Symbol" w:cs="Segoe UI Symbol"/>
                      <w:bCs/>
                      <w:sz w:val="24"/>
                      <w:szCs w:val="24"/>
                    </w:rPr>
                    <w:t>☒</w:t>
                  </w:r>
                  <w:r>
                    <w:rPr>
                      <w:rFonts w:ascii="Times New Roman" w:hAnsi="Times New Roman"/>
                      <w:bCs/>
                      <w:sz w:val="24"/>
                      <w:szCs w:val="24"/>
                    </w:rPr>
                    <w:t xml:space="preserve"> номер реестровой записи</w:t>
                  </w:r>
                </w:p>
              </w:tc>
              <w:tc>
                <w:tcPr>
                  <w:tcW w:w="3364" w:type="dxa"/>
                </w:tcPr>
                <w:p w:rsidR="00234902" w:rsidRDefault="00E46D00">
                  <w:pPr>
                    <w:tabs>
                      <w:tab w:val="left" w:pos="268"/>
                    </w:tabs>
                    <w:spacing w:after="0" w:line="240" w:lineRule="auto"/>
                    <w:jc w:val="both"/>
                    <w:rPr>
                      <w:rFonts w:ascii="Times New Roman" w:hAnsi="Times New Roman"/>
                      <w:bCs/>
                      <w:sz w:val="24"/>
                      <w:szCs w:val="24"/>
                    </w:rPr>
                  </w:pPr>
                  <w:r>
                    <w:rPr>
                      <w:rFonts w:ascii="Segoe UI Symbol" w:eastAsia="MS Gothic" w:hAnsi="Segoe UI Symbol" w:cs="Segoe UI Symbol"/>
                      <w:bCs/>
                      <w:sz w:val="24"/>
                      <w:szCs w:val="24"/>
                    </w:rPr>
                    <w:t>☒</w:t>
                  </w:r>
                  <w:r>
                    <w:rPr>
                      <w:rFonts w:ascii="Times New Roman" w:hAnsi="Times New Roman"/>
                      <w:bCs/>
                      <w:sz w:val="24"/>
                      <w:szCs w:val="24"/>
                    </w:rPr>
                    <w:t xml:space="preserve"> из российского (евразийского) реестра промышленной продукции</w:t>
                  </w:r>
                </w:p>
                <w:p w:rsidR="00234902" w:rsidRDefault="00E46D00">
                  <w:pPr>
                    <w:tabs>
                      <w:tab w:val="left" w:pos="268"/>
                    </w:tabs>
                    <w:spacing w:after="0" w:line="240" w:lineRule="auto"/>
                    <w:jc w:val="both"/>
                    <w:rPr>
                      <w:rFonts w:ascii="Times New Roman" w:hAnsi="Times New Roman"/>
                      <w:bCs/>
                      <w:sz w:val="24"/>
                      <w:szCs w:val="24"/>
                    </w:rPr>
                  </w:pPr>
                  <w:r>
                    <w:rPr>
                      <w:rFonts w:ascii="Segoe UI Symbol" w:hAnsi="Segoe UI Symbol" w:cs="Segoe UI Symbol"/>
                      <w:bCs/>
                      <w:sz w:val="24"/>
                      <w:szCs w:val="24"/>
                    </w:rPr>
                    <w:t>☐</w:t>
                  </w:r>
                  <w:r>
                    <w:rPr>
                      <w:rFonts w:ascii="Times New Roman" w:hAnsi="Times New Roman"/>
                      <w:bCs/>
                      <w:sz w:val="24"/>
                      <w:szCs w:val="24"/>
                    </w:rPr>
                    <w:t xml:space="preserve"> из реестра российского (евразийского) программного обеспечения</w:t>
                  </w:r>
                </w:p>
              </w:tc>
            </w:tr>
            <w:tr w:rsidR="00234902">
              <w:trPr>
                <w:trHeight w:val="276"/>
              </w:trPr>
              <w:tc>
                <w:tcPr>
                  <w:tcW w:w="3043" w:type="dxa"/>
                </w:tcPr>
                <w:p w:rsidR="00234902" w:rsidRDefault="00E46D00">
                  <w:pPr>
                    <w:tabs>
                      <w:tab w:val="left" w:pos="268"/>
                    </w:tabs>
                    <w:spacing w:after="0" w:line="240" w:lineRule="auto"/>
                    <w:jc w:val="both"/>
                    <w:rPr>
                      <w:rFonts w:ascii="Times New Roman" w:hAnsi="Times New Roman"/>
                      <w:bCs/>
                      <w:sz w:val="24"/>
                      <w:szCs w:val="24"/>
                    </w:rPr>
                  </w:pPr>
                  <w:r>
                    <w:rPr>
                      <w:rFonts w:ascii="Segoe UI Symbol" w:hAnsi="Segoe UI Symbol" w:cs="Segoe UI Symbol"/>
                      <w:bCs/>
                      <w:sz w:val="24"/>
                      <w:szCs w:val="24"/>
                    </w:rPr>
                    <w:t>☐</w:t>
                  </w:r>
                  <w:r>
                    <w:rPr>
                      <w:rFonts w:ascii="Times New Roman" w:hAnsi="Times New Roman"/>
                      <w:bCs/>
                      <w:sz w:val="24"/>
                      <w:szCs w:val="24"/>
                    </w:rPr>
                    <w:t xml:space="preserve"> наименование страны происхождения</w:t>
                  </w:r>
                </w:p>
              </w:tc>
              <w:tc>
                <w:tcPr>
                  <w:tcW w:w="3364" w:type="dxa"/>
                </w:tcPr>
                <w:p w:rsidR="00234902" w:rsidRDefault="00234902">
                  <w:pPr>
                    <w:tabs>
                      <w:tab w:val="left" w:pos="268"/>
                    </w:tabs>
                    <w:spacing w:after="0" w:line="240" w:lineRule="auto"/>
                    <w:jc w:val="both"/>
                    <w:rPr>
                      <w:rFonts w:ascii="Times New Roman" w:hAnsi="Times New Roman"/>
                      <w:bCs/>
                      <w:sz w:val="24"/>
                      <w:szCs w:val="24"/>
                    </w:rPr>
                  </w:pPr>
                </w:p>
              </w:tc>
            </w:tr>
            <w:tr w:rsidR="00234902">
              <w:tc>
                <w:tcPr>
                  <w:tcW w:w="3043" w:type="dxa"/>
                </w:tcPr>
                <w:p w:rsidR="00234902" w:rsidRDefault="00E46D00">
                  <w:pPr>
                    <w:tabs>
                      <w:tab w:val="left" w:pos="268"/>
                    </w:tabs>
                    <w:spacing w:after="0" w:line="240" w:lineRule="auto"/>
                    <w:jc w:val="both"/>
                    <w:rPr>
                      <w:rFonts w:ascii="Times New Roman" w:hAnsi="Times New Roman"/>
                      <w:bCs/>
                      <w:sz w:val="24"/>
                      <w:szCs w:val="24"/>
                    </w:rPr>
                  </w:pPr>
                  <w:r>
                    <w:rPr>
                      <w:rFonts w:ascii="Segoe UI Symbol" w:hAnsi="Segoe UI Symbol" w:cs="Segoe UI Symbol"/>
                      <w:bCs/>
                      <w:sz w:val="24"/>
                      <w:szCs w:val="24"/>
                    </w:rPr>
                    <w:t>☐</w:t>
                  </w:r>
                  <w:r>
                    <w:rPr>
                      <w:rFonts w:ascii="Times New Roman" w:hAnsi="Times New Roman"/>
                      <w:bCs/>
                      <w:sz w:val="24"/>
                      <w:szCs w:val="24"/>
                    </w:rPr>
                    <w:t xml:space="preserve"> акт экспертизы ТПП РФ или аналогичный </w:t>
                  </w:r>
                  <w:r>
                    <w:rPr>
                      <w:rFonts w:ascii="Times New Roman" w:hAnsi="Times New Roman"/>
                      <w:bCs/>
                      <w:sz w:val="24"/>
                      <w:szCs w:val="24"/>
                    </w:rPr>
                    <w:lastRenderedPageBreak/>
                    <w:t>документ, выданный в ЕАЭС</w:t>
                  </w:r>
                </w:p>
              </w:tc>
              <w:tc>
                <w:tcPr>
                  <w:tcW w:w="3364" w:type="dxa"/>
                </w:tcPr>
                <w:p w:rsidR="00234902" w:rsidRDefault="00234902">
                  <w:pPr>
                    <w:tabs>
                      <w:tab w:val="left" w:pos="268"/>
                    </w:tabs>
                    <w:spacing w:after="0" w:line="240" w:lineRule="auto"/>
                    <w:jc w:val="both"/>
                    <w:rPr>
                      <w:rFonts w:ascii="Times New Roman" w:hAnsi="Times New Roman"/>
                      <w:bCs/>
                      <w:sz w:val="24"/>
                      <w:szCs w:val="24"/>
                    </w:rPr>
                  </w:pPr>
                </w:p>
              </w:tc>
            </w:tr>
            <w:tr w:rsidR="00234902">
              <w:tc>
                <w:tcPr>
                  <w:tcW w:w="3043" w:type="dxa"/>
                </w:tcPr>
                <w:p w:rsidR="00234902" w:rsidRDefault="00E46D00">
                  <w:pPr>
                    <w:tabs>
                      <w:tab w:val="left" w:pos="268"/>
                    </w:tabs>
                    <w:spacing w:after="0" w:line="240" w:lineRule="auto"/>
                    <w:jc w:val="both"/>
                    <w:rPr>
                      <w:rFonts w:ascii="Times New Roman" w:hAnsi="Times New Roman"/>
                      <w:bCs/>
                      <w:sz w:val="24"/>
                      <w:szCs w:val="24"/>
                    </w:rPr>
                  </w:pPr>
                  <w:r>
                    <w:rPr>
                      <w:rFonts w:ascii="Segoe UI Symbol" w:hAnsi="Segoe UI Symbol" w:cs="Segoe UI Symbol"/>
                      <w:bCs/>
                      <w:sz w:val="24"/>
                      <w:szCs w:val="24"/>
                    </w:rPr>
                    <w:t>☒</w:t>
                  </w:r>
                  <w:r>
                    <w:rPr>
                      <w:rFonts w:ascii="Times New Roman" w:hAnsi="Times New Roman"/>
                      <w:bCs/>
                      <w:sz w:val="24"/>
                      <w:szCs w:val="24"/>
                    </w:rPr>
                    <w:t xml:space="preserve"> сертификат о происхождении товара (СТ-1)</w:t>
                  </w:r>
                </w:p>
              </w:tc>
              <w:tc>
                <w:tcPr>
                  <w:tcW w:w="3364" w:type="dxa"/>
                </w:tcPr>
                <w:p w:rsidR="00234902" w:rsidRDefault="00234902">
                  <w:pPr>
                    <w:tabs>
                      <w:tab w:val="left" w:pos="268"/>
                    </w:tabs>
                    <w:spacing w:after="0" w:line="240" w:lineRule="auto"/>
                    <w:jc w:val="both"/>
                    <w:rPr>
                      <w:rFonts w:ascii="Times New Roman" w:hAnsi="Times New Roman"/>
                      <w:bCs/>
                      <w:sz w:val="24"/>
                      <w:szCs w:val="24"/>
                    </w:rPr>
                  </w:pPr>
                </w:p>
              </w:tc>
            </w:tr>
            <w:tr w:rsidR="00234902">
              <w:tc>
                <w:tcPr>
                  <w:tcW w:w="3043" w:type="dxa"/>
                </w:tcPr>
                <w:p w:rsidR="00234902" w:rsidRDefault="00E46D00">
                  <w:pPr>
                    <w:tabs>
                      <w:tab w:val="left" w:pos="268"/>
                    </w:tabs>
                    <w:spacing w:after="0" w:line="240" w:lineRule="auto"/>
                    <w:jc w:val="both"/>
                    <w:rPr>
                      <w:rFonts w:ascii="Times New Roman" w:hAnsi="Times New Roman"/>
                      <w:bCs/>
                      <w:sz w:val="24"/>
                      <w:szCs w:val="24"/>
                    </w:rPr>
                  </w:pPr>
                  <w:r>
                    <w:rPr>
                      <w:rFonts w:ascii="Segoe UI Symbol" w:hAnsi="Segoe UI Symbol" w:cs="Segoe UI Symbol"/>
                      <w:bCs/>
                      <w:sz w:val="24"/>
                      <w:szCs w:val="24"/>
                    </w:rPr>
                    <w:t>☐</w:t>
                  </w:r>
                  <w:r>
                    <w:rPr>
                      <w:rFonts w:ascii="Times New Roman" w:hAnsi="Times New Roman"/>
                      <w:bCs/>
                      <w:sz w:val="24"/>
                      <w:szCs w:val="24"/>
                    </w:rPr>
                    <w:t xml:space="preserve"> реквизиты (дата и номер) документа о соответствии производства медизделий требованиям ГОСТ ISO 13485-2017</w:t>
                  </w:r>
                </w:p>
              </w:tc>
              <w:tc>
                <w:tcPr>
                  <w:tcW w:w="3364" w:type="dxa"/>
                </w:tcPr>
                <w:p w:rsidR="00234902" w:rsidRDefault="00234902">
                  <w:pPr>
                    <w:tabs>
                      <w:tab w:val="left" w:pos="268"/>
                    </w:tabs>
                    <w:spacing w:after="0" w:line="240" w:lineRule="auto"/>
                    <w:jc w:val="both"/>
                    <w:rPr>
                      <w:rFonts w:ascii="Times New Roman" w:hAnsi="Times New Roman"/>
                      <w:bCs/>
                      <w:sz w:val="24"/>
                      <w:szCs w:val="24"/>
                    </w:rPr>
                  </w:pPr>
                </w:p>
              </w:tc>
            </w:tr>
            <w:bookmarkEnd w:id="124"/>
          </w:tbl>
          <w:p w:rsidR="00234902" w:rsidRDefault="00234902">
            <w:pPr>
              <w:spacing w:after="0" w:line="240" w:lineRule="auto"/>
              <w:jc w:val="both"/>
              <w:rPr>
                <w:rFonts w:ascii="Times New Roman" w:eastAsia="Times New Roman" w:hAnsi="Times New Roman"/>
                <w:sz w:val="24"/>
                <w:szCs w:val="24"/>
                <w:lang w:eastAsia="ar-SA"/>
              </w:rPr>
            </w:pPr>
          </w:p>
        </w:tc>
      </w:tr>
      <w:tr w:rsidR="00234902">
        <w:tc>
          <w:tcPr>
            <w:tcW w:w="992"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center"/>
              <w:rPr>
                <w:rFonts w:ascii="Times New Roman" w:eastAsia="Times New Roman" w:hAnsi="Times New Roman"/>
                <w:iCs/>
                <w:sz w:val="24"/>
                <w:szCs w:val="24"/>
                <w:lang w:eastAsia="ar-SA"/>
              </w:rPr>
            </w:pPr>
            <w:r>
              <w:rPr>
                <w:rFonts w:ascii="Times New Roman" w:eastAsia="Times New Roman" w:hAnsi="Times New Roman"/>
                <w:i/>
                <w:iCs/>
                <w:sz w:val="24"/>
                <w:szCs w:val="24"/>
                <w:lang w:eastAsia="ru-RU"/>
              </w:rPr>
              <w:lastRenderedPageBreak/>
              <w:t>26</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Порядок и срок отзыва заявок на участие в открытом аукционе в электронной форме, порядок возврата заявок на участие в открытом аукционе в электронной форме (в том числе поступивших после окончания срока подачи заявок);</w:t>
            </w:r>
          </w:p>
        </w:tc>
        <w:tc>
          <w:tcPr>
            <w:tcW w:w="5730" w:type="dxa"/>
            <w:tcBorders>
              <w:top w:val="single" w:sz="4" w:space="0" w:color="auto"/>
              <w:left w:val="single" w:sz="4" w:space="0" w:color="auto"/>
              <w:bottom w:val="single" w:sz="4" w:space="0" w:color="auto"/>
              <w:right w:val="single" w:sz="4" w:space="0" w:color="auto"/>
            </w:tcBorders>
            <w:shd w:val="clear" w:color="auto" w:fill="FFFFFF"/>
          </w:tcPr>
          <w:p w:rsidR="00234902" w:rsidRDefault="00E46D00">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ru-RU"/>
              </w:rPr>
              <w:t>Участник открытого аукциона в электронной форме, подавший заявку на участие в открытом аукционе в электронной форме, вправе изменить или отозвать заявку на участие в открытом аукционе в электронной форме в любое время до момента открытия доступа к заявкам на участие в открытом аукционе в электронной форме в порядке, установленным электронной площадкой. Порядок возврата заявок на участие в открытом аукционе в электронной форме (в том числе поступивших после окончания срока подачи заявок) определяется регламентом электронной площадки.</w:t>
            </w:r>
          </w:p>
        </w:tc>
      </w:tr>
    </w:tbl>
    <w:p w:rsidR="00234902" w:rsidRDefault="00234902">
      <w:pPr>
        <w:spacing w:after="0" w:line="240" w:lineRule="auto"/>
        <w:rPr>
          <w:rFonts w:ascii="Times New Roman" w:eastAsia="Times New Roman" w:hAnsi="Times New Roman"/>
          <w:sz w:val="24"/>
          <w:szCs w:val="24"/>
          <w:lang w:eastAsia="ru-RU"/>
        </w:rPr>
        <w:sectPr w:rsidR="00234902">
          <w:pgSz w:w="11906" w:h="16838"/>
          <w:pgMar w:top="1134" w:right="567" w:bottom="993" w:left="1134" w:header="720" w:footer="284" w:gutter="0"/>
          <w:cols w:space="720"/>
        </w:sectPr>
      </w:pPr>
    </w:p>
    <w:p w:rsidR="00234902" w:rsidRDefault="00E46D00">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 xml:space="preserve">РАЗДЕЛ </w:t>
      </w:r>
      <w:r>
        <w:rPr>
          <w:rFonts w:ascii="Times New Roman" w:eastAsia="Times New Roman" w:hAnsi="Times New Roman"/>
          <w:b/>
          <w:color w:val="000000"/>
          <w:sz w:val="24"/>
          <w:szCs w:val="24"/>
          <w:lang w:val="en-US" w:eastAsia="ru-RU"/>
        </w:rPr>
        <w:t>III</w:t>
      </w:r>
      <w:r>
        <w:rPr>
          <w:rFonts w:ascii="Times New Roman" w:eastAsia="Times New Roman" w:hAnsi="Times New Roman"/>
          <w:b/>
          <w:color w:val="000000"/>
          <w:sz w:val="24"/>
          <w:szCs w:val="24"/>
          <w:lang w:eastAsia="ru-RU"/>
        </w:rPr>
        <w:t>. ПРОЕКТ ДОГОВОРА</w:t>
      </w:r>
    </w:p>
    <w:p w:rsidR="00234902" w:rsidRDefault="00234902">
      <w:pPr>
        <w:spacing w:after="0" w:line="240" w:lineRule="auto"/>
        <w:jc w:val="center"/>
        <w:rPr>
          <w:rFonts w:ascii="Times New Roman" w:eastAsia="Times New Roman" w:hAnsi="Times New Roman"/>
          <w:b/>
          <w:sz w:val="24"/>
          <w:szCs w:val="24"/>
          <w:lang w:eastAsia="ru-RU"/>
        </w:rPr>
      </w:pPr>
    </w:p>
    <w:p w:rsidR="00234902" w:rsidRDefault="00234902">
      <w:pPr>
        <w:widowControl w:val="0"/>
        <w:shd w:val="clear" w:color="auto" w:fill="FFFFFF"/>
        <w:tabs>
          <w:tab w:val="left" w:pos="8774"/>
        </w:tabs>
        <w:spacing w:after="0" w:line="240" w:lineRule="auto"/>
        <w:jc w:val="center"/>
        <w:rPr>
          <w:rFonts w:ascii="Times New Roman" w:eastAsia="Times New Roman" w:hAnsi="Times New Roman"/>
          <w:snapToGrid w:val="0"/>
          <w:color w:val="000000"/>
          <w:sz w:val="24"/>
          <w:szCs w:val="24"/>
          <w:lang w:eastAsia="ru-RU"/>
        </w:rPr>
      </w:pPr>
    </w:p>
    <w:p w:rsidR="00234902" w:rsidRDefault="00234902">
      <w:pPr>
        <w:spacing w:after="0" w:line="240" w:lineRule="auto"/>
        <w:rPr>
          <w:rFonts w:ascii="Times New Roman" w:eastAsia="Times New Roman" w:hAnsi="Times New Roman"/>
          <w:sz w:val="24"/>
          <w:szCs w:val="24"/>
          <w:lang w:eastAsia="zh-CN"/>
        </w:rPr>
      </w:pPr>
    </w:p>
    <w:p w:rsidR="00234902" w:rsidRDefault="00E46D00">
      <w:pPr>
        <w:spacing w:after="0" w:line="240" w:lineRule="auto"/>
        <w:contextualSpacing/>
        <w:jc w:val="center"/>
        <w:rPr>
          <w:rFonts w:ascii="Times New Roman" w:eastAsia="Times New Roman" w:hAnsi="Times New Roman"/>
          <w:i/>
          <w:color w:val="000000" w:themeColor="text1"/>
          <w:sz w:val="24"/>
          <w:szCs w:val="24"/>
          <w:lang w:eastAsia="zh-CN"/>
        </w:rPr>
        <w:sectPr w:rsidR="00234902">
          <w:footerReference w:type="default" r:id="rId12"/>
          <w:pgSz w:w="11906" w:h="16838"/>
          <w:pgMar w:top="822" w:right="965" w:bottom="1134" w:left="1041" w:header="567" w:footer="567" w:gutter="0"/>
          <w:cols w:space="708"/>
          <w:docGrid w:linePitch="360"/>
        </w:sectPr>
      </w:pPr>
      <w:r>
        <w:rPr>
          <w:rFonts w:ascii="Times New Roman" w:hAnsi="Times New Roman"/>
          <w:i/>
          <w:color w:val="000000" w:themeColor="text1"/>
          <w:sz w:val="24"/>
          <w:szCs w:val="24"/>
        </w:rPr>
        <w:t>Приложено отдельным файлом</w:t>
      </w:r>
    </w:p>
    <w:p w:rsidR="00234902" w:rsidRDefault="00234902">
      <w:pPr>
        <w:spacing w:after="0" w:line="240" w:lineRule="auto"/>
        <w:rPr>
          <w:rFonts w:ascii="Times New Roman" w:eastAsia="Times New Roman" w:hAnsi="Times New Roman"/>
          <w:sz w:val="24"/>
          <w:szCs w:val="24"/>
          <w:lang w:eastAsia="zh-CN"/>
        </w:rPr>
        <w:sectPr w:rsidR="00234902">
          <w:pgSz w:w="11906" w:h="16838"/>
          <w:pgMar w:top="992" w:right="851" w:bottom="992" w:left="1701" w:header="720" w:footer="709" w:gutter="0"/>
          <w:cols w:space="720"/>
          <w:titlePg/>
          <w:docGrid w:linePitch="360"/>
        </w:sectPr>
      </w:pPr>
    </w:p>
    <w:p w:rsidR="00234902" w:rsidRDefault="00234902">
      <w:pPr>
        <w:spacing w:after="160" w:line="240" w:lineRule="auto"/>
        <w:rPr>
          <w:rFonts w:ascii="Times New Roman" w:eastAsia="Times New Roman" w:hAnsi="Times New Roman"/>
          <w:b/>
          <w:sz w:val="24"/>
          <w:szCs w:val="24"/>
          <w:lang w:eastAsia="ru-RU"/>
        </w:rPr>
      </w:pPr>
    </w:p>
    <w:p w:rsidR="00234902" w:rsidRDefault="00234902">
      <w:pPr>
        <w:spacing w:after="160" w:line="240" w:lineRule="auto"/>
        <w:jc w:val="center"/>
        <w:rPr>
          <w:rFonts w:ascii="Times New Roman" w:eastAsia="Times New Roman" w:hAnsi="Times New Roman"/>
          <w:b/>
          <w:sz w:val="24"/>
          <w:szCs w:val="24"/>
          <w:lang w:eastAsia="ru-RU"/>
        </w:rPr>
      </w:pPr>
    </w:p>
    <w:p w:rsidR="00234902" w:rsidRDefault="00E46D00">
      <w:pPr>
        <w:spacing w:after="16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РАЗДЕЛ </w:t>
      </w:r>
      <w:r>
        <w:rPr>
          <w:rFonts w:ascii="Times New Roman" w:eastAsia="Times New Roman" w:hAnsi="Times New Roman"/>
          <w:b/>
          <w:sz w:val="24"/>
          <w:szCs w:val="24"/>
          <w:lang w:val="en-US" w:eastAsia="ru-RU"/>
        </w:rPr>
        <w:t>I</w:t>
      </w:r>
      <w:r>
        <w:rPr>
          <w:rFonts w:ascii="Times New Roman" w:eastAsia="Times New Roman" w:hAnsi="Times New Roman"/>
          <w:b/>
          <w:sz w:val="24"/>
          <w:szCs w:val="24"/>
          <w:lang w:eastAsia="ru-RU"/>
        </w:rPr>
        <w:t>. ТЕХНИЧЕСКОЕ ЗАДАНИЕ</w:t>
      </w:r>
    </w:p>
    <w:p w:rsidR="00234902" w:rsidRDefault="00234902">
      <w:pPr>
        <w:tabs>
          <w:tab w:val="center" w:pos="4677"/>
          <w:tab w:val="right" w:pos="9355"/>
        </w:tabs>
        <w:spacing w:before="120" w:after="60" w:line="240" w:lineRule="auto"/>
        <w:rPr>
          <w:rFonts w:ascii="Times New Roman" w:eastAsia="Times New Roman" w:hAnsi="Times New Roman"/>
          <w:sz w:val="24"/>
          <w:szCs w:val="24"/>
          <w:lang w:eastAsia="ru-RU"/>
        </w:rPr>
      </w:pPr>
    </w:p>
    <w:p w:rsidR="00234902" w:rsidRDefault="00E46D00">
      <w:pPr>
        <w:spacing w:after="16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Приложено отдельным файлом</w:t>
      </w:r>
    </w:p>
    <w:p w:rsidR="00234902" w:rsidRDefault="00234902">
      <w:pPr>
        <w:overflowPunct w:val="0"/>
        <w:autoSpaceDE w:val="0"/>
        <w:autoSpaceDN w:val="0"/>
        <w:adjustRightInd w:val="0"/>
        <w:spacing w:after="0" w:line="240" w:lineRule="auto"/>
        <w:ind w:left="5245"/>
        <w:jc w:val="right"/>
        <w:rPr>
          <w:rFonts w:ascii="Times New Roman" w:eastAsia="Times New Roman" w:hAnsi="Times New Roman"/>
          <w:sz w:val="24"/>
          <w:szCs w:val="24"/>
          <w:lang w:eastAsia="ru-RU"/>
        </w:rPr>
      </w:pPr>
      <w:bookmarkStart w:id="125" w:name="_MON_1377671977"/>
      <w:bookmarkStart w:id="126" w:name="_MON_1379861115"/>
      <w:bookmarkStart w:id="127" w:name="_MON_1414322564"/>
      <w:bookmarkStart w:id="128" w:name="_MON_1378739845"/>
      <w:bookmarkStart w:id="129" w:name="_MON_1437811425"/>
      <w:bookmarkStart w:id="130" w:name="_MON_1444736591"/>
      <w:bookmarkStart w:id="131" w:name="_MON_1377672195"/>
      <w:bookmarkStart w:id="132" w:name="_MON_1453532659"/>
      <w:bookmarkStart w:id="133" w:name="_MON_1455620228"/>
      <w:bookmarkStart w:id="134" w:name="_MON_1455620243"/>
      <w:bookmarkStart w:id="135" w:name="_MON_1379861314"/>
      <w:bookmarkStart w:id="136" w:name="_MON_1377672058"/>
      <w:bookmarkStart w:id="137" w:name="_MON_1453533151"/>
      <w:bookmarkStart w:id="138" w:name="_MON_1457251162"/>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234902" w:rsidRDefault="00E46D00">
      <w:pPr>
        <w:keepNext/>
        <w:keepLines/>
        <w:pageBreakBefore/>
        <w:suppressAutoHyphens/>
        <w:spacing w:before="240" w:after="0" w:line="240" w:lineRule="auto"/>
        <w:ind w:left="1134"/>
        <w:jc w:val="center"/>
        <w:outlineLvl w:val="1"/>
        <w:rPr>
          <w:rFonts w:ascii="Times New Roman" w:eastAsia="Times New Roman" w:hAnsi="Times New Roman"/>
          <w:b/>
          <w:sz w:val="24"/>
          <w:szCs w:val="24"/>
          <w:lang w:eastAsia="ru-RU"/>
        </w:rPr>
      </w:pPr>
      <w:bookmarkStart w:id="139" w:name="_Toc536454773"/>
      <w:bookmarkStart w:id="140" w:name="_Ref314161369"/>
      <w:bookmarkStart w:id="141" w:name="_Toc415874697"/>
      <w:bookmarkStart w:id="142" w:name="_Ref414291069"/>
      <w:bookmarkStart w:id="143" w:name="_Ref414276712"/>
      <w:bookmarkStart w:id="144" w:name="_Hlk128567428"/>
      <w:r>
        <w:rPr>
          <w:rFonts w:ascii="Times New Roman" w:eastAsia="Times New Roman" w:hAnsi="Times New Roman"/>
          <w:b/>
          <w:sz w:val="24"/>
          <w:szCs w:val="24"/>
          <w:lang w:eastAsia="ru-RU"/>
        </w:rPr>
        <w:lastRenderedPageBreak/>
        <w:t>ОБРАЗЦЫ ФОРМ ДОКУМЕНТОВ, ВКЛЮЧАЕМЫХ В ЗАЯВКУ</w:t>
      </w:r>
      <w:bookmarkEnd w:id="139"/>
      <w:bookmarkEnd w:id="140"/>
      <w:bookmarkEnd w:id="141"/>
      <w:bookmarkEnd w:id="142"/>
      <w:bookmarkEnd w:id="143"/>
    </w:p>
    <w:p w:rsidR="00234902" w:rsidRDefault="00234902">
      <w:pPr>
        <w:spacing w:after="0" w:line="240" w:lineRule="auto"/>
        <w:ind w:firstLine="567"/>
        <w:jc w:val="center"/>
        <w:rPr>
          <w:rFonts w:ascii="Times New Roman" w:eastAsia="Times New Roman" w:hAnsi="Times New Roman"/>
          <w:i/>
          <w:sz w:val="24"/>
          <w:szCs w:val="24"/>
          <w:shd w:val="clear" w:color="auto" w:fill="FFFF99"/>
          <w:lang w:eastAsia="ru-RU"/>
        </w:rPr>
      </w:pPr>
    </w:p>
    <w:p w:rsidR="00234902" w:rsidRDefault="00E46D00">
      <w:pPr>
        <w:tabs>
          <w:tab w:val="left" w:pos="9355"/>
        </w:tabs>
        <w:spacing w:before="120"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ВНИМАНИЮ УЧАСТНИКОВ ЗАКУПКИ!</w:t>
      </w:r>
    </w:p>
    <w:p w:rsidR="00234902" w:rsidRDefault="00234902">
      <w:pPr>
        <w:tabs>
          <w:tab w:val="left" w:pos="9355"/>
        </w:tabs>
        <w:spacing w:before="120" w:after="0" w:line="240" w:lineRule="auto"/>
        <w:jc w:val="center"/>
        <w:rPr>
          <w:rFonts w:ascii="Times New Roman" w:eastAsia="Times New Roman" w:hAnsi="Times New Roman"/>
          <w:bCs/>
          <w:sz w:val="24"/>
          <w:szCs w:val="24"/>
          <w:lang w:eastAsia="ru-RU"/>
        </w:rPr>
      </w:pPr>
    </w:p>
    <w:p w:rsidR="00234902" w:rsidRDefault="00E46D00">
      <w:pPr>
        <w:spacing w:after="0" w:line="240" w:lineRule="auto"/>
        <w:ind w:firstLine="567"/>
        <w:jc w:val="both"/>
        <w:rPr>
          <w:rFonts w:ascii="Times New Roman" w:eastAsia="Times New Roman" w:hAnsi="Times New Roman"/>
          <w:i/>
          <w:sz w:val="24"/>
          <w:szCs w:val="24"/>
          <w:shd w:val="clear" w:color="auto" w:fill="FFFF99"/>
          <w:lang w:eastAsia="ru-RU"/>
        </w:rPr>
      </w:pPr>
      <w:r>
        <w:rPr>
          <w:rFonts w:ascii="Times New Roman" w:eastAsia="Times New Roman" w:hAnsi="Times New Roman"/>
          <w:bCs/>
          <w:sz w:val="24"/>
          <w:szCs w:val="24"/>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234902" w:rsidRDefault="00E46D00">
      <w:pPr>
        <w:tabs>
          <w:tab w:val="left" w:pos="9355"/>
        </w:tabs>
        <w:spacing w:before="120"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Образцы форм документов, включаемых в первую часть заявки</w:t>
      </w:r>
    </w:p>
    <w:p w:rsidR="00234902" w:rsidRDefault="00234902">
      <w:pPr>
        <w:tabs>
          <w:tab w:val="left" w:pos="9355"/>
        </w:tabs>
        <w:spacing w:before="120" w:after="0" w:line="240" w:lineRule="auto"/>
        <w:jc w:val="center"/>
        <w:rPr>
          <w:rFonts w:ascii="Times New Roman" w:eastAsia="Times New Roman" w:hAnsi="Times New Roman"/>
          <w:b/>
          <w:bCs/>
          <w:sz w:val="24"/>
          <w:szCs w:val="24"/>
          <w:lang w:eastAsia="ru-RU"/>
        </w:rPr>
      </w:pPr>
    </w:p>
    <w:p w:rsidR="00234902" w:rsidRDefault="00E46D00">
      <w:pPr>
        <w:spacing w:after="0" w:line="240" w:lineRule="auto"/>
        <w:ind w:firstLine="567"/>
        <w:jc w:val="center"/>
        <w:rPr>
          <w:rFonts w:ascii="Times New Roman" w:eastAsia="Times New Roman" w:hAnsi="Times New Roman"/>
          <w:b/>
          <w:sz w:val="24"/>
          <w:szCs w:val="24"/>
          <w:shd w:val="clear" w:color="auto" w:fill="FFFF99"/>
          <w:lang w:eastAsia="ru-RU"/>
        </w:rPr>
      </w:pPr>
      <w:r>
        <w:rPr>
          <w:rFonts w:ascii="Times New Roman" w:eastAsia="Times New Roman" w:hAnsi="Times New Roman"/>
          <w:b/>
          <w:sz w:val="24"/>
          <w:szCs w:val="24"/>
          <w:shd w:val="clear" w:color="auto" w:fill="FFFF99"/>
          <w:lang w:eastAsia="ru-RU"/>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rsidR="00234902" w:rsidRDefault="00234902">
      <w:pPr>
        <w:spacing w:after="0" w:line="240" w:lineRule="auto"/>
        <w:ind w:firstLine="567"/>
        <w:jc w:val="center"/>
        <w:rPr>
          <w:rFonts w:ascii="Times New Roman" w:eastAsia="Times New Roman" w:hAnsi="Times New Roman"/>
          <w:b/>
          <w:sz w:val="24"/>
          <w:szCs w:val="24"/>
          <w:shd w:val="clear" w:color="auto" w:fill="FFFF99"/>
          <w:lang w:eastAsia="ru-RU"/>
        </w:rPr>
      </w:pPr>
    </w:p>
    <w:p w:rsidR="00234902" w:rsidRDefault="00234902">
      <w:pPr>
        <w:spacing w:after="0" w:line="240" w:lineRule="auto"/>
        <w:ind w:firstLine="567"/>
        <w:jc w:val="center"/>
        <w:rPr>
          <w:rFonts w:ascii="Times New Roman" w:eastAsia="Times New Roman" w:hAnsi="Times New Roman"/>
          <w:b/>
          <w:sz w:val="24"/>
          <w:szCs w:val="24"/>
          <w:shd w:val="clear" w:color="auto" w:fill="FFFF99"/>
          <w:lang w:eastAsia="ru-RU"/>
        </w:rPr>
      </w:pPr>
    </w:p>
    <w:p w:rsidR="00234902" w:rsidRDefault="00E46D00">
      <w:pPr>
        <w:spacing w:after="0" w:line="240" w:lineRule="auto"/>
        <w:ind w:firstLine="567"/>
        <w:jc w:val="center"/>
        <w:rPr>
          <w:rFonts w:ascii="Times New Roman" w:eastAsia="Times New Roman" w:hAnsi="Times New Roman"/>
          <w:b/>
          <w:sz w:val="24"/>
          <w:szCs w:val="24"/>
          <w:shd w:val="clear" w:color="auto" w:fill="FFFF99"/>
          <w:lang w:eastAsia="ru-RU"/>
        </w:rPr>
      </w:pPr>
      <w:r>
        <w:rPr>
          <w:rFonts w:ascii="Times New Roman" w:eastAsia="Times New Roman" w:hAnsi="Times New Roman"/>
          <w:b/>
          <w:iCs/>
          <w:sz w:val="24"/>
          <w:szCs w:val="24"/>
          <w:lang w:eastAsia="ru-RU"/>
        </w:rPr>
        <w:t>ПЕРВАЯ ЧАСТЬ ЗАЯВКИ</w:t>
      </w:r>
    </w:p>
    <w:p w:rsidR="00234902" w:rsidRDefault="00E46D00">
      <w:pPr>
        <w:suppressAutoHyphens/>
        <w:spacing w:before="120" w:after="0" w:line="240" w:lineRule="auto"/>
        <w:jc w:val="both"/>
        <w:outlineLvl w:val="3"/>
        <w:rPr>
          <w:rFonts w:ascii="Times New Roman" w:eastAsia="Times New Roman" w:hAnsi="Times New Roman"/>
          <w:sz w:val="24"/>
          <w:szCs w:val="24"/>
          <w:lang w:eastAsia="ru-RU"/>
        </w:rPr>
      </w:pPr>
      <w:bookmarkStart w:id="145" w:name="_Toc311975354"/>
      <w:r>
        <w:rPr>
          <w:rFonts w:ascii="Times New Roman" w:eastAsia="Times New Roman" w:hAnsi="Times New Roman"/>
          <w:sz w:val="24"/>
          <w:szCs w:val="24"/>
          <w:lang w:eastAsia="ru-RU"/>
        </w:rPr>
        <w:t xml:space="preserve">Форма 1 </w:t>
      </w:r>
      <w:bookmarkEnd w:id="145"/>
      <w:r>
        <w:rPr>
          <w:rFonts w:ascii="Times New Roman" w:eastAsia="Times New Roman" w:hAnsi="Times New Roman"/>
          <w:sz w:val="24"/>
          <w:szCs w:val="24"/>
          <w:lang w:eastAsia="ru-RU"/>
        </w:rPr>
        <w:t>первой части Заявки</w:t>
      </w:r>
    </w:p>
    <w:p w:rsidR="00234902" w:rsidRDefault="00E46D00">
      <w:pPr>
        <w:tabs>
          <w:tab w:val="left" w:pos="9355"/>
        </w:tabs>
        <w:spacing w:after="0" w:line="240" w:lineRule="auto"/>
        <w:ind w:right="-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2026 г.</w:t>
      </w:r>
    </w:p>
    <w:p w:rsidR="00234902" w:rsidRDefault="00E46D00">
      <w:pPr>
        <w:tabs>
          <w:tab w:val="left" w:pos="9355"/>
        </w:tabs>
        <w:spacing w:after="0" w:line="240" w:lineRule="auto"/>
        <w:ind w:right="-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w:t>
      </w:r>
    </w:p>
    <w:p w:rsidR="00234902" w:rsidRDefault="00234902">
      <w:pPr>
        <w:tabs>
          <w:tab w:val="left" w:pos="9355"/>
        </w:tabs>
        <w:spacing w:after="0" w:line="240" w:lineRule="auto"/>
        <w:ind w:right="-1"/>
        <w:jc w:val="both"/>
        <w:rPr>
          <w:rFonts w:ascii="Times New Roman" w:eastAsia="Times New Roman" w:hAnsi="Times New Roman"/>
          <w:sz w:val="24"/>
          <w:szCs w:val="24"/>
          <w:lang w:eastAsia="ru-RU"/>
        </w:rPr>
      </w:pPr>
    </w:p>
    <w:p w:rsidR="00234902" w:rsidRDefault="00E46D00">
      <w:pPr>
        <w:spacing w:after="0" w:line="240" w:lineRule="auto"/>
        <w:ind w:left="-54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ЗАЯВКА НА УЧАСТИЕ В АУКЦИОНЕ В ЭЛЕКТРОННОЙ ФОРМ</w:t>
      </w:r>
    </w:p>
    <w:p w:rsidR="00234902" w:rsidRDefault="00234902">
      <w:pPr>
        <w:spacing w:after="0" w:line="240" w:lineRule="auto"/>
        <w:ind w:left="-540"/>
        <w:jc w:val="center"/>
        <w:rPr>
          <w:rFonts w:ascii="Times New Roman" w:eastAsia="Times New Roman" w:hAnsi="Times New Roman"/>
          <w:b/>
          <w:color w:val="000000"/>
          <w:sz w:val="24"/>
          <w:szCs w:val="24"/>
          <w:lang w:eastAsia="ru-RU"/>
        </w:rPr>
      </w:pPr>
    </w:p>
    <w:p w:rsidR="00234902" w:rsidRDefault="00E46D00">
      <w:pPr>
        <w:spacing w:after="0" w:line="240" w:lineRule="auto"/>
        <w:ind w:left="36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Кому</w:t>
      </w:r>
      <w:r>
        <w:rPr>
          <w:rFonts w:ascii="Times New Roman" w:eastAsia="Times New Roman" w:hAnsi="Times New Roman"/>
          <w:color w:val="000000"/>
          <w:sz w:val="24"/>
          <w:szCs w:val="24"/>
          <w:lang w:eastAsia="ru-RU"/>
        </w:rPr>
        <w:t>:</w:t>
      </w:r>
      <w:r>
        <w:rPr>
          <w:rFonts w:ascii="Times New Roman" w:eastAsia="Times New Roman" w:hAnsi="Times New Roman"/>
          <w:b/>
          <w:color w:val="000000"/>
          <w:sz w:val="24"/>
          <w:szCs w:val="24"/>
          <w:lang w:eastAsia="ru-RU"/>
        </w:rPr>
        <w:t xml:space="preserve">                                                                             </w:t>
      </w:r>
    </w:p>
    <w:p w:rsidR="00234902" w:rsidRDefault="00234902">
      <w:pPr>
        <w:spacing w:after="0" w:line="240" w:lineRule="auto"/>
        <w:ind w:left="360"/>
        <w:rPr>
          <w:rFonts w:ascii="Times New Roman" w:eastAsia="Times New Roman" w:hAnsi="Times New Roman"/>
          <w:b/>
          <w:color w:val="000000"/>
          <w:sz w:val="24"/>
          <w:szCs w:val="24"/>
          <w:lang w:eastAsia="ru-RU"/>
        </w:rPr>
      </w:pPr>
    </w:p>
    <w:p w:rsidR="00234902" w:rsidRDefault="00E46D00">
      <w:pPr>
        <w:spacing w:before="120"/>
        <w:ind w:firstLine="567"/>
        <w:jc w:val="both"/>
        <w:rPr>
          <w:rFonts w:ascii="Times New Roman" w:eastAsia="Times New Roman" w:hAnsi="Times New Roman"/>
          <w:iCs/>
          <w:sz w:val="24"/>
          <w:szCs w:val="24"/>
        </w:rPr>
      </w:pPr>
      <w:r>
        <w:rPr>
          <w:rFonts w:ascii="Times New Roman" w:eastAsia="Times New Roman" w:hAnsi="Times New Roman"/>
          <w:iCs/>
          <w:sz w:val="24"/>
          <w:szCs w:val="24"/>
        </w:rPr>
        <w:t xml:space="preserve">Изучив извещение и документацию о закупке </w:t>
      </w:r>
      <w:r>
        <w:rPr>
          <w:rFonts w:ascii="Times New Roman" w:eastAsia="Times New Roman" w:hAnsi="Times New Roman"/>
          <w:sz w:val="24"/>
          <w:szCs w:val="24"/>
        </w:rPr>
        <w:t>(включая все изменения и разъяснения к ней)</w:t>
      </w:r>
      <w:r>
        <w:rPr>
          <w:rFonts w:ascii="Times New Roman" w:eastAsia="Times New Roman" w:hAnsi="Times New Roman"/>
          <w:iCs/>
          <w:sz w:val="24"/>
          <w:szCs w:val="24"/>
        </w:rPr>
        <w:t>, размещенные _________[</w:t>
      </w:r>
      <w:r>
        <w:rPr>
          <w:rFonts w:ascii="Times New Roman" w:eastAsia="Times New Roman" w:hAnsi="Times New Roman"/>
          <w:bCs/>
          <w:iCs/>
          <w:sz w:val="24"/>
          <w:szCs w:val="24"/>
          <w:shd w:val="clear" w:color="auto" w:fill="D9D9D9"/>
        </w:rPr>
        <w:t>указывается дата официального размещения извещения, а также его номер</w:t>
      </w:r>
      <w:r>
        <w:rPr>
          <w:rFonts w:ascii="Times New Roman" w:eastAsia="Times New Roman" w:hAnsi="Times New Roman"/>
          <w:iCs/>
          <w:sz w:val="24"/>
          <w:szCs w:val="24"/>
        </w:rPr>
        <w:t>], и </w:t>
      </w:r>
      <w:r>
        <w:rPr>
          <w:rFonts w:ascii="Times New Roman" w:eastAsia="Times New Roman" w:hAnsi="Times New Roman"/>
          <w:sz w:val="24"/>
          <w:szCs w:val="24"/>
        </w:rPr>
        <w:t xml:space="preserve">безоговорочно </w:t>
      </w:r>
      <w:r>
        <w:rPr>
          <w:rFonts w:ascii="Times New Roman" w:eastAsia="Times New Roman" w:hAnsi="Times New Roman"/>
          <w:iCs/>
          <w:sz w:val="24"/>
          <w:szCs w:val="24"/>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234902" w:rsidRDefault="00E46D00">
      <w:pPr>
        <w:spacing w:before="120" w:after="0" w:line="240" w:lineRule="auto"/>
        <w:ind w:firstLine="567"/>
        <w:jc w:val="both"/>
        <w:rPr>
          <w:rFonts w:ascii="Times New Roman" w:eastAsia="Times New Roman" w:hAnsi="Times New Roman"/>
          <w:iCs/>
          <w:sz w:val="24"/>
          <w:szCs w:val="24"/>
        </w:rPr>
      </w:pPr>
      <w:r>
        <w:rPr>
          <w:rFonts w:ascii="Times New Roman" w:eastAsia="Times New Roman" w:hAnsi="Times New Roman"/>
          <w:iCs/>
          <w:sz w:val="24"/>
          <w:szCs w:val="24"/>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234902" w:rsidRDefault="00E46D00">
      <w:pPr>
        <w:spacing w:before="120" w:after="0" w:line="240" w:lineRule="auto"/>
        <w:ind w:firstLine="567"/>
        <w:jc w:val="both"/>
        <w:rPr>
          <w:rFonts w:ascii="Times New Roman" w:eastAsia="Times New Roman" w:hAnsi="Times New Roman"/>
          <w:sz w:val="24"/>
          <w:szCs w:val="24"/>
        </w:rPr>
      </w:pPr>
      <w:r>
        <w:rPr>
          <w:rFonts w:ascii="Times New Roman" w:eastAsia="Times New Roman" w:hAnsi="Times New Roman"/>
          <w:iCs/>
          <w:sz w:val="24"/>
          <w:szCs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sz w:val="24"/>
          <w:szCs w:val="24"/>
        </w:rPr>
        <w:t xml:space="preserve">с единственным участником конкурентной закупки </w:t>
      </w:r>
      <w:r>
        <w:rPr>
          <w:rFonts w:ascii="Times New Roman" w:eastAsia="Times New Roman" w:hAnsi="Times New Roman"/>
          <w:iCs/>
          <w:sz w:val="24"/>
          <w:szCs w:val="24"/>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234902" w:rsidRDefault="00E46D00">
      <w:pPr>
        <w:spacing w:before="120"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sz w:val="24"/>
          <w:szCs w:val="24"/>
          <w:vertAlign w:val="superscript"/>
        </w:rPr>
        <w:footnoteReference w:id="1"/>
      </w:r>
    </w:p>
    <w:p w:rsidR="00234902" w:rsidRDefault="00E46D00">
      <w:pPr>
        <w:suppressAutoHyphens/>
        <w:spacing w:before="120"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rPr>
        <w:t>у.</w:t>
      </w:r>
      <w:r>
        <w:rPr>
          <w:rFonts w:ascii="Times New Roman" w:eastAsia="Times New Roman" w:hAnsi="Times New Roman"/>
          <w:sz w:val="24"/>
          <w:szCs w:val="24"/>
        </w:rPr>
        <w:br w:type="page"/>
      </w:r>
      <w:r>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SEQ Приложение \* ARABIC </w:instrText>
      </w:r>
      <w:r>
        <w:rPr>
          <w:rFonts w:ascii="Times New Roman" w:eastAsia="Times New Roman" w:hAnsi="Times New Roman"/>
          <w:sz w:val="24"/>
          <w:szCs w:val="24"/>
          <w:lang w:eastAsia="ru-RU"/>
        </w:rPr>
        <w:fldChar w:fldCharType="separate"/>
      </w: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 xml:space="preserve"> к Форме первой части Заявки</w:t>
      </w:r>
      <w:r>
        <w:rPr>
          <w:rFonts w:ascii="Times New Roman" w:eastAsia="Times New Roman" w:hAnsi="Times New Roman"/>
          <w:sz w:val="24"/>
          <w:szCs w:val="24"/>
          <w:lang w:eastAsia="ru-RU"/>
        </w:rPr>
        <w:br w:type="textWrapping" w:clear="all"/>
        <w:t>от «____»_____________ 2026 г. №__________</w:t>
      </w:r>
    </w:p>
    <w:p w:rsidR="00234902" w:rsidRDefault="00E46D00">
      <w:pPr>
        <w:spacing w:before="480" w:after="240" w:line="240" w:lineRule="auto"/>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ВНИМАНИЮ УЧАСТНИКОВ ЗАКУПКИ: ДОКУМЕНТ РЕКОМЕНДУЕТСЯ ВКЛЮЧАТЬ В ПЕРВУЮ ЧАСТЬ ЗАЯВКИ!</w:t>
      </w:r>
    </w:p>
    <w:p w:rsidR="00234902" w:rsidRDefault="00E46D00">
      <w:pPr>
        <w:spacing w:before="480" w:after="240"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ТЕХНИЧЕСКОЕ ПРЕДЛОЖЕНИЕ</w:t>
      </w:r>
    </w:p>
    <w:p w:rsidR="00234902" w:rsidRDefault="00234902">
      <w:pPr>
        <w:spacing w:before="120" w:after="0" w:line="240" w:lineRule="auto"/>
        <w:jc w:val="both"/>
        <w:rPr>
          <w:rFonts w:ascii="Times New Roman" w:eastAsia="Times New Roman" w:hAnsi="Times New Roman"/>
          <w:sz w:val="24"/>
          <w:szCs w:val="24"/>
          <w:lang w:eastAsia="ru-RU"/>
        </w:rPr>
      </w:pPr>
    </w:p>
    <w:p w:rsidR="00234902" w:rsidRDefault="00E46D00">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rsidR="00234902" w:rsidRDefault="00234902">
      <w:pPr>
        <w:spacing w:after="0" w:line="240" w:lineRule="auto"/>
        <w:ind w:firstLine="851"/>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57"/>
        <w:gridCol w:w="1927"/>
        <w:gridCol w:w="4346"/>
        <w:gridCol w:w="738"/>
        <w:gridCol w:w="1038"/>
        <w:gridCol w:w="1822"/>
      </w:tblGrid>
      <w:tr w:rsidR="00234902">
        <w:trPr>
          <w:trHeight w:val="240"/>
        </w:trPr>
        <w:tc>
          <w:tcPr>
            <w:tcW w:w="268" w:type="pct"/>
            <w:tcBorders>
              <w:top w:val="single" w:sz="4" w:space="0" w:color="000000"/>
              <w:left w:val="single" w:sz="4" w:space="0" w:color="000000"/>
              <w:bottom w:val="single" w:sz="4" w:space="0" w:color="000000"/>
              <w:right w:val="nil"/>
            </w:tcBorders>
            <w:vAlign w:val="center"/>
          </w:tcPr>
          <w:p w:rsidR="00234902" w:rsidRDefault="00E46D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234902" w:rsidRDefault="00E46D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пп.</w:t>
            </w:r>
          </w:p>
        </w:tc>
        <w:tc>
          <w:tcPr>
            <w:tcW w:w="925" w:type="pct"/>
            <w:tcBorders>
              <w:top w:val="single" w:sz="4" w:space="0" w:color="000000"/>
              <w:left w:val="single" w:sz="4" w:space="0" w:color="000000"/>
              <w:bottom w:val="single" w:sz="4" w:space="0" w:color="000000"/>
              <w:right w:val="nil"/>
            </w:tcBorders>
            <w:vAlign w:val="center"/>
          </w:tcPr>
          <w:p w:rsidR="00234902" w:rsidRDefault="00E46D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rsidR="00234902" w:rsidRDefault="00E46D00">
            <w:pPr>
              <w:widowControl w:val="0"/>
              <w:spacing w:after="0" w:line="240" w:lineRule="auto"/>
              <w:ind w:right="-9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rsidR="00234902" w:rsidRDefault="00E46D00">
            <w:pPr>
              <w:widowControl w:val="0"/>
              <w:spacing w:after="0" w:line="240" w:lineRule="auto"/>
              <w:ind w:right="-9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rsidR="00234902" w:rsidRDefault="00E46D00">
            <w:pPr>
              <w:widowControl w:val="0"/>
              <w:spacing w:after="0" w:line="240" w:lineRule="auto"/>
              <w:ind w:right="-9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rsidR="00234902" w:rsidRDefault="00E46D00">
            <w:pPr>
              <w:widowControl w:val="0"/>
              <w:spacing w:after="0" w:line="240" w:lineRule="auto"/>
              <w:ind w:right="-9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страны происхождения товара</w:t>
            </w:r>
          </w:p>
        </w:tc>
      </w:tr>
      <w:tr w:rsidR="00234902">
        <w:trPr>
          <w:trHeight w:val="240"/>
        </w:trPr>
        <w:tc>
          <w:tcPr>
            <w:tcW w:w="268" w:type="pct"/>
            <w:tcBorders>
              <w:top w:val="single" w:sz="4" w:space="0" w:color="000000"/>
              <w:left w:val="single" w:sz="4" w:space="0" w:color="000000"/>
              <w:bottom w:val="single" w:sz="4" w:space="0" w:color="000000"/>
              <w:right w:val="nil"/>
            </w:tcBorders>
            <w:vAlign w:val="center"/>
          </w:tcPr>
          <w:p w:rsidR="00234902" w:rsidRDefault="00E46D00">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925" w:type="pct"/>
            <w:tcBorders>
              <w:top w:val="single" w:sz="4" w:space="0" w:color="000000"/>
              <w:left w:val="single" w:sz="4" w:space="0" w:color="000000"/>
              <w:bottom w:val="single" w:sz="4" w:space="0" w:color="000000"/>
              <w:right w:val="nil"/>
            </w:tcBorders>
            <w:vAlign w:val="center"/>
          </w:tcPr>
          <w:p w:rsidR="00234902" w:rsidRDefault="00234902">
            <w:pPr>
              <w:widowControl w:val="0"/>
              <w:spacing w:after="0" w:line="240" w:lineRule="auto"/>
              <w:ind w:firstLine="33"/>
              <w:jc w:val="both"/>
              <w:rPr>
                <w:rFonts w:ascii="Times New Roman" w:eastAsia="Times New Roman" w:hAnsi="Times New Roman"/>
                <w:sz w:val="24"/>
                <w:szCs w:val="24"/>
                <w:lang w:eastAsia="ru-RU"/>
              </w:rPr>
            </w:pPr>
          </w:p>
        </w:tc>
        <w:tc>
          <w:tcPr>
            <w:tcW w:w="2085" w:type="pct"/>
            <w:tcBorders>
              <w:top w:val="single" w:sz="4" w:space="0" w:color="000000"/>
              <w:left w:val="single" w:sz="4" w:space="0" w:color="000000"/>
              <w:bottom w:val="single" w:sz="4" w:space="0" w:color="000000"/>
              <w:right w:val="nil"/>
            </w:tcBorders>
          </w:tcPr>
          <w:p w:rsidR="00234902" w:rsidRDefault="00234902">
            <w:pPr>
              <w:spacing w:after="0" w:line="240" w:lineRule="auto"/>
              <w:jc w:val="center"/>
              <w:rPr>
                <w:rFonts w:ascii="Times New Roman" w:eastAsia="Times New Roman" w:hAnsi="Times New Roman"/>
                <w:color w:val="000000"/>
                <w:sz w:val="24"/>
                <w:szCs w:val="24"/>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rsidR="00234902" w:rsidRDefault="00234902">
            <w:pPr>
              <w:spacing w:after="0" w:line="240" w:lineRule="auto"/>
              <w:jc w:val="center"/>
              <w:rPr>
                <w:rFonts w:ascii="Times New Roman" w:eastAsia="Times New Roman" w:hAnsi="Times New Roman"/>
                <w:color w:val="000000"/>
                <w:sz w:val="24"/>
                <w:szCs w:val="24"/>
                <w:lang w:eastAsia="ru-RU"/>
              </w:rPr>
            </w:pPr>
          </w:p>
        </w:tc>
        <w:tc>
          <w:tcPr>
            <w:tcW w:w="498"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jc w:val="center"/>
              <w:rPr>
                <w:rFonts w:ascii="Times New Roman" w:eastAsia="Times New Roman" w:hAnsi="Times New Roman"/>
                <w:color w:val="000000"/>
                <w:sz w:val="24"/>
                <w:szCs w:val="24"/>
                <w:lang w:eastAsia="ru-RU"/>
              </w:rPr>
            </w:pPr>
          </w:p>
        </w:tc>
        <w:tc>
          <w:tcPr>
            <w:tcW w:w="868"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jc w:val="center"/>
              <w:rPr>
                <w:rFonts w:ascii="Times New Roman" w:eastAsia="Times New Roman" w:hAnsi="Times New Roman"/>
                <w:color w:val="000000"/>
                <w:sz w:val="24"/>
                <w:szCs w:val="24"/>
                <w:lang w:eastAsia="ru-RU"/>
              </w:rPr>
            </w:pPr>
          </w:p>
        </w:tc>
      </w:tr>
    </w:tbl>
    <w:p w:rsidR="00234902" w:rsidRDefault="00234902">
      <w:pPr>
        <w:spacing w:before="120" w:after="0" w:line="240" w:lineRule="auto"/>
        <w:ind w:firstLine="567"/>
        <w:jc w:val="both"/>
        <w:rPr>
          <w:rFonts w:ascii="Times New Roman" w:eastAsia="Times New Roman" w:hAnsi="Times New Roman"/>
          <w:sz w:val="24"/>
          <w:szCs w:val="24"/>
          <w:lang w:eastAsia="ru-RU"/>
        </w:rPr>
      </w:pPr>
    </w:p>
    <w:p w:rsidR="00234902" w:rsidRDefault="00234902">
      <w:pPr>
        <w:spacing w:before="120" w:after="0" w:line="240" w:lineRule="auto"/>
        <w:ind w:firstLine="567"/>
        <w:jc w:val="both"/>
        <w:rPr>
          <w:rFonts w:ascii="Times New Roman" w:eastAsia="Times New Roman" w:hAnsi="Times New Roman"/>
          <w:sz w:val="24"/>
          <w:szCs w:val="24"/>
          <w:lang w:eastAsia="ru-RU"/>
        </w:rPr>
      </w:pPr>
    </w:p>
    <w:p w:rsidR="00234902" w:rsidRDefault="00234902">
      <w:pPr>
        <w:spacing w:before="120" w:after="0" w:line="240" w:lineRule="auto"/>
        <w:ind w:firstLine="567"/>
        <w:jc w:val="both"/>
        <w:rPr>
          <w:rFonts w:ascii="Times New Roman" w:eastAsia="Times New Roman" w:hAnsi="Times New Roman"/>
          <w:sz w:val="24"/>
          <w:szCs w:val="24"/>
          <w:lang w:eastAsia="ru-RU"/>
        </w:rPr>
      </w:pPr>
    </w:p>
    <w:p w:rsidR="00234902" w:rsidRDefault="00234902">
      <w:pPr>
        <w:spacing w:before="120" w:after="0" w:line="240" w:lineRule="auto"/>
        <w:ind w:firstLine="567"/>
        <w:jc w:val="both"/>
        <w:rPr>
          <w:rFonts w:ascii="Times New Roman" w:eastAsia="Times New Roman" w:hAnsi="Times New Roman"/>
          <w:sz w:val="24"/>
          <w:szCs w:val="24"/>
          <w:lang w:eastAsia="ru-RU"/>
        </w:rPr>
      </w:pPr>
    </w:p>
    <w:p w:rsidR="00234902" w:rsidRDefault="00234902">
      <w:pPr>
        <w:spacing w:before="120" w:after="0" w:line="240" w:lineRule="auto"/>
        <w:ind w:firstLine="567"/>
        <w:jc w:val="both"/>
        <w:rPr>
          <w:rFonts w:ascii="Times New Roman" w:eastAsia="Times New Roman" w:hAnsi="Times New Roman"/>
          <w:sz w:val="24"/>
          <w:szCs w:val="24"/>
          <w:lang w:eastAsia="ru-RU"/>
        </w:rPr>
      </w:pPr>
    </w:p>
    <w:p w:rsidR="00234902" w:rsidRDefault="00234902">
      <w:pPr>
        <w:spacing w:before="120" w:after="0" w:line="240" w:lineRule="auto"/>
        <w:jc w:val="both"/>
        <w:rPr>
          <w:rFonts w:ascii="Times New Roman" w:eastAsia="Times New Roman" w:hAnsi="Times New Roman"/>
          <w:sz w:val="24"/>
          <w:szCs w:val="24"/>
          <w:lang w:eastAsia="ru-RU"/>
        </w:rPr>
      </w:pPr>
    </w:p>
    <w:p w:rsidR="00234902" w:rsidRDefault="00234902">
      <w:pPr>
        <w:spacing w:after="0" w:line="240" w:lineRule="auto"/>
        <w:jc w:val="both"/>
        <w:rPr>
          <w:rFonts w:ascii="Times New Roman" w:eastAsia="Times New Roman" w:hAnsi="Times New Roman"/>
          <w:sz w:val="24"/>
          <w:szCs w:val="24"/>
          <w:lang w:eastAsia="ru-RU"/>
        </w:rPr>
      </w:pPr>
    </w:p>
    <w:p w:rsidR="00234902" w:rsidRDefault="00234902">
      <w:pPr>
        <w:spacing w:after="0" w:line="240" w:lineRule="auto"/>
        <w:jc w:val="both"/>
        <w:rPr>
          <w:rFonts w:ascii="Times New Roman" w:eastAsia="Times New Roman" w:hAnsi="Times New Roman"/>
          <w:sz w:val="24"/>
          <w:szCs w:val="24"/>
          <w:lang w:eastAsia="ru-RU"/>
        </w:rPr>
      </w:pPr>
    </w:p>
    <w:p w:rsidR="00234902" w:rsidRDefault="00E46D00">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r>
        <w:rPr>
          <w:rFonts w:ascii="Times New Roman" w:eastAsia="Times New Roman" w:hAnsi="Times New Roman"/>
          <w:b/>
          <w:bCs/>
          <w:sz w:val="24"/>
          <w:szCs w:val="24"/>
          <w:lang w:eastAsia="ru-RU"/>
        </w:rPr>
        <w:lastRenderedPageBreak/>
        <w:t>ВНИМАНИЮ УЧАСТНИКОВ ЗАКУПКИ: РЕКОМЕНДУЕТСЯ ВКЛЮЧАТЬ ВО ВТОРУЮ ЧАСТЬ ЗАЯВКИ!</w:t>
      </w:r>
    </w:p>
    <w:p w:rsidR="00234902" w:rsidRDefault="00E46D00">
      <w:pPr>
        <w:tabs>
          <w:tab w:val="left" w:pos="9355"/>
        </w:tabs>
        <w:spacing w:before="120"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Образцы форм документов, включаемых во вторую часть заявки</w:t>
      </w:r>
    </w:p>
    <w:p w:rsidR="00234902" w:rsidRDefault="00E46D00">
      <w:pPr>
        <w:suppressAutoHyphens/>
        <w:spacing w:before="120" w:after="0" w:line="240" w:lineRule="auto"/>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1 второй части Заявки</w:t>
      </w:r>
    </w:p>
    <w:p w:rsidR="00234902" w:rsidRDefault="00E46D00">
      <w:pPr>
        <w:spacing w:after="120" w:line="240" w:lineRule="auto"/>
        <w:jc w:val="both"/>
        <w:rPr>
          <w:rFonts w:ascii="Times New Roman" w:eastAsia="Times New Roman" w:hAnsi="Times New Roman"/>
          <w:b/>
          <w:iCs/>
          <w:sz w:val="24"/>
          <w:szCs w:val="24"/>
          <w:lang w:eastAsia="ru-RU"/>
        </w:rPr>
      </w:pPr>
      <w:r>
        <w:rPr>
          <w:rFonts w:ascii="Times New Roman" w:eastAsia="Times New Roman" w:hAnsi="Times New Roman"/>
          <w:sz w:val="24"/>
          <w:szCs w:val="24"/>
          <w:lang w:eastAsia="ru-RU"/>
        </w:rPr>
        <w:t xml:space="preserve">«____» _____________ 2026 г. </w:t>
      </w:r>
    </w:p>
    <w:p w:rsidR="00234902" w:rsidRDefault="00E46D00">
      <w:pPr>
        <w:spacing w:after="240" w:line="240" w:lineRule="auto"/>
        <w:jc w:val="center"/>
        <w:rPr>
          <w:rFonts w:ascii="Times New Roman" w:eastAsia="Times New Roman" w:hAnsi="Times New Roman"/>
          <w:iCs/>
          <w:sz w:val="24"/>
          <w:szCs w:val="24"/>
          <w:lang w:eastAsia="ru-RU"/>
        </w:rPr>
      </w:pPr>
      <w:r>
        <w:rPr>
          <w:rFonts w:ascii="Times New Roman" w:eastAsia="Times New Roman" w:hAnsi="Times New Roman"/>
          <w:b/>
          <w:iCs/>
          <w:sz w:val="24"/>
          <w:szCs w:val="24"/>
          <w:lang w:eastAsia="ru-RU"/>
        </w:rPr>
        <w:t xml:space="preserve">ВТОРАЯ ЧАСТЬ ЗАЯВКИ </w:t>
      </w:r>
      <w:r>
        <w:rPr>
          <w:rFonts w:ascii="Times New Roman" w:eastAsia="Times New Roman" w:hAnsi="Times New Roman"/>
          <w:iCs/>
          <w:sz w:val="24"/>
          <w:szCs w:val="24"/>
          <w:lang w:eastAsia="ru-RU"/>
        </w:rPr>
        <w:t>(</w:t>
      </w:r>
    </w:p>
    <w:p w:rsidR="00234902" w:rsidRDefault="00E46D00">
      <w:pPr>
        <w:spacing w:after="160" w:line="254"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Рекомендуемая форма декларации о соответствии участника аукциона в электронной форме требованиям, установленными в п.20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34902">
        <w:tc>
          <w:tcPr>
            <w:tcW w:w="10031" w:type="dxa"/>
          </w:tcPr>
          <w:p w:rsidR="00234902" w:rsidRDefault="00E46D00">
            <w:pPr>
              <w:widowControl w:val="0"/>
              <w:autoSpaceDE w:val="0"/>
              <w:autoSpaceDN w:val="0"/>
              <w:spacing w:after="0" w:line="240" w:lineRule="auto"/>
              <w:ind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Настоящим организация/физическое лицо/юридическое лицо______________________________________</w:t>
            </w:r>
          </w:p>
          <w:p w:rsidR="00234902" w:rsidRDefault="00E46D00">
            <w:pPr>
              <w:widowControl w:val="0"/>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 второй части заявки на участие в аукционе в  электронной форме на _______________________________________________________________________________</w:t>
            </w:r>
          </w:p>
          <w:p w:rsidR="00234902" w:rsidRDefault="00E46D00">
            <w:pPr>
              <w:widowControl w:val="0"/>
              <w:autoSpaceDE w:val="0"/>
              <w:autoSpaceDN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(указывается наименование аукциона в  электронной форме)</w:t>
            </w:r>
          </w:p>
          <w:p w:rsidR="00234902" w:rsidRDefault="00E46D00">
            <w:pPr>
              <w:autoSpaceDE w:val="0"/>
              <w:autoSpaceDN w:val="0"/>
              <w:spacing w:after="0" w:line="240" w:lineRule="auto"/>
              <w:jc w:val="both"/>
              <w:rPr>
                <w:rFonts w:ascii="Times New Roman" w:eastAsia="Times New Roman" w:hAnsi="Times New Roman"/>
                <w:b/>
                <w:i/>
                <w:color w:val="000000"/>
                <w:sz w:val="24"/>
                <w:szCs w:val="24"/>
              </w:rPr>
            </w:pPr>
            <w:r>
              <w:rPr>
                <w:rFonts w:ascii="Times New Roman" w:eastAsia="Times New Roman" w:hAnsi="Times New Roman"/>
                <w:color w:val="000000"/>
                <w:sz w:val="24"/>
                <w:szCs w:val="24"/>
                <w:lang w:eastAsia="ru-RU"/>
              </w:rPr>
              <w:t>(реестровый номер закупки ___________________), сообщает о своем соответствии требованиям, установленным</w:t>
            </w:r>
            <w:r>
              <w:rPr>
                <w:rFonts w:ascii="Times New Roman" w:eastAsia="Times New Roman" w:hAnsi="Times New Roman"/>
                <w:sz w:val="24"/>
                <w:szCs w:val="24"/>
                <w:lang w:eastAsia="ru-RU"/>
              </w:rPr>
              <w:t xml:space="preserve"> в пункте 20</w:t>
            </w:r>
            <w:r>
              <w:rPr>
                <w:rFonts w:ascii="Times New Roman" w:eastAsia="Times New Roman" w:hAnsi="Times New Roman"/>
                <w:color w:val="000000"/>
                <w:sz w:val="24"/>
                <w:szCs w:val="24"/>
                <w:lang w:eastAsia="ru-RU"/>
              </w:rPr>
              <w:t xml:space="preserve">  Информационной карты, а именно:</w:t>
            </w:r>
          </w:p>
        </w:tc>
      </w:tr>
      <w:tr w:rsidR="00234902">
        <w:tc>
          <w:tcPr>
            <w:tcW w:w="10031" w:type="dxa"/>
          </w:tcPr>
          <w:p w:rsidR="00234902" w:rsidRDefault="00234902">
            <w:pPr>
              <w:autoSpaceDE w:val="0"/>
              <w:autoSpaceDN w:val="0"/>
              <w:spacing w:after="0" w:line="240" w:lineRule="auto"/>
              <w:ind w:firstLine="540"/>
              <w:jc w:val="both"/>
              <w:rPr>
                <w:rFonts w:ascii="Times New Roman" w:eastAsia="Times New Roman" w:hAnsi="Times New Roman"/>
                <w:b/>
                <w:i/>
                <w:color w:val="000000"/>
                <w:sz w:val="24"/>
                <w:szCs w:val="24"/>
              </w:rPr>
            </w:pPr>
          </w:p>
        </w:tc>
      </w:tr>
      <w:tr w:rsidR="00234902">
        <w:tc>
          <w:tcPr>
            <w:tcW w:w="10031" w:type="dxa"/>
          </w:tcPr>
          <w:p w:rsidR="00234902" w:rsidRDefault="00234902">
            <w:pPr>
              <w:autoSpaceDE w:val="0"/>
              <w:autoSpaceDN w:val="0"/>
              <w:spacing w:after="0" w:line="240" w:lineRule="auto"/>
              <w:ind w:firstLine="540"/>
              <w:jc w:val="both"/>
              <w:rPr>
                <w:rFonts w:ascii="Times New Roman" w:eastAsia="Times New Roman" w:hAnsi="Times New Roman"/>
                <w:color w:val="000000"/>
                <w:sz w:val="24"/>
                <w:szCs w:val="24"/>
              </w:rPr>
            </w:pPr>
          </w:p>
        </w:tc>
      </w:tr>
      <w:tr w:rsidR="00234902">
        <w:tc>
          <w:tcPr>
            <w:tcW w:w="10031" w:type="dxa"/>
          </w:tcPr>
          <w:p w:rsidR="00234902" w:rsidRDefault="00234902">
            <w:pPr>
              <w:autoSpaceDE w:val="0"/>
              <w:autoSpaceDN w:val="0"/>
              <w:spacing w:after="0" w:line="240" w:lineRule="auto"/>
              <w:ind w:firstLine="540"/>
              <w:jc w:val="both"/>
              <w:rPr>
                <w:rFonts w:ascii="Times New Roman" w:eastAsia="Times New Roman" w:hAnsi="Times New Roman"/>
                <w:color w:val="000000"/>
                <w:sz w:val="24"/>
                <w:szCs w:val="24"/>
              </w:rPr>
            </w:pPr>
          </w:p>
        </w:tc>
      </w:tr>
      <w:tr w:rsidR="00234902">
        <w:tc>
          <w:tcPr>
            <w:tcW w:w="10031" w:type="dxa"/>
          </w:tcPr>
          <w:p w:rsidR="00234902" w:rsidRDefault="00234902">
            <w:pPr>
              <w:autoSpaceDE w:val="0"/>
              <w:autoSpaceDN w:val="0"/>
              <w:spacing w:after="0" w:line="240" w:lineRule="auto"/>
              <w:ind w:firstLine="540"/>
              <w:jc w:val="both"/>
              <w:rPr>
                <w:rFonts w:ascii="Times New Roman" w:eastAsia="Times New Roman" w:hAnsi="Times New Roman"/>
                <w:color w:val="000000"/>
                <w:sz w:val="24"/>
                <w:szCs w:val="24"/>
              </w:rPr>
            </w:pPr>
          </w:p>
        </w:tc>
      </w:tr>
      <w:tr w:rsidR="00234902">
        <w:tc>
          <w:tcPr>
            <w:tcW w:w="10031" w:type="dxa"/>
          </w:tcPr>
          <w:p w:rsidR="00234902" w:rsidRDefault="00234902">
            <w:pPr>
              <w:autoSpaceDE w:val="0"/>
              <w:autoSpaceDN w:val="0"/>
              <w:spacing w:after="0" w:line="240" w:lineRule="auto"/>
              <w:ind w:firstLine="540"/>
              <w:jc w:val="both"/>
              <w:rPr>
                <w:rFonts w:ascii="Times New Roman" w:eastAsia="Times New Roman" w:hAnsi="Times New Roman"/>
                <w:color w:val="000000"/>
                <w:sz w:val="24"/>
                <w:szCs w:val="24"/>
              </w:rPr>
            </w:pPr>
          </w:p>
        </w:tc>
      </w:tr>
      <w:tr w:rsidR="00234902">
        <w:tc>
          <w:tcPr>
            <w:tcW w:w="10031" w:type="dxa"/>
          </w:tcPr>
          <w:p w:rsidR="00234902" w:rsidRDefault="00234902">
            <w:pPr>
              <w:autoSpaceDE w:val="0"/>
              <w:autoSpaceDN w:val="0"/>
              <w:spacing w:after="0" w:line="240" w:lineRule="auto"/>
              <w:ind w:firstLine="540"/>
              <w:jc w:val="both"/>
              <w:rPr>
                <w:rFonts w:ascii="Times New Roman" w:eastAsia="Times New Roman" w:hAnsi="Times New Roman"/>
                <w:color w:val="000000"/>
                <w:sz w:val="24"/>
                <w:szCs w:val="24"/>
              </w:rPr>
            </w:pPr>
          </w:p>
        </w:tc>
      </w:tr>
      <w:tr w:rsidR="00234902">
        <w:tc>
          <w:tcPr>
            <w:tcW w:w="10031" w:type="dxa"/>
          </w:tcPr>
          <w:p w:rsidR="00234902" w:rsidRDefault="00234902">
            <w:pPr>
              <w:autoSpaceDE w:val="0"/>
              <w:autoSpaceDN w:val="0"/>
              <w:spacing w:after="0" w:line="240" w:lineRule="auto"/>
              <w:ind w:firstLine="540"/>
              <w:jc w:val="both"/>
              <w:rPr>
                <w:rFonts w:ascii="Times New Roman" w:eastAsia="Times New Roman" w:hAnsi="Times New Roman"/>
                <w:color w:val="000000"/>
                <w:sz w:val="24"/>
                <w:szCs w:val="24"/>
              </w:rPr>
            </w:pPr>
          </w:p>
        </w:tc>
      </w:tr>
      <w:tr w:rsidR="00234902">
        <w:tc>
          <w:tcPr>
            <w:tcW w:w="10031" w:type="dxa"/>
          </w:tcPr>
          <w:p w:rsidR="00234902" w:rsidRDefault="00234902">
            <w:pPr>
              <w:autoSpaceDE w:val="0"/>
              <w:autoSpaceDN w:val="0"/>
              <w:spacing w:after="0" w:line="240" w:lineRule="auto"/>
              <w:ind w:firstLine="540"/>
              <w:jc w:val="both"/>
              <w:rPr>
                <w:rFonts w:ascii="Times New Roman" w:eastAsia="Times New Roman" w:hAnsi="Times New Roman"/>
                <w:color w:val="000000"/>
                <w:sz w:val="24"/>
                <w:szCs w:val="24"/>
              </w:rPr>
            </w:pPr>
          </w:p>
        </w:tc>
      </w:tr>
      <w:tr w:rsidR="00234902">
        <w:tc>
          <w:tcPr>
            <w:tcW w:w="10031" w:type="dxa"/>
          </w:tcPr>
          <w:p w:rsidR="00234902" w:rsidRDefault="00234902">
            <w:pPr>
              <w:autoSpaceDE w:val="0"/>
              <w:autoSpaceDN w:val="0"/>
              <w:spacing w:after="0" w:line="240" w:lineRule="auto"/>
              <w:ind w:firstLine="540"/>
              <w:jc w:val="both"/>
              <w:rPr>
                <w:rFonts w:ascii="Times New Roman" w:eastAsia="Times New Roman" w:hAnsi="Times New Roman"/>
                <w:color w:val="000000"/>
                <w:sz w:val="24"/>
                <w:szCs w:val="24"/>
              </w:rPr>
            </w:pPr>
          </w:p>
        </w:tc>
      </w:tr>
    </w:tbl>
    <w:p w:rsidR="00234902" w:rsidRDefault="00234902">
      <w:pPr>
        <w:spacing w:after="0" w:line="240" w:lineRule="auto"/>
        <w:rPr>
          <w:rFonts w:ascii="Times New Roman" w:eastAsia="Times New Roman" w:hAnsi="Times New Roman"/>
          <w:b/>
          <w:sz w:val="24"/>
          <w:szCs w:val="24"/>
          <w:lang w:eastAsia="ru-RU"/>
        </w:rPr>
      </w:pPr>
    </w:p>
    <w:p w:rsidR="00234902" w:rsidRDefault="00E46D0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r>
        <w:rPr>
          <w:rFonts w:ascii="Times New Roman" w:eastAsia="Times New Roman" w:hAnsi="Times New Roman"/>
          <w:b/>
          <w:sz w:val="24"/>
          <w:szCs w:val="24"/>
          <w:lang w:eastAsia="ru-RU"/>
        </w:rPr>
        <w:lastRenderedPageBreak/>
        <w:t xml:space="preserve">Анкета участника </w:t>
      </w:r>
      <w:r>
        <w:rPr>
          <w:rFonts w:ascii="Times New Roman" w:eastAsia="Times New Roman" w:hAnsi="Times New Roman"/>
          <w:sz w:val="24"/>
          <w:szCs w:val="24"/>
          <w:lang w:eastAsia="ru-RU"/>
        </w:rPr>
        <w:t>(рекомендуемая форма)</w:t>
      </w:r>
    </w:p>
    <w:p w:rsidR="00234902" w:rsidRDefault="00234902">
      <w:pPr>
        <w:spacing w:after="0" w:line="240" w:lineRule="auto"/>
        <w:rPr>
          <w:rFonts w:ascii="Times New Roman" w:eastAsia="Times New Roman" w:hAnsi="Times New Roman"/>
          <w:b/>
          <w:sz w:val="24"/>
          <w:szCs w:val="24"/>
          <w:lang w:eastAsia="ru-RU"/>
        </w:rPr>
      </w:pPr>
    </w:p>
    <w:tbl>
      <w:tblPr>
        <w:tblW w:w="5000" w:type="pct"/>
        <w:tblLook w:val="04A0" w:firstRow="1" w:lastRow="0" w:firstColumn="1" w:lastColumn="0" w:noHBand="0" w:noVBand="1"/>
      </w:tblPr>
      <w:tblGrid>
        <w:gridCol w:w="619"/>
        <w:gridCol w:w="5604"/>
        <w:gridCol w:w="4205"/>
      </w:tblGrid>
      <w:tr w:rsidR="00234902">
        <w:trPr>
          <w:trHeight w:val="659"/>
        </w:trPr>
        <w:tc>
          <w:tcPr>
            <w:tcW w:w="29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Сведения об участнике закупки</w:t>
            </w:r>
          </w:p>
        </w:tc>
      </w:tr>
      <w:tr w:rsidR="00234902">
        <w:trPr>
          <w:cantSplit/>
        </w:trPr>
        <w:tc>
          <w:tcPr>
            <w:tcW w:w="297" w:type="pct"/>
            <w:vMerge w:val="restart"/>
            <w:tcBorders>
              <w:top w:val="single" w:sz="4" w:space="0" w:color="000000"/>
              <w:left w:val="single" w:sz="4" w:space="0" w:color="000000"/>
              <w:bottom w:val="single" w:sz="4" w:space="0" w:color="000000"/>
              <w:right w:val="nil"/>
            </w:tcBorders>
          </w:tcPr>
          <w:p w:rsidR="00234902" w:rsidRDefault="00234902">
            <w:pPr>
              <w:spacing w:after="0" w:line="240" w:lineRule="auto"/>
              <w:rPr>
                <w:rFonts w:ascii="Times New Roman" w:eastAsia="Times New Roman" w:hAnsi="Times New Roman"/>
                <w:b/>
                <w:sz w:val="24"/>
                <w:szCs w:val="24"/>
                <w:lang w:eastAsia="ru-RU"/>
              </w:rPr>
            </w:pPr>
          </w:p>
          <w:p w:rsidR="00234902" w:rsidRDefault="00234902">
            <w:pPr>
              <w:spacing w:after="0" w:line="240" w:lineRule="auto"/>
              <w:rPr>
                <w:rFonts w:ascii="Times New Roman" w:eastAsia="Times New Roman" w:hAnsi="Times New Roman"/>
                <w:b/>
                <w:sz w:val="24"/>
                <w:szCs w:val="24"/>
                <w:lang w:eastAsia="ru-RU"/>
              </w:rPr>
            </w:pP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Полное наименование организации и ее организационно-правовая форма</w:t>
            </w:r>
            <w:r>
              <w:rPr>
                <w:rFonts w:ascii="Times New Roman" w:eastAsia="Times New Roman" w:hAnsi="Times New Roman"/>
                <w:sz w:val="24"/>
                <w:szCs w:val="24"/>
                <w:lang w:eastAsia="ru-RU"/>
              </w:rPr>
              <w:t xml:space="preserve"> (для юридического лица</w:t>
            </w:r>
            <w:r>
              <w:rPr>
                <w:rFonts w:ascii="Times New Roman" w:eastAsia="Times New Roman" w:hAnsi="Times New Roman"/>
                <w:i/>
                <w:sz w:val="24"/>
                <w:szCs w:val="24"/>
                <w:lang w:eastAsia="ru-RU"/>
              </w:rPr>
              <w:t>)</w:t>
            </w:r>
            <w:r>
              <w:rPr>
                <w:rFonts w:ascii="Times New Roman" w:eastAsia="Times New Roman" w:hAnsi="Times New Roman"/>
                <w:b/>
                <w:sz w:val="24"/>
                <w:szCs w:val="24"/>
                <w:lang w:eastAsia="ru-RU"/>
              </w:rPr>
              <w:t xml:space="preserve">/ Ф.И.О.  участника закупки </w:t>
            </w:r>
            <w:r>
              <w:rPr>
                <w:rFonts w:ascii="Times New Roman" w:eastAsia="Times New Roman" w:hAnsi="Times New Roman"/>
                <w:sz w:val="24"/>
                <w:szCs w:val="24"/>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c>
          <w:tcPr>
            <w:tcW w:w="29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val="restart"/>
            <w:tcBorders>
              <w:top w:val="single" w:sz="4" w:space="0" w:color="000000"/>
              <w:left w:val="single" w:sz="4" w:space="0" w:color="000000"/>
              <w:bottom w:val="single" w:sz="4" w:space="0" w:color="000000"/>
              <w:right w:val="nil"/>
            </w:tcBorders>
          </w:tcPr>
          <w:p w:rsidR="00234902" w:rsidRDefault="00234902">
            <w:pPr>
              <w:spacing w:after="0" w:line="240" w:lineRule="auto"/>
              <w:rPr>
                <w:rFonts w:ascii="Times New Roman" w:eastAsia="Times New Roman" w:hAnsi="Times New Roman"/>
                <w:b/>
                <w:sz w:val="24"/>
                <w:szCs w:val="24"/>
                <w:lang w:eastAsia="ru-RU"/>
              </w:rPr>
            </w:pPr>
          </w:p>
          <w:p w:rsidR="00234902" w:rsidRDefault="00234902">
            <w:pPr>
              <w:spacing w:after="0" w:line="240" w:lineRule="auto"/>
              <w:rPr>
                <w:rFonts w:ascii="Times New Roman" w:eastAsia="Times New Roman" w:hAnsi="Times New Roman"/>
                <w:b/>
                <w:sz w:val="24"/>
                <w:szCs w:val="24"/>
                <w:lang w:eastAsia="ru-RU"/>
              </w:rPr>
            </w:pPr>
          </w:p>
          <w:p w:rsidR="00234902" w:rsidRDefault="00234902">
            <w:pPr>
              <w:spacing w:after="0" w:line="240" w:lineRule="auto"/>
              <w:rPr>
                <w:rFonts w:ascii="Times New Roman" w:eastAsia="Times New Roman" w:hAnsi="Times New Roman"/>
                <w:b/>
                <w:sz w:val="24"/>
                <w:szCs w:val="24"/>
                <w:lang w:eastAsia="ru-RU"/>
              </w:rPr>
            </w:pP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i/>
                <w:sz w:val="24"/>
                <w:szCs w:val="24"/>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i/>
                <w:sz w:val="24"/>
                <w:szCs w:val="24"/>
                <w:lang w:eastAsia="ru-RU"/>
              </w:rPr>
            </w:pPr>
            <w:r>
              <w:rPr>
                <w:rFonts w:ascii="Times New Roman" w:eastAsia="Times New Roman" w:hAnsi="Times New Roman"/>
                <w:b/>
                <w:sz w:val="24"/>
                <w:szCs w:val="24"/>
                <w:lang w:eastAsia="ru-RU"/>
              </w:rPr>
              <w:t xml:space="preserve">Учредители </w:t>
            </w:r>
            <w:r>
              <w:rPr>
                <w:rFonts w:ascii="Times New Roman" w:eastAsia="Times New Roman" w:hAnsi="Times New Roman"/>
                <w:sz w:val="24"/>
                <w:szCs w:val="24"/>
                <w:lang w:eastAsia="ru-RU"/>
              </w:rPr>
              <w:t>(перечислить наименования и организационно-правовую форму всех учредителей, чья</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i/>
                <w:sz w:val="24"/>
                <w:szCs w:val="24"/>
                <w:lang w:eastAsia="ru-RU"/>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sz w:val="24"/>
                <w:szCs w:val="24"/>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Срок деятельности </w:t>
            </w:r>
            <w:r>
              <w:rPr>
                <w:rFonts w:ascii="Times New Roman" w:eastAsia="Times New Roman" w:hAnsi="Times New Roman"/>
                <w:sz w:val="24"/>
                <w:szCs w:val="24"/>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Размер уставного капитала </w:t>
            </w:r>
            <w:r>
              <w:rPr>
                <w:rFonts w:ascii="Times New Roman" w:eastAsia="Times New Roman" w:hAnsi="Times New Roman"/>
                <w:sz w:val="24"/>
                <w:szCs w:val="24"/>
                <w:lang w:eastAsia="ru-RU"/>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Height w:val="407"/>
        </w:trPr>
        <w:tc>
          <w:tcPr>
            <w:tcW w:w="297" w:type="pct"/>
            <w:vMerge w:val="restart"/>
            <w:tcBorders>
              <w:top w:val="single" w:sz="4" w:space="0" w:color="000000"/>
              <w:left w:val="single" w:sz="4" w:space="0" w:color="000000"/>
              <w:bottom w:val="single" w:sz="4" w:space="0" w:color="000000"/>
              <w:right w:val="nil"/>
            </w:tcBorders>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nil"/>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ИНН</w:t>
            </w:r>
          </w:p>
        </w:tc>
        <w:tc>
          <w:tcPr>
            <w:tcW w:w="2016" w:type="pct"/>
            <w:tcBorders>
              <w:top w:val="single" w:sz="4" w:space="0" w:color="000000"/>
              <w:left w:val="single" w:sz="4" w:space="0" w:color="000000"/>
              <w:bottom w:val="nil"/>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nil"/>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ОКТМО</w:t>
            </w:r>
          </w:p>
        </w:tc>
        <w:tc>
          <w:tcPr>
            <w:tcW w:w="2016" w:type="pct"/>
            <w:tcBorders>
              <w:top w:val="nil"/>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c>
          <w:tcPr>
            <w:tcW w:w="29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Местонахождение </w:t>
            </w:r>
            <w:r>
              <w:rPr>
                <w:rFonts w:ascii="Times New Roman" w:eastAsia="Times New Roman" w:hAnsi="Times New Roman"/>
                <w:i/>
                <w:sz w:val="24"/>
                <w:szCs w:val="24"/>
                <w:lang w:eastAsia="ru-RU"/>
              </w:rPr>
              <w:t>(для юридического лица)</w:t>
            </w:r>
            <w:r>
              <w:rPr>
                <w:rFonts w:ascii="Times New Roman" w:eastAsia="Times New Roman" w:hAnsi="Times New Roman"/>
                <w:b/>
                <w:sz w:val="24"/>
                <w:szCs w:val="24"/>
                <w:lang w:eastAsia="ru-RU"/>
              </w:rPr>
              <w:t xml:space="preserve">/сведения о месте жительства </w:t>
            </w:r>
            <w:r>
              <w:rPr>
                <w:rFonts w:ascii="Times New Roman" w:eastAsia="Times New Roman" w:hAnsi="Times New Roman"/>
                <w:i/>
                <w:sz w:val="24"/>
                <w:szCs w:val="24"/>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c>
          <w:tcPr>
            <w:tcW w:w="29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val="restart"/>
            <w:tcBorders>
              <w:top w:val="single" w:sz="4" w:space="0" w:color="000000"/>
              <w:left w:val="single" w:sz="4" w:space="0" w:color="000000"/>
              <w:bottom w:val="single" w:sz="4" w:space="0" w:color="000000"/>
              <w:right w:val="nil"/>
            </w:tcBorders>
          </w:tcPr>
          <w:p w:rsidR="00234902" w:rsidRDefault="00234902">
            <w:pPr>
              <w:spacing w:after="0" w:line="240" w:lineRule="auto"/>
              <w:rPr>
                <w:rFonts w:ascii="Times New Roman" w:eastAsia="Times New Roman" w:hAnsi="Times New Roman"/>
                <w:b/>
                <w:sz w:val="24"/>
                <w:szCs w:val="24"/>
                <w:lang w:eastAsia="ru-RU"/>
              </w:rPr>
            </w:pPr>
          </w:p>
          <w:p w:rsidR="00234902" w:rsidRDefault="00234902">
            <w:pPr>
              <w:spacing w:after="0" w:line="240" w:lineRule="auto"/>
              <w:rPr>
                <w:rFonts w:ascii="Times New Roman" w:eastAsia="Times New Roman" w:hAnsi="Times New Roman"/>
                <w:b/>
                <w:sz w:val="24"/>
                <w:szCs w:val="24"/>
                <w:lang w:eastAsia="ru-RU"/>
              </w:rPr>
            </w:pP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c>
          <w:tcPr>
            <w:tcW w:w="29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Руководитель </w:t>
            </w:r>
            <w:r>
              <w:rPr>
                <w:rFonts w:ascii="Times New Roman" w:eastAsia="Times New Roman" w:hAnsi="Times New Roman"/>
                <w:sz w:val="24"/>
                <w:szCs w:val="24"/>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c>
          <w:tcPr>
            <w:tcW w:w="29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Главный бухгалтер</w:t>
            </w: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c>
          <w:tcPr>
            <w:tcW w:w="29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Контактное лицо</w:t>
            </w: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lastRenderedPageBreak/>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val="restart"/>
            <w:tcBorders>
              <w:top w:val="single" w:sz="4" w:space="0" w:color="000000"/>
              <w:left w:val="single" w:sz="4" w:space="0" w:color="000000"/>
              <w:bottom w:val="single" w:sz="4" w:space="0" w:color="000000"/>
              <w:right w:val="nil"/>
            </w:tcBorders>
          </w:tcPr>
          <w:p w:rsidR="00234902" w:rsidRDefault="00234902">
            <w:pPr>
              <w:spacing w:after="0" w:line="240" w:lineRule="auto"/>
              <w:rPr>
                <w:rFonts w:ascii="Times New Roman" w:eastAsia="Times New Roman" w:hAnsi="Times New Roman"/>
                <w:b/>
                <w:sz w:val="24"/>
                <w:szCs w:val="24"/>
                <w:lang w:eastAsia="ru-RU"/>
              </w:rPr>
            </w:pPr>
          </w:p>
          <w:p w:rsidR="00234902" w:rsidRDefault="00234902">
            <w:pPr>
              <w:spacing w:after="0" w:line="240" w:lineRule="auto"/>
              <w:rPr>
                <w:rFonts w:ascii="Times New Roman" w:eastAsia="Times New Roman" w:hAnsi="Times New Roman"/>
                <w:b/>
                <w:sz w:val="24"/>
                <w:szCs w:val="24"/>
                <w:lang w:eastAsia="ru-RU"/>
              </w:rPr>
            </w:pPr>
          </w:p>
          <w:p w:rsidR="00234902" w:rsidRDefault="00234902">
            <w:pPr>
              <w:spacing w:after="0" w:line="240" w:lineRule="auto"/>
              <w:rPr>
                <w:rFonts w:ascii="Times New Roman" w:eastAsia="Times New Roman" w:hAnsi="Times New Roman"/>
                <w:b/>
                <w:sz w:val="24"/>
                <w:szCs w:val="24"/>
                <w:lang w:eastAsia="ru-RU"/>
              </w:rPr>
            </w:pP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Применение ставки НДС 10% </w:t>
            </w:r>
            <w:r>
              <w:rPr>
                <w:rFonts w:ascii="Times New Roman" w:eastAsia="Times New Roman" w:hAnsi="Times New Roman"/>
                <w:sz w:val="24"/>
                <w:szCs w:val="24"/>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виды деятельности</w:t>
            </w:r>
          </w:p>
          <w:p w:rsidR="00234902" w:rsidRDefault="00234902">
            <w:pPr>
              <w:spacing w:after="0" w:line="240" w:lineRule="auto"/>
              <w:rPr>
                <w:rFonts w:ascii="Times New Roman" w:eastAsia="Times New Roman" w:hAnsi="Times New Roman"/>
                <w:b/>
                <w:sz w:val="24"/>
                <w:szCs w:val="24"/>
                <w:lang w:eastAsia="ru-RU"/>
              </w:rPr>
            </w:pP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Лицензируемые виды деятельности</w:t>
            </w:r>
          </w:p>
          <w:p w:rsidR="00234902" w:rsidRDefault="00234902">
            <w:pPr>
              <w:spacing w:after="0" w:line="240" w:lineRule="auto"/>
              <w:rPr>
                <w:rFonts w:ascii="Times New Roman" w:eastAsia="Times New Roman" w:hAnsi="Times New Roman"/>
                <w:b/>
                <w:sz w:val="24"/>
                <w:szCs w:val="24"/>
                <w:lang w:eastAsia="ru-RU"/>
              </w:rPr>
            </w:pP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val="restart"/>
            <w:tcBorders>
              <w:top w:val="single" w:sz="4" w:space="0" w:color="000000"/>
              <w:left w:val="single" w:sz="4" w:space="0" w:color="000000"/>
              <w:bottom w:val="single" w:sz="4" w:space="0" w:color="000000"/>
              <w:right w:val="nil"/>
            </w:tcBorders>
          </w:tcPr>
          <w:p w:rsidR="00234902" w:rsidRDefault="00234902">
            <w:pPr>
              <w:spacing w:after="0" w:line="240" w:lineRule="auto"/>
              <w:rPr>
                <w:rFonts w:ascii="Times New Roman" w:eastAsia="Times New Roman" w:hAnsi="Times New Roman"/>
                <w:b/>
                <w:sz w:val="24"/>
                <w:szCs w:val="24"/>
                <w:lang w:eastAsia="ru-RU"/>
              </w:rPr>
            </w:pP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Банковские реквизиты </w:t>
            </w:r>
            <w:r>
              <w:rPr>
                <w:rFonts w:ascii="Times New Roman" w:eastAsia="Times New Roman" w:hAnsi="Times New Roman"/>
                <w:sz w:val="24"/>
                <w:szCs w:val="24"/>
                <w:lang w:eastAsia="ru-RU"/>
              </w:rPr>
              <w:t>(может быть несколько)</w:t>
            </w:r>
            <w:r>
              <w:rPr>
                <w:rFonts w:ascii="Times New Roman" w:eastAsia="Times New Roman" w:hAnsi="Times New Roman"/>
                <w:b/>
                <w:sz w:val="24"/>
                <w:szCs w:val="24"/>
                <w:lang w:eastAsia="ru-RU"/>
              </w:rPr>
              <w:t>:</w:t>
            </w: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rPr>
          <w:cantSplit/>
        </w:trPr>
        <w:tc>
          <w:tcPr>
            <w:tcW w:w="297" w:type="pct"/>
            <w:vMerge/>
            <w:tcBorders>
              <w:top w:val="single" w:sz="4" w:space="0" w:color="000000"/>
              <w:left w:val="single" w:sz="4" w:space="0" w:color="000000"/>
              <w:bottom w:val="single" w:sz="4" w:space="0" w:color="000000"/>
              <w:right w:val="nil"/>
            </w:tcBorders>
            <w:vAlign w:val="center"/>
          </w:tcPr>
          <w:p w:rsidR="00234902" w:rsidRDefault="00234902">
            <w:pPr>
              <w:spacing w:after="0" w:line="240" w:lineRule="auto"/>
              <w:rPr>
                <w:rFonts w:ascii="Times New Roman" w:eastAsia="Times New Roman" w:hAnsi="Times New Roman"/>
                <w:b/>
                <w:sz w:val="24"/>
                <w:szCs w:val="24"/>
                <w:lang w:eastAsia="ru-RU"/>
              </w:rPr>
            </w:pP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c>
          <w:tcPr>
            <w:tcW w:w="29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r w:rsidR="00234902">
        <w:tc>
          <w:tcPr>
            <w:tcW w:w="29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p>
        </w:tc>
        <w:tc>
          <w:tcPr>
            <w:tcW w:w="2687" w:type="pct"/>
            <w:tcBorders>
              <w:top w:val="single" w:sz="4" w:space="0" w:color="000000"/>
              <w:left w:val="single" w:sz="4" w:space="0" w:color="000000"/>
              <w:bottom w:val="single" w:sz="4" w:space="0" w:color="000000"/>
              <w:right w:val="nil"/>
            </w:tcBorders>
          </w:tcPr>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rsidR="00234902" w:rsidRDefault="00234902">
            <w:pPr>
              <w:spacing w:after="0" w:line="240" w:lineRule="auto"/>
              <w:rPr>
                <w:rFonts w:ascii="Times New Roman" w:eastAsia="Times New Roman" w:hAnsi="Times New Roman"/>
                <w:b/>
                <w:sz w:val="24"/>
                <w:szCs w:val="24"/>
                <w:lang w:eastAsia="ru-RU"/>
              </w:rPr>
            </w:pPr>
          </w:p>
        </w:tc>
      </w:tr>
    </w:tbl>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Мы, нижеподписавшееся, заверяем достоверность всех данных, указанных в анкете.</w:t>
      </w:r>
    </w:p>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Главный бухгалтер</w:t>
      </w:r>
    </w:p>
    <w:p w:rsidR="00234902" w:rsidRDefault="00234902">
      <w:pPr>
        <w:spacing w:after="0" w:line="240" w:lineRule="auto"/>
        <w:rPr>
          <w:rFonts w:ascii="Times New Roman" w:eastAsia="Times New Roman" w:hAnsi="Times New Roman"/>
          <w:sz w:val="24"/>
          <w:szCs w:val="24"/>
          <w:lang w:eastAsia="ru-RU"/>
        </w:rPr>
      </w:pPr>
    </w:p>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                                                  _________________________</w:t>
      </w:r>
    </w:p>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Ф.И.О.)                                                                      (подпись)      М.П.     </w:t>
      </w:r>
    </w:p>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Руководитель предприятия</w:t>
      </w:r>
    </w:p>
    <w:p w:rsidR="00234902" w:rsidRDefault="00234902">
      <w:pPr>
        <w:spacing w:after="0" w:line="240" w:lineRule="auto"/>
        <w:rPr>
          <w:rFonts w:ascii="Times New Roman" w:eastAsia="Times New Roman" w:hAnsi="Times New Roman"/>
          <w:sz w:val="24"/>
          <w:szCs w:val="24"/>
          <w:lang w:eastAsia="ru-RU"/>
        </w:rPr>
      </w:pP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________________________                                                 _________________________</w:t>
      </w:r>
    </w:p>
    <w:p w:rsidR="00234902" w:rsidRDefault="00E46D0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   ( Ф.И.О.)                                                                    (подпись)            М.П. </w:t>
      </w:r>
      <w:r>
        <w:rPr>
          <w:rFonts w:ascii="Times New Roman" w:eastAsia="Times New Roman" w:hAnsi="Times New Roman"/>
          <w:b/>
          <w:sz w:val="24"/>
          <w:szCs w:val="24"/>
          <w:lang w:eastAsia="ru-RU"/>
        </w:rPr>
        <w:t xml:space="preserve">                   </w:t>
      </w:r>
    </w:p>
    <w:p w:rsidR="00234902" w:rsidRDefault="00E46D0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подпись</w:t>
      </w:r>
    </w:p>
    <w:p w:rsidR="00234902" w:rsidRDefault="00234902">
      <w:pPr>
        <w:pBdr>
          <w:bottom w:val="single" w:sz="12" w:space="1" w:color="000000"/>
        </w:pBdr>
        <w:spacing w:after="0" w:line="240" w:lineRule="auto"/>
        <w:rPr>
          <w:rFonts w:ascii="Times New Roman" w:eastAsia="Times New Roman" w:hAnsi="Times New Roman"/>
          <w:sz w:val="24"/>
          <w:szCs w:val="24"/>
          <w:lang w:eastAsia="ru-RU"/>
        </w:rPr>
      </w:pPr>
    </w:p>
    <w:p w:rsidR="00234902" w:rsidRDefault="00E46D00">
      <w:pPr>
        <w:tabs>
          <w:tab w:val="left" w:pos="1418"/>
        </w:tabs>
        <w:spacing w:before="120" w:after="60" w:line="240" w:lineRule="auto"/>
        <w:ind w:firstLine="567"/>
        <w:jc w:val="center"/>
        <w:outlineLvl w:val="3"/>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КОНЕЦ ФОРМЫ</w:t>
      </w:r>
    </w:p>
    <w:p w:rsidR="00234902" w:rsidRDefault="00234902">
      <w:pPr>
        <w:tabs>
          <w:tab w:val="left" w:pos="1418"/>
        </w:tabs>
        <w:spacing w:before="120" w:after="60" w:line="240" w:lineRule="auto"/>
        <w:ind w:firstLine="567"/>
        <w:jc w:val="center"/>
        <w:outlineLvl w:val="3"/>
        <w:rPr>
          <w:rFonts w:ascii="Times New Roman" w:eastAsia="Times New Roman" w:hAnsi="Times New Roman"/>
          <w:bCs/>
          <w:sz w:val="24"/>
          <w:szCs w:val="24"/>
          <w:lang w:eastAsia="ru-RU"/>
        </w:rPr>
      </w:pPr>
    </w:p>
    <w:p w:rsidR="00234902" w:rsidRDefault="00234902">
      <w:pPr>
        <w:tabs>
          <w:tab w:val="left" w:pos="1418"/>
        </w:tabs>
        <w:spacing w:before="120" w:after="60" w:line="240" w:lineRule="auto"/>
        <w:jc w:val="both"/>
        <w:outlineLvl w:val="3"/>
        <w:rPr>
          <w:rFonts w:ascii="Times New Roman" w:eastAsia="Times New Roman" w:hAnsi="Times New Roman"/>
          <w:b/>
          <w:sz w:val="24"/>
          <w:szCs w:val="24"/>
          <w:lang w:eastAsia="ru-RU"/>
        </w:rPr>
      </w:pPr>
    </w:p>
    <w:p w:rsidR="00234902" w:rsidRDefault="00234902">
      <w:pPr>
        <w:tabs>
          <w:tab w:val="left" w:pos="1418"/>
        </w:tabs>
        <w:spacing w:before="120" w:after="60" w:line="240" w:lineRule="auto"/>
        <w:jc w:val="both"/>
        <w:outlineLvl w:val="3"/>
        <w:rPr>
          <w:rFonts w:ascii="Times New Roman" w:eastAsia="Times New Roman" w:hAnsi="Times New Roman"/>
          <w:b/>
          <w:sz w:val="24"/>
          <w:szCs w:val="24"/>
          <w:lang w:eastAsia="ru-RU"/>
        </w:rPr>
      </w:pPr>
    </w:p>
    <w:p w:rsidR="00234902" w:rsidRDefault="00234902">
      <w:pPr>
        <w:tabs>
          <w:tab w:val="left" w:pos="1418"/>
        </w:tabs>
        <w:spacing w:before="120" w:after="60" w:line="240" w:lineRule="auto"/>
        <w:jc w:val="both"/>
        <w:outlineLvl w:val="3"/>
        <w:rPr>
          <w:rFonts w:ascii="Times New Roman" w:eastAsia="Times New Roman" w:hAnsi="Times New Roman"/>
          <w:b/>
          <w:sz w:val="24"/>
          <w:szCs w:val="24"/>
          <w:lang w:eastAsia="ru-RU"/>
        </w:rPr>
      </w:pPr>
    </w:p>
    <w:p w:rsidR="00234902" w:rsidRDefault="00234902">
      <w:pPr>
        <w:tabs>
          <w:tab w:val="left" w:pos="1418"/>
        </w:tabs>
        <w:spacing w:before="120" w:after="60" w:line="240" w:lineRule="auto"/>
        <w:jc w:val="both"/>
        <w:outlineLvl w:val="3"/>
        <w:rPr>
          <w:rFonts w:ascii="Times New Roman" w:eastAsia="Times New Roman" w:hAnsi="Times New Roman"/>
          <w:b/>
          <w:sz w:val="24"/>
          <w:szCs w:val="24"/>
          <w:lang w:eastAsia="ru-RU"/>
        </w:rPr>
      </w:pPr>
    </w:p>
    <w:p w:rsidR="00234902" w:rsidRDefault="00234902">
      <w:pPr>
        <w:tabs>
          <w:tab w:val="left" w:pos="1418"/>
        </w:tabs>
        <w:spacing w:before="120" w:after="60" w:line="240" w:lineRule="auto"/>
        <w:jc w:val="both"/>
        <w:outlineLvl w:val="3"/>
        <w:rPr>
          <w:rFonts w:ascii="Times New Roman" w:eastAsia="Times New Roman" w:hAnsi="Times New Roman"/>
          <w:b/>
          <w:sz w:val="24"/>
          <w:szCs w:val="24"/>
          <w:lang w:eastAsia="ru-RU"/>
        </w:rPr>
      </w:pPr>
    </w:p>
    <w:p w:rsidR="00234902" w:rsidRDefault="00234902">
      <w:pPr>
        <w:tabs>
          <w:tab w:val="left" w:pos="1418"/>
        </w:tabs>
        <w:spacing w:before="120" w:after="60" w:line="240" w:lineRule="auto"/>
        <w:jc w:val="both"/>
        <w:outlineLvl w:val="3"/>
        <w:rPr>
          <w:rFonts w:ascii="Times New Roman" w:eastAsia="Times New Roman" w:hAnsi="Times New Roman"/>
          <w:b/>
          <w:sz w:val="24"/>
          <w:szCs w:val="24"/>
          <w:lang w:eastAsia="ru-RU"/>
        </w:rPr>
      </w:pPr>
    </w:p>
    <w:p w:rsidR="00234902" w:rsidRDefault="00E46D00">
      <w:pPr>
        <w:spacing w:before="480"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r>
        <w:rPr>
          <w:rFonts w:ascii="Times New Roman" w:eastAsia="Times New Roman" w:hAnsi="Times New Roman"/>
          <w:b/>
          <w:bCs/>
          <w:sz w:val="24"/>
          <w:szCs w:val="24"/>
          <w:lang w:eastAsia="ru-RU"/>
        </w:rPr>
        <w:lastRenderedPageBreak/>
        <w:t>ВНИМАНИЮ УЧАСТНИКОВ ЗАКУПКИ: ДОКУМЕНТ РЕКОМЕНДУЕТСЯ ВКЛЮЧАТЬ ВО ВТОРУЮ ЧАСТЬ ЗАЯВКИ!</w:t>
      </w:r>
    </w:p>
    <w:p w:rsidR="00234902" w:rsidRDefault="00234902">
      <w:pPr>
        <w:spacing w:after="0" w:line="240" w:lineRule="auto"/>
        <w:rPr>
          <w:rFonts w:ascii="Times New Roman" w:eastAsia="Times New Roman" w:hAnsi="Times New Roman"/>
          <w:sz w:val="24"/>
          <w:szCs w:val="24"/>
        </w:rPr>
      </w:pPr>
    </w:p>
    <w:p w:rsidR="00234902" w:rsidRDefault="00E46D00">
      <w:pPr>
        <w:spacing w:after="0" w:line="240" w:lineRule="auto"/>
        <w:jc w:val="center"/>
        <w:rPr>
          <w:rFonts w:ascii="Times New Roman" w:eastAsia="Times New Roman" w:hAnsi="Times New Roman"/>
          <w:b/>
          <w:sz w:val="24"/>
          <w:szCs w:val="24"/>
          <w:u w:val="single"/>
          <w:lang w:eastAsia="ru-RU"/>
        </w:rPr>
      </w:pPr>
      <w:r>
        <w:rPr>
          <w:rFonts w:ascii="Times New Roman" w:eastAsia="Times New Roman" w:hAnsi="Times New Roman"/>
          <w:sz w:val="24"/>
          <w:szCs w:val="24"/>
          <w:u w:val="single"/>
          <w:lang w:eastAsia="ru-RU"/>
        </w:rPr>
        <w:t>Согласие на обработку персональных данных (представленных участниками):</w:t>
      </w:r>
    </w:p>
    <w:p w:rsidR="00234902" w:rsidRDefault="00234902">
      <w:pPr>
        <w:spacing w:after="0" w:line="240" w:lineRule="auto"/>
        <w:jc w:val="both"/>
        <w:rPr>
          <w:rFonts w:ascii="Times New Roman" w:eastAsia="Times New Roman" w:hAnsi="Times New Roman"/>
          <w:sz w:val="24"/>
          <w:szCs w:val="24"/>
          <w:lang w:eastAsia="ru-RU"/>
        </w:rPr>
      </w:pPr>
    </w:p>
    <w:p w:rsidR="00234902" w:rsidRDefault="00E46D00">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Начало формы</w:t>
      </w:r>
    </w:p>
    <w:p w:rsidR="00234902" w:rsidRDefault="00E46D0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w:t>
      </w:r>
    </w:p>
    <w:p w:rsidR="00234902" w:rsidRDefault="00234902">
      <w:pPr>
        <w:spacing w:after="0" w:line="240" w:lineRule="auto"/>
        <w:ind w:left="3540" w:firstLine="708"/>
        <w:jc w:val="both"/>
        <w:rPr>
          <w:rFonts w:ascii="Times New Roman" w:eastAsia="Times New Roman" w:hAnsi="Times New Roman"/>
          <w:sz w:val="24"/>
          <w:szCs w:val="24"/>
          <w:lang w:eastAsia="ru-RU"/>
        </w:rPr>
      </w:pPr>
    </w:p>
    <w:p w:rsidR="00234902" w:rsidRDefault="00E46D00">
      <w:pPr>
        <w:suppressAutoHyphens/>
        <w:spacing w:before="120" w:after="0" w:line="240" w:lineRule="auto"/>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2 второй части Заявки</w:t>
      </w:r>
    </w:p>
    <w:p w:rsidR="00234902" w:rsidRDefault="00E46D0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 _____________ 202_ г. </w:t>
      </w:r>
    </w:p>
    <w:p w:rsidR="00234902" w:rsidRDefault="00234902">
      <w:pPr>
        <w:spacing w:after="0" w:line="240" w:lineRule="auto"/>
        <w:jc w:val="both"/>
        <w:rPr>
          <w:rFonts w:ascii="Times New Roman" w:eastAsia="Times New Roman" w:hAnsi="Times New Roman"/>
          <w:sz w:val="24"/>
          <w:szCs w:val="24"/>
          <w:lang w:eastAsia="ru-RU"/>
        </w:rPr>
      </w:pPr>
    </w:p>
    <w:p w:rsidR="00234902" w:rsidRDefault="00E46D00">
      <w:pPr>
        <w:spacing w:after="0" w:line="240" w:lineRule="auto"/>
        <w:jc w:val="center"/>
        <w:rPr>
          <w:rFonts w:ascii="Times New Roman" w:eastAsia="Times New Roman" w:hAnsi="Times New Roman"/>
          <w:b/>
          <w:color w:val="1E1E1E"/>
          <w:sz w:val="24"/>
          <w:szCs w:val="24"/>
          <w:lang w:eastAsia="ru-RU"/>
        </w:rPr>
      </w:pPr>
      <w:r>
        <w:rPr>
          <w:rFonts w:ascii="Times New Roman" w:eastAsia="Times New Roman" w:hAnsi="Times New Roman"/>
          <w:b/>
          <w:sz w:val="24"/>
          <w:szCs w:val="24"/>
          <w:lang w:eastAsia="ru-RU"/>
        </w:rPr>
        <w:t>СОГЛАСИЕ</w:t>
      </w:r>
      <w:r>
        <w:rPr>
          <w:rFonts w:ascii="Times New Roman" w:eastAsia="Times New Roman" w:hAnsi="Times New Roman"/>
          <w:b/>
          <w:sz w:val="24"/>
          <w:szCs w:val="24"/>
          <w:lang w:eastAsia="ru-RU"/>
        </w:rPr>
        <w:br w:type="textWrapping" w:clear="all"/>
        <w:t>на обработку персональных данных</w:t>
      </w:r>
    </w:p>
    <w:p w:rsidR="00234902" w:rsidRDefault="00E46D00">
      <w:pPr>
        <w:widowControl w:val="0"/>
        <w:spacing w:after="0" w:line="240" w:lineRule="auto"/>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 xml:space="preserve">Я, нижеподписавшийся </w:t>
      </w:r>
    </w:p>
    <w:p w:rsidR="00234902" w:rsidRDefault="00E46D00">
      <w:pPr>
        <w:widowControl w:val="0"/>
        <w:spacing w:after="0" w:line="240" w:lineRule="auto"/>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_________________________________________________________________________</w:t>
      </w:r>
    </w:p>
    <w:p w:rsidR="00234902" w:rsidRDefault="00E46D00">
      <w:pPr>
        <w:widowControl w:val="0"/>
        <w:spacing w:after="0" w:line="240" w:lineRule="auto"/>
        <w:jc w:val="center"/>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 xml:space="preserve"> </w:t>
      </w:r>
      <w:r>
        <w:rPr>
          <w:rFonts w:ascii="Times New Roman" w:eastAsia="Times New Roman" w:hAnsi="Times New Roman"/>
          <w:color w:val="1E1E1E"/>
          <w:sz w:val="24"/>
          <w:szCs w:val="24"/>
          <w:vertAlign w:val="superscript"/>
          <w:lang w:eastAsia="ru-RU"/>
        </w:rPr>
        <w:t>(фамилия, имя, отчество)</w:t>
      </w:r>
    </w:p>
    <w:p w:rsidR="00234902" w:rsidRDefault="00234902">
      <w:pPr>
        <w:widowControl w:val="0"/>
        <w:spacing w:after="0" w:line="240" w:lineRule="auto"/>
        <w:jc w:val="both"/>
        <w:rPr>
          <w:rFonts w:ascii="Times New Roman" w:eastAsia="Times New Roman" w:hAnsi="Times New Roman"/>
          <w:color w:val="1E1E1E"/>
          <w:sz w:val="24"/>
          <w:szCs w:val="24"/>
          <w:lang w:eastAsia="ru-RU"/>
        </w:rPr>
      </w:pPr>
    </w:p>
    <w:p w:rsidR="00234902" w:rsidRDefault="00E46D00">
      <w:pPr>
        <w:widowControl w:val="0"/>
        <w:spacing w:after="0" w:line="240" w:lineRule="auto"/>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паспорт_____________№__________________ дата выдачи______________________</w:t>
      </w:r>
    </w:p>
    <w:p w:rsidR="00234902" w:rsidRDefault="00234902">
      <w:pPr>
        <w:widowControl w:val="0"/>
        <w:spacing w:after="0" w:line="240" w:lineRule="auto"/>
        <w:jc w:val="both"/>
        <w:rPr>
          <w:rFonts w:ascii="Times New Roman" w:eastAsia="Times New Roman" w:hAnsi="Times New Roman"/>
          <w:color w:val="1E1E1E"/>
          <w:sz w:val="24"/>
          <w:szCs w:val="24"/>
          <w:lang w:eastAsia="ru-RU"/>
        </w:rPr>
      </w:pPr>
    </w:p>
    <w:p w:rsidR="00234902" w:rsidRDefault="00E46D00">
      <w:pPr>
        <w:widowControl w:val="0"/>
        <w:spacing w:after="0" w:line="240" w:lineRule="auto"/>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 xml:space="preserve">название выдавшего органа _________________________________________________, </w:t>
      </w:r>
    </w:p>
    <w:p w:rsidR="00234902" w:rsidRDefault="00234902">
      <w:pPr>
        <w:widowControl w:val="0"/>
        <w:spacing w:after="0" w:line="240" w:lineRule="auto"/>
        <w:jc w:val="both"/>
        <w:rPr>
          <w:rFonts w:ascii="Times New Roman" w:eastAsia="Times New Roman" w:hAnsi="Times New Roman"/>
          <w:color w:val="1E1E1E"/>
          <w:sz w:val="24"/>
          <w:szCs w:val="24"/>
          <w:lang w:eastAsia="ru-RU"/>
        </w:rPr>
      </w:pPr>
    </w:p>
    <w:p w:rsidR="00234902" w:rsidRDefault="00E46D00">
      <w:pPr>
        <w:widowControl w:val="0"/>
        <w:spacing w:after="0" w:line="240" w:lineRule="auto"/>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в соответствии с требованиями ст. 9 Федерального закона от 27.07.06</w:t>
      </w:r>
      <w:r>
        <w:rPr>
          <w:rFonts w:ascii="Times New Roman" w:eastAsia="MS Gothic" w:hAnsi="Times New Roman"/>
          <w:color w:val="1E1E1E"/>
          <w:sz w:val="24"/>
          <w:szCs w:val="24"/>
          <w:lang w:eastAsia="ru-RU"/>
        </w:rPr>
        <w:t> </w:t>
      </w:r>
      <w:r>
        <w:rPr>
          <w:rFonts w:ascii="Times New Roman" w:eastAsia="Times New Roman" w:hAnsi="Times New Roman"/>
          <w:color w:val="1E1E1E"/>
          <w:sz w:val="24"/>
          <w:szCs w:val="24"/>
          <w:lang w:eastAsia="ru-RU"/>
        </w:rPr>
        <w:t xml:space="preserve">г. «О персональных данных» № 152-ФЗ, подтверждаю своё согласие на обработку </w:t>
      </w:r>
      <w:r>
        <w:rPr>
          <w:rFonts w:ascii="Times New Roman" w:eastAsia="Times New Roman" w:hAnsi="Times New Roman"/>
          <w:color w:val="000000"/>
          <w:sz w:val="24"/>
          <w:szCs w:val="24"/>
          <w:lang w:eastAsia="ru-RU"/>
        </w:rPr>
        <w:t>________________</w:t>
      </w:r>
      <w:r>
        <w:rPr>
          <w:rFonts w:ascii="Times New Roman" w:eastAsia="Times New Roman" w:hAnsi="Times New Roman"/>
          <w:color w:val="1E1E1E"/>
          <w:sz w:val="24"/>
          <w:szCs w:val="24"/>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olor w:val="000000"/>
          <w:sz w:val="24"/>
          <w:szCs w:val="24"/>
          <w:lang w:eastAsia="ru-RU"/>
        </w:rPr>
        <w:t>_______________</w:t>
      </w:r>
      <w:r>
        <w:rPr>
          <w:rFonts w:ascii="Times New Roman" w:eastAsia="Times New Roman" w:hAnsi="Times New Roman"/>
          <w:color w:val="1E1E1E"/>
          <w:sz w:val="24"/>
          <w:szCs w:val="24"/>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234902" w:rsidRDefault="00E46D00">
      <w:pPr>
        <w:widowControl w:val="0"/>
        <w:spacing w:after="0" w:line="240" w:lineRule="auto"/>
        <w:ind w:firstLine="426"/>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234902" w:rsidRDefault="00E46D00">
      <w:pPr>
        <w:widowControl w:val="0"/>
        <w:spacing w:after="0" w:line="240" w:lineRule="auto"/>
        <w:ind w:firstLine="426"/>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rsidR="00234902" w:rsidRDefault="00E46D00">
      <w:pPr>
        <w:widowControl w:val="0"/>
        <w:spacing w:after="0" w:line="240" w:lineRule="auto"/>
        <w:ind w:firstLine="426"/>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234902" w:rsidRDefault="00E46D00">
      <w:pPr>
        <w:widowControl w:val="0"/>
        <w:spacing w:after="0" w:line="240" w:lineRule="auto"/>
        <w:ind w:firstLine="426"/>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Передача моих персональных данных иным лицам или иное их разглашение может осуществляться только с моего письменного согласия.</w:t>
      </w:r>
    </w:p>
    <w:p w:rsidR="00234902" w:rsidRDefault="00E46D00">
      <w:pPr>
        <w:widowControl w:val="0"/>
        <w:spacing w:after="0" w:line="240" w:lineRule="auto"/>
        <w:ind w:firstLine="426"/>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Настоящее согласие дано мной и действует с «______»_________________ 20____г. бессрочно.</w:t>
      </w:r>
    </w:p>
    <w:p w:rsidR="00234902" w:rsidRDefault="00E46D00">
      <w:pPr>
        <w:widowControl w:val="0"/>
        <w:spacing w:after="0" w:line="240" w:lineRule="auto"/>
        <w:ind w:firstLine="426"/>
        <w:jc w:val="both"/>
        <w:rPr>
          <w:rFonts w:ascii="Times New Roman" w:eastAsia="Times New Roman" w:hAnsi="Times New Roman"/>
          <w:color w:val="1E1E1E"/>
          <w:sz w:val="24"/>
          <w:szCs w:val="24"/>
          <w:lang w:eastAsia="ru-RU"/>
        </w:rPr>
      </w:pPr>
      <w:r>
        <w:rPr>
          <w:rFonts w:ascii="Times New Roman" w:eastAsia="Times New Roman" w:hAnsi="Times New Roman"/>
          <w:color w:val="1E1E1E"/>
          <w:sz w:val="24"/>
          <w:szCs w:val="24"/>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234902" w:rsidRDefault="00E46D00">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color w:val="1E1E1E"/>
          <w:sz w:val="24"/>
          <w:szCs w:val="24"/>
          <w:lang w:eastAsia="ru-RU"/>
        </w:rPr>
        <w:t>__________________________________________________</w:t>
      </w:r>
    </w:p>
    <w:p w:rsidR="00234902" w:rsidRDefault="00E46D00">
      <w:pPr>
        <w:widowControl w:val="0"/>
        <w:spacing w:after="0" w:line="240" w:lineRule="auto"/>
        <w:jc w:val="right"/>
        <w:rPr>
          <w:rFonts w:ascii="Times New Roman" w:eastAsia="Times New Roman" w:hAnsi="Times New Roman"/>
          <w:color w:val="1E1E1E"/>
          <w:sz w:val="24"/>
          <w:szCs w:val="24"/>
          <w:vertAlign w:val="superscript"/>
          <w:lang w:eastAsia="ru-RU"/>
        </w:rPr>
      </w:pPr>
      <w:r>
        <w:rPr>
          <w:rFonts w:ascii="Times New Roman" w:eastAsia="Times New Roman" w:hAnsi="Times New Roman"/>
          <w:color w:val="1E1E1E"/>
          <w:sz w:val="24"/>
          <w:szCs w:val="24"/>
          <w:vertAlign w:val="superscript"/>
          <w:lang w:eastAsia="ru-RU"/>
        </w:rPr>
        <w:t>(подпись субъекта персональных данных)</w:t>
      </w:r>
    </w:p>
    <w:bookmarkEnd w:id="144"/>
    <w:p w:rsidR="00234902" w:rsidRDefault="00234902">
      <w:pPr>
        <w:tabs>
          <w:tab w:val="left" w:pos="1418"/>
        </w:tabs>
        <w:spacing w:before="120" w:after="60" w:line="240" w:lineRule="auto"/>
        <w:jc w:val="both"/>
        <w:outlineLvl w:val="3"/>
        <w:rPr>
          <w:rFonts w:ascii="Times New Roman" w:eastAsia="Times New Roman" w:hAnsi="Times New Roman"/>
          <w:b/>
          <w:sz w:val="24"/>
          <w:szCs w:val="24"/>
          <w:lang w:eastAsia="ru-RU"/>
        </w:rPr>
      </w:pPr>
    </w:p>
    <w:p w:rsidR="00234902" w:rsidRDefault="00234902">
      <w:pPr>
        <w:tabs>
          <w:tab w:val="left" w:pos="1418"/>
        </w:tabs>
        <w:spacing w:before="120" w:after="60" w:line="240" w:lineRule="auto"/>
        <w:jc w:val="both"/>
        <w:outlineLvl w:val="3"/>
        <w:rPr>
          <w:rFonts w:ascii="Times New Roman" w:eastAsia="Times New Roman" w:hAnsi="Times New Roman"/>
          <w:b/>
          <w:sz w:val="24"/>
          <w:szCs w:val="24"/>
          <w:lang w:eastAsia="ru-RU"/>
        </w:rPr>
      </w:pPr>
    </w:p>
    <w:p w:rsidR="00234902" w:rsidRDefault="00234902">
      <w:pPr>
        <w:spacing w:after="0" w:line="240" w:lineRule="auto"/>
        <w:jc w:val="center"/>
        <w:rPr>
          <w:rFonts w:ascii="Times New Roman" w:eastAsia="Times New Roman" w:hAnsi="Times New Roman"/>
          <w:sz w:val="24"/>
          <w:szCs w:val="24"/>
          <w:lang w:eastAsia="ru-RU"/>
        </w:rPr>
      </w:pPr>
    </w:p>
    <w:sectPr w:rsidR="00234902">
      <w:footerReference w:type="even" r:id="rId13"/>
      <w:footerReference w:type="default" r:id="rId14"/>
      <w:pgSz w:w="11906" w:h="16838"/>
      <w:pgMar w:top="1134" w:right="566" w:bottom="1134" w:left="902"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E33" w:rsidRDefault="00A63E33">
      <w:pPr>
        <w:spacing w:line="240" w:lineRule="auto"/>
      </w:pPr>
      <w:r>
        <w:separator/>
      </w:r>
    </w:p>
  </w:endnote>
  <w:endnote w:type="continuationSeparator" w:id="0">
    <w:p w:rsidR="00A63E33" w:rsidRDefault="00A63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font>
  <w:font w:name="Century Gothic">
    <w:panose1 w:val="020B0502020202020204"/>
    <w:charset w:val="CC"/>
    <w:family w:val="swiss"/>
    <w:pitch w:val="variable"/>
    <w:sig w:usb0="00000287"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902" w:rsidRDefault="00E46D00">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sidR="00585B5C">
      <w:rPr>
        <w:rFonts w:ascii="Times New Roman" w:eastAsia="Courier New" w:hAnsi="Times New Roman"/>
        <w:noProof/>
        <w:sz w:val="24"/>
        <w:lang w:eastAsia="ru-RU"/>
      </w:rPr>
      <w:t>30</w:t>
    </w:r>
    <w:r>
      <w:rPr>
        <w:rFonts w:ascii="Times New Roman" w:eastAsia="Courier New" w:hAnsi="Times New Roman"/>
        <w:sz w:val="24"/>
        <w:lang w:eastAsia="ru-RU"/>
      </w:rPr>
      <w:fldChar w:fldCharType="end"/>
    </w:r>
  </w:p>
  <w:p w:rsidR="00234902" w:rsidRDefault="00234902">
    <w:pPr>
      <w:tabs>
        <w:tab w:val="left" w:pos="4236"/>
      </w:tabs>
      <w:ind w:firstLine="708"/>
      <w:jc w:val="both"/>
      <w:rPr>
        <w:rFonts w:ascii="Times New Roman" w:eastAsia="Courier New" w:hAnsi="Times New Roman"/>
        <w:sz w:val="24"/>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902" w:rsidRDefault="00E46D00">
    <w:pPr>
      <w:pStyle w:val="aff"/>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34902" w:rsidRDefault="0023490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902" w:rsidRDefault="00E46D00">
    <w:pPr>
      <w:pStyle w:val="aff"/>
      <w:pBdr>
        <w:top w:val="single" w:sz="4" w:space="1" w:color="auto"/>
      </w:pBdr>
      <w:jc w:val="center"/>
      <w:rPr>
        <w:sz w:val="20"/>
        <w:szCs w:val="20"/>
      </w:rPr>
    </w:pPr>
    <w:r>
      <w:rPr>
        <w:sz w:val="20"/>
        <w:szCs w:val="20"/>
      </w:rPr>
      <w:t xml:space="preserve">Стр. </w:t>
    </w:r>
    <w:r>
      <w:rPr>
        <w:sz w:val="20"/>
        <w:szCs w:val="20"/>
      </w:rPr>
      <w:fldChar w:fldCharType="begin"/>
    </w:r>
    <w:r>
      <w:rPr>
        <w:sz w:val="20"/>
        <w:szCs w:val="20"/>
      </w:rPr>
      <w:instrText>PAGE   \* MERGEFORMAT</w:instrText>
    </w:r>
    <w:r>
      <w:rPr>
        <w:sz w:val="20"/>
        <w:szCs w:val="20"/>
      </w:rPr>
      <w:fldChar w:fldCharType="separate"/>
    </w:r>
    <w:r w:rsidR="00585B5C">
      <w:rPr>
        <w:noProof/>
        <w:sz w:val="20"/>
        <w:szCs w:val="20"/>
      </w:rPr>
      <w:t>32</w:t>
    </w:r>
    <w:r>
      <w:rPr>
        <w:sz w:val="20"/>
        <w:szCs w:val="20"/>
      </w:rPr>
      <w:fldChar w:fldCharType="end"/>
    </w:r>
    <w:r>
      <w:rPr>
        <w:sz w:val="20"/>
        <w:szCs w:val="20"/>
      </w:rPr>
      <w:t xml:space="preserve"> из </w:t>
    </w:r>
    <w:r>
      <w:rPr>
        <w:sz w:val="20"/>
        <w:szCs w:val="20"/>
      </w:rPr>
      <w:fldChar w:fldCharType="begin"/>
    </w:r>
    <w:r>
      <w:rPr>
        <w:sz w:val="20"/>
        <w:szCs w:val="20"/>
      </w:rPr>
      <w:instrText xml:space="preserve"> NUMPAGES   \* MERGEFORMAT </w:instrText>
    </w:r>
    <w:r>
      <w:rPr>
        <w:sz w:val="20"/>
        <w:szCs w:val="20"/>
      </w:rPr>
      <w:fldChar w:fldCharType="separate"/>
    </w:r>
    <w:r w:rsidR="00585B5C">
      <w:rPr>
        <w:noProof/>
        <w:sz w:val="20"/>
        <w:szCs w:val="20"/>
      </w:rPr>
      <w:t>39</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E33" w:rsidRDefault="00A63E33">
      <w:pPr>
        <w:spacing w:after="0"/>
      </w:pPr>
      <w:r>
        <w:separator/>
      </w:r>
    </w:p>
  </w:footnote>
  <w:footnote w:type="continuationSeparator" w:id="0">
    <w:p w:rsidR="00A63E33" w:rsidRDefault="00A63E33">
      <w:pPr>
        <w:spacing w:after="0"/>
      </w:pPr>
      <w:r>
        <w:continuationSeparator/>
      </w:r>
    </w:p>
  </w:footnote>
  <w:footnote w:id="1">
    <w:p w:rsidR="00234902" w:rsidRDefault="00E46D00">
      <w:pPr>
        <w:pStyle w:val="af5"/>
      </w:pPr>
      <w:r>
        <w:rPr>
          <w:rStyle w:val="a4"/>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85F9B"/>
    <w:multiLevelType w:val="multilevel"/>
    <w:tmpl w:val="1F885F9B"/>
    <w:lvl w:ilvl="0">
      <w:start w:val="1"/>
      <w:numFmt w:val="decimal"/>
      <w:pStyle w:val="1"/>
      <w:lvlText w:val="%1"/>
      <w:lvlJc w:val="left"/>
      <w:pPr>
        <w:tabs>
          <w:tab w:val="left" w:pos="5394"/>
        </w:tabs>
        <w:ind w:left="5394"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tabs>
          <w:tab w:val="left" w:pos="576"/>
        </w:tabs>
        <w:ind w:left="576"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4C5E7160"/>
    <w:multiLevelType w:val="multilevel"/>
    <w:tmpl w:val="4C5E7160"/>
    <w:lvl w:ilvl="0">
      <w:start w:val="1"/>
      <w:numFmt w:val="decimal"/>
      <w:lvlText w:val="%1."/>
      <w:lvlJc w:val="right"/>
      <w:pPr>
        <w:tabs>
          <w:tab w:val="left" w:pos="1986"/>
        </w:tabs>
        <w:ind w:left="1986" w:hanging="568"/>
      </w:pPr>
    </w:lvl>
    <w:lvl w:ilvl="1">
      <w:start w:val="1"/>
      <w:numFmt w:val="decimal"/>
      <w:pStyle w:val="2"/>
      <w:lvlText w:val="%1.%2."/>
      <w:lvlJc w:val="left"/>
      <w:pPr>
        <w:tabs>
          <w:tab w:val="left" w:pos="3118"/>
        </w:tabs>
        <w:ind w:left="3118" w:hanging="1133"/>
      </w:pPr>
      <w:rPr>
        <w:b w:val="0"/>
        <w:sz w:val="24"/>
        <w:szCs w:val="24"/>
      </w:rPr>
    </w:lvl>
    <w:lvl w:ilvl="2">
      <w:start w:val="1"/>
      <w:numFmt w:val="decimal"/>
      <w:pStyle w:val="3"/>
      <w:lvlText w:val="%1.%2.%3."/>
      <w:lvlJc w:val="left"/>
      <w:pPr>
        <w:tabs>
          <w:tab w:val="left" w:pos="1701"/>
        </w:tabs>
        <w:ind w:left="1701" w:hanging="1133"/>
      </w:pPr>
    </w:lvl>
    <w:lvl w:ilvl="3">
      <w:start w:val="1"/>
      <w:numFmt w:val="decimal"/>
      <w:pStyle w:val="4"/>
      <w:lvlText w:val="%1.%2.%3.%4."/>
      <w:lvlJc w:val="left"/>
      <w:pPr>
        <w:tabs>
          <w:tab w:val="left" w:pos="1134"/>
        </w:tabs>
        <w:ind w:left="1134" w:hanging="1134"/>
      </w:pPr>
      <w:rPr>
        <w:color w:val="auto"/>
      </w:rPr>
    </w:lvl>
    <w:lvl w:ilvl="4">
      <w:start w:val="1"/>
      <w:numFmt w:val="lowerLetter"/>
      <w:pStyle w:val="5ABCD"/>
      <w:lvlText w:val="%5)"/>
      <w:lvlJc w:val="left"/>
      <w:pPr>
        <w:tabs>
          <w:tab w:val="left" w:pos="1701"/>
        </w:tabs>
        <w:ind w:left="1701" w:hanging="567"/>
      </w:pPr>
    </w:lvl>
    <w:lvl w:ilvl="5">
      <w:start w:val="1"/>
      <w:numFmt w:val="decimal"/>
      <w:lvlText w:val="%1.%2.%3.%4.%5.%6"/>
      <w:lvlJc w:val="left"/>
      <w:pPr>
        <w:tabs>
          <w:tab w:val="left" w:pos="2593"/>
        </w:tabs>
        <w:ind w:left="2593" w:hanging="1152"/>
      </w:pPr>
    </w:lvl>
    <w:lvl w:ilvl="6">
      <w:start w:val="1"/>
      <w:numFmt w:val="decimal"/>
      <w:lvlText w:val="%1.%2.%3.%4.%5.%6.%7"/>
      <w:lvlJc w:val="left"/>
      <w:pPr>
        <w:tabs>
          <w:tab w:val="left" w:pos="2737"/>
        </w:tabs>
        <w:ind w:left="2737" w:hanging="1296"/>
      </w:pPr>
    </w:lvl>
    <w:lvl w:ilvl="7">
      <w:start w:val="1"/>
      <w:numFmt w:val="decimal"/>
      <w:lvlText w:val="%1.%2.%3.%4.%5.%6.%7.%8"/>
      <w:lvlJc w:val="left"/>
      <w:pPr>
        <w:tabs>
          <w:tab w:val="left" w:pos="2881"/>
        </w:tabs>
        <w:ind w:left="2881" w:hanging="1440"/>
      </w:pPr>
    </w:lvl>
    <w:lvl w:ilvl="8">
      <w:start w:val="1"/>
      <w:numFmt w:val="decimal"/>
      <w:lvlText w:val="%1.%2.%3.%4.%5.%6.%7.%8.%9"/>
      <w:lvlJc w:val="left"/>
      <w:pPr>
        <w:tabs>
          <w:tab w:val="left" w:pos="3025"/>
        </w:tabs>
        <w:ind w:left="3025" w:hanging="1584"/>
      </w:pPr>
    </w:lvl>
  </w:abstractNum>
  <w:abstractNum w:abstractNumId="2" w15:restartNumberingAfterBreak="0">
    <w:nsid w:val="6CF70BC1"/>
    <w:multiLevelType w:val="multilevel"/>
    <w:tmpl w:val="6CF70BC1"/>
    <w:lvl w:ilvl="0">
      <w:start w:val="1"/>
      <w:numFmt w:val="decimal"/>
      <w:pStyle w:val="20"/>
      <w:lvlText w:val="%1."/>
      <w:lvlJc w:val="left"/>
      <w:pPr>
        <w:tabs>
          <w:tab w:val="left" w:pos="432"/>
        </w:tabs>
        <w:ind w:left="432" w:hanging="432"/>
      </w:pPr>
      <w:rPr>
        <w:rFonts w:hint="default"/>
      </w:rPr>
    </w:lvl>
    <w:lvl w:ilvl="1">
      <w:start w:val="1"/>
      <w:numFmt w:val="decimal"/>
      <w:pStyle w:val="30"/>
      <w:lvlText w:val="%1.%2"/>
      <w:lvlJc w:val="left"/>
      <w:pPr>
        <w:tabs>
          <w:tab w:val="left" w:pos="1836"/>
        </w:tabs>
        <w:ind w:left="1836" w:hanging="576"/>
      </w:pPr>
      <w:rPr>
        <w:rFonts w:hint="default"/>
      </w:rPr>
    </w:lvl>
    <w:lvl w:ilvl="2">
      <w:start w:val="1"/>
      <w:numFmt w:val="decimal"/>
      <w:pStyle w:val="ConsPlusNormal"/>
      <w:lvlText w:val="%1.%2.%3"/>
      <w:lvlJc w:val="left"/>
      <w:pPr>
        <w:tabs>
          <w:tab w:val="left" w:pos="4055"/>
        </w:tabs>
        <w:ind w:left="3828"/>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6FDA46DF"/>
    <w:multiLevelType w:val="multilevel"/>
    <w:tmpl w:val="6FDA46DF"/>
    <w:lvl w:ilvl="0">
      <w:start w:val="1"/>
      <w:numFmt w:val="decimal"/>
      <w:pStyle w:val="21"/>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CD"/>
    <w:rsid w:val="0002020F"/>
    <w:rsid w:val="00073B41"/>
    <w:rsid w:val="0009678F"/>
    <w:rsid w:val="000A12A1"/>
    <w:rsid w:val="000B47EA"/>
    <w:rsid w:val="000C047E"/>
    <w:rsid w:val="001657CD"/>
    <w:rsid w:val="00172CF9"/>
    <w:rsid w:val="001B3E27"/>
    <w:rsid w:val="001C106E"/>
    <w:rsid w:val="001F0AC4"/>
    <w:rsid w:val="001F4E46"/>
    <w:rsid w:val="00234902"/>
    <w:rsid w:val="00291D39"/>
    <w:rsid w:val="002B0503"/>
    <w:rsid w:val="00361B6F"/>
    <w:rsid w:val="003B660B"/>
    <w:rsid w:val="00411178"/>
    <w:rsid w:val="004169AC"/>
    <w:rsid w:val="004B791C"/>
    <w:rsid w:val="004F34EF"/>
    <w:rsid w:val="00575C11"/>
    <w:rsid w:val="00585B5C"/>
    <w:rsid w:val="005B7954"/>
    <w:rsid w:val="006109C8"/>
    <w:rsid w:val="006658D3"/>
    <w:rsid w:val="00675233"/>
    <w:rsid w:val="00676B45"/>
    <w:rsid w:val="00694564"/>
    <w:rsid w:val="006C105C"/>
    <w:rsid w:val="006C4A51"/>
    <w:rsid w:val="006D4E11"/>
    <w:rsid w:val="007937CE"/>
    <w:rsid w:val="008534DF"/>
    <w:rsid w:val="008608A1"/>
    <w:rsid w:val="008A61C5"/>
    <w:rsid w:val="009139D8"/>
    <w:rsid w:val="00A63E33"/>
    <w:rsid w:val="00A70C02"/>
    <w:rsid w:val="00A86221"/>
    <w:rsid w:val="00AB277B"/>
    <w:rsid w:val="00B347E2"/>
    <w:rsid w:val="00B378E8"/>
    <w:rsid w:val="00B85306"/>
    <w:rsid w:val="00BA11F5"/>
    <w:rsid w:val="00C11CAD"/>
    <w:rsid w:val="00C32974"/>
    <w:rsid w:val="00C35028"/>
    <w:rsid w:val="00C8672F"/>
    <w:rsid w:val="00C905FA"/>
    <w:rsid w:val="00D45DC9"/>
    <w:rsid w:val="00D474CD"/>
    <w:rsid w:val="00DC7F5E"/>
    <w:rsid w:val="00E46D00"/>
    <w:rsid w:val="00E84EC9"/>
    <w:rsid w:val="00EE7F80"/>
    <w:rsid w:val="00F36277"/>
    <w:rsid w:val="00F41248"/>
    <w:rsid w:val="00F818E9"/>
    <w:rsid w:val="00F8645C"/>
    <w:rsid w:val="00FB6412"/>
    <w:rsid w:val="00FB65E7"/>
    <w:rsid w:val="00FC68FE"/>
    <w:rsid w:val="00FE532E"/>
    <w:rsid w:val="2E9941C5"/>
    <w:rsid w:val="7200448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43DBE-BA21-4A70-9BCE-99422DA7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qFormat="1"/>
    <w:lsdException w:name="Body Text Indent 2" w:uiPriority="0"/>
    <w:lsdException w:name="Body Text Indent 3" w:semiHidden="1" w:unhideWhenUsed="1"/>
    <w:lsdException w:name="Block Text" w:semiHidden="1" w:unhideWhenUsed="1"/>
    <w:lsdException w:name="Strong" w:uiPriority="22" w:qFormat="1"/>
    <w:lsdException w:name="Emphasis"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0">
    <w:name w:val="heading 1"/>
    <w:basedOn w:val="a"/>
    <w:next w:val="a"/>
    <w:link w:val="11"/>
    <w:uiPriority w:val="9"/>
    <w:qFormat/>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basedOn w:val="a"/>
    <w:next w:val="a"/>
    <w:link w:val="23"/>
    <w:qFormat/>
    <w:pPr>
      <w:keepNext/>
      <w:spacing w:before="240" w:after="60" w:line="240" w:lineRule="auto"/>
      <w:outlineLvl w:val="1"/>
    </w:pPr>
    <w:rPr>
      <w:rFonts w:ascii="Arial" w:eastAsia="Times New Roman" w:hAnsi="Arial" w:cs="Arial"/>
      <w:b/>
      <w:bCs/>
      <w:i/>
      <w:iCs/>
      <w:sz w:val="28"/>
      <w:szCs w:val="28"/>
      <w:lang w:eastAsia="ru-RU"/>
    </w:rPr>
  </w:style>
  <w:style w:type="paragraph" w:styleId="31">
    <w:name w:val="heading 3"/>
    <w:basedOn w:val="a"/>
    <w:next w:val="a"/>
    <w:link w:val="32"/>
    <w:qFormat/>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
    <w:next w:val="a"/>
    <w:link w:val="41"/>
    <w:uiPriority w:val="99"/>
    <w:semiHidden/>
    <w:unhideWhenUsed/>
    <w:qFormat/>
    <w:pPr>
      <w:keepNext/>
      <w:tabs>
        <w:tab w:val="left" w:pos="864"/>
      </w:tabs>
      <w:suppressAutoHyphens/>
      <w:spacing w:before="240" w:after="0" w:line="240" w:lineRule="auto"/>
      <w:ind w:left="864" w:hanging="864"/>
      <w:jc w:val="both"/>
      <w:outlineLvl w:val="3"/>
    </w:pPr>
    <w:rPr>
      <w:rFonts w:ascii="Arial" w:eastAsia="Times New Roman" w:hAnsi="Arial"/>
      <w:sz w:val="20"/>
      <w:szCs w:val="20"/>
      <w:lang w:eastAsia="ar-SA"/>
    </w:rPr>
  </w:style>
  <w:style w:type="paragraph" w:styleId="5">
    <w:name w:val="heading 5"/>
    <w:basedOn w:val="a"/>
    <w:next w:val="a"/>
    <w:link w:val="50"/>
    <w:semiHidden/>
    <w:unhideWhenUsed/>
    <w:qFormat/>
    <w:pPr>
      <w:tabs>
        <w:tab w:val="left" w:pos="1008"/>
      </w:tabs>
      <w:suppressAutoHyphens/>
      <w:spacing w:before="240" w:after="0" w:line="240" w:lineRule="auto"/>
      <w:ind w:left="1008" w:hanging="1008"/>
      <w:jc w:val="both"/>
      <w:outlineLvl w:val="4"/>
    </w:pPr>
    <w:rPr>
      <w:rFonts w:ascii="Times New Roman" w:eastAsia="Times New Roman" w:hAnsi="Times New Roman"/>
      <w:lang w:eastAsia="ar-SA"/>
    </w:rPr>
  </w:style>
  <w:style w:type="paragraph" w:styleId="6">
    <w:name w:val="heading 6"/>
    <w:basedOn w:val="a"/>
    <w:next w:val="a"/>
    <w:link w:val="60"/>
    <w:qFormat/>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semiHidden/>
    <w:unhideWhenUsed/>
    <w:qFormat/>
    <w:pPr>
      <w:keepNext/>
      <w:keepLines/>
      <w:suppressAutoHyphens/>
      <w:spacing w:before="200" w:after="0" w:line="240" w:lineRule="auto"/>
      <w:jc w:val="both"/>
      <w:outlineLvl w:val="6"/>
    </w:pPr>
    <w:rPr>
      <w:rFonts w:ascii="Cambria" w:eastAsia="Times New Roman" w:hAnsi="Cambria"/>
      <w:i/>
      <w:iCs/>
      <w:color w:val="404040"/>
      <w:lang w:eastAsia="ar-SA"/>
    </w:rPr>
  </w:style>
  <w:style w:type="paragraph" w:styleId="8">
    <w:name w:val="heading 8"/>
    <w:basedOn w:val="a"/>
    <w:next w:val="a"/>
    <w:link w:val="80"/>
    <w:semiHidden/>
    <w:unhideWhenUsed/>
    <w:qFormat/>
    <w:pPr>
      <w:keepNext/>
      <w:keepLines/>
      <w:suppressAutoHyphens/>
      <w:spacing w:before="200" w:after="0" w:line="240" w:lineRule="auto"/>
      <w:jc w:val="both"/>
      <w:outlineLvl w:val="7"/>
    </w:pPr>
    <w:rPr>
      <w:rFonts w:ascii="Cambria" w:eastAsia="Times New Roman" w:hAnsi="Cambria"/>
      <w:color w:val="404040"/>
      <w:sz w:val="20"/>
      <w:szCs w:val="20"/>
      <w:lang w:eastAsia="ar-SA"/>
    </w:rPr>
  </w:style>
  <w:style w:type="paragraph" w:styleId="9">
    <w:name w:val="heading 9"/>
    <w:basedOn w:val="a"/>
    <w:next w:val="a"/>
    <w:link w:val="90"/>
    <w:semiHidden/>
    <w:unhideWhenUsed/>
    <w:qFormat/>
    <w:pPr>
      <w:keepNext/>
      <w:keepLines/>
      <w:suppressAutoHyphens/>
      <w:spacing w:before="200" w:after="0" w:line="240" w:lineRule="auto"/>
      <w:jc w:val="both"/>
      <w:outlineLvl w:val="8"/>
    </w:pPr>
    <w:rPr>
      <w:rFonts w:ascii="Cambria" w:eastAsia="Times New Roman" w:hAnsi="Cambria"/>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rPr>
      <w:color w:val="800080"/>
      <w:u w:val="single"/>
    </w:rPr>
  </w:style>
  <w:style w:type="character" w:styleId="a4">
    <w:name w:val="footnote reference"/>
    <w:semiHidden/>
    <w:rPr>
      <w:vertAlign w:val="superscript"/>
    </w:rPr>
  </w:style>
  <w:style w:type="character" w:styleId="a5">
    <w:name w:val="annotation reference"/>
    <w:uiPriority w:val="99"/>
    <w:semiHidden/>
    <w:unhideWhenUsed/>
    <w:rPr>
      <w:sz w:val="16"/>
      <w:szCs w:val="16"/>
    </w:rPr>
  </w:style>
  <w:style w:type="character" w:styleId="a6">
    <w:name w:val="endnote reference"/>
    <w:uiPriority w:val="99"/>
    <w:semiHidden/>
    <w:unhideWhenUsed/>
    <w:rPr>
      <w:rFonts w:ascii="Times New Roman" w:hAnsi="Times New Roman" w:cs="Times New Roman" w:hint="default"/>
      <w:vertAlign w:val="superscript"/>
    </w:rPr>
  </w:style>
  <w:style w:type="character" w:styleId="a7">
    <w:name w:val="Emphasis"/>
    <w:qFormat/>
    <w:rPr>
      <w:i/>
      <w:iCs/>
    </w:rPr>
  </w:style>
  <w:style w:type="character" w:styleId="a8">
    <w:name w:val="Hyperlink"/>
    <w:uiPriority w:val="99"/>
    <w:rPr>
      <w:color w:val="0000FF"/>
      <w:u w:val="single"/>
    </w:rPr>
  </w:style>
  <w:style w:type="character" w:styleId="a9">
    <w:name w:val="page number"/>
    <w:basedOn w:val="a0"/>
  </w:style>
  <w:style w:type="character" w:styleId="aa">
    <w:name w:val="Strong"/>
    <w:uiPriority w:val="22"/>
    <w:qFormat/>
    <w:rPr>
      <w:b/>
      <w:bCs/>
    </w:rPr>
  </w:style>
  <w:style w:type="paragraph" w:styleId="ab">
    <w:name w:val="Balloon Text"/>
    <w:basedOn w:val="a"/>
    <w:link w:val="ac"/>
    <w:uiPriority w:val="99"/>
    <w:semiHidden/>
    <w:unhideWhenUsed/>
    <w:pPr>
      <w:spacing w:after="0" w:line="240" w:lineRule="auto"/>
    </w:pPr>
    <w:rPr>
      <w:rFonts w:ascii="Tahoma" w:eastAsia="Times New Roman" w:hAnsi="Tahoma" w:cs="Tahoma"/>
      <w:sz w:val="16"/>
      <w:szCs w:val="16"/>
      <w:lang w:eastAsia="ru-RU"/>
    </w:rPr>
  </w:style>
  <w:style w:type="paragraph" w:styleId="24">
    <w:name w:val="Body Text 2"/>
    <w:basedOn w:val="a"/>
    <w:link w:val="25"/>
    <w:uiPriority w:val="99"/>
    <w:pPr>
      <w:spacing w:after="120" w:line="480" w:lineRule="auto"/>
    </w:pPr>
    <w:rPr>
      <w:rFonts w:ascii="Times New Roman" w:eastAsia="Times New Roman" w:hAnsi="Times New Roman"/>
      <w:sz w:val="24"/>
      <w:szCs w:val="24"/>
      <w:lang w:eastAsia="ru-RU"/>
    </w:rPr>
  </w:style>
  <w:style w:type="paragraph" w:styleId="ad">
    <w:name w:val="Plain Text"/>
    <w:basedOn w:val="a"/>
    <w:link w:val="ae"/>
    <w:pPr>
      <w:spacing w:after="120" w:line="240" w:lineRule="auto"/>
      <w:jc w:val="both"/>
    </w:pPr>
    <w:rPr>
      <w:rFonts w:ascii="Tahoma" w:eastAsia="Times New Roman" w:hAnsi="Tahoma" w:cs="Tahoma"/>
      <w:color w:val="666666"/>
      <w:sz w:val="17"/>
      <w:szCs w:val="17"/>
      <w:lang w:eastAsia="ru-RU"/>
    </w:rPr>
  </w:style>
  <w:style w:type="paragraph" w:styleId="33">
    <w:name w:val="Body Text Indent 3"/>
    <w:basedOn w:val="a"/>
    <w:link w:val="34"/>
    <w:uiPriority w:val="99"/>
    <w:semiHidden/>
    <w:unhideWhenUsed/>
    <w:pPr>
      <w:spacing w:after="120" w:line="240" w:lineRule="auto"/>
      <w:ind w:left="283"/>
    </w:pPr>
    <w:rPr>
      <w:rFonts w:ascii="Times New Roman" w:eastAsia="Times New Roman" w:hAnsi="Times New Roman"/>
      <w:sz w:val="16"/>
      <w:szCs w:val="16"/>
      <w:lang w:eastAsia="ru-RU"/>
    </w:rPr>
  </w:style>
  <w:style w:type="paragraph" w:styleId="af">
    <w:name w:val="endnote text"/>
    <w:basedOn w:val="a"/>
    <w:link w:val="af0"/>
    <w:uiPriority w:val="99"/>
    <w:semiHidden/>
    <w:unhideWhenUsed/>
    <w:qFormat/>
    <w:pPr>
      <w:suppressAutoHyphens/>
      <w:spacing w:after="0" w:line="240" w:lineRule="auto"/>
      <w:jc w:val="both"/>
    </w:pPr>
    <w:rPr>
      <w:rFonts w:asciiTheme="minorHAnsi" w:eastAsiaTheme="minorHAnsi" w:hAnsiTheme="minorHAnsi" w:cstheme="minorBidi"/>
      <w:lang w:eastAsia="ar-SA"/>
    </w:rPr>
  </w:style>
  <w:style w:type="paragraph" w:styleId="af1">
    <w:name w:val="annotation text"/>
    <w:basedOn w:val="a"/>
    <w:link w:val="af2"/>
    <w:uiPriority w:val="99"/>
    <w:semiHidden/>
    <w:unhideWhenUsed/>
    <w:pPr>
      <w:spacing w:after="160" w:line="240" w:lineRule="auto"/>
    </w:pPr>
    <w:rPr>
      <w:sz w:val="20"/>
      <w:szCs w:val="20"/>
    </w:rPr>
  </w:style>
  <w:style w:type="paragraph" w:styleId="af3">
    <w:name w:val="annotation subject"/>
    <w:basedOn w:val="af1"/>
    <w:next w:val="af1"/>
    <w:link w:val="af4"/>
    <w:uiPriority w:val="99"/>
    <w:semiHidden/>
    <w:unhideWhenUsed/>
    <w:qFormat/>
    <w:pPr>
      <w:suppressAutoHyphens/>
      <w:spacing w:after="0"/>
      <w:jc w:val="both"/>
    </w:pPr>
    <w:rPr>
      <w:rFonts w:ascii="Times New Roman" w:eastAsia="Times New Roman" w:hAnsi="Times New Roman"/>
      <w:b/>
      <w:bCs/>
      <w:lang w:eastAsia="ar-SA"/>
    </w:rPr>
  </w:style>
  <w:style w:type="paragraph" w:styleId="af5">
    <w:name w:val="footnote text"/>
    <w:basedOn w:val="a"/>
    <w:link w:val="af6"/>
    <w:pPr>
      <w:spacing w:after="0" w:line="240" w:lineRule="auto"/>
    </w:pPr>
    <w:rPr>
      <w:rFonts w:ascii="Times New Roman" w:eastAsia="Times New Roman" w:hAnsi="Times New Roman"/>
      <w:sz w:val="20"/>
      <w:szCs w:val="20"/>
      <w:lang w:eastAsia="ru-RU"/>
    </w:rPr>
  </w:style>
  <w:style w:type="paragraph" w:styleId="af7">
    <w:name w:val="header"/>
    <w:basedOn w:val="a"/>
    <w:link w:val="af8"/>
    <w:unhideWhenUsed/>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f9">
    <w:name w:val="Body Text"/>
    <w:basedOn w:val="a"/>
    <w:link w:val="afa"/>
    <w:uiPriority w:val="99"/>
    <w:pPr>
      <w:suppressAutoHyphens/>
      <w:spacing w:after="120"/>
    </w:pPr>
    <w:rPr>
      <w:rFonts w:eastAsia="Times New Roman" w:cs="Calibri"/>
      <w:kern w:val="1"/>
      <w:lang w:eastAsia="ar-SA"/>
    </w:rPr>
  </w:style>
  <w:style w:type="paragraph" w:styleId="12">
    <w:name w:val="toc 1"/>
    <w:basedOn w:val="a"/>
    <w:next w:val="a"/>
    <w:autoRedefine/>
    <w:semiHidden/>
    <w:pPr>
      <w:tabs>
        <w:tab w:val="left" w:pos="360"/>
        <w:tab w:val="left" w:pos="9720"/>
      </w:tabs>
      <w:spacing w:before="100" w:after="0" w:line="360" w:lineRule="auto"/>
      <w:ind w:right="616"/>
    </w:pPr>
    <w:rPr>
      <w:rFonts w:ascii="Times New Roman" w:eastAsia="Times New Roman" w:hAnsi="Times New Roman"/>
      <w:bCs/>
      <w:caps/>
      <w:kern w:val="28"/>
      <w:sz w:val="24"/>
      <w:szCs w:val="24"/>
      <w:lang w:eastAsia="ru-RU"/>
    </w:rPr>
  </w:style>
  <w:style w:type="paragraph" w:styleId="afb">
    <w:name w:val="Body Text Indent"/>
    <w:basedOn w:val="a"/>
    <w:link w:val="afc"/>
    <w:pPr>
      <w:spacing w:after="120" w:line="240" w:lineRule="auto"/>
      <w:ind w:left="283"/>
    </w:pPr>
    <w:rPr>
      <w:rFonts w:ascii="Times New Roman" w:eastAsia="Times New Roman" w:hAnsi="Times New Roman"/>
      <w:sz w:val="20"/>
      <w:szCs w:val="20"/>
      <w:lang w:eastAsia="ru-RU"/>
    </w:rPr>
  </w:style>
  <w:style w:type="paragraph" w:styleId="afd">
    <w:name w:val="Title"/>
    <w:basedOn w:val="a"/>
    <w:link w:val="afe"/>
    <w:qFormat/>
    <w:pPr>
      <w:spacing w:after="0" w:line="240" w:lineRule="auto"/>
      <w:jc w:val="center"/>
    </w:pPr>
    <w:rPr>
      <w:rFonts w:ascii="Times New Roman" w:eastAsia="Times New Roman" w:hAnsi="Times New Roman"/>
      <w:b/>
      <w:sz w:val="28"/>
      <w:szCs w:val="20"/>
      <w:lang w:eastAsia="ru-RU"/>
    </w:rPr>
  </w:style>
  <w:style w:type="paragraph" w:styleId="aff">
    <w:name w:val="footer"/>
    <w:basedOn w:val="a"/>
    <w:link w:val="aff0"/>
    <w:uiPriority w:val="99"/>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20">
    <w:name w:val="List Number 2"/>
    <w:basedOn w:val="a"/>
    <w:pPr>
      <w:numPr>
        <w:numId w:val="1"/>
      </w:numPr>
      <w:tabs>
        <w:tab w:val="clear" w:pos="432"/>
        <w:tab w:val="left" w:pos="284"/>
        <w:tab w:val="left" w:pos="643"/>
      </w:tabs>
      <w:spacing w:after="60" w:line="240" w:lineRule="auto"/>
      <w:ind w:left="1245" w:hanging="1245"/>
      <w:jc w:val="both"/>
    </w:pPr>
    <w:rPr>
      <w:rFonts w:ascii="Times New Roman" w:eastAsia="Times New Roman" w:hAnsi="Times New Roman"/>
      <w:sz w:val="24"/>
      <w:szCs w:val="24"/>
      <w:lang w:eastAsia="ru-RU"/>
    </w:rPr>
  </w:style>
  <w:style w:type="paragraph" w:styleId="aff1">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5">
    <w:name w:val="Body Text 3"/>
    <w:basedOn w:val="a"/>
    <w:link w:val="36"/>
    <w:uiPriority w:val="99"/>
    <w:semiHidden/>
    <w:unhideWhenUsed/>
    <w:qFormat/>
    <w:pPr>
      <w:suppressAutoHyphens/>
      <w:spacing w:after="120" w:line="240" w:lineRule="auto"/>
      <w:jc w:val="both"/>
    </w:pPr>
    <w:rPr>
      <w:rFonts w:asciiTheme="minorHAnsi" w:eastAsiaTheme="minorHAnsi" w:hAnsiTheme="minorHAnsi" w:cstheme="minorBidi"/>
      <w:sz w:val="16"/>
      <w:szCs w:val="16"/>
      <w:lang w:eastAsia="ar-SA"/>
    </w:rPr>
  </w:style>
  <w:style w:type="paragraph" w:styleId="26">
    <w:name w:val="Body Text Indent 2"/>
    <w:basedOn w:val="a"/>
    <w:link w:val="27"/>
    <w:pPr>
      <w:spacing w:after="120" w:line="480" w:lineRule="auto"/>
      <w:ind w:left="283"/>
      <w:jc w:val="both"/>
    </w:pPr>
    <w:rPr>
      <w:rFonts w:ascii="Times New Roman" w:eastAsia="Times New Roman" w:hAnsi="Times New Roman"/>
      <w:sz w:val="24"/>
      <w:szCs w:val="24"/>
      <w:lang w:eastAsia="ru-RU"/>
    </w:rPr>
  </w:style>
  <w:style w:type="paragraph" w:styleId="aff2">
    <w:name w:val="Subtitle"/>
    <w:basedOn w:val="a"/>
    <w:next w:val="a"/>
    <w:link w:val="aff3"/>
    <w:qFormat/>
    <w:pPr>
      <w:suppressAutoHyphens/>
      <w:spacing w:after="0" w:line="240" w:lineRule="auto"/>
      <w:jc w:val="both"/>
    </w:pPr>
    <w:rPr>
      <w:rFonts w:ascii="Cambria" w:eastAsia="Times New Roman" w:hAnsi="Cambria"/>
      <w:i/>
      <w:iCs/>
      <w:color w:val="4F81BD"/>
      <w:spacing w:val="15"/>
      <w:sz w:val="24"/>
      <w:szCs w:val="24"/>
      <w:lang w:eastAsia="ar-SA"/>
    </w:rPr>
  </w:style>
  <w:style w:type="table" w:styleId="aff4">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Web 2"/>
    <w:basedOn w:val="a1"/>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1">
    <w:name w:val="Table Web 1"/>
    <w:basedOn w:val="a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11">
    <w:name w:val="Заголовок 1 Знак"/>
    <w:basedOn w:val="a0"/>
    <w:link w:val="10"/>
    <w:uiPriority w:val="9"/>
    <w:rPr>
      <w:rFonts w:ascii="Arial" w:eastAsia="Times New Roman" w:hAnsi="Arial" w:cs="Arial"/>
      <w:b/>
      <w:bCs/>
      <w:kern w:val="32"/>
      <w:sz w:val="32"/>
      <w:szCs w:val="32"/>
      <w:lang w:eastAsia="ru-RU"/>
    </w:rPr>
  </w:style>
  <w:style w:type="character" w:customStyle="1" w:styleId="23">
    <w:name w:val="Заголовок 2 Знак"/>
    <w:basedOn w:val="a0"/>
    <w:link w:val="22"/>
    <w:rPr>
      <w:rFonts w:ascii="Arial" w:eastAsia="Times New Roman" w:hAnsi="Arial" w:cs="Arial"/>
      <w:b/>
      <w:bCs/>
      <w:i/>
      <w:iCs/>
      <w:sz w:val="28"/>
      <w:szCs w:val="28"/>
      <w:lang w:eastAsia="ru-RU"/>
    </w:rPr>
  </w:style>
  <w:style w:type="character" w:customStyle="1" w:styleId="32">
    <w:name w:val="Заголовок 3 Знак"/>
    <w:basedOn w:val="a0"/>
    <w:link w:val="31"/>
    <w:rPr>
      <w:rFonts w:ascii="Arial" w:eastAsia="Times New Roman" w:hAnsi="Arial" w:cs="Arial"/>
      <w:b/>
      <w:bCs/>
      <w:sz w:val="26"/>
      <w:szCs w:val="26"/>
      <w:lang w:eastAsia="ru-RU"/>
    </w:rPr>
  </w:style>
  <w:style w:type="character" w:customStyle="1" w:styleId="41">
    <w:name w:val="Заголовок 4 Знак"/>
    <w:basedOn w:val="a0"/>
    <w:link w:val="40"/>
    <w:uiPriority w:val="99"/>
    <w:semiHidden/>
    <w:rPr>
      <w:rFonts w:ascii="Arial" w:eastAsia="Times New Roman" w:hAnsi="Arial" w:cs="Times New Roman"/>
      <w:sz w:val="20"/>
      <w:szCs w:val="20"/>
      <w:lang w:eastAsia="ar-SA"/>
    </w:rPr>
  </w:style>
  <w:style w:type="character" w:customStyle="1" w:styleId="50">
    <w:name w:val="Заголовок 5 Знак"/>
    <w:basedOn w:val="a0"/>
    <w:link w:val="5"/>
    <w:semiHidden/>
    <w:rPr>
      <w:rFonts w:ascii="Times New Roman" w:eastAsia="Times New Roman" w:hAnsi="Times New Roman" w:cs="Times New Roman"/>
      <w:lang w:eastAsia="ar-SA"/>
    </w:rPr>
  </w:style>
  <w:style w:type="character" w:customStyle="1" w:styleId="60">
    <w:name w:val="Заголовок 6 Знак"/>
    <w:basedOn w:val="a0"/>
    <w:link w:val="6"/>
    <w:rPr>
      <w:rFonts w:ascii="Times New Roman" w:eastAsia="Times New Roman" w:hAnsi="Times New Roman" w:cs="Times New Roman"/>
      <w:b/>
      <w:bCs/>
      <w:lang w:eastAsia="ru-RU"/>
    </w:rPr>
  </w:style>
  <w:style w:type="character" w:customStyle="1" w:styleId="70">
    <w:name w:val="Заголовок 7 Знак"/>
    <w:basedOn w:val="a0"/>
    <w:link w:val="7"/>
    <w:semiHidden/>
    <w:rPr>
      <w:rFonts w:ascii="Cambria" w:eastAsia="Times New Roman" w:hAnsi="Cambria" w:cs="Times New Roman"/>
      <w:i/>
      <w:iCs/>
      <w:color w:val="404040"/>
      <w:lang w:eastAsia="ar-SA"/>
    </w:rPr>
  </w:style>
  <w:style w:type="character" w:customStyle="1" w:styleId="80">
    <w:name w:val="Заголовок 8 Знак"/>
    <w:basedOn w:val="a0"/>
    <w:link w:val="8"/>
    <w:semiHidden/>
    <w:rPr>
      <w:rFonts w:ascii="Cambria" w:eastAsia="Times New Roman" w:hAnsi="Cambria" w:cs="Times New Roman"/>
      <w:color w:val="404040"/>
      <w:sz w:val="20"/>
      <w:szCs w:val="20"/>
      <w:lang w:eastAsia="ar-SA"/>
    </w:rPr>
  </w:style>
  <w:style w:type="character" w:customStyle="1" w:styleId="90">
    <w:name w:val="Заголовок 9 Знак"/>
    <w:basedOn w:val="a0"/>
    <w:link w:val="9"/>
    <w:semiHidden/>
    <w:rPr>
      <w:rFonts w:ascii="Cambria" w:eastAsia="Times New Roman" w:hAnsi="Cambria" w:cs="Times New Roman"/>
      <w:i/>
      <w:iCs/>
      <w:color w:val="404040"/>
      <w:sz w:val="20"/>
      <w:szCs w:val="20"/>
      <w:lang w:eastAsia="ar-SA"/>
    </w:rPr>
  </w:style>
  <w:style w:type="paragraph" w:customStyle="1" w:styleId="13">
    <w:name w:val="1"/>
    <w:basedOn w:val="a"/>
    <w:pPr>
      <w:spacing w:before="100" w:beforeAutospacing="1" w:after="100" w:afterAutospacing="1" w:line="240" w:lineRule="auto"/>
    </w:pPr>
    <w:rPr>
      <w:rFonts w:ascii="Tahoma" w:eastAsia="Times New Roman" w:hAnsi="Tahoma"/>
      <w:sz w:val="20"/>
      <w:szCs w:val="20"/>
      <w:lang w:val="en-US"/>
    </w:rPr>
  </w:style>
  <w:style w:type="character" w:customStyle="1" w:styleId="afe">
    <w:name w:val="Название Знак"/>
    <w:basedOn w:val="a0"/>
    <w:link w:val="afd"/>
    <w:rPr>
      <w:rFonts w:ascii="Times New Roman" w:eastAsia="Times New Roman" w:hAnsi="Times New Roman" w:cs="Times New Roman"/>
      <w:b/>
      <w:sz w:val="28"/>
      <w:szCs w:val="20"/>
      <w:lang w:eastAsia="ru-RU"/>
    </w:rPr>
  </w:style>
  <w:style w:type="paragraph" w:customStyle="1" w:styleId="51">
    <w:name w:val="Заголовок 51"/>
    <w:basedOn w:val="a"/>
    <w:next w:val="a"/>
    <w:pPr>
      <w:keepNext/>
      <w:tabs>
        <w:tab w:val="left" w:pos="426"/>
      </w:tabs>
      <w:snapToGrid w:val="0"/>
      <w:spacing w:before="120" w:after="0" w:line="240" w:lineRule="auto"/>
      <w:jc w:val="center"/>
      <w:outlineLvl w:val="4"/>
    </w:pPr>
    <w:rPr>
      <w:rFonts w:ascii="Times New Roman" w:eastAsia="Times New Roman" w:hAnsi="Times New Roman"/>
      <w:b/>
      <w:sz w:val="24"/>
      <w:szCs w:val="20"/>
      <w:lang w:eastAsia="ru-RU"/>
    </w:rPr>
  </w:style>
  <w:style w:type="paragraph" w:customStyle="1" w:styleId="aff5">
    <w:name w:val="Таблицы (моноширинный)"/>
    <w:basedOn w:val="a"/>
    <w:next w:val="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line="240" w:lineRule="auto"/>
    </w:pPr>
    <w:rPr>
      <w:rFonts w:ascii="Tahoma" w:eastAsia="Times New Roman" w:hAnsi="Tahoma"/>
      <w:sz w:val="20"/>
      <w:szCs w:val="20"/>
      <w:lang w:val="en-US"/>
    </w:rPr>
  </w:style>
  <w:style w:type="paragraph" w:customStyle="1" w:styleId="aff6">
    <w:name w:val="Знак"/>
    <w:basedOn w:val="a"/>
    <w:pPr>
      <w:spacing w:after="160" w:line="240" w:lineRule="exact"/>
    </w:pPr>
    <w:rPr>
      <w:rFonts w:ascii="Verdana" w:eastAsia="Times New Roman" w:hAnsi="Verdana"/>
      <w:sz w:val="24"/>
      <w:szCs w:val="24"/>
      <w:lang w:val="en-US"/>
    </w:rPr>
  </w:style>
  <w:style w:type="paragraph" w:customStyle="1" w:styleId="1CharChar">
    <w:name w:val="1 Знак Char Знак Char Знак"/>
    <w:basedOn w:val="a"/>
    <w:pPr>
      <w:spacing w:after="160" w:line="240" w:lineRule="exact"/>
    </w:pPr>
    <w:rPr>
      <w:rFonts w:ascii="Times New Roman" w:hAnsi="Times New Roman"/>
      <w:sz w:val="20"/>
      <w:szCs w:val="20"/>
      <w:lang w:eastAsia="zh-CN"/>
    </w:rPr>
  </w:style>
  <w:style w:type="character" w:customStyle="1" w:styleId="afa">
    <w:name w:val="Основной текст Знак"/>
    <w:basedOn w:val="a0"/>
    <w:link w:val="af9"/>
    <w:uiPriority w:val="99"/>
    <w:rPr>
      <w:rFonts w:ascii="Calibri" w:eastAsia="Times New Roman" w:hAnsi="Calibri" w:cs="Calibri"/>
      <w:kern w:val="1"/>
      <w:lang w:eastAsia="ar-SA"/>
    </w:rPr>
  </w:style>
  <w:style w:type="character" w:customStyle="1" w:styleId="aff0">
    <w:name w:val="Нижний колонтитул Знак"/>
    <w:basedOn w:val="a0"/>
    <w:link w:val="aff"/>
    <w:uiPriority w:val="99"/>
    <w:rPr>
      <w:rFonts w:ascii="Times New Roman" w:eastAsia="Times New Roman" w:hAnsi="Times New Roman" w:cs="Times New Roman"/>
      <w:sz w:val="24"/>
      <w:szCs w:val="24"/>
      <w:lang w:eastAsia="ru-RU"/>
    </w:rPr>
  </w:style>
  <w:style w:type="character" w:customStyle="1" w:styleId="af6">
    <w:name w:val="Текст сноски Знак"/>
    <w:basedOn w:val="a0"/>
    <w:link w:val="af5"/>
    <w:rPr>
      <w:rFonts w:ascii="Times New Roman" w:eastAsia="Times New Roman" w:hAnsi="Times New Roman" w:cs="Times New Roman"/>
      <w:sz w:val="20"/>
      <w:szCs w:val="20"/>
      <w:lang w:eastAsia="ru-RU"/>
    </w:rPr>
  </w:style>
  <w:style w:type="paragraph" w:customStyle="1" w:styleId="aff7">
    <w:name w:val="Знак Знак Знак"/>
    <w:basedOn w:val="a"/>
    <w:pPr>
      <w:spacing w:before="100" w:beforeAutospacing="1" w:after="100" w:afterAutospacing="1" w:line="240" w:lineRule="auto"/>
    </w:pPr>
    <w:rPr>
      <w:rFonts w:ascii="Tahoma" w:eastAsia="Times New Roman" w:hAnsi="Tahoma"/>
      <w:sz w:val="20"/>
      <w:szCs w:val="20"/>
      <w:lang w:val="en-US"/>
    </w:rPr>
  </w:style>
  <w:style w:type="character" w:customStyle="1" w:styleId="afc">
    <w:name w:val="Основной текст с отступом Знак"/>
    <w:basedOn w:val="a0"/>
    <w:link w:val="afb"/>
    <w:rPr>
      <w:rFonts w:ascii="Times New Roman" w:eastAsia="Times New Roman" w:hAnsi="Times New Roman" w:cs="Times New Roman"/>
      <w:sz w:val="20"/>
      <w:szCs w:val="20"/>
      <w:lang w:eastAsia="ru-RU"/>
    </w:rPr>
  </w:style>
  <w:style w:type="paragraph" w:customStyle="1" w:styleId="310">
    <w:name w:val="Основной текст 31"/>
    <w:basedOn w:val="a"/>
    <w:pPr>
      <w:keepNext/>
      <w:widowControl w:val="0"/>
      <w:tabs>
        <w:tab w:val="left" w:pos="709"/>
      </w:tabs>
      <w:suppressAutoHyphens/>
      <w:spacing w:after="0" w:line="240" w:lineRule="auto"/>
      <w:jc w:val="both"/>
    </w:pPr>
    <w:rPr>
      <w:rFonts w:ascii="Times New Roman" w:eastAsia="Arial Unicode MS" w:hAnsi="Times New Roman" w:cs="Tahoma"/>
      <w:color w:val="000000"/>
      <w:sz w:val="28"/>
      <w:szCs w:val="28"/>
      <w:lang w:bidi="en-US"/>
    </w:rPr>
  </w:style>
  <w:style w:type="paragraph" w:customStyle="1" w:styleId="28">
    <w:name w:val="Знак2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aff8">
    <w:name w:val="Обычный (текст договора)"/>
    <w:basedOn w:val="a"/>
    <w:pPr>
      <w:tabs>
        <w:tab w:val="left" w:pos="720"/>
      </w:tabs>
      <w:suppressAutoHyphens/>
      <w:spacing w:after="120" w:line="240" w:lineRule="auto"/>
      <w:jc w:val="both"/>
    </w:pPr>
    <w:rPr>
      <w:rFonts w:ascii="Verdana" w:eastAsia="Times New Roman" w:hAnsi="Verdana"/>
      <w:sz w:val="14"/>
      <w:szCs w:val="24"/>
      <w:lang w:eastAsia="ar-SA"/>
    </w:rPr>
  </w:style>
  <w:style w:type="paragraph" w:customStyle="1" w:styleId="aff9">
    <w:name w:val="Знак Знак Знак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210">
    <w:name w:val="Знак2 Знак Знак1 Знак Знак 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FR3">
    <w:name w:val="FR3"/>
    <w:pPr>
      <w:widowControl w:val="0"/>
      <w:spacing w:line="300" w:lineRule="auto"/>
      <w:jc w:val="both"/>
    </w:pPr>
    <w:rPr>
      <w:rFonts w:ascii="Arial Narrow" w:eastAsia="Times New Roman" w:hAnsi="Arial Narrow" w:cs="Arial Narrow"/>
      <w:sz w:val="28"/>
      <w:szCs w:val="28"/>
    </w:rPr>
  </w:style>
  <w:style w:type="character" w:customStyle="1" w:styleId="af8">
    <w:name w:val="Верхний колонтитул Знак"/>
    <w:basedOn w:val="a0"/>
    <w:link w:val="af7"/>
    <w:rPr>
      <w:rFonts w:ascii="Times New Roman" w:eastAsia="Times New Roman" w:hAnsi="Times New Roman" w:cs="Times New Roman"/>
      <w:sz w:val="24"/>
      <w:szCs w:val="24"/>
      <w:lang w:eastAsia="ru-RU"/>
    </w:rPr>
  </w:style>
  <w:style w:type="paragraph" w:customStyle="1" w:styleId="Tabletext">
    <w:name w:val="Table_text"/>
    <w:basedOn w:val="a"/>
    <w:pPr>
      <w:spacing w:after="0" w:line="240" w:lineRule="auto"/>
      <w:jc w:val="both"/>
    </w:pPr>
    <w:rPr>
      <w:rFonts w:ascii="Times New Roman" w:eastAsia="Times New Roman" w:hAnsi="Times New Roman"/>
      <w:sz w:val="20"/>
      <w:szCs w:val="24"/>
      <w:lang w:eastAsia="ru-RU"/>
    </w:rPr>
  </w:style>
  <w:style w:type="character" w:customStyle="1" w:styleId="25">
    <w:name w:val="Основной текст 2 Знак"/>
    <w:basedOn w:val="a0"/>
    <w:link w:val="24"/>
    <w:uiPriority w:val="99"/>
    <w:rPr>
      <w:rFonts w:ascii="Times New Roman" w:eastAsia="Times New Roman" w:hAnsi="Times New Roman" w:cs="Times New Roman"/>
      <w:sz w:val="24"/>
      <w:szCs w:val="24"/>
      <w:lang w:eastAsia="ru-RU"/>
    </w:rPr>
  </w:style>
  <w:style w:type="paragraph" w:styleId="affa">
    <w:name w:val="List Paragraph"/>
    <w:basedOn w:val="a"/>
    <w:link w:val="affb"/>
    <w:uiPriority w:val="34"/>
    <w:qFormat/>
    <w:pPr>
      <w:spacing w:after="0" w:line="240" w:lineRule="auto"/>
      <w:ind w:left="720"/>
      <w:contextualSpacing/>
    </w:pPr>
    <w:rPr>
      <w:rFonts w:eastAsia="Times New Roman"/>
      <w:sz w:val="24"/>
      <w:szCs w:val="24"/>
      <w:lang w:val="en-US" w:bidi="en-US"/>
    </w:rPr>
  </w:style>
  <w:style w:type="paragraph" w:customStyle="1" w:styleId="ConsTitle">
    <w:name w:val="ConsTitle"/>
    <w:pPr>
      <w:widowControl w:val="0"/>
      <w:autoSpaceDE w:val="0"/>
      <w:autoSpaceDN w:val="0"/>
      <w:adjustRightInd w:val="0"/>
    </w:pPr>
    <w:rPr>
      <w:rFonts w:ascii="Arial" w:eastAsia="Times New Roman" w:hAnsi="Arial" w:cs="Arial"/>
      <w:b/>
      <w:bCs/>
      <w:sz w:val="16"/>
      <w:szCs w:val="16"/>
    </w:rPr>
  </w:style>
  <w:style w:type="paragraph" w:customStyle="1" w:styleId="ConsNormal">
    <w:name w:val="ConsNormal"/>
    <w:pPr>
      <w:widowControl w:val="0"/>
      <w:suppressAutoHyphens/>
      <w:autoSpaceDE w:val="0"/>
      <w:ind w:firstLine="720"/>
    </w:pPr>
    <w:rPr>
      <w:rFonts w:ascii="Arial" w:eastAsia="Arial" w:hAnsi="Arial" w:cs="Arial"/>
      <w:lang w:eastAsia="ar-SA"/>
    </w:rPr>
  </w:style>
  <w:style w:type="paragraph" w:customStyle="1" w:styleId="ConsNonformat">
    <w:name w:val="ConsNonformat"/>
    <w:link w:val="ConsNonformat0"/>
    <w:pPr>
      <w:widowControl w:val="0"/>
      <w:autoSpaceDE w:val="0"/>
      <w:autoSpaceDN w:val="0"/>
      <w:adjustRightInd w:val="0"/>
    </w:pPr>
    <w:rPr>
      <w:rFonts w:ascii="Courier New" w:eastAsia="Times New Roman" w:hAnsi="Courier New" w:cs="Courier New"/>
      <w:sz w:val="24"/>
      <w:szCs w:val="24"/>
    </w:rPr>
  </w:style>
  <w:style w:type="character" w:customStyle="1" w:styleId="ConsNonformat0">
    <w:name w:val="ConsNonformat Знак"/>
    <w:link w:val="ConsNonformat"/>
    <w:locked/>
    <w:rPr>
      <w:rFonts w:ascii="Courier New" w:eastAsia="Times New Roman" w:hAnsi="Courier New" w:cs="Courier New"/>
      <w:sz w:val="24"/>
      <w:szCs w:val="24"/>
      <w:lang w:eastAsia="ru-RU"/>
    </w:rPr>
  </w:style>
  <w:style w:type="character" w:customStyle="1" w:styleId="ac">
    <w:name w:val="Текст выноски Знак"/>
    <w:basedOn w:val="a0"/>
    <w:link w:val="ab"/>
    <w:uiPriority w:val="99"/>
    <w:semiHidden/>
    <w:rPr>
      <w:rFonts w:ascii="Tahoma" w:eastAsia="Times New Roman" w:hAnsi="Tahoma" w:cs="Tahoma"/>
      <w:sz w:val="16"/>
      <w:szCs w:val="16"/>
      <w:lang w:eastAsia="ru-RU"/>
    </w:rPr>
  </w:style>
  <w:style w:type="paragraph" w:styleId="affc">
    <w:name w:val="No Spacing"/>
    <w:link w:val="affd"/>
    <w:uiPriority w:val="1"/>
    <w:qFormat/>
    <w:rPr>
      <w:rFonts w:ascii="Calibri" w:eastAsia="Calibri" w:hAnsi="Calibri" w:cs="Times New Roman"/>
      <w:sz w:val="22"/>
      <w:szCs w:val="22"/>
      <w:lang w:eastAsia="en-US"/>
    </w:rPr>
  </w:style>
  <w:style w:type="character" w:customStyle="1" w:styleId="27">
    <w:name w:val="Основной текст с отступом 2 Знак"/>
    <w:basedOn w:val="a0"/>
    <w:link w:val="26"/>
    <w:rPr>
      <w:rFonts w:ascii="Times New Roman" w:eastAsia="Times New Roman" w:hAnsi="Times New Roman" w:cs="Times New Roman"/>
      <w:sz w:val="24"/>
      <w:szCs w:val="24"/>
      <w:lang w:eastAsia="ru-RU"/>
    </w:rPr>
  </w:style>
  <w:style w:type="paragraph" w:customStyle="1" w:styleId="29">
    <w:name w:val="Стиль2"/>
    <w:basedOn w:val="20"/>
    <w:pPr>
      <w:keepNext/>
      <w:keepLines/>
      <w:widowControl w:val="0"/>
      <w:numPr>
        <w:numId w:val="0"/>
      </w:numPr>
      <w:suppressLineNumbers/>
      <w:tabs>
        <w:tab w:val="clear" w:pos="284"/>
        <w:tab w:val="clear" w:pos="432"/>
        <w:tab w:val="left" w:pos="303"/>
        <w:tab w:val="left" w:pos="1209"/>
        <w:tab w:val="left" w:pos="1492"/>
        <w:tab w:val="left" w:pos="1836"/>
      </w:tabs>
      <w:suppressAutoHyphens/>
      <w:spacing w:before="120" w:after="180"/>
      <w:ind w:left="1712" w:hanging="578"/>
      <w:jc w:val="left"/>
    </w:pPr>
    <w:rPr>
      <w:b/>
      <w:bCs/>
    </w:rPr>
  </w:style>
  <w:style w:type="paragraph" w:customStyle="1" w:styleId="30">
    <w:name w:val="Стиль3"/>
    <w:basedOn w:val="26"/>
    <w:link w:val="311"/>
    <w:pPr>
      <w:widowControl w:val="0"/>
      <w:numPr>
        <w:ilvl w:val="1"/>
        <w:numId w:val="1"/>
      </w:numPr>
      <w:tabs>
        <w:tab w:val="clear" w:pos="1836"/>
        <w:tab w:val="left" w:pos="1307"/>
      </w:tabs>
      <w:adjustRightInd w:val="0"/>
      <w:spacing w:after="0" w:line="240" w:lineRule="auto"/>
      <w:ind w:left="1080" w:firstLine="0"/>
      <w:textAlignment w:val="baseline"/>
    </w:pPr>
  </w:style>
  <w:style w:type="character" w:customStyle="1" w:styleId="311">
    <w:name w:val="Стиль3 Знак1"/>
    <w:link w:val="30"/>
    <w:rPr>
      <w:rFonts w:ascii="Times New Roman" w:eastAsia="Times New Roman" w:hAnsi="Times New Roman" w:cs="Times New Roman"/>
      <w:sz w:val="24"/>
      <w:szCs w:val="24"/>
      <w:lang w:eastAsia="ru-RU"/>
    </w:rPr>
  </w:style>
  <w:style w:type="paragraph" w:customStyle="1" w:styleId="ConsPlusNormal">
    <w:name w:val="ConsPlusNormal"/>
    <w:link w:val="ConsPlusNormal0"/>
    <w:pPr>
      <w:widowControl w:val="0"/>
      <w:numPr>
        <w:ilvl w:val="2"/>
        <w:numId w:val="1"/>
      </w:numPr>
      <w:autoSpaceDE w:val="0"/>
      <w:autoSpaceDN w:val="0"/>
      <w:adjustRightInd w:val="0"/>
      <w:ind w:firstLine="720"/>
    </w:pPr>
    <w:rPr>
      <w:rFonts w:ascii="Arial" w:eastAsia="Times New Roman" w:hAnsi="Arial" w:cs="Arial"/>
    </w:rPr>
  </w:style>
  <w:style w:type="paragraph" w:customStyle="1" w:styleId="37">
    <w:name w:val="Стиль3 Знак Знак"/>
    <w:basedOn w:val="26"/>
    <w:pPr>
      <w:widowControl w:val="0"/>
      <w:tabs>
        <w:tab w:val="left" w:pos="227"/>
      </w:tabs>
      <w:adjustRightInd w:val="0"/>
      <w:spacing w:after="0" w:line="240" w:lineRule="auto"/>
      <w:ind w:left="0"/>
      <w:textAlignment w:val="baseline"/>
    </w:pPr>
    <w:rPr>
      <w:szCs w:val="20"/>
    </w:rPr>
  </w:style>
  <w:style w:type="character" w:customStyle="1" w:styleId="ae">
    <w:name w:val="Текст Знак"/>
    <w:basedOn w:val="a0"/>
    <w:link w:val="ad"/>
    <w:rPr>
      <w:rFonts w:ascii="Tahoma" w:eastAsia="Times New Roman" w:hAnsi="Tahoma" w:cs="Tahoma"/>
      <w:color w:val="666666"/>
      <w:sz w:val="17"/>
      <w:szCs w:val="17"/>
      <w:lang w:eastAsia="ru-RU"/>
    </w:rPr>
  </w:style>
  <w:style w:type="paragraph" w:customStyle="1" w:styleId="affe">
    <w:name w:val="Îáû÷íûé"/>
    <w:rPr>
      <w:rFonts w:ascii="Times New Roman" w:eastAsia="Times New Roman" w:hAnsi="Times New Roman" w:cs="Times New Roman"/>
    </w:rPr>
  </w:style>
  <w:style w:type="paragraph" w:customStyle="1" w:styleId="2a">
    <w:name w:val="Знак Знак Знак Знак2"/>
    <w:basedOn w:val="a"/>
    <w:pPr>
      <w:spacing w:before="100" w:beforeAutospacing="1" w:after="100" w:afterAutospacing="1" w:line="240" w:lineRule="auto"/>
    </w:pPr>
    <w:rPr>
      <w:rFonts w:ascii="Tahoma" w:eastAsia="Times New Roman" w:hAnsi="Tahoma"/>
      <w:sz w:val="20"/>
      <w:szCs w:val="20"/>
      <w:lang w:val="en-US"/>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afff">
    <w:name w:val="Обычный.Нормальный абзац"/>
    <w:pPr>
      <w:widowControl w:val="0"/>
      <w:ind w:firstLine="709"/>
      <w:jc w:val="both"/>
    </w:pPr>
    <w:rPr>
      <w:rFonts w:ascii="Times New Roman" w:eastAsia="Times New Roman" w:hAnsi="Times New Roman" w:cs="Times New Roman"/>
      <w:sz w:val="24"/>
      <w:szCs w:val="24"/>
    </w:rPr>
  </w:style>
  <w:style w:type="paragraph" w:customStyle="1" w:styleId="afff0">
    <w:name w:val="Текст в заданном формате"/>
    <w:basedOn w:val="a"/>
    <w:pPr>
      <w:suppressAutoHyphens/>
      <w:spacing w:after="0" w:line="240" w:lineRule="auto"/>
    </w:pPr>
    <w:rPr>
      <w:rFonts w:ascii="Courier New" w:eastAsia="Courier New" w:hAnsi="Courier New" w:cs="Courier New"/>
      <w:sz w:val="20"/>
      <w:szCs w:val="20"/>
      <w:lang w:eastAsia="ar-SA"/>
    </w:rPr>
  </w:style>
  <w:style w:type="character" w:customStyle="1" w:styleId="34">
    <w:name w:val="Основной текст с отступом 3 Знак"/>
    <w:basedOn w:val="a0"/>
    <w:link w:val="33"/>
    <w:uiPriority w:val="99"/>
    <w:semiHidden/>
    <w:rPr>
      <w:rFonts w:ascii="Times New Roman" w:eastAsia="Times New Roman" w:hAnsi="Times New Roman" w:cs="Times New Roman"/>
      <w:sz w:val="16"/>
      <w:szCs w:val="16"/>
      <w:lang w:eastAsia="ru-RU"/>
    </w:rPr>
  </w:style>
  <w:style w:type="paragraph" w:customStyle="1" w:styleId="211">
    <w:name w:val="Основной текст с отступом 21"/>
    <w:basedOn w:val="a"/>
    <w:pPr>
      <w:suppressAutoHyphens/>
      <w:spacing w:after="120" w:line="480" w:lineRule="auto"/>
      <w:ind w:left="283"/>
    </w:pPr>
    <w:rPr>
      <w:rFonts w:ascii="Times New Roman" w:eastAsia="Times New Roman" w:hAnsi="Times New Roman"/>
      <w:sz w:val="24"/>
      <w:szCs w:val="24"/>
      <w:lang w:eastAsia="ar-SA"/>
    </w:rPr>
  </w:style>
  <w:style w:type="paragraph" w:customStyle="1" w:styleId="afff1">
    <w:name w:val="Содержимое таблицы"/>
    <w:basedOn w:val="a"/>
    <w:pPr>
      <w:suppressLineNumbers/>
      <w:suppressAutoHyphens/>
      <w:spacing w:after="0" w:line="240" w:lineRule="auto"/>
    </w:pPr>
    <w:rPr>
      <w:rFonts w:ascii="Times New Roman" w:eastAsia="Times New Roman" w:hAnsi="Times New Roman"/>
      <w:sz w:val="24"/>
      <w:szCs w:val="24"/>
      <w:lang w:eastAsia="ar-SA"/>
    </w:rPr>
  </w:style>
  <w:style w:type="paragraph" w:customStyle="1" w:styleId="-20">
    <w:name w:val="АН-заголовок 2"/>
    <w:basedOn w:val="a"/>
    <w:pPr>
      <w:tabs>
        <w:tab w:val="left" w:pos="660"/>
        <w:tab w:val="left" w:pos="1134"/>
      </w:tabs>
      <w:suppressAutoHyphens/>
      <w:spacing w:after="0" w:line="240" w:lineRule="auto"/>
      <w:ind w:left="992" w:firstLine="567"/>
      <w:jc w:val="both"/>
      <w:outlineLvl w:val="1"/>
    </w:pPr>
    <w:rPr>
      <w:rFonts w:ascii="Arial" w:eastAsia="Times New Roman" w:hAnsi="Arial" w:cs="Arial"/>
      <w:sz w:val="20"/>
      <w:szCs w:val="20"/>
      <w:lang w:eastAsia="ar-SA"/>
    </w:rPr>
  </w:style>
  <w:style w:type="character" w:customStyle="1" w:styleId="apple-converted-space">
    <w:name w:val="apple-converted-space"/>
  </w:style>
  <w:style w:type="paragraph" w:customStyle="1" w:styleId="afff2">
    <w:name w:val="Пункт"/>
    <w:basedOn w:val="a"/>
    <w:pPr>
      <w:tabs>
        <w:tab w:val="left"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af2">
    <w:name w:val="Текст примечания Знак"/>
    <w:basedOn w:val="a0"/>
    <w:link w:val="af1"/>
    <w:uiPriority w:val="99"/>
    <w:semiHidden/>
    <w:rPr>
      <w:rFonts w:ascii="Calibri" w:eastAsia="Calibri" w:hAnsi="Calibri" w:cs="Times New Roman"/>
      <w:sz w:val="20"/>
      <w:szCs w:val="20"/>
    </w:rPr>
  </w:style>
  <w:style w:type="paragraph" w:customStyle="1" w:styleId="110">
    <w:name w:val="Знак1 Знак Знак Знак1"/>
    <w:basedOn w:val="a"/>
    <w:pPr>
      <w:spacing w:after="160" w:line="240" w:lineRule="exact"/>
    </w:pPr>
    <w:rPr>
      <w:rFonts w:ascii="Verdana" w:eastAsia="Times New Roman" w:hAnsi="Verdana"/>
      <w:sz w:val="24"/>
      <w:szCs w:val="24"/>
      <w:lang w:val="en-US"/>
    </w:rPr>
  </w:style>
  <w:style w:type="character" w:customStyle="1" w:styleId="optionname">
    <w:name w:val="option_name"/>
  </w:style>
  <w:style w:type="character" w:customStyle="1" w:styleId="afff3">
    <w:name w:val="комментарий"/>
    <w:rPr>
      <w:b/>
      <w:bCs/>
      <w:i/>
      <w:iCs/>
      <w:sz w:val="28"/>
      <w:szCs w:val="28"/>
    </w:rPr>
  </w:style>
  <w:style w:type="paragraph" w:customStyle="1" w:styleId="xl63">
    <w:name w:val="xl6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6">
    <w:name w:val="xl66"/>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11">
    <w:name w:val="Знак111"/>
    <w:basedOn w:val="a"/>
    <w:autoRedefine/>
    <w:pPr>
      <w:spacing w:after="160" w:line="240" w:lineRule="exact"/>
    </w:pPr>
    <w:rPr>
      <w:rFonts w:ascii="Times New Roman" w:eastAsia="SimSun" w:hAnsi="Times New Roman"/>
      <w:b/>
      <w:sz w:val="28"/>
      <w:szCs w:val="24"/>
      <w:lang w:val="en-US"/>
    </w:rPr>
  </w:style>
  <w:style w:type="character" w:customStyle="1" w:styleId="120">
    <w:name w:val="Заголовок 1 Знак2"/>
    <w:uiPriority w:val="99"/>
    <w:rPr>
      <w:rFonts w:ascii="Cambria" w:eastAsia="Times New Roman" w:hAnsi="Cambria" w:cs="Times New Roman"/>
      <w:b/>
      <w:bCs/>
      <w:color w:val="365F91"/>
      <w:sz w:val="28"/>
      <w:szCs w:val="28"/>
      <w:lang w:eastAsia="ar-SA"/>
    </w:rPr>
  </w:style>
  <w:style w:type="character" w:customStyle="1" w:styleId="240">
    <w:name w:val="Заголовок 2 Знак4"/>
    <w:uiPriority w:val="99"/>
    <w:semiHidden/>
    <w:rPr>
      <w:rFonts w:ascii="Cambria" w:eastAsia="Times New Roman" w:hAnsi="Cambria" w:cs="Times New Roman"/>
      <w:b/>
      <w:bCs/>
      <w:color w:val="4F81BD"/>
      <w:sz w:val="26"/>
      <w:szCs w:val="26"/>
      <w:lang w:eastAsia="ar-SA"/>
    </w:rPr>
  </w:style>
  <w:style w:type="character" w:customStyle="1" w:styleId="14">
    <w:name w:val="Текст сноски Знак1"/>
    <w:uiPriority w:val="99"/>
    <w:semiHidden/>
    <w:rPr>
      <w:lang w:eastAsia="ar-SA"/>
    </w:rPr>
  </w:style>
  <w:style w:type="character" w:customStyle="1" w:styleId="af0">
    <w:name w:val="Текст концевой сноски Знак"/>
    <w:link w:val="af"/>
    <w:uiPriority w:val="99"/>
    <w:semiHidden/>
    <w:locked/>
    <w:rPr>
      <w:lang w:eastAsia="ar-SA"/>
    </w:rPr>
  </w:style>
  <w:style w:type="character" w:customStyle="1" w:styleId="aff3">
    <w:name w:val="Подзаголовок Знак"/>
    <w:basedOn w:val="a0"/>
    <w:link w:val="aff2"/>
    <w:rPr>
      <w:rFonts w:ascii="Cambria" w:eastAsia="Times New Roman" w:hAnsi="Cambria" w:cs="Times New Roman"/>
      <w:i/>
      <w:iCs/>
      <w:color w:val="4F81BD"/>
      <w:spacing w:val="15"/>
      <w:sz w:val="24"/>
      <w:szCs w:val="24"/>
      <w:lang w:eastAsia="ar-SA"/>
    </w:rPr>
  </w:style>
  <w:style w:type="character" w:customStyle="1" w:styleId="15">
    <w:name w:val="Основной текст с отступом Знак1"/>
    <w:uiPriority w:val="99"/>
    <w:semiHidden/>
    <w:locked/>
    <w:rPr>
      <w:sz w:val="24"/>
      <w:szCs w:val="24"/>
      <w:lang w:eastAsia="ar-SA"/>
    </w:rPr>
  </w:style>
  <w:style w:type="character" w:customStyle="1" w:styleId="16">
    <w:name w:val="Основной текст Знак1"/>
    <w:uiPriority w:val="99"/>
    <w:semiHidden/>
    <w:rPr>
      <w:sz w:val="22"/>
      <w:szCs w:val="22"/>
      <w:lang w:eastAsia="ar-SA"/>
    </w:rPr>
  </w:style>
  <w:style w:type="character" w:customStyle="1" w:styleId="36">
    <w:name w:val="Основной текст 3 Знак"/>
    <w:link w:val="35"/>
    <w:uiPriority w:val="99"/>
    <w:semiHidden/>
    <w:locked/>
    <w:rPr>
      <w:sz w:val="16"/>
      <w:szCs w:val="16"/>
      <w:lang w:eastAsia="ar-SA"/>
    </w:rPr>
  </w:style>
  <w:style w:type="character" w:customStyle="1" w:styleId="212">
    <w:name w:val="Основной текст с отступом 2 Знак1"/>
    <w:uiPriority w:val="99"/>
    <w:semiHidden/>
    <w:locked/>
    <w:rPr>
      <w:sz w:val="22"/>
      <w:szCs w:val="22"/>
      <w:lang w:eastAsia="ar-SA"/>
    </w:rPr>
  </w:style>
  <w:style w:type="character" w:customStyle="1" w:styleId="affd">
    <w:name w:val="Без интервала Знак"/>
    <w:link w:val="affc"/>
    <w:uiPriority w:val="1"/>
    <w:locked/>
    <w:rPr>
      <w:rFonts w:ascii="Calibri" w:eastAsia="Calibri" w:hAnsi="Calibri" w:cs="Times New Roman"/>
    </w:rPr>
  </w:style>
  <w:style w:type="character" w:customStyle="1" w:styleId="affb">
    <w:name w:val="Абзац списка Знак"/>
    <w:link w:val="affa"/>
    <w:uiPriority w:val="34"/>
    <w:locked/>
    <w:rPr>
      <w:rFonts w:ascii="Calibri" w:eastAsia="Times New Roman" w:hAnsi="Calibri" w:cs="Times New Roman"/>
      <w:sz w:val="24"/>
      <w:szCs w:val="24"/>
      <w:lang w:val="en-US" w:bidi="en-US"/>
    </w:rPr>
  </w:style>
  <w:style w:type="paragraph" w:customStyle="1" w:styleId="17">
    <w:name w:val="Заголовок1"/>
    <w:basedOn w:val="a"/>
    <w:next w:val="af9"/>
    <w:uiPriority w:val="99"/>
    <w:pPr>
      <w:keepNext/>
      <w:suppressAutoHyphens/>
      <w:spacing w:before="240" w:after="120" w:line="240" w:lineRule="auto"/>
      <w:jc w:val="both"/>
    </w:pPr>
    <w:rPr>
      <w:rFonts w:ascii="Arial" w:eastAsia="Lucida Sans Unicode" w:hAnsi="Arial" w:cs="Mangal"/>
      <w:sz w:val="28"/>
      <w:szCs w:val="28"/>
      <w:lang w:eastAsia="ar-SA"/>
    </w:rPr>
  </w:style>
  <w:style w:type="paragraph" w:customStyle="1" w:styleId="18">
    <w:name w:val="Название1"/>
    <w:basedOn w:val="a"/>
    <w:uiPriority w:val="99"/>
    <w:pPr>
      <w:suppressLineNumbers/>
      <w:suppressAutoHyphens/>
      <w:spacing w:before="120" w:after="120" w:line="240" w:lineRule="auto"/>
      <w:jc w:val="both"/>
    </w:pPr>
    <w:rPr>
      <w:rFonts w:ascii="Times New Roman" w:eastAsia="Times New Roman" w:hAnsi="Times New Roman" w:cs="Mangal"/>
      <w:i/>
      <w:iCs/>
      <w:sz w:val="24"/>
      <w:szCs w:val="24"/>
      <w:lang w:eastAsia="ar-SA"/>
    </w:rPr>
  </w:style>
  <w:style w:type="paragraph" w:customStyle="1" w:styleId="19">
    <w:name w:val="Указатель1"/>
    <w:basedOn w:val="a"/>
    <w:uiPriority w:val="99"/>
    <w:pPr>
      <w:suppressLineNumbers/>
      <w:suppressAutoHyphens/>
      <w:spacing w:after="0" w:line="240" w:lineRule="auto"/>
      <w:jc w:val="both"/>
    </w:pPr>
    <w:rPr>
      <w:rFonts w:ascii="Times New Roman" w:eastAsia="Times New Roman" w:hAnsi="Times New Roman" w:cs="Mangal"/>
      <w:lang w:eastAsia="ar-SA"/>
    </w:rPr>
  </w:style>
  <w:style w:type="paragraph" w:customStyle="1" w:styleId="312">
    <w:name w:val="Маркированный список 31"/>
    <w:basedOn w:val="a"/>
    <w:uiPriority w:val="99"/>
    <w:pPr>
      <w:tabs>
        <w:tab w:val="left" w:pos="926"/>
      </w:tabs>
      <w:suppressAutoHyphens/>
      <w:spacing w:after="0" w:line="240" w:lineRule="auto"/>
      <w:ind w:left="926" w:hanging="360"/>
      <w:jc w:val="both"/>
    </w:pPr>
    <w:rPr>
      <w:rFonts w:ascii="Times New Roman" w:eastAsia="Times New Roman" w:hAnsi="Times New Roman"/>
      <w:lang w:eastAsia="ar-SA"/>
    </w:rPr>
  </w:style>
  <w:style w:type="paragraph" w:customStyle="1" w:styleId="afff4">
    <w:name w:val="Раздел"/>
    <w:basedOn w:val="a"/>
    <w:uiPriority w:val="99"/>
    <w:pPr>
      <w:tabs>
        <w:tab w:val="left" w:pos="144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fff5">
    <w:name w:val="Часть"/>
    <w:basedOn w:val="a"/>
    <w:uiPriority w:val="99"/>
    <w:pPr>
      <w:suppressAutoHyphens/>
      <w:spacing w:after="0" w:line="240" w:lineRule="auto"/>
      <w:jc w:val="center"/>
    </w:pPr>
    <w:rPr>
      <w:rFonts w:ascii="Arial" w:eastAsia="Times New Roman" w:hAnsi="Arial" w:cs="Arial"/>
      <w:b/>
      <w:bCs/>
      <w:caps/>
      <w:sz w:val="32"/>
      <w:szCs w:val="32"/>
      <w:lang w:eastAsia="ar-SA"/>
    </w:rPr>
  </w:style>
  <w:style w:type="paragraph" w:customStyle="1" w:styleId="38">
    <w:name w:val="Раздел 3"/>
    <w:basedOn w:val="a"/>
    <w:uiPriority w:val="99"/>
    <w:pPr>
      <w:tabs>
        <w:tab w:val="left" w:pos="360"/>
      </w:tabs>
      <w:suppressAutoHyphens/>
      <w:spacing w:before="120" w:after="120" w:line="240" w:lineRule="auto"/>
      <w:ind w:left="360" w:hanging="360"/>
      <w:jc w:val="center"/>
    </w:pPr>
    <w:rPr>
      <w:rFonts w:ascii="Times New Roman" w:eastAsia="Times New Roman" w:hAnsi="Times New Roman"/>
      <w:b/>
      <w:bCs/>
      <w:lang w:eastAsia="ar-SA"/>
    </w:rPr>
  </w:style>
  <w:style w:type="paragraph" w:customStyle="1" w:styleId="afff6">
    <w:name w:val="Условия контракта"/>
    <w:basedOn w:val="a"/>
    <w:uiPriority w:val="99"/>
    <w:pPr>
      <w:tabs>
        <w:tab w:val="left" w:pos="567"/>
      </w:tabs>
      <w:suppressAutoHyphens/>
      <w:spacing w:before="240" w:after="120" w:line="240" w:lineRule="auto"/>
      <w:ind w:left="567" w:hanging="567"/>
      <w:jc w:val="both"/>
    </w:pPr>
    <w:rPr>
      <w:rFonts w:ascii="Times New Roman" w:eastAsia="Times New Roman" w:hAnsi="Times New Roman"/>
      <w:b/>
      <w:bCs/>
      <w:lang w:eastAsia="ar-SA"/>
    </w:rPr>
  </w:style>
  <w:style w:type="paragraph" w:customStyle="1" w:styleId="Instruction">
    <w:name w:val="Instruction"/>
    <w:basedOn w:val="a"/>
    <w:uiPriority w:val="99"/>
    <w:pPr>
      <w:suppressAutoHyphens/>
      <w:spacing w:before="180" w:after="0" w:line="240" w:lineRule="auto"/>
      <w:ind w:left="360" w:hanging="360"/>
      <w:jc w:val="both"/>
    </w:pPr>
    <w:rPr>
      <w:rFonts w:ascii="Times New Roman" w:eastAsia="Times New Roman" w:hAnsi="Times New Roman"/>
      <w:b/>
      <w:bCs/>
      <w:lang w:eastAsia="ar-SA"/>
    </w:rPr>
  </w:style>
  <w:style w:type="paragraph" w:customStyle="1" w:styleId="afff7">
    <w:name w:val="Тендерные данные"/>
    <w:basedOn w:val="a"/>
    <w:uiPriority w:val="99"/>
    <w:pPr>
      <w:suppressAutoHyphens/>
      <w:spacing w:before="120" w:after="0" w:line="240" w:lineRule="auto"/>
      <w:jc w:val="both"/>
    </w:pPr>
    <w:rPr>
      <w:rFonts w:ascii="Times New Roman" w:eastAsia="Times New Roman" w:hAnsi="Times New Roman"/>
      <w:b/>
      <w:bCs/>
      <w:lang w:eastAsia="ar-SA"/>
    </w:rPr>
  </w:style>
  <w:style w:type="paragraph" w:customStyle="1" w:styleId="afff8">
    <w:name w:val="Íîðìàëüíûé"/>
    <w:uiPriority w:val="99"/>
    <w:pPr>
      <w:suppressAutoHyphens/>
    </w:pPr>
    <w:rPr>
      <w:rFonts w:ascii="Courier" w:eastAsia="Arial" w:hAnsi="Courier" w:cs="Courier"/>
      <w:sz w:val="24"/>
      <w:szCs w:val="24"/>
      <w:lang w:val="en-GB" w:eastAsia="ar-SA"/>
    </w:rPr>
  </w:style>
  <w:style w:type="paragraph" w:customStyle="1" w:styleId="afff9">
    <w:name w:val="Подраздел"/>
    <w:basedOn w:val="a"/>
    <w:uiPriority w:val="99"/>
    <w:pPr>
      <w:suppressAutoHyphens/>
      <w:spacing w:before="240" w:after="120" w:line="240" w:lineRule="auto"/>
      <w:jc w:val="center"/>
    </w:pPr>
    <w:rPr>
      <w:rFonts w:ascii="TimesDL" w:eastAsia="Times New Roman" w:hAnsi="TimesDL" w:cs="TimesDL"/>
      <w:b/>
      <w:bCs/>
      <w:smallCaps/>
      <w:spacing w:val="-2"/>
      <w:lang w:eastAsia="ar-SA"/>
    </w:rPr>
  </w:style>
  <w:style w:type="paragraph" w:customStyle="1" w:styleId="1a">
    <w:name w:val="Название объекта1"/>
    <w:basedOn w:val="a"/>
    <w:next w:val="a"/>
    <w:uiPriority w:val="99"/>
    <w:pPr>
      <w:widowControl w:val="0"/>
      <w:suppressAutoHyphens/>
      <w:spacing w:after="0" w:line="240" w:lineRule="auto"/>
      <w:jc w:val="right"/>
    </w:pPr>
    <w:rPr>
      <w:rFonts w:ascii="Times New Roman" w:eastAsia="Times New Roman" w:hAnsi="Times New Roman"/>
      <w:b/>
      <w:bCs/>
      <w:i/>
      <w:iCs/>
      <w:lang w:eastAsia="ar-SA"/>
    </w:rPr>
  </w:style>
  <w:style w:type="paragraph" w:customStyle="1" w:styleId="220">
    <w:name w:val="Основной текст с отступом 22"/>
    <w:basedOn w:val="a"/>
    <w:uiPriority w:val="99"/>
    <w:pPr>
      <w:suppressAutoHyphens/>
      <w:spacing w:after="160" w:line="240" w:lineRule="exact"/>
    </w:pPr>
    <w:rPr>
      <w:rFonts w:ascii="Times New Roman" w:eastAsia="Times New Roman" w:hAnsi="Times New Roman"/>
      <w:sz w:val="24"/>
      <w:szCs w:val="24"/>
      <w:lang w:eastAsia="ar-SA"/>
    </w:rPr>
  </w:style>
  <w:style w:type="paragraph" w:customStyle="1" w:styleId="320">
    <w:name w:val="Основной текст с отступом 32"/>
    <w:basedOn w:val="a"/>
    <w:uiPriority w:val="99"/>
    <w:pPr>
      <w:suppressAutoHyphens/>
      <w:spacing w:after="0" w:line="240" w:lineRule="auto"/>
      <w:ind w:firstLine="567"/>
      <w:jc w:val="both"/>
    </w:pPr>
    <w:rPr>
      <w:rFonts w:ascii="Times New Roman" w:eastAsia="Times New Roman" w:hAnsi="Times New Roman"/>
      <w:sz w:val="16"/>
      <w:szCs w:val="16"/>
      <w:lang w:eastAsia="ar-SA"/>
    </w:rPr>
  </w:style>
  <w:style w:type="paragraph" w:customStyle="1" w:styleId="1b">
    <w:name w:val="Стиль1"/>
    <w:basedOn w:val="a"/>
    <w:uiPriority w:val="99"/>
    <w:pPr>
      <w:keepNext/>
      <w:keepLines/>
      <w:widowControl w:val="0"/>
      <w:suppressLineNumbers/>
      <w:suppressAutoHyphens/>
      <w:spacing w:after="60" w:line="240" w:lineRule="auto"/>
    </w:pPr>
    <w:rPr>
      <w:rFonts w:ascii="Times New Roman" w:eastAsia="Times New Roman" w:hAnsi="Times New Roman"/>
      <w:b/>
      <w:bCs/>
      <w:sz w:val="28"/>
      <w:szCs w:val="28"/>
      <w:lang w:eastAsia="ar-SA"/>
    </w:rPr>
  </w:style>
  <w:style w:type="paragraph" w:customStyle="1" w:styleId="213">
    <w:name w:val="Нумерованный список 21"/>
    <w:basedOn w:val="a"/>
    <w:uiPriority w:val="99"/>
    <w:pPr>
      <w:suppressAutoHyphens/>
      <w:spacing w:after="0" w:line="240" w:lineRule="auto"/>
      <w:ind w:left="850" w:hanging="283"/>
    </w:pPr>
    <w:rPr>
      <w:rFonts w:ascii="Times New Roman" w:eastAsia="Times New Roman" w:hAnsi="Times New Roman"/>
      <w:sz w:val="24"/>
      <w:szCs w:val="24"/>
      <w:lang w:eastAsia="ar-SA"/>
    </w:rPr>
  </w:style>
  <w:style w:type="paragraph" w:customStyle="1" w:styleId="afffa">
    <w:name w:val="Обычный без отступа"/>
    <w:basedOn w:val="a"/>
    <w:uiPriority w:val="99"/>
    <w:pPr>
      <w:suppressAutoHyphens/>
      <w:spacing w:after="0" w:line="240" w:lineRule="auto"/>
      <w:jc w:val="both"/>
    </w:pPr>
    <w:rPr>
      <w:rFonts w:ascii="Times New Roman" w:eastAsia="Times New Roman" w:hAnsi="Times New Roman"/>
      <w:sz w:val="24"/>
      <w:szCs w:val="24"/>
      <w:lang w:eastAsia="ar-SA"/>
    </w:rPr>
  </w:style>
  <w:style w:type="paragraph" w:customStyle="1" w:styleId="221">
    <w:name w:val="Продолжение списка 22"/>
    <w:basedOn w:val="a"/>
    <w:uiPriority w:val="99"/>
    <w:pPr>
      <w:suppressAutoHyphens/>
      <w:spacing w:after="120" w:line="240" w:lineRule="auto"/>
      <w:ind w:left="566"/>
      <w:jc w:val="both"/>
    </w:pPr>
    <w:rPr>
      <w:rFonts w:ascii="Times New Roman" w:eastAsia="Times New Roman" w:hAnsi="Times New Roman"/>
      <w:lang w:eastAsia="ar-SA"/>
    </w:rPr>
  </w:style>
  <w:style w:type="paragraph" w:customStyle="1" w:styleId="222">
    <w:name w:val="Список 22"/>
    <w:basedOn w:val="a"/>
    <w:uiPriority w:val="99"/>
    <w:pPr>
      <w:suppressAutoHyphens/>
      <w:spacing w:after="0" w:line="240" w:lineRule="auto"/>
      <w:ind w:left="566" w:hanging="283"/>
      <w:jc w:val="both"/>
    </w:pPr>
    <w:rPr>
      <w:rFonts w:ascii="Times New Roman" w:eastAsia="Times New Roman" w:hAnsi="Times New Roman"/>
      <w:lang w:eastAsia="ar-SA"/>
    </w:rPr>
  </w:style>
  <w:style w:type="paragraph" w:customStyle="1" w:styleId="313">
    <w:name w:val="Список 31"/>
    <w:basedOn w:val="a"/>
    <w:uiPriority w:val="99"/>
    <w:pPr>
      <w:suppressAutoHyphens/>
      <w:spacing w:after="0" w:line="240" w:lineRule="auto"/>
      <w:ind w:left="849" w:hanging="283"/>
      <w:jc w:val="both"/>
    </w:pPr>
    <w:rPr>
      <w:rFonts w:ascii="Times New Roman" w:eastAsia="Times New Roman" w:hAnsi="Times New Roman"/>
      <w:lang w:eastAsia="ar-SA"/>
    </w:rPr>
  </w:style>
  <w:style w:type="paragraph" w:customStyle="1" w:styleId="1c">
    <w:name w:val="Текст примечания1"/>
    <w:basedOn w:val="a"/>
    <w:uiPriority w:val="99"/>
    <w:pPr>
      <w:suppressAutoHyphens/>
      <w:spacing w:after="0" w:line="240" w:lineRule="auto"/>
      <w:jc w:val="both"/>
    </w:pPr>
    <w:rPr>
      <w:rFonts w:ascii="Times New Roman" w:eastAsia="Times New Roman" w:hAnsi="Times New Roman"/>
      <w:sz w:val="20"/>
      <w:szCs w:val="20"/>
      <w:lang w:eastAsia="ar-SA"/>
    </w:rPr>
  </w:style>
  <w:style w:type="paragraph" w:customStyle="1" w:styleId="afffb">
    <w:name w:val="Знак Знак Знак Знак Знак Знак Знак"/>
    <w:basedOn w:val="a"/>
    <w:uiPriority w:val="99"/>
    <w:pPr>
      <w:suppressAutoHyphens/>
      <w:spacing w:after="160" w:line="240" w:lineRule="exact"/>
    </w:pPr>
    <w:rPr>
      <w:rFonts w:ascii="Verdana" w:eastAsia="Times New Roman" w:hAnsi="Verdana" w:cs="Verdana"/>
      <w:sz w:val="20"/>
      <w:szCs w:val="20"/>
      <w:lang w:val="en-US" w:eastAsia="ar-SA"/>
    </w:rPr>
  </w:style>
  <w:style w:type="paragraph" w:customStyle="1" w:styleId="afffc">
    <w:name w:val="обычный"/>
    <w:basedOn w:val="a"/>
    <w:uiPriority w:val="99"/>
    <w:pPr>
      <w:suppressAutoHyphens/>
      <w:spacing w:after="0" w:line="240" w:lineRule="auto"/>
    </w:pPr>
    <w:rPr>
      <w:rFonts w:ascii="Times New Roman" w:eastAsia="Times New Roman" w:hAnsi="Times New Roman"/>
      <w:color w:val="000000"/>
      <w:sz w:val="20"/>
      <w:szCs w:val="20"/>
      <w:lang w:eastAsia="ar-SA"/>
    </w:rPr>
  </w:style>
  <w:style w:type="paragraph" w:customStyle="1" w:styleId="standard">
    <w:name w:val="standard"/>
    <w:basedOn w:val="a"/>
    <w:uiPriority w:val="99"/>
    <w:pPr>
      <w:suppressAutoHyphens/>
      <w:spacing w:after="0" w:line="240" w:lineRule="auto"/>
      <w:jc w:val="both"/>
    </w:pPr>
    <w:rPr>
      <w:rFonts w:ascii="Times New Roman" w:eastAsia="Times New Roman" w:hAnsi="Times New Roman"/>
      <w:color w:val="000000"/>
      <w:lang w:eastAsia="ar-SA"/>
    </w:rPr>
  </w:style>
  <w:style w:type="paragraph" w:customStyle="1" w:styleId="214">
    <w:name w:val="Основной текст 21"/>
    <w:basedOn w:val="a"/>
    <w:uiPriority w:val="99"/>
    <w:pPr>
      <w:suppressAutoHyphens/>
      <w:spacing w:after="120" w:line="480" w:lineRule="auto"/>
      <w:jc w:val="both"/>
    </w:pPr>
    <w:rPr>
      <w:rFonts w:ascii="Times New Roman" w:eastAsia="Times New Roman" w:hAnsi="Times New Roman"/>
      <w:sz w:val="24"/>
      <w:szCs w:val="24"/>
      <w:lang w:eastAsia="ar-SA"/>
    </w:rPr>
  </w:style>
  <w:style w:type="paragraph" w:customStyle="1" w:styleId="1d">
    <w:name w:val="Маркированный список1"/>
    <w:basedOn w:val="a"/>
    <w:uiPriority w:val="99"/>
    <w:pPr>
      <w:tabs>
        <w:tab w:val="left" w:pos="284"/>
      </w:tabs>
      <w:suppressAutoHyphens/>
      <w:spacing w:after="0" w:line="240" w:lineRule="auto"/>
      <w:ind w:left="284" w:hanging="284"/>
      <w:jc w:val="both"/>
    </w:pPr>
    <w:rPr>
      <w:rFonts w:ascii="Times New Roman" w:eastAsia="Times New Roman" w:hAnsi="Times New Roman"/>
      <w:sz w:val="24"/>
      <w:szCs w:val="24"/>
      <w:lang w:eastAsia="ar-SA"/>
    </w:rPr>
  </w:style>
  <w:style w:type="paragraph" w:customStyle="1" w:styleId="215">
    <w:name w:val="Маркированный список 21"/>
    <w:basedOn w:val="a"/>
    <w:uiPriority w:val="99"/>
    <w:pPr>
      <w:tabs>
        <w:tab w:val="left" w:pos="567"/>
      </w:tabs>
      <w:suppressAutoHyphens/>
      <w:spacing w:after="0" w:line="240" w:lineRule="auto"/>
      <w:ind w:left="567" w:hanging="284"/>
      <w:jc w:val="both"/>
    </w:pPr>
    <w:rPr>
      <w:rFonts w:ascii="Times New Roman" w:eastAsia="Times New Roman" w:hAnsi="Times New Roman"/>
      <w:sz w:val="24"/>
      <w:szCs w:val="24"/>
      <w:lang w:eastAsia="ar-SA"/>
    </w:rPr>
  </w:style>
  <w:style w:type="paragraph" w:customStyle="1" w:styleId="1e">
    <w:name w:val="Нумерованный список1"/>
    <w:basedOn w:val="a"/>
    <w:uiPriority w:val="99"/>
    <w:pPr>
      <w:tabs>
        <w:tab w:val="left" w:pos="284"/>
      </w:tabs>
      <w:suppressAutoHyphens/>
      <w:spacing w:after="0" w:line="240" w:lineRule="auto"/>
      <w:ind w:left="284" w:hanging="284"/>
      <w:jc w:val="both"/>
    </w:pPr>
    <w:rPr>
      <w:rFonts w:ascii="Times New Roman" w:eastAsia="Times New Roman" w:hAnsi="Times New Roman"/>
      <w:sz w:val="24"/>
      <w:szCs w:val="24"/>
      <w:lang w:eastAsia="ar-SA"/>
    </w:rPr>
  </w:style>
  <w:style w:type="paragraph" w:customStyle="1" w:styleId="1f">
    <w:name w:val="Знак Знак Знак1 Знак Знак Знак"/>
    <w:basedOn w:val="a"/>
    <w:uiPriority w:val="99"/>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314">
    <w:name w:val="Основной текст с отступом 31"/>
    <w:basedOn w:val="a"/>
    <w:pPr>
      <w:suppressAutoHyphens/>
      <w:spacing w:after="0" w:line="240" w:lineRule="auto"/>
      <w:ind w:left="426"/>
    </w:pPr>
    <w:rPr>
      <w:rFonts w:ascii="Times New Roman" w:eastAsia="Times New Roman" w:hAnsi="Times New Roman"/>
      <w:sz w:val="24"/>
      <w:szCs w:val="24"/>
      <w:lang w:eastAsia="ar-SA"/>
    </w:rPr>
  </w:style>
  <w:style w:type="paragraph" w:customStyle="1" w:styleId="216">
    <w:name w:val="Продолжение списка 21"/>
    <w:basedOn w:val="a"/>
    <w:uiPriority w:val="99"/>
    <w:pPr>
      <w:suppressAutoHyphens/>
      <w:spacing w:after="120" w:line="240" w:lineRule="auto"/>
      <w:ind w:left="566"/>
      <w:jc w:val="both"/>
    </w:pPr>
    <w:rPr>
      <w:rFonts w:ascii="Times New Roman" w:eastAsia="Times New Roman" w:hAnsi="Times New Roman"/>
      <w:sz w:val="24"/>
      <w:szCs w:val="24"/>
      <w:lang w:eastAsia="ar-SA"/>
    </w:rPr>
  </w:style>
  <w:style w:type="paragraph" w:customStyle="1" w:styleId="217">
    <w:name w:val="Список 21"/>
    <w:basedOn w:val="a"/>
    <w:uiPriority w:val="99"/>
    <w:pPr>
      <w:suppressAutoHyphens/>
      <w:spacing w:after="60" w:line="240" w:lineRule="auto"/>
      <w:ind w:left="566" w:hanging="283"/>
      <w:jc w:val="both"/>
    </w:pPr>
    <w:rPr>
      <w:rFonts w:ascii="Times New Roman" w:eastAsia="Times New Roman" w:hAnsi="Times New Roman"/>
      <w:sz w:val="24"/>
      <w:szCs w:val="24"/>
      <w:lang w:eastAsia="ar-SA"/>
    </w:rPr>
  </w:style>
  <w:style w:type="paragraph" w:customStyle="1" w:styleId="msolistparagraph0">
    <w:name w:val="msolistparagraph"/>
    <w:basedOn w:val="a"/>
    <w:uiPriority w:val="99"/>
    <w:pPr>
      <w:suppressAutoHyphens/>
      <w:spacing w:after="0" w:line="240" w:lineRule="auto"/>
      <w:ind w:left="720"/>
    </w:pPr>
    <w:rPr>
      <w:rFonts w:ascii="Times New Roman" w:eastAsia="Times New Roman" w:hAnsi="Times New Roman"/>
      <w:sz w:val="24"/>
      <w:szCs w:val="24"/>
      <w:lang w:eastAsia="ar-SA"/>
    </w:rPr>
  </w:style>
  <w:style w:type="paragraph" w:customStyle="1" w:styleId="Style14">
    <w:name w:val="Style14"/>
    <w:basedOn w:val="a"/>
    <w:uiPriority w:val="99"/>
    <w:pPr>
      <w:widowControl w:val="0"/>
      <w:suppressAutoHyphens/>
      <w:autoSpaceDE w:val="0"/>
      <w:spacing w:after="0" w:line="253" w:lineRule="exact"/>
      <w:ind w:firstLine="571"/>
      <w:jc w:val="both"/>
    </w:pPr>
    <w:rPr>
      <w:rFonts w:ascii="Times New Roman" w:eastAsia="Times New Roman" w:hAnsi="Times New Roman"/>
      <w:sz w:val="24"/>
      <w:szCs w:val="24"/>
      <w:lang w:eastAsia="ar-SA"/>
    </w:rPr>
  </w:style>
  <w:style w:type="paragraph" w:customStyle="1" w:styleId="Style47">
    <w:name w:val="Style47"/>
    <w:basedOn w:val="a"/>
    <w:uiPriority w:val="99"/>
    <w:pPr>
      <w:widowControl w:val="0"/>
      <w:suppressAutoHyphens/>
      <w:autoSpaceDE w:val="0"/>
      <w:spacing w:after="0" w:line="206" w:lineRule="exact"/>
      <w:jc w:val="both"/>
    </w:pPr>
    <w:rPr>
      <w:rFonts w:ascii="Times New Roman" w:eastAsia="Times New Roman" w:hAnsi="Times New Roman"/>
      <w:sz w:val="24"/>
      <w:szCs w:val="24"/>
      <w:lang w:eastAsia="ar-SA"/>
    </w:rPr>
  </w:style>
  <w:style w:type="paragraph" w:customStyle="1" w:styleId="afffd">
    <w:name w:val="Обычный без отступа Знак Знак Знак"/>
    <w:basedOn w:val="a"/>
    <w:next w:val="a"/>
    <w:uiPriority w:val="99"/>
    <w:pPr>
      <w:suppressAutoHyphens/>
      <w:spacing w:after="0" w:line="240" w:lineRule="auto"/>
      <w:jc w:val="both"/>
    </w:pPr>
    <w:rPr>
      <w:rFonts w:ascii="Times New Roman" w:eastAsia="Times New Roman" w:hAnsi="Times New Roman"/>
      <w:sz w:val="24"/>
      <w:szCs w:val="24"/>
      <w:lang w:eastAsia="ar-SA"/>
    </w:rPr>
  </w:style>
  <w:style w:type="paragraph" w:customStyle="1" w:styleId="Style6">
    <w:name w:val="Style6"/>
    <w:basedOn w:val="a"/>
    <w:uiPriority w:val="99"/>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1f0">
    <w:name w:val="Без интервала1"/>
    <w:uiPriority w:val="99"/>
    <w:pPr>
      <w:suppressAutoHyphens/>
    </w:pPr>
    <w:rPr>
      <w:rFonts w:ascii="Calibri" w:eastAsia="Arial" w:hAnsi="Calibri" w:cs="Times New Roman"/>
      <w:sz w:val="22"/>
      <w:szCs w:val="22"/>
      <w:lang w:eastAsia="ar-SA"/>
    </w:rPr>
  </w:style>
  <w:style w:type="paragraph" w:customStyle="1" w:styleId="Style7">
    <w:name w:val="Style7"/>
    <w:basedOn w:val="a"/>
    <w:uiPriority w:val="99"/>
    <w:pPr>
      <w:widowControl w:val="0"/>
      <w:suppressAutoHyphens/>
      <w:autoSpaceDE w:val="0"/>
      <w:spacing w:after="0" w:line="336" w:lineRule="exact"/>
      <w:ind w:firstLine="154"/>
    </w:pPr>
    <w:rPr>
      <w:rFonts w:ascii="Century Gothic" w:eastAsia="Times New Roman" w:hAnsi="Century Gothic"/>
      <w:sz w:val="24"/>
      <w:szCs w:val="24"/>
      <w:lang w:eastAsia="ar-SA"/>
    </w:rPr>
  </w:style>
  <w:style w:type="paragraph" w:customStyle="1" w:styleId="1f1">
    <w:name w:val="Знак1 Знак Знак Знак"/>
    <w:basedOn w:val="a"/>
    <w:uiPriority w:val="99"/>
    <w:pPr>
      <w:suppressAutoHyphens/>
      <w:spacing w:after="160" w:line="240" w:lineRule="exact"/>
    </w:pPr>
    <w:rPr>
      <w:rFonts w:ascii="Verdana" w:eastAsia="Times New Roman" w:hAnsi="Verdana"/>
      <w:sz w:val="24"/>
      <w:szCs w:val="24"/>
      <w:lang w:val="en-US" w:eastAsia="ar-SA"/>
    </w:rPr>
  </w:style>
  <w:style w:type="paragraph" w:customStyle="1" w:styleId="Normal1">
    <w:name w:val="Normal1"/>
    <w:uiPriority w:val="99"/>
    <w:pPr>
      <w:widowControl w:val="0"/>
      <w:suppressAutoHyphens/>
    </w:pPr>
    <w:rPr>
      <w:rFonts w:ascii="Arial" w:eastAsia="Arial" w:hAnsi="Arial" w:cs="Times New Roman"/>
      <w:b/>
      <w:i/>
      <w:sz w:val="24"/>
      <w:lang w:val="de-DE" w:eastAsia="ar-SA"/>
    </w:rPr>
  </w:style>
  <w:style w:type="paragraph" w:customStyle="1" w:styleId="afffe">
    <w:name w:val="Заголовок таблицы"/>
    <w:basedOn w:val="afff1"/>
    <w:uiPriority w:val="99"/>
    <w:pPr>
      <w:jc w:val="center"/>
    </w:pPr>
    <w:rPr>
      <w:b/>
      <w:bCs/>
      <w:sz w:val="22"/>
      <w:szCs w:val="22"/>
    </w:rPr>
  </w:style>
  <w:style w:type="paragraph" w:customStyle="1" w:styleId="affff">
    <w:name w:val="Содержимое врезки"/>
    <w:basedOn w:val="af9"/>
    <w:uiPriority w:val="99"/>
    <w:pPr>
      <w:spacing w:after="0" w:line="240" w:lineRule="auto"/>
      <w:jc w:val="center"/>
    </w:pPr>
    <w:rPr>
      <w:rFonts w:ascii="Times New Roman" w:hAnsi="Times New Roman" w:cs="Times New Roman"/>
      <w:kern w:val="0"/>
      <w:sz w:val="24"/>
      <w:szCs w:val="24"/>
    </w:rPr>
  </w:style>
  <w:style w:type="paragraph" w:customStyle="1" w:styleId="1f2">
    <w:name w:val="Продолжение списка1"/>
    <w:basedOn w:val="a"/>
    <w:uiPriority w:val="99"/>
    <w:pPr>
      <w:suppressAutoHyphens/>
      <w:spacing w:after="120" w:line="240" w:lineRule="auto"/>
      <w:ind w:left="283"/>
    </w:pPr>
    <w:rPr>
      <w:rFonts w:ascii="Times New Roman" w:eastAsia="Times New Roman" w:hAnsi="Times New Roman"/>
      <w:sz w:val="24"/>
      <w:szCs w:val="20"/>
      <w:lang w:eastAsia="ar-SA"/>
    </w:rPr>
  </w:style>
  <w:style w:type="paragraph" w:customStyle="1" w:styleId="HTML1">
    <w:name w:val="Стандартный HTML1"/>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affff0">
    <w:name w:val="Îñíîâí"/>
    <w:basedOn w:val="a"/>
    <w:uiPriority w:val="99"/>
    <w:pPr>
      <w:widowControl w:val="0"/>
      <w:spacing w:after="0" w:line="240" w:lineRule="auto"/>
      <w:jc w:val="both"/>
    </w:pPr>
    <w:rPr>
      <w:rFonts w:ascii="Arial" w:eastAsia="Times New Roman" w:hAnsi="Arial" w:cs="Arial"/>
      <w:szCs w:val="20"/>
      <w:lang w:eastAsia="ru-RU"/>
    </w:rPr>
  </w:style>
  <w:style w:type="paragraph" w:customStyle="1" w:styleId="1f3">
    <w:name w:val="Абзац списка1"/>
    <w:basedOn w:val="a"/>
    <w:qFormat/>
    <w:pPr>
      <w:suppressAutoHyphens/>
      <w:spacing w:after="0" w:line="240" w:lineRule="auto"/>
      <w:ind w:left="720"/>
    </w:pPr>
    <w:rPr>
      <w:kern w:val="2"/>
      <w:sz w:val="24"/>
      <w:szCs w:val="24"/>
      <w:lang w:eastAsia="hi-IN" w:bidi="hi-IN"/>
    </w:rPr>
  </w:style>
  <w:style w:type="paragraph" w:customStyle="1" w:styleId="ConsPlusTitle">
    <w:name w:val="ConsPlusTitle"/>
    <w:uiPriority w:val="99"/>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consplusnormal1">
    <w:name w:val="consplusnormal"/>
    <w:basedOn w:val="a"/>
    <w:uiPriority w:val="99"/>
    <w:semiHidden/>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4">
    <w:name w:val="Обычный1"/>
    <w:uiPriority w:val="99"/>
    <w:semiHidden/>
    <w:pPr>
      <w:widowControl w:val="0"/>
      <w:snapToGrid w:val="0"/>
      <w:spacing w:before="100" w:after="100"/>
    </w:pPr>
    <w:rPr>
      <w:rFonts w:ascii="Times New Roman" w:eastAsia="Times New Roman" w:hAnsi="Times New Roman" w:cs="Times New Roman"/>
      <w:sz w:val="24"/>
    </w:rPr>
  </w:style>
  <w:style w:type="paragraph" w:customStyle="1" w:styleId="39">
    <w:name w:val="3"/>
    <w:basedOn w:val="a"/>
    <w:uiPriority w:val="99"/>
    <w:semiHidden/>
    <w:pPr>
      <w:spacing w:after="0" w:line="240" w:lineRule="auto"/>
      <w:jc w:val="both"/>
    </w:pPr>
    <w:rPr>
      <w:rFonts w:ascii="Times New Roman" w:eastAsia="Times New Roman" w:hAnsi="Times New Roman"/>
      <w:sz w:val="24"/>
      <w:szCs w:val="24"/>
      <w:lang w:eastAsia="ru-RU"/>
    </w:rPr>
  </w:style>
  <w:style w:type="paragraph" w:customStyle="1" w:styleId="21">
    <w:name w:val="заголовок 2"/>
    <w:basedOn w:val="a"/>
    <w:next w:val="a"/>
    <w:uiPriority w:val="99"/>
    <w:semiHidden/>
    <w:pPr>
      <w:keepNext/>
      <w:numPr>
        <w:numId w:val="2"/>
      </w:numPr>
      <w:tabs>
        <w:tab w:val="clear" w:pos="720"/>
        <w:tab w:val="left" w:pos="3969"/>
      </w:tabs>
      <w:spacing w:after="0" w:line="240" w:lineRule="auto"/>
      <w:ind w:left="0" w:firstLine="0"/>
      <w:jc w:val="center"/>
    </w:pPr>
    <w:rPr>
      <w:rFonts w:ascii="Times New Roman" w:eastAsia="Times New Roman" w:hAnsi="Times New Roman"/>
      <w:b/>
      <w:sz w:val="28"/>
      <w:szCs w:val="20"/>
      <w:lang w:eastAsia="ru-RU"/>
    </w:rPr>
  </w:style>
  <w:style w:type="paragraph" w:customStyle="1" w:styleId="affff1">
    <w:name w:val="Закон"/>
    <w:basedOn w:val="a"/>
    <w:uiPriority w:val="99"/>
    <w:semiHidden/>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ConsPlusNormal0">
    <w:name w:val="ConsPlusNormal Знак"/>
    <w:link w:val="ConsPlusNormal"/>
    <w:locked/>
    <w:rPr>
      <w:rFonts w:ascii="Arial" w:eastAsia="Times New Roman" w:hAnsi="Arial" w:cs="Arial"/>
      <w:sz w:val="20"/>
      <w:szCs w:val="20"/>
      <w:lang w:eastAsia="ru-RU"/>
    </w:rPr>
  </w:style>
  <w:style w:type="character" w:customStyle="1" w:styleId="affff2">
    <w:name w:val="Основной текст_"/>
    <w:link w:val="71"/>
    <w:uiPriority w:val="99"/>
    <w:locked/>
    <w:rPr>
      <w:sz w:val="21"/>
      <w:szCs w:val="21"/>
      <w:shd w:val="clear" w:color="auto" w:fill="FFFFFF"/>
    </w:rPr>
  </w:style>
  <w:style w:type="paragraph" w:customStyle="1" w:styleId="71">
    <w:name w:val="Основной текст7"/>
    <w:basedOn w:val="a"/>
    <w:link w:val="affff2"/>
    <w:uiPriority w:val="99"/>
    <w:pPr>
      <w:shd w:val="clear" w:color="auto" w:fill="FFFFFF"/>
      <w:spacing w:before="6660" w:after="0" w:line="254" w:lineRule="exact"/>
      <w:jc w:val="center"/>
    </w:pPr>
    <w:rPr>
      <w:rFonts w:asciiTheme="minorHAnsi" w:eastAsiaTheme="minorHAnsi" w:hAnsiTheme="minorHAnsi" w:cstheme="minorBidi"/>
      <w:sz w:val="21"/>
      <w:szCs w:val="21"/>
    </w:rPr>
  </w:style>
  <w:style w:type="paragraph" w:customStyle="1" w:styleId="affff3">
    <w:name w:val="Готовый"/>
    <w:basedOn w:val="a"/>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ListNum">
    <w:name w:val="ListNum"/>
    <w:basedOn w:val="a"/>
    <w:uiPriority w:val="99"/>
    <w:pPr>
      <w:tabs>
        <w:tab w:val="left" w:pos="284"/>
      </w:tabs>
      <w:suppressAutoHyphens/>
      <w:spacing w:before="60" w:after="0" w:line="240" w:lineRule="auto"/>
      <w:jc w:val="both"/>
    </w:pPr>
    <w:rPr>
      <w:rFonts w:ascii="Times New Roman" w:eastAsia="Times New Roman" w:hAnsi="Times New Roman"/>
      <w:szCs w:val="24"/>
      <w:lang w:eastAsia="zh-CN"/>
    </w:rPr>
  </w:style>
  <w:style w:type="paragraph" w:customStyle="1" w:styleId="2">
    <w:name w:val="Пункт_2"/>
    <w:basedOn w:val="a"/>
    <w:uiPriority w:val="99"/>
    <w:pPr>
      <w:numPr>
        <w:ilvl w:val="1"/>
        <w:numId w:val="3"/>
      </w:numPr>
      <w:snapToGrid w:val="0"/>
      <w:spacing w:after="0" w:line="360" w:lineRule="auto"/>
      <w:jc w:val="both"/>
    </w:pPr>
    <w:rPr>
      <w:rFonts w:eastAsia="Times New Roman" w:cs="Calibri"/>
      <w:sz w:val="28"/>
      <w:lang w:eastAsia="ru-RU"/>
    </w:rPr>
  </w:style>
  <w:style w:type="paragraph" w:customStyle="1" w:styleId="3">
    <w:name w:val="Пункт_3"/>
    <w:basedOn w:val="2"/>
    <w:uiPriority w:val="99"/>
    <w:pPr>
      <w:numPr>
        <w:ilvl w:val="2"/>
      </w:numPr>
    </w:pPr>
  </w:style>
  <w:style w:type="paragraph" w:customStyle="1" w:styleId="4">
    <w:name w:val="Пункт_4"/>
    <w:basedOn w:val="3"/>
    <w:uiPriority w:val="99"/>
    <w:pPr>
      <w:numPr>
        <w:ilvl w:val="3"/>
      </w:numPr>
      <w:snapToGrid/>
    </w:pPr>
  </w:style>
  <w:style w:type="paragraph" w:customStyle="1" w:styleId="5ABCD">
    <w:name w:val="Пункт_5_ABCD"/>
    <w:basedOn w:val="a"/>
    <w:uiPriority w:val="99"/>
    <w:pPr>
      <w:numPr>
        <w:ilvl w:val="4"/>
        <w:numId w:val="3"/>
      </w:numPr>
      <w:snapToGrid w:val="0"/>
      <w:spacing w:after="0" w:line="360" w:lineRule="auto"/>
      <w:jc w:val="both"/>
    </w:pPr>
    <w:rPr>
      <w:rFonts w:eastAsia="Times New Roman" w:cs="Calibri"/>
      <w:sz w:val="28"/>
      <w:lang w:eastAsia="ru-RU"/>
    </w:rPr>
  </w:style>
  <w:style w:type="paragraph" w:customStyle="1" w:styleId="02statia1">
    <w:name w:val="02statia1"/>
    <w:basedOn w:val="a"/>
    <w:uiPriority w:val="99"/>
    <w:pPr>
      <w:keepNext/>
      <w:spacing w:before="280" w:after="0" w:line="320" w:lineRule="atLeast"/>
      <w:ind w:left="1134" w:right="851" w:hanging="578"/>
      <w:jc w:val="both"/>
      <w:outlineLvl w:val="2"/>
    </w:pPr>
    <w:rPr>
      <w:rFonts w:ascii="GaramondNarrowC" w:eastAsia="Times New Roman" w:hAnsi="GaramondNarrowC"/>
      <w:b/>
      <w:sz w:val="28"/>
      <w:szCs w:val="28"/>
      <w:lang w:eastAsia="ru-RU"/>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Times12">
    <w:name w:val="Times 12"/>
    <w:basedOn w:val="a"/>
    <w:uiPriority w:val="99"/>
    <w:pPr>
      <w:overflowPunct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42">
    <w:name w:val="Абзац списка4"/>
    <w:uiPriority w:val="99"/>
    <w:pPr>
      <w:ind w:left="720"/>
    </w:pPr>
    <w:rPr>
      <w:rFonts w:ascii="Times New Roman" w:eastAsia="ヒラギノ角ゴ Pro W3" w:hAnsi="Times New Roman" w:cs="Times New Roman"/>
      <w:color w:val="000000"/>
      <w:sz w:val="24"/>
    </w:rPr>
  </w:style>
  <w:style w:type="paragraph" w:customStyle="1" w:styleId="xl73">
    <w:name w:val="xl73"/>
    <w:basedOn w:val="a"/>
    <w:uiPriority w:val="99"/>
    <w:pP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4">
    <w:name w:val="xl74"/>
    <w:basedOn w:val="a"/>
    <w:uiPriority w:val="99"/>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5">
    <w:name w:val="xl75"/>
    <w:basedOn w:val="a"/>
    <w:uiPriority w:val="99"/>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6">
    <w:name w:val="xl7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7">
    <w:name w:val="xl77"/>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8">
    <w:name w:val="xl78"/>
    <w:basedOn w:val="a"/>
    <w:uiPriority w:val="99"/>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9">
    <w:name w:val="xl79"/>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0">
    <w:name w:val="xl80"/>
    <w:basedOn w:val="a"/>
    <w:uiPriority w:val="99"/>
    <w:pP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81">
    <w:name w:val="xl81"/>
    <w:basedOn w:val="a"/>
    <w:uiPriority w:val="99"/>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2">
    <w:name w:val="xl82"/>
    <w:basedOn w:val="a"/>
    <w:uiPriority w:val="99"/>
    <w:pP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83">
    <w:name w:val="xl83"/>
    <w:basedOn w:val="a"/>
    <w:uiPriority w:val="99"/>
    <w:pPr>
      <w:pBdr>
        <w:bottom w:val="single" w:sz="4" w:space="0" w:color="000000"/>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84">
    <w:name w:val="xl84"/>
    <w:basedOn w:val="a"/>
    <w:uiPriority w:val="9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85">
    <w:name w:val="xl85"/>
    <w:basedOn w:val="a"/>
    <w:uiPriority w:val="99"/>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6">
    <w:name w:val="xl86"/>
    <w:basedOn w:val="a"/>
    <w:uiPriority w:val="99"/>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7">
    <w:name w:val="xl87"/>
    <w:basedOn w:val="a"/>
    <w:uiPriority w:val="99"/>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8">
    <w:name w:val="xl88"/>
    <w:basedOn w:val="a"/>
    <w:uiPriority w:val="99"/>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89">
    <w:name w:val="xl89"/>
    <w:basedOn w:val="a"/>
    <w:uiPriority w:val="99"/>
    <w:pP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90">
    <w:name w:val="xl90"/>
    <w:basedOn w:val="a"/>
    <w:uiPriority w:val="99"/>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91">
    <w:name w:val="xl91"/>
    <w:basedOn w:val="a"/>
    <w:uiPriority w:val="99"/>
    <w:pPr>
      <w:spacing w:before="100" w:beforeAutospacing="1" w:after="100" w:afterAutospacing="1" w:line="240" w:lineRule="auto"/>
      <w:jc w:val="right"/>
    </w:pPr>
    <w:rPr>
      <w:rFonts w:ascii="Times New Roman" w:eastAsia="Times New Roman" w:hAnsi="Times New Roman"/>
      <w:i/>
      <w:iCs/>
      <w:color w:val="000000"/>
      <w:sz w:val="24"/>
      <w:szCs w:val="24"/>
      <w:lang w:eastAsia="ru-RU"/>
    </w:rPr>
  </w:style>
  <w:style w:type="paragraph" w:customStyle="1" w:styleId="xl92">
    <w:name w:val="xl92"/>
    <w:basedOn w:val="a"/>
    <w:uiPriority w:val="99"/>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93">
    <w:name w:val="xl93"/>
    <w:basedOn w:val="a"/>
    <w:uiPriority w:val="99"/>
    <w:pP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94">
    <w:name w:val="xl94"/>
    <w:basedOn w:val="a"/>
    <w:uiPriority w:val="99"/>
    <w:pP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95">
    <w:name w:val="xl95"/>
    <w:basedOn w:val="a"/>
    <w:uiPriority w:val="99"/>
    <w:pPr>
      <w:spacing w:before="100" w:beforeAutospacing="1" w:after="100" w:afterAutospacing="1" w:line="240" w:lineRule="auto"/>
    </w:pPr>
    <w:rPr>
      <w:rFonts w:ascii="Times New Roman" w:eastAsia="Times New Roman" w:hAnsi="Times New Roman"/>
      <w:b/>
      <w:bCs/>
      <w:i/>
      <w:iCs/>
      <w:color w:val="000000"/>
      <w:sz w:val="24"/>
      <w:szCs w:val="24"/>
      <w:lang w:eastAsia="ru-RU"/>
    </w:rPr>
  </w:style>
  <w:style w:type="paragraph" w:customStyle="1" w:styleId="xl96">
    <w:name w:val="xl96"/>
    <w:basedOn w:val="a"/>
    <w:uiPriority w:val="99"/>
    <w:pPr>
      <w:spacing w:before="100" w:beforeAutospacing="1" w:after="100" w:afterAutospacing="1" w:line="240" w:lineRule="auto"/>
      <w:jc w:val="right"/>
    </w:pPr>
    <w:rPr>
      <w:rFonts w:ascii="Times New Roman" w:eastAsia="Times New Roman" w:hAnsi="Times New Roman"/>
      <w:b/>
      <w:bCs/>
      <w:i/>
      <w:iCs/>
      <w:color w:val="000000"/>
      <w:sz w:val="24"/>
      <w:szCs w:val="24"/>
      <w:lang w:eastAsia="ru-RU"/>
    </w:rPr>
  </w:style>
  <w:style w:type="paragraph" w:customStyle="1" w:styleId="xl97">
    <w:name w:val="xl97"/>
    <w:basedOn w:val="a"/>
    <w:uiPriority w:val="99"/>
    <w:pPr>
      <w:spacing w:before="100" w:beforeAutospacing="1" w:after="100" w:afterAutospacing="1" w:line="240" w:lineRule="auto"/>
    </w:pPr>
    <w:rPr>
      <w:rFonts w:ascii="Times New Roman" w:eastAsia="Times New Roman" w:hAnsi="Times New Roman"/>
      <w:b/>
      <w:bCs/>
      <w:i/>
      <w:iCs/>
      <w:color w:val="000000"/>
      <w:sz w:val="24"/>
      <w:szCs w:val="24"/>
      <w:lang w:eastAsia="ru-RU"/>
    </w:rPr>
  </w:style>
  <w:style w:type="paragraph" w:customStyle="1" w:styleId="xl98">
    <w:name w:val="xl98"/>
    <w:basedOn w:val="a"/>
    <w:uiPriority w:val="99"/>
    <w:pPr>
      <w:spacing w:before="100" w:beforeAutospacing="1" w:after="100" w:afterAutospacing="1" w:line="240" w:lineRule="auto"/>
      <w:jc w:val="right"/>
    </w:pPr>
    <w:rPr>
      <w:rFonts w:ascii="Times New Roman" w:eastAsia="Times New Roman" w:hAnsi="Times New Roman"/>
      <w:b/>
      <w:bCs/>
      <w:i/>
      <w:iCs/>
      <w:color w:val="000000"/>
      <w:sz w:val="24"/>
      <w:szCs w:val="24"/>
      <w:lang w:eastAsia="ru-RU"/>
    </w:rPr>
  </w:style>
  <w:style w:type="paragraph" w:customStyle="1" w:styleId="xl99">
    <w:name w:val="xl99"/>
    <w:basedOn w:val="a"/>
    <w:uiPriority w:val="99"/>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00">
    <w:name w:val="xl100"/>
    <w:basedOn w:val="a"/>
    <w:uiPriority w:val="99"/>
    <w:pPr>
      <w:pBdr>
        <w:bottom w:val="single" w:sz="4" w:space="0" w:color="000000"/>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3a">
    <w:name w:val="Стиль3 Знак"/>
    <w:basedOn w:val="26"/>
    <w:uiPriority w:val="99"/>
    <w:pPr>
      <w:widowControl w:val="0"/>
      <w:tabs>
        <w:tab w:val="left" w:pos="1307"/>
      </w:tabs>
      <w:adjustRightInd w:val="0"/>
      <w:spacing w:after="0" w:line="240" w:lineRule="auto"/>
      <w:ind w:left="1080"/>
    </w:pPr>
    <w:rPr>
      <w:szCs w:val="20"/>
    </w:rPr>
  </w:style>
  <w:style w:type="paragraph" w:customStyle="1" w:styleId="affff4">
    <w:name w:val="Заголовок статьи"/>
    <w:basedOn w:val="a"/>
    <w:next w:val="a"/>
    <w:uiPriority w:val="99"/>
    <w:pPr>
      <w:autoSpaceDE w:val="0"/>
      <w:autoSpaceDN w:val="0"/>
      <w:adjustRightInd w:val="0"/>
      <w:spacing w:after="0" w:line="240" w:lineRule="auto"/>
      <w:ind w:left="1612" w:hanging="892"/>
      <w:jc w:val="both"/>
    </w:pPr>
    <w:rPr>
      <w:rFonts w:ascii="Arial" w:eastAsia="Times New Roman" w:hAnsi="Arial"/>
      <w:lang w:eastAsia="ru-RU"/>
    </w:rPr>
  </w:style>
  <w:style w:type="paragraph" w:customStyle="1" w:styleId="affff5">
    <w:name w:val="Комментарий"/>
    <w:basedOn w:val="a"/>
    <w:next w:val="a"/>
    <w:uiPriority w:val="99"/>
    <w:pPr>
      <w:autoSpaceDE w:val="0"/>
      <w:autoSpaceDN w:val="0"/>
      <w:adjustRightInd w:val="0"/>
      <w:spacing w:after="0" w:line="240" w:lineRule="auto"/>
      <w:ind w:left="170"/>
      <w:jc w:val="both"/>
    </w:pPr>
    <w:rPr>
      <w:rFonts w:ascii="Arial" w:eastAsia="Times New Roman" w:hAnsi="Arial"/>
      <w:i/>
      <w:iCs/>
      <w:color w:val="800080"/>
      <w:lang w:eastAsia="ru-RU"/>
    </w:rPr>
  </w:style>
  <w:style w:type="paragraph" w:customStyle="1" w:styleId="2b">
    <w:name w:val="Знак2"/>
    <w:basedOn w:val="a"/>
    <w:uiPriority w:val="99"/>
    <w:pPr>
      <w:spacing w:after="160" w:line="240" w:lineRule="exact"/>
    </w:pPr>
    <w:rPr>
      <w:rFonts w:ascii="Verdana" w:eastAsia="Times New Roman" w:hAnsi="Verdana"/>
      <w:sz w:val="24"/>
      <w:szCs w:val="24"/>
      <w:lang w:val="en-US"/>
    </w:rPr>
  </w:style>
  <w:style w:type="paragraph" w:customStyle="1" w:styleId="FR1">
    <w:name w:val="FR1"/>
    <w:uiPriority w:val="99"/>
    <w:pPr>
      <w:widowControl w:val="0"/>
      <w:autoSpaceDE w:val="0"/>
      <w:autoSpaceDN w:val="0"/>
      <w:adjustRightInd w:val="0"/>
      <w:spacing w:before="80" w:line="360" w:lineRule="auto"/>
      <w:ind w:left="40" w:firstLine="720"/>
      <w:jc w:val="both"/>
    </w:pPr>
    <w:rPr>
      <w:rFonts w:ascii="Arial" w:eastAsia="Times New Roman" w:hAnsi="Arial" w:cs="Arial"/>
      <w:b/>
      <w:bCs/>
      <w:i/>
      <w:iCs/>
      <w:sz w:val="16"/>
      <w:szCs w:val="16"/>
    </w:rPr>
  </w:style>
  <w:style w:type="paragraph" w:customStyle="1" w:styleId="c-number">
    <w:name w:val="c-number"/>
    <w:basedOn w:val="a"/>
    <w:uiPriority w:val="99"/>
    <w:pPr>
      <w:spacing w:before="675" w:after="0" w:line="240" w:lineRule="auto"/>
      <w:jc w:val="center"/>
    </w:pPr>
    <w:rPr>
      <w:rFonts w:ascii="Times New Roman" w:eastAsia="Times New Roman" w:hAnsi="Times New Roman"/>
      <w:i/>
      <w:iCs/>
      <w:sz w:val="33"/>
      <w:szCs w:val="33"/>
      <w:lang w:eastAsia="ru-RU"/>
    </w:rPr>
  </w:style>
  <w:style w:type="paragraph" w:customStyle="1" w:styleId="2CharChar">
    <w:name w:val="Знак Знак2 Char Char"/>
    <w:basedOn w:val="a"/>
    <w:uiPriority w:val="99"/>
    <w:pPr>
      <w:spacing w:after="160" w:line="240" w:lineRule="exact"/>
    </w:pPr>
    <w:rPr>
      <w:rFonts w:ascii="Verdana" w:eastAsia="Times New Roman" w:hAnsi="Verdana" w:cs="Verdana"/>
      <w:sz w:val="20"/>
      <w:szCs w:val="20"/>
      <w:lang w:val="en-US"/>
    </w:rPr>
  </w:style>
  <w:style w:type="paragraph" w:customStyle="1" w:styleId="affff6">
    <w:name w:val="А_обычный"/>
    <w:basedOn w:val="a"/>
    <w:uiPriority w:val="99"/>
    <w:pPr>
      <w:spacing w:after="0" w:line="240" w:lineRule="auto"/>
      <w:ind w:firstLine="709"/>
      <w:jc w:val="both"/>
    </w:pPr>
    <w:rPr>
      <w:rFonts w:ascii="Times New Roman" w:eastAsia="Times New Roman" w:hAnsi="Times New Roman"/>
      <w:sz w:val="24"/>
      <w:szCs w:val="24"/>
      <w:lang w:eastAsia="ru-RU"/>
    </w:rPr>
  </w:style>
  <w:style w:type="paragraph" w:customStyle="1" w:styleId="2c">
    <w:name w:val="Знак Знак2 Знак"/>
    <w:basedOn w:val="a"/>
    <w:next w:val="22"/>
    <w:autoRedefine/>
    <w:uiPriority w:val="99"/>
    <w:pPr>
      <w:spacing w:after="160" w:line="240" w:lineRule="exact"/>
    </w:pPr>
    <w:rPr>
      <w:rFonts w:ascii="Times New Roman" w:eastAsia="Times New Roman" w:hAnsi="Times New Roman"/>
      <w:sz w:val="24"/>
      <w:szCs w:val="20"/>
      <w:lang w:val="en-US"/>
    </w:rPr>
  </w:style>
  <w:style w:type="paragraph" w:customStyle="1" w:styleId="1f5">
    <w:name w:val="Знак1"/>
    <w:basedOn w:val="a"/>
    <w:next w:val="22"/>
    <w:autoRedefine/>
    <w:uiPriority w:val="99"/>
    <w:pPr>
      <w:widowControl w:val="0"/>
      <w:autoSpaceDE w:val="0"/>
      <w:autoSpaceDN w:val="0"/>
      <w:spacing w:after="160" w:line="240" w:lineRule="exact"/>
    </w:pPr>
    <w:rPr>
      <w:rFonts w:ascii="Times New Roman" w:eastAsia="Times New Roman" w:hAnsi="Times New Roman"/>
      <w:sz w:val="20"/>
      <w:szCs w:val="20"/>
      <w:lang w:val="en-US"/>
    </w:rPr>
  </w:style>
  <w:style w:type="paragraph" w:customStyle="1" w:styleId="112">
    <w:name w:val="Знак11"/>
    <w:basedOn w:val="a"/>
    <w:next w:val="22"/>
    <w:autoRedefine/>
    <w:uiPriority w:val="99"/>
    <w:pPr>
      <w:widowControl w:val="0"/>
      <w:autoSpaceDE w:val="0"/>
      <w:autoSpaceDN w:val="0"/>
      <w:spacing w:after="160" w:line="240" w:lineRule="exact"/>
    </w:pPr>
    <w:rPr>
      <w:rFonts w:ascii="Times New Roman" w:eastAsia="Times New Roman" w:hAnsi="Times New Roman"/>
      <w:sz w:val="20"/>
      <w:szCs w:val="20"/>
      <w:lang w:val="en-US"/>
    </w:rPr>
  </w:style>
  <w:style w:type="paragraph" w:customStyle="1" w:styleId="52">
    <w:name w:val="Знак5"/>
    <w:basedOn w:val="a"/>
    <w:next w:val="22"/>
    <w:autoRedefine/>
    <w:uiPriority w:val="99"/>
    <w:pPr>
      <w:widowControl w:val="0"/>
      <w:autoSpaceDE w:val="0"/>
      <w:autoSpaceDN w:val="0"/>
      <w:spacing w:after="160" w:line="240" w:lineRule="exact"/>
    </w:pPr>
    <w:rPr>
      <w:rFonts w:ascii="Times New Roman" w:eastAsia="Times New Roman" w:hAnsi="Times New Roman"/>
      <w:sz w:val="20"/>
      <w:szCs w:val="20"/>
      <w:lang w:val="en-US"/>
    </w:rPr>
  </w:style>
  <w:style w:type="paragraph" w:customStyle="1" w:styleId="1f6">
    <w:name w:val="Знак Знак Знак Знак Знак Знак1"/>
    <w:basedOn w:val="a"/>
    <w:uiPriority w:val="99"/>
    <w:pPr>
      <w:spacing w:before="100" w:beforeAutospacing="1" w:after="100" w:afterAutospacing="1" w:line="240" w:lineRule="auto"/>
    </w:pPr>
    <w:rPr>
      <w:rFonts w:ascii="Tahoma" w:eastAsia="Times New Roman" w:hAnsi="Tahoma"/>
      <w:sz w:val="20"/>
      <w:szCs w:val="20"/>
      <w:lang w:val="en-US"/>
    </w:rPr>
  </w:style>
  <w:style w:type="paragraph" w:customStyle="1" w:styleId="s13">
    <w:name w:val="s_13"/>
    <w:basedOn w:val="a"/>
    <w:uiPriority w:val="99"/>
    <w:pPr>
      <w:spacing w:after="0" w:line="240" w:lineRule="auto"/>
      <w:ind w:firstLine="720"/>
    </w:pPr>
    <w:rPr>
      <w:rFonts w:ascii="Times New Roman" w:eastAsia="Times New Roman" w:hAnsi="Times New Roman"/>
      <w:sz w:val="20"/>
      <w:szCs w:val="20"/>
      <w:lang w:eastAsia="ru-RU"/>
    </w:rPr>
  </w:style>
  <w:style w:type="paragraph" w:customStyle="1" w:styleId="s222">
    <w:name w:val="s_222"/>
    <w:basedOn w:val="a"/>
    <w:uiPriority w:val="99"/>
    <w:pPr>
      <w:spacing w:after="0" w:line="240" w:lineRule="auto"/>
    </w:pPr>
    <w:rPr>
      <w:rFonts w:ascii="Times New Roman" w:eastAsia="Times New Roman" w:hAnsi="Times New Roman"/>
      <w:i/>
      <w:iCs/>
      <w:color w:val="800080"/>
      <w:sz w:val="20"/>
      <w:szCs w:val="20"/>
      <w:lang w:eastAsia="ru-RU"/>
    </w:rPr>
  </w:style>
  <w:style w:type="paragraph" w:customStyle="1" w:styleId="TableParagraph">
    <w:name w:val="Table Paragraph"/>
    <w:basedOn w:val="a"/>
    <w:uiPriority w:val="99"/>
    <w:pPr>
      <w:widowControl w:val="0"/>
      <w:spacing w:after="0" w:line="240" w:lineRule="auto"/>
    </w:pPr>
    <w:rPr>
      <w:rFonts w:eastAsia="Times New Roman"/>
      <w:lang w:val="en-US"/>
    </w:rPr>
  </w:style>
  <w:style w:type="paragraph" w:customStyle="1" w:styleId="Style1">
    <w:name w:val="Style1"/>
    <w:basedOn w:val="a"/>
    <w:uiPriority w:val="9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xl101">
    <w:name w:val="xl101"/>
    <w:basedOn w:val="a"/>
    <w:uiPriority w:val="99"/>
    <w:pPr>
      <w:pBdr>
        <w:top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2">
    <w:name w:val="xl102"/>
    <w:basedOn w:val="a"/>
    <w:uiPriority w:val="9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3">
    <w:name w:val="xl103"/>
    <w:basedOn w:val="a"/>
    <w:uiPriority w:val="9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4">
    <w:name w:val="xl104"/>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5">
    <w:name w:val="xl105"/>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6">
    <w:name w:val="xl10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7">
    <w:name w:val="xl107"/>
    <w:basedOn w:val="a"/>
    <w:uiPriority w:val="99"/>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uiPriority w:val="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uiPriority w:val="9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4">
    <w:name w:val="xl114"/>
    <w:basedOn w:val="a"/>
    <w:uiPriority w:val="9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5">
    <w:name w:val="xl115"/>
    <w:basedOn w:val="a"/>
    <w:uiPriority w:val="9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7">
    <w:name w:val="xl117"/>
    <w:basedOn w:val="a"/>
    <w:uiPriority w:val="99"/>
    <w:pPr>
      <w:pBdr>
        <w:top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8">
    <w:name w:val="xl118"/>
    <w:basedOn w:val="a"/>
    <w:uiPriority w:val="99"/>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9">
    <w:name w:val="xl119"/>
    <w:basedOn w:val="a"/>
    <w:uiPriority w:val="99"/>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
    <w:uiPriority w:val="9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1">
    <w:name w:val="xl121"/>
    <w:basedOn w:val="a"/>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2">
    <w:name w:val="xl122"/>
    <w:basedOn w:val="a"/>
    <w:uiPriority w:val="9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3">
    <w:name w:val="xl12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4">
    <w:name w:val="xl124"/>
    <w:basedOn w:val="a"/>
    <w:uiPriority w:val="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5">
    <w:name w:val="xl125"/>
    <w:basedOn w:val="a"/>
    <w:uiPriority w:val="99"/>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6">
    <w:name w:val="xl126"/>
    <w:basedOn w:val="a"/>
    <w:uiPriority w:val="99"/>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7">
    <w:name w:val="xl127"/>
    <w:basedOn w:val="a"/>
    <w:uiPriority w:val="9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8">
    <w:name w:val="xl128"/>
    <w:basedOn w:val="a"/>
    <w:uiPriority w:val="9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29">
    <w:name w:val="xl129"/>
    <w:basedOn w:val="a"/>
    <w:uiPriority w:val="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0">
    <w:name w:val="xl130"/>
    <w:basedOn w:val="a"/>
    <w:uiPriority w:val="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31">
    <w:name w:val="xl131"/>
    <w:basedOn w:val="a"/>
    <w:uiPriority w:val="99"/>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2">
    <w:name w:val="xl132"/>
    <w:basedOn w:val="a"/>
    <w:uiPriority w:val="99"/>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3">
    <w:name w:val="xl133"/>
    <w:basedOn w:val="a"/>
    <w:uiPriority w:val="99"/>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4">
    <w:name w:val="xl134"/>
    <w:basedOn w:val="a"/>
    <w:uiPriority w:val="99"/>
    <w:pPr>
      <w:pBdr>
        <w:top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35">
    <w:name w:val="xl135"/>
    <w:basedOn w:val="a"/>
    <w:uiPriority w:val="99"/>
    <w:pPr>
      <w:pBdr>
        <w:right w:val="single" w:sz="8"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36">
    <w:name w:val="xl136"/>
    <w:basedOn w:val="a"/>
    <w:uiPriority w:val="9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uiPriority w:val="99"/>
    <w:pPr>
      <w:pBdr>
        <w:top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uiPriority w:val="9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uiPriority w:val="99"/>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0">
    <w:name w:val="xl140"/>
    <w:basedOn w:val="a"/>
    <w:uiPriority w:val="9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1">
    <w:name w:val="xl141"/>
    <w:basedOn w:val="a"/>
    <w:uiPriority w:val="99"/>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2">
    <w:name w:val="xl142"/>
    <w:basedOn w:val="a"/>
    <w:uiPriority w:val="9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3">
    <w:name w:val="xl143"/>
    <w:basedOn w:val="a"/>
    <w:uiPriority w:val="99"/>
    <w:pPr>
      <w:pBdr>
        <w:top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4">
    <w:name w:val="xl144"/>
    <w:basedOn w:val="a"/>
    <w:uiPriority w:val="9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5">
    <w:name w:val="xl145"/>
    <w:basedOn w:val="a"/>
    <w:uiPriority w:val="99"/>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6">
    <w:name w:val="xl146"/>
    <w:basedOn w:val="a"/>
    <w:uiPriority w:val="99"/>
    <w:pPr>
      <w:pBdr>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
    <w:uiPriority w:val="99"/>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8">
    <w:name w:val="xl148"/>
    <w:basedOn w:val="a"/>
    <w:uiPriority w:val="9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9">
    <w:name w:val="xl14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0">
    <w:name w:val="xl150"/>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1">
    <w:name w:val="xl151"/>
    <w:basedOn w:val="a"/>
    <w:uiPriority w:val="99"/>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uiPriority w:val="9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uiPriority w:val="99"/>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uiPriority w:val="99"/>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uiPriority w:val="99"/>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Number">
    <w:name w:val="Number"/>
    <w:basedOn w:val="a"/>
    <w:uiPriority w:val="99"/>
    <w:pPr>
      <w:spacing w:before="60" w:after="0" w:line="240" w:lineRule="auto"/>
      <w:outlineLvl w:val="1"/>
    </w:pPr>
    <w:rPr>
      <w:rFonts w:ascii="Times New Roman" w:eastAsia="Times New Roman" w:hAnsi="Times New Roman"/>
      <w:lang w:eastAsia="ru-RU"/>
    </w:rPr>
  </w:style>
  <w:style w:type="paragraph" w:customStyle="1" w:styleId="300">
    <w:name w:val="Основной текст30"/>
    <w:basedOn w:val="a"/>
    <w:uiPriority w:val="99"/>
    <w:pPr>
      <w:shd w:val="clear" w:color="auto" w:fill="FFFFFF"/>
      <w:spacing w:after="0" w:line="322" w:lineRule="exact"/>
      <w:jc w:val="right"/>
    </w:pPr>
    <w:rPr>
      <w:rFonts w:ascii="Times New Roman" w:eastAsia="Times New Roman" w:hAnsi="Times New Roman"/>
      <w:sz w:val="20"/>
      <w:szCs w:val="20"/>
      <w:lang w:eastAsia="ru-RU"/>
    </w:rPr>
  </w:style>
  <w:style w:type="paragraph" w:customStyle="1" w:styleId="rvps4">
    <w:name w:val="rvps4"/>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10">
    <w:name w:val="Заголовок 7 Знак1"/>
    <w:semiHidden/>
    <w:rPr>
      <w:rFonts w:ascii="Cambria" w:eastAsia="Times New Roman" w:hAnsi="Cambria" w:cs="Times New Roman"/>
      <w:i/>
      <w:iCs/>
      <w:color w:val="404040"/>
      <w:sz w:val="22"/>
      <w:szCs w:val="22"/>
      <w:lang w:eastAsia="ar-SA"/>
    </w:rPr>
  </w:style>
  <w:style w:type="character" w:customStyle="1" w:styleId="81">
    <w:name w:val="Заголовок 8 Знак1"/>
    <w:semiHidden/>
    <w:rPr>
      <w:rFonts w:ascii="Cambria" w:eastAsia="Times New Roman" w:hAnsi="Cambria" w:cs="Times New Roman"/>
      <w:color w:val="404040"/>
      <w:lang w:eastAsia="ar-SA"/>
    </w:rPr>
  </w:style>
  <w:style w:type="character" w:customStyle="1" w:styleId="91">
    <w:name w:val="Заголовок 9 Знак1"/>
    <w:semiHidden/>
    <w:rPr>
      <w:rFonts w:ascii="Cambria" w:eastAsia="Times New Roman" w:hAnsi="Cambria" w:cs="Times New Roman"/>
      <w:i/>
      <w:iCs/>
      <w:color w:val="404040"/>
      <w:lang w:eastAsia="ar-SA"/>
    </w:rPr>
  </w:style>
  <w:style w:type="character" w:customStyle="1" w:styleId="WW8Num2z0">
    <w:name w:val="WW8Num2z0"/>
    <w:rPr>
      <w:lang w:val="ru-RU"/>
    </w:rPr>
  </w:style>
  <w:style w:type="character" w:customStyle="1" w:styleId="WW8Num4z0">
    <w:name w:val="WW8Num4z0"/>
    <w:rPr>
      <w:rFonts w:ascii="Symbol" w:hAnsi="Symbol" w:hint="defaul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7z0">
    <w:name w:val="WW8Num7z0"/>
    <w:rPr>
      <w:rFonts w:ascii="Symbol" w:hAnsi="Symbol" w:cs="Symbol" w:hint="default"/>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Symbol" w:hAnsi="Symbol" w:hint="default"/>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3z0">
    <w:name w:val="WW8Num3z0"/>
    <w:rPr>
      <w:rFonts w:ascii="Symbol" w:hAnsi="Symbol" w:cs="Symbol" w:hint="default"/>
    </w:rPr>
  </w:style>
  <w:style w:type="character" w:customStyle="1" w:styleId="WW8Num6z0">
    <w:name w:val="WW8Num6z0"/>
    <w:rPr>
      <w:rFonts w:ascii="Symbol" w:hAnsi="Symbol" w:hint="default"/>
    </w:rPr>
  </w:style>
  <w:style w:type="character" w:customStyle="1" w:styleId="WW-Absatz-Standardschriftart11111111">
    <w:name w:val="WW-Absatz-Standardschriftart11111111"/>
  </w:style>
  <w:style w:type="character" w:customStyle="1" w:styleId="WW8Num8z0">
    <w:name w:val="WW8Num8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lang w:val="ru-RU"/>
    </w:rPr>
  </w:style>
  <w:style w:type="character" w:customStyle="1" w:styleId="WW8Num12z0">
    <w:name w:val="WW8Num12z0"/>
    <w:rPr>
      <w:rFonts w:ascii="Times New Roman" w:hAnsi="Times New Roman" w:cs="Times New Roman"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sz w:val="36"/>
      <w:szCs w:val="36"/>
    </w:rPr>
  </w:style>
  <w:style w:type="character" w:customStyle="1" w:styleId="WW8Num16z2">
    <w:name w:val="WW8Num16z2"/>
    <w:rPr>
      <w:rFonts w:ascii="Times New Roman" w:eastAsia="Times New Roman" w:hAnsi="Times New Roman" w:cs="Times New Roman"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imes New Roman" w:hAnsi="Times New Roman" w:cs="Times New Roman" w:hint="default"/>
    </w:rPr>
  </w:style>
  <w:style w:type="character" w:customStyle="1" w:styleId="WW8Num20z0">
    <w:name w:val="WW8Num20z0"/>
    <w:rPr>
      <w:rFonts w:ascii="Symbol" w:hAnsi="Symbol" w:hint="default"/>
    </w:rPr>
  </w:style>
  <w:style w:type="character" w:customStyle="1" w:styleId="WW8Num22z0">
    <w:name w:val="WW8Num22z0"/>
    <w:rPr>
      <w:rFonts w:ascii="Times New Roman" w:hAnsi="Times New Roman" w:cs="Times New Roman" w:hint="default"/>
    </w:rPr>
  </w:style>
  <w:style w:type="character" w:customStyle="1" w:styleId="WW8Num24z0">
    <w:name w:val="WW8Num24z0"/>
    <w:rPr>
      <w:rFonts w:ascii="Symbol" w:hAnsi="Symbol" w:cs="Symbol" w:hint="default"/>
    </w:rPr>
  </w:style>
  <w:style w:type="character" w:customStyle="1" w:styleId="WW8Num24z1">
    <w:name w:val="WW8Num24z1"/>
    <w:rPr>
      <w:rFonts w:ascii="Times New Roman" w:eastAsia="Times New Roman" w:hAnsi="Times New Roman" w:cs="Times New Roman" w:hint="default"/>
    </w:rPr>
  </w:style>
  <w:style w:type="character" w:customStyle="1" w:styleId="WW8Num24z4">
    <w:name w:val="WW8Num24z4"/>
    <w:rPr>
      <w:rFonts w:ascii="Courier New" w:hAnsi="Courier New" w:cs="Courier New" w:hint="default"/>
    </w:rPr>
  </w:style>
  <w:style w:type="character" w:customStyle="1" w:styleId="WW8Num24z5">
    <w:name w:val="WW8Num24z5"/>
    <w:rPr>
      <w:rFonts w:ascii="Wingdings" w:hAnsi="Wingdings" w:cs="Wingdings" w:hint="default"/>
    </w:rPr>
  </w:style>
  <w:style w:type="character" w:customStyle="1" w:styleId="WW8Num26z1">
    <w:name w:val="WW8Num26z1"/>
    <w:rPr>
      <w:rFonts w:ascii="Symbol" w:hAnsi="Symbol" w:hint="default"/>
    </w:rPr>
  </w:style>
  <w:style w:type="character" w:customStyle="1" w:styleId="WW8Num27z0">
    <w:name w:val="WW8Num27z0"/>
    <w:rPr>
      <w:b/>
    </w:rPr>
  </w:style>
  <w:style w:type="character" w:customStyle="1" w:styleId="WW8Num29z0">
    <w:name w:val="WW8Num29z0"/>
    <w:rPr>
      <w:rFonts w:ascii="Times New Roman" w:eastAsia="Times New Roman" w:hAnsi="Times New Roman" w:cs="Times New Roman" w:hint="default"/>
      <w:b/>
    </w:rPr>
  </w:style>
  <w:style w:type="character" w:customStyle="1" w:styleId="WW8Num31z0">
    <w:name w:val="WW8Num31z0"/>
    <w:rPr>
      <w:rFonts w:ascii="Times New Roman" w:hAnsi="Times New Roman" w:cs="Times New Roman" w:hint="default"/>
    </w:rPr>
  </w:style>
  <w:style w:type="character" w:customStyle="1" w:styleId="WW8Num32z0">
    <w:name w:val="WW8Num32z0"/>
    <w:rPr>
      <w:rFonts w:ascii="Times New Roman" w:hAnsi="Times New Roman" w:cs="Times New Roman" w:hint="default"/>
    </w:rPr>
  </w:style>
  <w:style w:type="character" w:customStyle="1" w:styleId="WW8Num32z1">
    <w:name w:val="WW8Num32z1"/>
    <w:rPr>
      <w:rFonts w:ascii="Times New Roman" w:hAnsi="Times New Roman" w:cs="Times New Roman" w:hint="default"/>
      <w:b/>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Times New Roman" w:eastAsia="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hint="default"/>
    </w:rPr>
  </w:style>
  <w:style w:type="character" w:customStyle="1" w:styleId="WW8Num35z3">
    <w:name w:val="WW8Num35z3"/>
    <w:rPr>
      <w:rFonts w:ascii="Symbol" w:hAnsi="Symbol" w:hint="default"/>
    </w:rPr>
  </w:style>
  <w:style w:type="character" w:customStyle="1" w:styleId="1f7">
    <w:name w:val="Основной шрифт абзаца1"/>
  </w:style>
  <w:style w:type="character" w:customStyle="1" w:styleId="200">
    <w:name w:val="Знак Знак20"/>
    <w:rPr>
      <w:rFonts w:ascii="Cambria" w:hAnsi="Cambria" w:cs="Cambria" w:hint="default"/>
      <w:b/>
      <w:bCs/>
      <w:kern w:val="2"/>
      <w:sz w:val="32"/>
      <w:szCs w:val="32"/>
    </w:rPr>
  </w:style>
  <w:style w:type="character" w:customStyle="1" w:styleId="190">
    <w:name w:val="Знак Знак19"/>
    <w:rPr>
      <w:rFonts w:ascii="Cambria" w:hAnsi="Cambria" w:cs="Cambria" w:hint="default"/>
      <w:b/>
      <w:bCs/>
      <w:i/>
      <w:iCs/>
      <w:sz w:val="28"/>
      <w:szCs w:val="28"/>
    </w:rPr>
  </w:style>
  <w:style w:type="character" w:customStyle="1" w:styleId="180">
    <w:name w:val="Знак Знак18"/>
    <w:rPr>
      <w:rFonts w:ascii="Arial" w:hAnsi="Arial" w:cs="Arial" w:hint="default"/>
      <w:b/>
      <w:bCs/>
    </w:rPr>
  </w:style>
  <w:style w:type="character" w:customStyle="1" w:styleId="170">
    <w:name w:val="Знак Знак17"/>
    <w:rPr>
      <w:rFonts w:ascii="Arial" w:hAnsi="Arial" w:cs="Arial" w:hint="default"/>
    </w:rPr>
  </w:style>
  <w:style w:type="character" w:customStyle="1" w:styleId="160">
    <w:name w:val="Знак Знак16"/>
  </w:style>
  <w:style w:type="character" w:customStyle="1" w:styleId="150">
    <w:name w:val="Знак Знак15"/>
    <w:rPr>
      <w:i/>
      <w:iCs/>
    </w:rPr>
  </w:style>
  <w:style w:type="character" w:customStyle="1" w:styleId="140">
    <w:name w:val="Знак Знак14"/>
    <w:rPr>
      <w:rFonts w:ascii="Arial" w:hAnsi="Arial" w:cs="Arial" w:hint="default"/>
      <w:sz w:val="20"/>
      <w:szCs w:val="20"/>
    </w:rPr>
  </w:style>
  <w:style w:type="character" w:customStyle="1" w:styleId="130">
    <w:name w:val="Знак Знак13"/>
    <w:rPr>
      <w:rFonts w:ascii="Arial" w:hAnsi="Arial" w:cs="Arial" w:hint="default"/>
      <w:i/>
      <w:iCs/>
      <w:sz w:val="20"/>
      <w:szCs w:val="20"/>
    </w:rPr>
  </w:style>
  <w:style w:type="character" w:customStyle="1" w:styleId="121">
    <w:name w:val="Знак Знак12"/>
    <w:rPr>
      <w:rFonts w:ascii="Arial" w:hAnsi="Arial" w:cs="Arial" w:hint="default"/>
      <w:b/>
      <w:bCs/>
      <w:i/>
      <w:iCs/>
      <w:sz w:val="18"/>
      <w:szCs w:val="18"/>
    </w:rPr>
  </w:style>
  <w:style w:type="character" w:customStyle="1" w:styleId="affff7">
    <w:name w:val="Символ сноски"/>
    <w:rPr>
      <w:rFonts w:ascii="Times New Roman" w:hAnsi="Times New Roman" w:cs="Times New Roman" w:hint="default"/>
      <w:vertAlign w:val="superscript"/>
    </w:rPr>
  </w:style>
  <w:style w:type="character" w:customStyle="1" w:styleId="113">
    <w:name w:val="Знак Знак11"/>
  </w:style>
  <w:style w:type="character" w:customStyle="1" w:styleId="affff8">
    <w:name w:val="Знак Знак"/>
    <w:rPr>
      <w:rFonts w:ascii="Arial" w:hAnsi="Arial" w:cs="Arial" w:hint="default"/>
      <w:sz w:val="24"/>
      <w:szCs w:val="24"/>
      <w:lang w:val="ru-RU"/>
    </w:rPr>
  </w:style>
  <w:style w:type="character" w:customStyle="1" w:styleId="affff9">
    <w:name w:val="Основной шрифт"/>
  </w:style>
  <w:style w:type="character" w:customStyle="1" w:styleId="100">
    <w:name w:val="Знак Знак10"/>
    <w:rPr>
      <w:sz w:val="24"/>
      <w:szCs w:val="24"/>
    </w:rPr>
  </w:style>
  <w:style w:type="character" w:customStyle="1" w:styleId="92">
    <w:name w:val="Знак Знак9"/>
    <w:rPr>
      <w:sz w:val="24"/>
      <w:szCs w:val="24"/>
    </w:rPr>
  </w:style>
  <w:style w:type="character" w:customStyle="1" w:styleId="1f8">
    <w:name w:val="Знак Знак Знак1"/>
    <w:rPr>
      <w:sz w:val="24"/>
      <w:szCs w:val="24"/>
    </w:rPr>
  </w:style>
  <w:style w:type="character" w:customStyle="1" w:styleId="82">
    <w:name w:val="Знак Знак8"/>
    <w:rPr>
      <w:sz w:val="16"/>
      <w:szCs w:val="16"/>
    </w:rPr>
  </w:style>
  <w:style w:type="character" w:customStyle="1" w:styleId="affffa">
    <w:name w:val="Гипертекстовая ссылка"/>
    <w:uiPriority w:val="99"/>
    <w:rPr>
      <w:color w:val="008000"/>
      <w:sz w:val="20"/>
      <w:szCs w:val="20"/>
      <w:u w:val="single"/>
    </w:rPr>
  </w:style>
  <w:style w:type="character" w:customStyle="1" w:styleId="1f9">
    <w:name w:val="Знак примечания1"/>
    <w:rPr>
      <w:sz w:val="16"/>
      <w:szCs w:val="16"/>
    </w:rPr>
  </w:style>
  <w:style w:type="character" w:customStyle="1" w:styleId="72">
    <w:name w:val="Знак Знак7"/>
  </w:style>
  <w:style w:type="character" w:customStyle="1" w:styleId="61">
    <w:name w:val="Знак Знак6"/>
    <w:rPr>
      <w:b/>
      <w:bCs/>
    </w:rPr>
  </w:style>
  <w:style w:type="character" w:customStyle="1" w:styleId="53">
    <w:name w:val="Знак Знак5"/>
    <w:rPr>
      <w:sz w:val="2"/>
      <w:szCs w:val="2"/>
    </w:rPr>
  </w:style>
  <w:style w:type="character" w:customStyle="1" w:styleId="43">
    <w:name w:val="Знак Знак4"/>
  </w:style>
  <w:style w:type="character" w:customStyle="1" w:styleId="affffb">
    <w:name w:val="Символы концевой сноски"/>
    <w:rPr>
      <w:vertAlign w:val="superscript"/>
    </w:rPr>
  </w:style>
  <w:style w:type="character" w:customStyle="1" w:styleId="3b">
    <w:name w:val="Знак Знак3"/>
    <w:uiPriority w:val="99"/>
    <w:rPr>
      <w:sz w:val="24"/>
      <w:szCs w:val="24"/>
    </w:rPr>
  </w:style>
  <w:style w:type="character" w:customStyle="1" w:styleId="2d">
    <w:name w:val="Знак Знак2"/>
    <w:uiPriority w:val="99"/>
    <w:rPr>
      <w:sz w:val="24"/>
      <w:szCs w:val="24"/>
    </w:rPr>
  </w:style>
  <w:style w:type="character" w:customStyle="1" w:styleId="affffc">
    <w:name w:val="Обычный без отступа Знак"/>
    <w:rPr>
      <w:sz w:val="24"/>
      <w:szCs w:val="24"/>
      <w:lang w:val="ru-RU"/>
    </w:rPr>
  </w:style>
  <w:style w:type="character" w:customStyle="1" w:styleId="1fa">
    <w:name w:val="Знак Знак1"/>
    <w:rPr>
      <w:rFonts w:ascii="Cambria" w:hAnsi="Cambria" w:cs="Cambria" w:hint="default"/>
      <w:b/>
      <w:bCs/>
      <w:kern w:val="2"/>
      <w:sz w:val="32"/>
      <w:szCs w:val="32"/>
    </w:rPr>
  </w:style>
  <w:style w:type="character" w:customStyle="1" w:styleId="affffd">
    <w:name w:val="Обычный без отступа Знак Знак"/>
    <w:rPr>
      <w:sz w:val="24"/>
      <w:szCs w:val="24"/>
      <w:lang w:val="ru-RU"/>
    </w:rPr>
  </w:style>
  <w:style w:type="character" w:customStyle="1" w:styleId="iceouttxt53">
    <w:name w:val="iceouttxt53"/>
    <w:rPr>
      <w:rFonts w:ascii="Arial" w:hAnsi="Arial" w:cs="Arial" w:hint="default"/>
      <w:color w:val="auto"/>
      <w:sz w:val="17"/>
      <w:szCs w:val="17"/>
    </w:rPr>
  </w:style>
  <w:style w:type="character" w:customStyle="1" w:styleId="iceouttxtbldtxt">
    <w:name w:val="iceouttxt bldtxt"/>
    <w:qFormat/>
  </w:style>
  <w:style w:type="character" w:customStyle="1" w:styleId="FontStyle89">
    <w:name w:val="Font Style89"/>
    <w:qFormat/>
    <w:rPr>
      <w:rFonts w:ascii="Times New Roman" w:hAnsi="Times New Roman" w:cs="Times New Roman" w:hint="default"/>
      <w:b/>
      <w:bCs/>
      <w:color w:val="000000"/>
      <w:sz w:val="20"/>
      <w:szCs w:val="20"/>
    </w:rPr>
  </w:style>
  <w:style w:type="character" w:customStyle="1" w:styleId="FontStyle90">
    <w:name w:val="Font Style90"/>
    <w:qFormat/>
    <w:rPr>
      <w:rFonts w:ascii="Times New Roman" w:hAnsi="Times New Roman" w:cs="Times New Roman" w:hint="default"/>
      <w:b/>
      <w:bCs/>
      <w:color w:val="000000"/>
      <w:sz w:val="18"/>
      <w:szCs w:val="18"/>
    </w:rPr>
  </w:style>
  <w:style w:type="character" w:customStyle="1" w:styleId="FontStyle91">
    <w:name w:val="Font Style91"/>
    <w:qFormat/>
    <w:rPr>
      <w:rFonts w:ascii="Times New Roman" w:hAnsi="Times New Roman" w:cs="Times New Roman" w:hint="default"/>
      <w:color w:val="000000"/>
      <w:sz w:val="20"/>
      <w:szCs w:val="20"/>
    </w:rPr>
  </w:style>
  <w:style w:type="character" w:customStyle="1" w:styleId="affffe">
    <w:name w:val="Обычный без отступа Знак Знак Знак Знак"/>
    <w:qFormat/>
    <w:rPr>
      <w:sz w:val="24"/>
      <w:szCs w:val="24"/>
    </w:rPr>
  </w:style>
  <w:style w:type="character" w:customStyle="1" w:styleId="afffff">
    <w:name w:val="Символ нумерации"/>
    <w:qFormat/>
  </w:style>
  <w:style w:type="character" w:customStyle="1" w:styleId="2e">
    <w:name w:val="Основной текст с отступом Знак2"/>
    <w:uiPriority w:val="99"/>
    <w:semiHidden/>
    <w:qFormat/>
    <w:rPr>
      <w:sz w:val="22"/>
      <w:szCs w:val="22"/>
      <w:lang w:eastAsia="ar-SA"/>
    </w:rPr>
  </w:style>
  <w:style w:type="character" w:customStyle="1" w:styleId="1fb">
    <w:name w:val="Текст примечания Знак1"/>
    <w:uiPriority w:val="99"/>
    <w:semiHidden/>
    <w:qFormat/>
    <w:rPr>
      <w:lang w:eastAsia="ar-SA"/>
    </w:rPr>
  </w:style>
  <w:style w:type="character" w:customStyle="1" w:styleId="af4">
    <w:name w:val="Тема примечания Знак"/>
    <w:basedOn w:val="af2"/>
    <w:link w:val="af3"/>
    <w:uiPriority w:val="99"/>
    <w:semiHidden/>
    <w:qFormat/>
    <w:rPr>
      <w:rFonts w:ascii="Times New Roman" w:eastAsia="Times New Roman" w:hAnsi="Times New Roman" w:cs="Times New Roman"/>
      <w:b/>
      <w:bCs/>
      <w:sz w:val="20"/>
      <w:szCs w:val="20"/>
      <w:lang w:eastAsia="ar-SA"/>
    </w:rPr>
  </w:style>
  <w:style w:type="character" w:customStyle="1" w:styleId="1fc">
    <w:name w:val="Текст выноски Знак1"/>
    <w:uiPriority w:val="99"/>
    <w:semiHidden/>
    <w:qFormat/>
    <w:rPr>
      <w:rFonts w:ascii="Tahoma" w:hAnsi="Tahoma" w:cs="Tahoma"/>
      <w:sz w:val="16"/>
      <w:szCs w:val="16"/>
      <w:lang w:eastAsia="ar-SA"/>
    </w:rPr>
  </w:style>
  <w:style w:type="character" w:customStyle="1" w:styleId="1fd">
    <w:name w:val="Текст концевой сноски Знак1"/>
    <w:basedOn w:val="a0"/>
    <w:uiPriority w:val="99"/>
    <w:semiHidden/>
    <w:qFormat/>
    <w:rPr>
      <w:rFonts w:ascii="Calibri" w:eastAsia="Calibri" w:hAnsi="Calibri" w:cs="Times New Roman"/>
      <w:sz w:val="20"/>
      <w:szCs w:val="20"/>
    </w:rPr>
  </w:style>
  <w:style w:type="character" w:customStyle="1" w:styleId="1fe">
    <w:name w:val="Верхний колонтитул Знак1"/>
    <w:uiPriority w:val="99"/>
    <w:semiHidden/>
    <w:qFormat/>
    <w:rPr>
      <w:sz w:val="22"/>
      <w:szCs w:val="22"/>
      <w:lang w:eastAsia="ar-SA"/>
    </w:rPr>
  </w:style>
  <w:style w:type="character" w:customStyle="1" w:styleId="1ff">
    <w:name w:val="Нижний колонтитул Знак1"/>
    <w:uiPriority w:val="99"/>
    <w:semiHidden/>
    <w:qFormat/>
    <w:rPr>
      <w:sz w:val="22"/>
      <w:szCs w:val="22"/>
      <w:lang w:eastAsia="ar-SA"/>
    </w:rPr>
  </w:style>
  <w:style w:type="character" w:customStyle="1" w:styleId="1ff0">
    <w:name w:val="Название Знак1"/>
    <w:qFormat/>
    <w:rPr>
      <w:rFonts w:ascii="Cambria" w:eastAsia="Times New Roman" w:hAnsi="Cambria" w:cs="Times New Roman"/>
      <w:color w:val="17365D"/>
      <w:spacing w:val="5"/>
      <w:kern w:val="28"/>
      <w:sz w:val="52"/>
      <w:szCs w:val="52"/>
      <w:lang w:eastAsia="ar-SA"/>
    </w:rPr>
  </w:style>
  <w:style w:type="character" w:customStyle="1" w:styleId="315">
    <w:name w:val="Основной текст 3 Знак1"/>
    <w:basedOn w:val="a0"/>
    <w:uiPriority w:val="99"/>
    <w:semiHidden/>
    <w:qFormat/>
    <w:rPr>
      <w:rFonts w:ascii="Calibri" w:eastAsia="Calibri" w:hAnsi="Calibri" w:cs="Times New Roman"/>
      <w:sz w:val="16"/>
      <w:szCs w:val="16"/>
    </w:rPr>
  </w:style>
  <w:style w:type="character" w:customStyle="1" w:styleId="FontStyle17">
    <w:name w:val="Font Style17"/>
    <w:qFormat/>
    <w:rPr>
      <w:rFonts w:ascii="Verdana" w:hAnsi="Verdana" w:cs="Verdana" w:hint="default"/>
      <w:i/>
      <w:iCs/>
      <w:sz w:val="16"/>
      <w:szCs w:val="16"/>
    </w:rPr>
  </w:style>
  <w:style w:type="character" w:customStyle="1" w:styleId="FontStyle44">
    <w:name w:val="Font Style44"/>
    <w:qFormat/>
    <w:rPr>
      <w:rFonts w:ascii="Bookman Old Style" w:hAnsi="Bookman Old Style" w:cs="Bookman Old Style" w:hint="default"/>
      <w:sz w:val="16"/>
      <w:szCs w:val="16"/>
    </w:rPr>
  </w:style>
  <w:style w:type="character" w:customStyle="1" w:styleId="FontStyle57">
    <w:name w:val="Font Style57"/>
    <w:qFormat/>
    <w:rPr>
      <w:rFonts w:ascii="Tahoma" w:hAnsi="Tahoma" w:cs="Tahoma" w:hint="default"/>
      <w:sz w:val="18"/>
      <w:szCs w:val="18"/>
    </w:rPr>
  </w:style>
  <w:style w:type="character" w:customStyle="1" w:styleId="FontStyle62">
    <w:name w:val="Font Style62"/>
    <w:qFormat/>
    <w:rPr>
      <w:rFonts w:ascii="Bookman Old Style" w:hAnsi="Bookman Old Style" w:cs="Bookman Old Style" w:hint="default"/>
      <w:b/>
      <w:bCs/>
      <w:spacing w:val="10"/>
      <w:sz w:val="12"/>
      <w:szCs w:val="12"/>
    </w:rPr>
  </w:style>
  <w:style w:type="character" w:customStyle="1" w:styleId="FontStyle59">
    <w:name w:val="Font Style59"/>
    <w:qFormat/>
    <w:rPr>
      <w:rFonts w:ascii="Bookman Old Style" w:hAnsi="Bookman Old Style" w:cs="Bookman Old Style" w:hint="default"/>
      <w:sz w:val="12"/>
      <w:szCs w:val="12"/>
    </w:rPr>
  </w:style>
  <w:style w:type="character" w:customStyle="1" w:styleId="FontStyle45">
    <w:name w:val="Font Style45"/>
    <w:qFormat/>
    <w:rPr>
      <w:rFonts w:ascii="Bookman Old Style" w:hAnsi="Bookman Old Style" w:cs="Bookman Old Style" w:hint="default"/>
      <w:b/>
      <w:bCs/>
      <w:spacing w:val="10"/>
      <w:sz w:val="8"/>
      <w:szCs w:val="8"/>
    </w:rPr>
  </w:style>
  <w:style w:type="character" w:customStyle="1" w:styleId="label">
    <w:name w:val="label"/>
    <w:qFormat/>
  </w:style>
  <w:style w:type="character" w:customStyle="1" w:styleId="rvts19">
    <w:name w:val="rvts19"/>
    <w:qFormat/>
  </w:style>
  <w:style w:type="character" w:customStyle="1" w:styleId="316">
    <w:name w:val="Основной текст с отступом 3 Знак1"/>
    <w:uiPriority w:val="99"/>
    <w:semiHidden/>
    <w:qFormat/>
    <w:rPr>
      <w:sz w:val="16"/>
      <w:szCs w:val="16"/>
      <w:lang w:eastAsia="ar-SA"/>
    </w:rPr>
  </w:style>
  <w:style w:type="character" w:customStyle="1" w:styleId="1ff1">
    <w:name w:val="Текст Знак1"/>
    <w:uiPriority w:val="99"/>
    <w:semiHidden/>
    <w:qFormat/>
    <w:rPr>
      <w:rFonts w:ascii="Consolas" w:hAnsi="Consolas"/>
      <w:sz w:val="21"/>
      <w:szCs w:val="21"/>
      <w:lang w:eastAsia="ar-SA"/>
    </w:rPr>
  </w:style>
  <w:style w:type="character" w:customStyle="1" w:styleId="afffff0">
    <w:name w:val="Не вступил в силу"/>
    <w:uiPriority w:val="99"/>
    <w:qFormat/>
    <w:rPr>
      <w:b/>
      <w:color w:val="008080"/>
    </w:rPr>
  </w:style>
  <w:style w:type="character" w:customStyle="1" w:styleId="blk">
    <w:name w:val="blk"/>
    <w:uiPriority w:val="99"/>
    <w:qFormat/>
  </w:style>
  <w:style w:type="character" w:customStyle="1" w:styleId="FontStyle11">
    <w:name w:val="Font Style11"/>
    <w:uiPriority w:val="99"/>
    <w:qFormat/>
    <w:rPr>
      <w:rFonts w:ascii="Times New Roman" w:hAnsi="Times New Roman" w:cs="Times New Roman" w:hint="default"/>
      <w:sz w:val="22"/>
    </w:rPr>
  </w:style>
  <w:style w:type="character" w:customStyle="1" w:styleId="1ff2">
    <w:name w:val="Основной текст1"/>
    <w:uiPriority w:val="99"/>
    <w:qFormat/>
    <w:rPr>
      <w:rFonts w:ascii="Times New Roman" w:hAnsi="Times New Roman" w:cs="Times New Roman" w:hint="default"/>
      <w:spacing w:val="0"/>
      <w:sz w:val="20"/>
      <w:u w:val="none"/>
    </w:rPr>
  </w:style>
  <w:style w:type="character" w:customStyle="1" w:styleId="54">
    <w:name w:val="Основной текст5"/>
    <w:uiPriority w:val="99"/>
    <w:qFormat/>
    <w:rPr>
      <w:rFonts w:ascii="Times New Roman" w:hAnsi="Times New Roman" w:cs="Times New Roman" w:hint="default"/>
      <w:sz w:val="21"/>
      <w:szCs w:val="21"/>
      <w:shd w:val="clear" w:color="auto" w:fill="FFFFFF"/>
    </w:rPr>
  </w:style>
  <w:style w:type="character" w:customStyle="1" w:styleId="62">
    <w:name w:val="Основной текст6"/>
    <w:uiPriority w:val="99"/>
    <w:qFormat/>
    <w:rPr>
      <w:rFonts w:ascii="Times New Roman" w:hAnsi="Times New Roman" w:cs="Times New Roman" w:hint="default"/>
      <w:sz w:val="20"/>
      <w:shd w:val="clear" w:color="auto" w:fill="FFFFFF"/>
    </w:rPr>
  </w:style>
  <w:style w:type="character" w:customStyle="1" w:styleId="181">
    <w:name w:val="Основной текст18"/>
    <w:uiPriority w:val="99"/>
    <w:qFormat/>
    <w:rPr>
      <w:rFonts w:ascii="Times New Roman" w:hAnsi="Times New Roman" w:cs="Times New Roman" w:hint="default"/>
      <w:sz w:val="20"/>
      <w:shd w:val="clear" w:color="auto" w:fill="FFFFFF"/>
    </w:rPr>
  </w:style>
  <w:style w:type="character" w:customStyle="1" w:styleId="241">
    <w:name w:val="Основной текст24"/>
    <w:uiPriority w:val="99"/>
    <w:qFormat/>
    <w:rPr>
      <w:rFonts w:ascii="Times New Roman" w:hAnsi="Times New Roman" w:cs="Times New Roman" w:hint="default"/>
      <w:sz w:val="20"/>
      <w:shd w:val="clear" w:color="auto" w:fill="FFFFFF"/>
    </w:rPr>
  </w:style>
  <w:style w:type="character" w:customStyle="1" w:styleId="270">
    <w:name w:val="Основной текст27"/>
    <w:uiPriority w:val="99"/>
    <w:qFormat/>
    <w:rPr>
      <w:rFonts w:ascii="Times New Roman" w:hAnsi="Times New Roman" w:cs="Times New Roman" w:hint="default"/>
      <w:sz w:val="20"/>
      <w:shd w:val="clear" w:color="auto" w:fill="FFFFFF"/>
    </w:rPr>
  </w:style>
  <w:style w:type="character" w:customStyle="1" w:styleId="rvts6">
    <w:name w:val="rvts6"/>
    <w:uiPriority w:val="99"/>
    <w:qFormat/>
    <w:rPr>
      <w:rFonts w:ascii="Times New Roman" w:hAnsi="Times New Roman" w:cs="Times New Roman" w:hint="default"/>
    </w:rPr>
  </w:style>
  <w:style w:type="character" w:customStyle="1" w:styleId="ecattext">
    <w:name w:val="ecattext"/>
    <w:qFormat/>
  </w:style>
  <w:style w:type="table" w:customStyle="1" w:styleId="1ff3">
    <w:name w:val="Сетка таблицы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ynatree-title">
    <w:name w:val="dynatree-title"/>
    <w:qFormat/>
  </w:style>
  <w:style w:type="character" w:customStyle="1" w:styleId="FontStyle84">
    <w:name w:val="Font Style84"/>
    <w:uiPriority w:val="99"/>
    <w:qFormat/>
    <w:rPr>
      <w:rFonts w:ascii="Times New Roman" w:hAnsi="Times New Roman" w:cs="Times New Roman" w:hint="default"/>
      <w:sz w:val="26"/>
      <w:szCs w:val="26"/>
    </w:rPr>
  </w:style>
  <w:style w:type="paragraph" w:customStyle="1" w:styleId="Style2">
    <w:name w:val="Style2"/>
    <w:basedOn w:val="a"/>
    <w:uiPriority w:val="99"/>
    <w:qFormat/>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qFormat/>
    <w:rPr>
      <w:rFonts w:ascii="Times New Roman" w:hAnsi="Times New Roman" w:cs="Times New Roman" w:hint="default"/>
      <w:b/>
      <w:bCs/>
      <w:sz w:val="22"/>
      <w:szCs w:val="22"/>
    </w:rPr>
  </w:style>
  <w:style w:type="paragraph" w:customStyle="1" w:styleId="Style22">
    <w:name w:val="Style22"/>
    <w:basedOn w:val="a"/>
    <w:uiPriority w:val="99"/>
    <w:qFormat/>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table" w:customStyle="1" w:styleId="1100">
    <w:name w:val="Сетка таблицы110"/>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 многоуровневый 1"/>
    <w:basedOn w:val="a"/>
    <w:qFormat/>
    <w:pPr>
      <w:numPr>
        <w:numId w:val="4"/>
      </w:numPr>
      <w:spacing w:before="20" w:after="20" w:line="360" w:lineRule="auto"/>
    </w:pPr>
    <w:rPr>
      <w:rFonts w:ascii="Times New Roman" w:eastAsia="Times New Roman" w:hAnsi="Times New Roman"/>
      <w:szCs w:val="24"/>
      <w:lang w:eastAsia="ru-RU"/>
    </w:rPr>
  </w:style>
  <w:style w:type="paragraph" w:customStyle="1" w:styleId="-3">
    <w:name w:val="Пункт-3"/>
    <w:basedOn w:val="a"/>
    <w:qFormat/>
    <w:pPr>
      <w:tabs>
        <w:tab w:val="left" w:pos="1276"/>
      </w:tabs>
      <w:spacing w:after="0" w:line="288" w:lineRule="auto"/>
      <w:ind w:left="-425" w:firstLine="567"/>
      <w:jc w:val="both"/>
    </w:pPr>
    <w:rPr>
      <w:rFonts w:ascii="Times New Roman" w:eastAsia="Times New Roman" w:hAnsi="Times New Roman"/>
      <w:sz w:val="28"/>
      <w:szCs w:val="24"/>
      <w:lang w:eastAsia="ru-RU"/>
    </w:rPr>
  </w:style>
  <w:style w:type="paragraph" w:customStyle="1" w:styleId="-4">
    <w:name w:val="Пункт-4"/>
    <w:basedOn w:val="a"/>
    <w:qFormat/>
    <w:pPr>
      <w:tabs>
        <w:tab w:val="left" w:pos="1701"/>
      </w:tabs>
      <w:spacing w:after="0" w:line="288" w:lineRule="auto"/>
      <w:ind w:firstLine="567"/>
      <w:jc w:val="both"/>
    </w:pPr>
    <w:rPr>
      <w:rFonts w:ascii="Times New Roman" w:eastAsia="Times New Roman" w:hAnsi="Times New Roman"/>
      <w:sz w:val="28"/>
      <w:szCs w:val="24"/>
      <w:lang w:eastAsia="ru-RU"/>
    </w:rPr>
  </w:style>
  <w:style w:type="character" w:customStyle="1" w:styleId="1ff4">
    <w:name w:val="Просмотренная гиперссылка1"/>
    <w:uiPriority w:val="99"/>
    <w:semiHidden/>
    <w:unhideWhenUsed/>
    <w:qFormat/>
    <w:rPr>
      <w:color w:val="954F72"/>
      <w:u w:val="single"/>
    </w:rPr>
  </w:style>
  <w:style w:type="paragraph" w:customStyle="1" w:styleId="afffff1">
    <w:name w:val="табличный текст"/>
    <w:basedOn w:val="af9"/>
    <w:pPr>
      <w:suppressAutoHyphens w:val="0"/>
      <w:spacing w:after="0" w:line="240" w:lineRule="auto"/>
      <w:jc w:val="both"/>
    </w:pPr>
    <w:rPr>
      <w:rFonts w:ascii="Times New Roman" w:hAnsi="Times New Roman" w:cs="Times New Roman"/>
      <w:kern w:val="0"/>
      <w:sz w:val="20"/>
      <w:szCs w:val="19"/>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42">
    <w:name w:val="Сетка таблицы24"/>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garant.ru/document?id=71392106&amp;su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est.ru" TargetMode="External"/><Relationship Id="rId4" Type="http://schemas.openxmlformats.org/officeDocument/2006/relationships/settings" Target="settings.xml"/><Relationship Id="rId9" Type="http://schemas.openxmlformats.org/officeDocument/2006/relationships/hyperlink" Target="http://r-est.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9D7BB-A7BC-4758-885C-30754298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13205</Words>
  <Characters>75275</Characters>
  <Application>Microsoft Office Word</Application>
  <DocSecurity>0</DocSecurity>
  <Lines>627</Lines>
  <Paragraphs>176</Paragraphs>
  <ScaleCrop>false</ScaleCrop>
  <Company>Home</Company>
  <LinksUpToDate>false</LinksUpToDate>
  <CharactersWithSpaces>88304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Naida</dc:creator>
  <cp:lastModifiedBy>user</cp:lastModifiedBy>
  <cp:revision>10</cp:revision>
  <dcterms:created xsi:type="dcterms:W3CDTF">2026-02-03T09:15:00Z</dcterms:created>
  <dcterms:modified xsi:type="dcterms:W3CDTF">2026-05-25T13:35:00Z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eyJoZGlkIjoiNjMzMTc1OGM5YmYzMmZhZGFlMjY0ODk5YTQxNWQyNTgiLCJ1c2VySWQiOiI4NDE4NzQ3OTE2NDMifQ==</vt:lpwstr>
  </property>
  <property fmtid="{D5CDD505-2E9C-101B-9397-08002B2CF9AE}" pid="3" name="KSOProductBuildVer">
    <vt:lpwstr>1049-12.1.0.26372</vt:lpwstr>
  </property>
  <property fmtid="{D5CDD505-2E9C-101B-9397-08002B2CF9AE}" pid="4" name="ICV">
    <vt:lpwstr>BB04DE6904B64A38A3734ADE00EC7473_12</vt:lpwstr>
  </property>
</Properties>
</file>