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87623" w14:textId="77777777" w:rsidR="00172C27" w:rsidRPr="00D222EC" w:rsidRDefault="00D222EC">
      <w:pPr>
        <w:spacing w:before="200"/>
        <w:jc w:val="center"/>
        <w:rPr>
          <w:lang w:val="ru-RU"/>
        </w:rPr>
      </w:pPr>
      <w:r w:rsidRPr="00D222EC">
        <w:rPr>
          <w:b/>
          <w:color w:val="1D3247"/>
          <w:sz w:val="34"/>
          <w:lang w:val="ru-RU"/>
        </w:rPr>
        <w:t>ТЕХНИЧЕСКОЕ ЗАДАНИЕ</w:t>
      </w:r>
    </w:p>
    <w:p w14:paraId="2D490132" w14:textId="77777777" w:rsidR="00172C27" w:rsidRPr="00D222EC" w:rsidRDefault="00D222EC">
      <w:pPr>
        <w:jc w:val="center"/>
        <w:rPr>
          <w:lang w:val="ru-RU"/>
        </w:rPr>
      </w:pPr>
      <w:r w:rsidRPr="00D222EC">
        <w:rPr>
          <w:b/>
          <w:sz w:val="23"/>
          <w:lang w:val="ru-RU"/>
        </w:rPr>
        <w:t>для сбора коммерческих (ценовых) предложений на техническое обслуживание систем противопожарной защиты</w:t>
      </w:r>
    </w:p>
    <w:p w14:paraId="2725B4D8" w14:textId="77777777" w:rsidR="00172C27" w:rsidRDefault="00D222EC">
      <w:pPr>
        <w:pStyle w:val="1"/>
      </w:pPr>
      <w:r>
        <w:t>1. Исходные данные для расчета цены</w:t>
      </w:r>
    </w:p>
    <w:tbl>
      <w:tblPr>
        <w:tblW w:w="0" w:type="auto"/>
        <w:jc w:val="center"/>
        <w:tblLayout w:type="fixed"/>
        <w:tblLook w:val="04A0" w:firstRow="1" w:lastRow="0" w:firstColumn="1" w:lastColumn="0" w:noHBand="0" w:noVBand="1"/>
      </w:tblPr>
      <w:tblGrid>
        <w:gridCol w:w="2154"/>
        <w:gridCol w:w="7257"/>
      </w:tblGrid>
      <w:tr w:rsidR="00172C27" w14:paraId="2A359B42" w14:textId="77777777">
        <w:trPr>
          <w:cantSplit/>
          <w:tblHeader/>
          <w:jc w:val="center"/>
        </w:trPr>
        <w:tc>
          <w:tcPr>
            <w:tcW w:w="2154" w:type="dxa"/>
            <w:tcBorders>
              <w:top w:val="single" w:sz="5" w:space="0" w:color="84AAB1"/>
              <w:bottom w:val="single" w:sz="5" w:space="0" w:color="84AAB1"/>
            </w:tcBorders>
            <w:shd w:val="clear" w:color="auto" w:fill="E8F1F2"/>
            <w:vAlign w:val="center"/>
          </w:tcPr>
          <w:p w14:paraId="6C97792A" w14:textId="77777777" w:rsidR="00172C27" w:rsidRDefault="00D222EC">
            <w:pPr>
              <w:pStyle w:val="Cellcopy"/>
            </w:pPr>
            <w:r>
              <w:rPr>
                <w:b/>
                <w:sz w:val="17"/>
              </w:rPr>
              <w:t>Параметр</w:t>
            </w:r>
          </w:p>
        </w:tc>
        <w:tc>
          <w:tcPr>
            <w:tcW w:w="7257" w:type="dxa"/>
            <w:tcBorders>
              <w:top w:val="single" w:sz="5" w:space="0" w:color="84AAB1"/>
              <w:bottom w:val="single" w:sz="5" w:space="0" w:color="84AAB1"/>
            </w:tcBorders>
            <w:shd w:val="clear" w:color="auto" w:fill="E8F1F2"/>
            <w:vAlign w:val="center"/>
          </w:tcPr>
          <w:p w14:paraId="0A103107" w14:textId="77777777" w:rsidR="00172C27" w:rsidRDefault="00D222EC">
            <w:pPr>
              <w:pStyle w:val="Cellcopy"/>
            </w:pPr>
            <w:r>
              <w:rPr>
                <w:b/>
                <w:sz w:val="17"/>
              </w:rPr>
              <w:t>Условие для расчета</w:t>
            </w:r>
          </w:p>
        </w:tc>
      </w:tr>
      <w:tr w:rsidR="00172C27" w:rsidRPr="00D222EC" w14:paraId="69276B39" w14:textId="77777777">
        <w:trPr>
          <w:cantSplit/>
          <w:jc w:val="center"/>
        </w:trPr>
        <w:tc>
          <w:tcPr>
            <w:tcW w:w="2154" w:type="dxa"/>
            <w:tcBorders>
              <w:bottom w:val="single" w:sz="3" w:space="0" w:color="E3E8EB"/>
            </w:tcBorders>
            <w:vAlign w:val="center"/>
          </w:tcPr>
          <w:p w14:paraId="6591F1EA" w14:textId="77777777" w:rsidR="00172C27" w:rsidRDefault="00D222EC">
            <w:pPr>
              <w:pStyle w:val="Cellcopy"/>
            </w:pPr>
            <w:r>
              <w:rPr>
                <w:sz w:val="17"/>
              </w:rPr>
              <w:t>Объект</w:t>
            </w:r>
          </w:p>
        </w:tc>
        <w:tc>
          <w:tcPr>
            <w:tcW w:w="7257" w:type="dxa"/>
            <w:tcBorders>
              <w:bottom w:val="single" w:sz="3" w:space="0" w:color="E3E8EB"/>
            </w:tcBorders>
            <w:vAlign w:val="center"/>
          </w:tcPr>
          <w:p w14:paraId="2AFA8E07" w14:textId="77777777" w:rsidR="00172C27" w:rsidRPr="00D222EC" w:rsidRDefault="00D222EC">
            <w:pPr>
              <w:pStyle w:val="Cellcopy"/>
              <w:rPr>
                <w:lang w:val="ru-RU"/>
              </w:rPr>
            </w:pPr>
            <w:r w:rsidRPr="00D222EC">
              <w:rPr>
                <w:sz w:val="17"/>
                <w:lang w:val="ru-RU"/>
              </w:rPr>
              <w:t>ЖК «Лесная симфония»: Республика Башкортостан, г. Уфа, ул. Менделеева, 158, корпуса 1–6 (по предоставленному проекту договора).</w:t>
            </w:r>
          </w:p>
        </w:tc>
      </w:tr>
      <w:tr w:rsidR="00172C27" w:rsidRPr="00D222EC" w14:paraId="66A17B14" w14:textId="77777777">
        <w:trPr>
          <w:cantSplit/>
          <w:jc w:val="center"/>
        </w:trPr>
        <w:tc>
          <w:tcPr>
            <w:tcW w:w="2154" w:type="dxa"/>
            <w:tcBorders>
              <w:bottom w:val="single" w:sz="3" w:space="0" w:color="E3E8EB"/>
            </w:tcBorders>
            <w:shd w:val="clear" w:color="auto" w:fill="F8FAFB"/>
            <w:vAlign w:val="center"/>
          </w:tcPr>
          <w:p w14:paraId="28494AE4" w14:textId="77777777" w:rsidR="00172C27" w:rsidRDefault="00D222EC">
            <w:pPr>
              <w:pStyle w:val="Cellcopy"/>
            </w:pPr>
            <w:r>
              <w:rPr>
                <w:sz w:val="17"/>
              </w:rPr>
              <w:t>Предмет</w:t>
            </w:r>
          </w:p>
        </w:tc>
        <w:tc>
          <w:tcPr>
            <w:tcW w:w="7257" w:type="dxa"/>
            <w:tcBorders>
              <w:bottom w:val="single" w:sz="3" w:space="0" w:color="E3E8EB"/>
            </w:tcBorders>
            <w:shd w:val="clear" w:color="auto" w:fill="F8FAFB"/>
            <w:vAlign w:val="center"/>
          </w:tcPr>
          <w:p w14:paraId="1ECAD6DC" w14:textId="77777777" w:rsidR="00172C27" w:rsidRPr="00D222EC" w:rsidRDefault="00D222EC">
            <w:pPr>
              <w:pStyle w:val="Cellcopy"/>
              <w:rPr>
                <w:lang w:val="ru-RU"/>
              </w:rPr>
            </w:pPr>
            <w:r w:rsidRPr="00D222EC">
              <w:rPr>
                <w:sz w:val="17"/>
                <w:lang w:val="ru-RU"/>
              </w:rPr>
              <w:t>Комплексное техническое обслуживание систем противопожарной защиты и первичных средств пожаротушения.</w:t>
            </w:r>
          </w:p>
        </w:tc>
      </w:tr>
      <w:tr w:rsidR="00172C27" w14:paraId="2317EA73" w14:textId="77777777">
        <w:trPr>
          <w:cantSplit/>
          <w:jc w:val="center"/>
        </w:trPr>
        <w:tc>
          <w:tcPr>
            <w:tcW w:w="2154" w:type="dxa"/>
            <w:tcBorders>
              <w:bottom w:val="single" w:sz="3" w:space="0" w:color="E3E8EB"/>
            </w:tcBorders>
            <w:vAlign w:val="center"/>
          </w:tcPr>
          <w:p w14:paraId="5BFBA134" w14:textId="77777777" w:rsidR="00172C27" w:rsidRDefault="00D222EC">
            <w:pPr>
              <w:pStyle w:val="Cellcopy"/>
            </w:pPr>
            <w:r>
              <w:rPr>
                <w:sz w:val="17"/>
              </w:rPr>
              <w:t>Период обслуживания</w:t>
            </w:r>
          </w:p>
        </w:tc>
        <w:tc>
          <w:tcPr>
            <w:tcW w:w="7257" w:type="dxa"/>
            <w:tcBorders>
              <w:bottom w:val="single" w:sz="3" w:space="0" w:color="E3E8EB"/>
            </w:tcBorders>
            <w:vAlign w:val="center"/>
          </w:tcPr>
          <w:p w14:paraId="5F643A28" w14:textId="77777777" w:rsidR="00172C27" w:rsidRDefault="00172C27">
            <w:pPr>
              <w:pStyle w:val="Cellcopy"/>
            </w:pPr>
          </w:p>
        </w:tc>
      </w:tr>
      <w:tr w:rsidR="00172C27" w14:paraId="585857A8" w14:textId="77777777">
        <w:trPr>
          <w:cantSplit/>
          <w:jc w:val="center"/>
        </w:trPr>
        <w:tc>
          <w:tcPr>
            <w:tcW w:w="2154" w:type="dxa"/>
            <w:tcBorders>
              <w:bottom w:val="single" w:sz="3" w:space="0" w:color="E3E8EB"/>
            </w:tcBorders>
            <w:shd w:val="clear" w:color="auto" w:fill="F8FAFB"/>
            <w:vAlign w:val="center"/>
          </w:tcPr>
          <w:p w14:paraId="6789F00D" w14:textId="77777777" w:rsidR="00172C27" w:rsidRDefault="00D222EC">
            <w:pPr>
              <w:pStyle w:val="Cellcopy"/>
            </w:pPr>
            <w:r>
              <w:rPr>
                <w:sz w:val="17"/>
              </w:rPr>
              <w:t>График</w:t>
            </w:r>
          </w:p>
        </w:tc>
        <w:tc>
          <w:tcPr>
            <w:tcW w:w="7257" w:type="dxa"/>
            <w:tcBorders>
              <w:bottom w:val="single" w:sz="3" w:space="0" w:color="E3E8EB"/>
            </w:tcBorders>
            <w:shd w:val="clear" w:color="auto" w:fill="F8FAFB"/>
            <w:vAlign w:val="center"/>
          </w:tcPr>
          <w:p w14:paraId="31CB1E5B" w14:textId="77777777" w:rsidR="00172C27" w:rsidRDefault="00D222EC">
            <w:pPr>
              <w:pStyle w:val="Cellcopy"/>
            </w:pPr>
            <w:r w:rsidRPr="00D222EC">
              <w:rPr>
                <w:sz w:val="17"/>
                <w:lang w:val="ru-RU"/>
              </w:rPr>
              <w:t xml:space="preserve">По проекту договора — 5/2, 09:00–18:00, с постоянным присутствием сотрудника на объекте; экстренные выезды — по вызову. </w:t>
            </w:r>
            <w:r>
              <w:rPr>
                <w:sz w:val="17"/>
              </w:rPr>
              <w:t>При расчете учитывать указанный режим.</w:t>
            </w:r>
          </w:p>
        </w:tc>
      </w:tr>
      <w:tr w:rsidR="00172C27" w:rsidRPr="00D222EC" w14:paraId="7A05DBAD" w14:textId="77777777">
        <w:trPr>
          <w:cantSplit/>
          <w:jc w:val="center"/>
        </w:trPr>
        <w:tc>
          <w:tcPr>
            <w:tcW w:w="2154" w:type="dxa"/>
            <w:tcBorders>
              <w:bottom w:val="single" w:sz="3" w:space="0" w:color="E3E8EB"/>
            </w:tcBorders>
            <w:vAlign w:val="center"/>
          </w:tcPr>
          <w:p w14:paraId="5027B6A0" w14:textId="77777777" w:rsidR="00172C27" w:rsidRDefault="00D222EC">
            <w:pPr>
              <w:pStyle w:val="Cellcopy"/>
            </w:pPr>
            <w:r>
              <w:rPr>
                <w:sz w:val="17"/>
              </w:rPr>
              <w:t>Порядок расчетов</w:t>
            </w:r>
          </w:p>
        </w:tc>
        <w:tc>
          <w:tcPr>
            <w:tcW w:w="7257" w:type="dxa"/>
            <w:tcBorders>
              <w:bottom w:val="single" w:sz="3" w:space="0" w:color="E3E8EB"/>
            </w:tcBorders>
            <w:vAlign w:val="center"/>
          </w:tcPr>
          <w:p w14:paraId="1E95F5DD" w14:textId="555C614B" w:rsidR="00172C27" w:rsidRPr="00D222EC" w:rsidRDefault="00D222EC">
            <w:pPr>
              <w:pStyle w:val="Cellcopy"/>
              <w:rPr>
                <w:lang w:val="ru-RU"/>
              </w:rPr>
            </w:pPr>
            <w:r w:rsidRPr="00D222EC">
              <w:rPr>
                <w:sz w:val="17"/>
                <w:lang w:val="ru-RU"/>
              </w:rPr>
              <w:t xml:space="preserve">100% постоплата; аванс не предусмотрен. </w:t>
            </w:r>
            <w:r>
              <w:rPr>
                <w:sz w:val="17"/>
                <w:lang w:val="ru-RU"/>
              </w:rPr>
              <w:t>С</w:t>
            </w:r>
            <w:r w:rsidRPr="00D222EC">
              <w:rPr>
                <w:sz w:val="17"/>
                <w:lang w:val="ru-RU"/>
              </w:rPr>
              <w:t>рок оплаты 15 рабочих дней с даты подписания акта выполненных работ (как в форме КП).</w:t>
            </w:r>
          </w:p>
        </w:tc>
      </w:tr>
      <w:tr w:rsidR="00172C27" w14:paraId="2827D969" w14:textId="77777777">
        <w:trPr>
          <w:cantSplit/>
          <w:jc w:val="center"/>
        </w:trPr>
        <w:tc>
          <w:tcPr>
            <w:tcW w:w="2154" w:type="dxa"/>
            <w:tcBorders>
              <w:bottom w:val="single" w:sz="3" w:space="0" w:color="E3E8EB"/>
            </w:tcBorders>
            <w:shd w:val="clear" w:color="auto" w:fill="F8FAFB"/>
            <w:vAlign w:val="center"/>
          </w:tcPr>
          <w:p w14:paraId="4DC9651F" w14:textId="77777777" w:rsidR="00172C27" w:rsidRDefault="00D222EC">
            <w:pPr>
              <w:pStyle w:val="Cellcopy"/>
            </w:pPr>
            <w:r>
              <w:rPr>
                <w:sz w:val="17"/>
              </w:rPr>
              <w:t>Состав документации</w:t>
            </w:r>
          </w:p>
        </w:tc>
        <w:tc>
          <w:tcPr>
            <w:tcW w:w="7257" w:type="dxa"/>
            <w:tcBorders>
              <w:bottom w:val="single" w:sz="3" w:space="0" w:color="E3E8EB"/>
            </w:tcBorders>
            <w:shd w:val="clear" w:color="auto" w:fill="F8FAFB"/>
            <w:vAlign w:val="center"/>
          </w:tcPr>
          <w:p w14:paraId="4239380B" w14:textId="77777777" w:rsidR="00172C27" w:rsidRDefault="00172C27">
            <w:pPr>
              <w:pStyle w:val="Cellcopy"/>
            </w:pPr>
          </w:p>
        </w:tc>
      </w:tr>
    </w:tbl>
    <w:p w14:paraId="1BCC5BB3" w14:textId="77777777" w:rsidR="00172C27" w:rsidRDefault="00172C27">
      <w:pPr>
        <w:spacing w:after="0"/>
      </w:pPr>
    </w:p>
    <w:p w14:paraId="09E6B19B" w14:textId="77777777" w:rsidR="00172C27" w:rsidRPr="00D222EC" w:rsidRDefault="00D222EC">
      <w:pPr>
        <w:rPr>
          <w:lang w:val="ru-RU"/>
        </w:rPr>
      </w:pPr>
      <w:r w:rsidRPr="00D222EC">
        <w:rPr>
          <w:lang w:val="ru-RU"/>
        </w:rPr>
        <w:t>Настоящее техническое задание подготовлено для получения сопоставимых коммерческих предложений на техническое обслуживание противопожарных систем. Для расчета стоимости используются шесть позиций, указанных в прилагаемой форме КП, с объемом 1 комплекс по каждой позиции, условия настоящего ТЗ и регламенты обслуживания.</w:t>
      </w:r>
    </w:p>
    <w:p w14:paraId="72383709" w14:textId="77777777" w:rsidR="00172C27" w:rsidRDefault="00D222EC">
      <w:pPr>
        <w:pStyle w:val="1"/>
      </w:pPr>
      <w:r>
        <w:t>2. Обслуживаемые системы и единицы расчета</w:t>
      </w:r>
    </w:p>
    <w:tbl>
      <w:tblPr>
        <w:tblW w:w="0" w:type="auto"/>
        <w:jc w:val="center"/>
        <w:tblLayout w:type="fixed"/>
        <w:tblLook w:val="04A0" w:firstRow="1" w:lastRow="0" w:firstColumn="1" w:lastColumn="0" w:noHBand="0" w:noVBand="1"/>
      </w:tblPr>
      <w:tblGrid>
        <w:gridCol w:w="442"/>
        <w:gridCol w:w="6463"/>
        <w:gridCol w:w="1389"/>
        <w:gridCol w:w="1117"/>
      </w:tblGrid>
      <w:tr w:rsidR="00172C27" w14:paraId="2E8155A8" w14:textId="77777777">
        <w:trPr>
          <w:cantSplit/>
          <w:tblHeader/>
          <w:jc w:val="center"/>
        </w:trPr>
        <w:tc>
          <w:tcPr>
            <w:tcW w:w="442" w:type="dxa"/>
            <w:tcBorders>
              <w:top w:val="single" w:sz="5" w:space="0" w:color="84AAB1"/>
              <w:bottom w:val="single" w:sz="5" w:space="0" w:color="84AAB1"/>
            </w:tcBorders>
            <w:shd w:val="clear" w:color="auto" w:fill="E8F1F2"/>
            <w:vAlign w:val="center"/>
          </w:tcPr>
          <w:p w14:paraId="71A44928" w14:textId="77777777" w:rsidR="00172C27" w:rsidRDefault="00D222EC">
            <w:pPr>
              <w:pStyle w:val="Cellcopy"/>
            </w:pPr>
            <w:r>
              <w:rPr>
                <w:b/>
              </w:rPr>
              <w:t>№</w:t>
            </w:r>
          </w:p>
        </w:tc>
        <w:tc>
          <w:tcPr>
            <w:tcW w:w="6463" w:type="dxa"/>
            <w:tcBorders>
              <w:top w:val="single" w:sz="5" w:space="0" w:color="84AAB1"/>
              <w:bottom w:val="single" w:sz="5" w:space="0" w:color="84AAB1"/>
            </w:tcBorders>
            <w:shd w:val="clear" w:color="auto" w:fill="E8F1F2"/>
            <w:vAlign w:val="center"/>
          </w:tcPr>
          <w:p w14:paraId="46976B28" w14:textId="77777777" w:rsidR="00172C27" w:rsidRDefault="00D222EC">
            <w:pPr>
              <w:pStyle w:val="Cellcopy"/>
            </w:pPr>
            <w:r>
              <w:rPr>
                <w:b/>
              </w:rPr>
              <w:t>Система / вид работ</w:t>
            </w:r>
          </w:p>
        </w:tc>
        <w:tc>
          <w:tcPr>
            <w:tcW w:w="1389" w:type="dxa"/>
            <w:tcBorders>
              <w:top w:val="single" w:sz="5" w:space="0" w:color="84AAB1"/>
              <w:bottom w:val="single" w:sz="5" w:space="0" w:color="84AAB1"/>
            </w:tcBorders>
            <w:shd w:val="clear" w:color="auto" w:fill="E8F1F2"/>
            <w:vAlign w:val="center"/>
          </w:tcPr>
          <w:p w14:paraId="39F6BF77" w14:textId="77777777" w:rsidR="00172C27" w:rsidRDefault="00D222EC">
            <w:pPr>
              <w:pStyle w:val="Cellcopy"/>
            </w:pPr>
            <w:r>
              <w:rPr>
                <w:b/>
              </w:rPr>
              <w:t>Ед. изм.</w:t>
            </w:r>
          </w:p>
        </w:tc>
        <w:tc>
          <w:tcPr>
            <w:tcW w:w="1117" w:type="dxa"/>
            <w:tcBorders>
              <w:top w:val="single" w:sz="5" w:space="0" w:color="84AAB1"/>
              <w:bottom w:val="single" w:sz="5" w:space="0" w:color="84AAB1"/>
            </w:tcBorders>
            <w:shd w:val="clear" w:color="auto" w:fill="E8F1F2"/>
            <w:vAlign w:val="center"/>
          </w:tcPr>
          <w:p w14:paraId="4A1BFB37" w14:textId="77777777" w:rsidR="00172C27" w:rsidRDefault="00D222EC">
            <w:pPr>
              <w:pStyle w:val="Cellcopy"/>
            </w:pPr>
            <w:r>
              <w:rPr>
                <w:b/>
              </w:rPr>
              <w:t>Кол-во</w:t>
            </w:r>
          </w:p>
        </w:tc>
      </w:tr>
      <w:tr w:rsidR="00172C27" w14:paraId="4EE07CE5" w14:textId="77777777">
        <w:trPr>
          <w:cantSplit/>
          <w:jc w:val="center"/>
        </w:trPr>
        <w:tc>
          <w:tcPr>
            <w:tcW w:w="442" w:type="dxa"/>
            <w:tcBorders>
              <w:bottom w:val="single" w:sz="3" w:space="0" w:color="E3E8EB"/>
            </w:tcBorders>
            <w:vAlign w:val="center"/>
          </w:tcPr>
          <w:p w14:paraId="32BFDE5B" w14:textId="77777777" w:rsidR="00172C27" w:rsidRDefault="00D222EC">
            <w:pPr>
              <w:pStyle w:val="Cellcopy"/>
            </w:pPr>
            <w:r>
              <w:t>1</w:t>
            </w:r>
          </w:p>
        </w:tc>
        <w:tc>
          <w:tcPr>
            <w:tcW w:w="6463" w:type="dxa"/>
            <w:tcBorders>
              <w:bottom w:val="single" w:sz="3" w:space="0" w:color="E3E8EB"/>
            </w:tcBorders>
            <w:vAlign w:val="center"/>
          </w:tcPr>
          <w:p w14:paraId="05C2181D" w14:textId="77777777" w:rsidR="00172C27" w:rsidRPr="00D222EC" w:rsidRDefault="00D222EC">
            <w:pPr>
              <w:pStyle w:val="Cellcopy"/>
              <w:rPr>
                <w:lang w:val="ru-RU"/>
              </w:rPr>
            </w:pPr>
            <w:r w:rsidRPr="00D222EC">
              <w:rPr>
                <w:lang w:val="ru-RU"/>
              </w:rPr>
              <w:t>Автоматическая пожарная сигнализация (АПС/СПС)</w:t>
            </w:r>
          </w:p>
        </w:tc>
        <w:tc>
          <w:tcPr>
            <w:tcW w:w="1389" w:type="dxa"/>
            <w:tcBorders>
              <w:bottom w:val="single" w:sz="3" w:space="0" w:color="E3E8EB"/>
            </w:tcBorders>
            <w:vAlign w:val="center"/>
          </w:tcPr>
          <w:p w14:paraId="0223B5DB" w14:textId="77777777" w:rsidR="00172C27" w:rsidRDefault="00D222EC">
            <w:pPr>
              <w:pStyle w:val="Cellcopy"/>
            </w:pPr>
            <w:r>
              <w:t>комплекс</w:t>
            </w:r>
          </w:p>
        </w:tc>
        <w:tc>
          <w:tcPr>
            <w:tcW w:w="1117" w:type="dxa"/>
            <w:tcBorders>
              <w:bottom w:val="single" w:sz="3" w:space="0" w:color="E3E8EB"/>
            </w:tcBorders>
            <w:vAlign w:val="center"/>
          </w:tcPr>
          <w:p w14:paraId="2F043135" w14:textId="77777777" w:rsidR="00172C27" w:rsidRDefault="00D222EC">
            <w:pPr>
              <w:pStyle w:val="Cellcopy"/>
            </w:pPr>
            <w:r>
              <w:t>1</w:t>
            </w:r>
          </w:p>
        </w:tc>
      </w:tr>
      <w:tr w:rsidR="00172C27" w14:paraId="152BCA78" w14:textId="77777777">
        <w:trPr>
          <w:cantSplit/>
          <w:jc w:val="center"/>
        </w:trPr>
        <w:tc>
          <w:tcPr>
            <w:tcW w:w="442" w:type="dxa"/>
            <w:tcBorders>
              <w:bottom w:val="single" w:sz="3" w:space="0" w:color="E3E8EB"/>
            </w:tcBorders>
            <w:shd w:val="clear" w:color="auto" w:fill="F8FAFB"/>
            <w:vAlign w:val="center"/>
          </w:tcPr>
          <w:p w14:paraId="15244858" w14:textId="77777777" w:rsidR="00172C27" w:rsidRDefault="00D222EC">
            <w:pPr>
              <w:pStyle w:val="Cellcopy"/>
            </w:pPr>
            <w:r>
              <w:t>2</w:t>
            </w:r>
          </w:p>
        </w:tc>
        <w:tc>
          <w:tcPr>
            <w:tcW w:w="6463" w:type="dxa"/>
            <w:tcBorders>
              <w:bottom w:val="single" w:sz="3" w:space="0" w:color="E3E8EB"/>
            </w:tcBorders>
            <w:shd w:val="clear" w:color="auto" w:fill="F8FAFB"/>
            <w:vAlign w:val="center"/>
          </w:tcPr>
          <w:p w14:paraId="2BF801B5" w14:textId="77777777" w:rsidR="00172C27" w:rsidRPr="00D222EC" w:rsidRDefault="00D222EC">
            <w:pPr>
              <w:pStyle w:val="Cellcopy"/>
              <w:rPr>
                <w:lang w:val="ru-RU"/>
              </w:rPr>
            </w:pPr>
            <w:r w:rsidRPr="00D222EC">
              <w:rPr>
                <w:lang w:val="ru-RU"/>
              </w:rPr>
              <w:t>Система оповещения и управления эвакуацией (СОУЭ)</w:t>
            </w:r>
          </w:p>
        </w:tc>
        <w:tc>
          <w:tcPr>
            <w:tcW w:w="1389" w:type="dxa"/>
            <w:tcBorders>
              <w:bottom w:val="single" w:sz="3" w:space="0" w:color="E3E8EB"/>
            </w:tcBorders>
            <w:shd w:val="clear" w:color="auto" w:fill="F8FAFB"/>
            <w:vAlign w:val="center"/>
          </w:tcPr>
          <w:p w14:paraId="646636E5" w14:textId="77777777" w:rsidR="00172C27" w:rsidRDefault="00D222EC">
            <w:pPr>
              <w:pStyle w:val="Cellcopy"/>
            </w:pPr>
            <w:r>
              <w:t>комплекс</w:t>
            </w:r>
          </w:p>
        </w:tc>
        <w:tc>
          <w:tcPr>
            <w:tcW w:w="1117" w:type="dxa"/>
            <w:tcBorders>
              <w:bottom w:val="single" w:sz="3" w:space="0" w:color="E3E8EB"/>
            </w:tcBorders>
            <w:shd w:val="clear" w:color="auto" w:fill="F8FAFB"/>
            <w:vAlign w:val="center"/>
          </w:tcPr>
          <w:p w14:paraId="4054ED99" w14:textId="77777777" w:rsidR="00172C27" w:rsidRDefault="00D222EC">
            <w:pPr>
              <w:pStyle w:val="Cellcopy"/>
            </w:pPr>
            <w:r>
              <w:t>1</w:t>
            </w:r>
          </w:p>
        </w:tc>
      </w:tr>
      <w:tr w:rsidR="00172C27" w14:paraId="48277567" w14:textId="77777777">
        <w:trPr>
          <w:cantSplit/>
          <w:jc w:val="center"/>
        </w:trPr>
        <w:tc>
          <w:tcPr>
            <w:tcW w:w="442" w:type="dxa"/>
            <w:tcBorders>
              <w:bottom w:val="single" w:sz="3" w:space="0" w:color="E3E8EB"/>
            </w:tcBorders>
            <w:vAlign w:val="center"/>
          </w:tcPr>
          <w:p w14:paraId="4C0326CC" w14:textId="77777777" w:rsidR="00172C27" w:rsidRDefault="00D222EC">
            <w:pPr>
              <w:pStyle w:val="Cellcopy"/>
            </w:pPr>
            <w:r>
              <w:t>3</w:t>
            </w:r>
          </w:p>
        </w:tc>
        <w:tc>
          <w:tcPr>
            <w:tcW w:w="6463" w:type="dxa"/>
            <w:tcBorders>
              <w:bottom w:val="single" w:sz="3" w:space="0" w:color="E3E8EB"/>
            </w:tcBorders>
            <w:vAlign w:val="center"/>
          </w:tcPr>
          <w:p w14:paraId="2FF44BB5" w14:textId="77777777" w:rsidR="00172C27" w:rsidRPr="00D222EC" w:rsidRDefault="00D222EC">
            <w:pPr>
              <w:pStyle w:val="Cellcopy"/>
              <w:rPr>
                <w:lang w:val="ru-RU"/>
              </w:rPr>
            </w:pPr>
            <w:r w:rsidRPr="00D222EC">
              <w:rPr>
                <w:lang w:val="ru-RU"/>
              </w:rPr>
              <w:t>Станция пожаротушения и внутренний противопожарный водопровод (ВПВ)</w:t>
            </w:r>
          </w:p>
        </w:tc>
        <w:tc>
          <w:tcPr>
            <w:tcW w:w="1389" w:type="dxa"/>
            <w:tcBorders>
              <w:bottom w:val="single" w:sz="3" w:space="0" w:color="E3E8EB"/>
            </w:tcBorders>
            <w:vAlign w:val="center"/>
          </w:tcPr>
          <w:p w14:paraId="4A09324C" w14:textId="77777777" w:rsidR="00172C27" w:rsidRDefault="00D222EC">
            <w:pPr>
              <w:pStyle w:val="Cellcopy"/>
            </w:pPr>
            <w:r>
              <w:t>комплекс</w:t>
            </w:r>
          </w:p>
        </w:tc>
        <w:tc>
          <w:tcPr>
            <w:tcW w:w="1117" w:type="dxa"/>
            <w:tcBorders>
              <w:bottom w:val="single" w:sz="3" w:space="0" w:color="E3E8EB"/>
            </w:tcBorders>
            <w:vAlign w:val="center"/>
          </w:tcPr>
          <w:p w14:paraId="5DDB7BC1" w14:textId="77777777" w:rsidR="00172C27" w:rsidRDefault="00D222EC">
            <w:pPr>
              <w:pStyle w:val="Cellcopy"/>
            </w:pPr>
            <w:r>
              <w:t>1</w:t>
            </w:r>
          </w:p>
        </w:tc>
      </w:tr>
      <w:tr w:rsidR="00172C27" w14:paraId="4803FC69" w14:textId="77777777">
        <w:trPr>
          <w:cantSplit/>
          <w:jc w:val="center"/>
        </w:trPr>
        <w:tc>
          <w:tcPr>
            <w:tcW w:w="442" w:type="dxa"/>
            <w:tcBorders>
              <w:bottom w:val="single" w:sz="3" w:space="0" w:color="E3E8EB"/>
            </w:tcBorders>
            <w:shd w:val="clear" w:color="auto" w:fill="F8FAFB"/>
            <w:vAlign w:val="center"/>
          </w:tcPr>
          <w:p w14:paraId="2CCFC58A" w14:textId="77777777" w:rsidR="00172C27" w:rsidRDefault="00D222EC">
            <w:pPr>
              <w:pStyle w:val="Cellcopy"/>
            </w:pPr>
            <w:r>
              <w:t>4</w:t>
            </w:r>
          </w:p>
        </w:tc>
        <w:tc>
          <w:tcPr>
            <w:tcW w:w="6463" w:type="dxa"/>
            <w:tcBorders>
              <w:bottom w:val="single" w:sz="3" w:space="0" w:color="E3E8EB"/>
            </w:tcBorders>
            <w:shd w:val="clear" w:color="auto" w:fill="F8FAFB"/>
            <w:vAlign w:val="center"/>
          </w:tcPr>
          <w:p w14:paraId="39D9FFCC" w14:textId="77777777" w:rsidR="00172C27" w:rsidRPr="00D222EC" w:rsidRDefault="00D222EC">
            <w:pPr>
              <w:pStyle w:val="Cellcopy"/>
              <w:rPr>
                <w:lang w:val="ru-RU"/>
              </w:rPr>
            </w:pPr>
            <w:r w:rsidRPr="00D222EC">
              <w:rPr>
                <w:lang w:val="ru-RU"/>
              </w:rPr>
              <w:t>Система спринклерного пожаротушения (АПТ/АУП)</w:t>
            </w:r>
          </w:p>
        </w:tc>
        <w:tc>
          <w:tcPr>
            <w:tcW w:w="1389" w:type="dxa"/>
            <w:tcBorders>
              <w:bottom w:val="single" w:sz="3" w:space="0" w:color="E3E8EB"/>
            </w:tcBorders>
            <w:shd w:val="clear" w:color="auto" w:fill="F8FAFB"/>
            <w:vAlign w:val="center"/>
          </w:tcPr>
          <w:p w14:paraId="7B370594" w14:textId="77777777" w:rsidR="00172C27" w:rsidRDefault="00D222EC">
            <w:pPr>
              <w:pStyle w:val="Cellcopy"/>
            </w:pPr>
            <w:r>
              <w:t>комплекс</w:t>
            </w:r>
          </w:p>
        </w:tc>
        <w:tc>
          <w:tcPr>
            <w:tcW w:w="1117" w:type="dxa"/>
            <w:tcBorders>
              <w:bottom w:val="single" w:sz="3" w:space="0" w:color="E3E8EB"/>
            </w:tcBorders>
            <w:shd w:val="clear" w:color="auto" w:fill="F8FAFB"/>
            <w:vAlign w:val="center"/>
          </w:tcPr>
          <w:p w14:paraId="08DE021E" w14:textId="77777777" w:rsidR="00172C27" w:rsidRDefault="00D222EC">
            <w:pPr>
              <w:pStyle w:val="Cellcopy"/>
            </w:pPr>
            <w:r>
              <w:t>1</w:t>
            </w:r>
          </w:p>
        </w:tc>
      </w:tr>
      <w:tr w:rsidR="00172C27" w14:paraId="795037DB" w14:textId="77777777">
        <w:trPr>
          <w:cantSplit/>
          <w:jc w:val="center"/>
        </w:trPr>
        <w:tc>
          <w:tcPr>
            <w:tcW w:w="442" w:type="dxa"/>
            <w:tcBorders>
              <w:bottom w:val="single" w:sz="3" w:space="0" w:color="E3E8EB"/>
            </w:tcBorders>
            <w:vAlign w:val="center"/>
          </w:tcPr>
          <w:p w14:paraId="5BF714DF" w14:textId="77777777" w:rsidR="00172C27" w:rsidRDefault="00D222EC">
            <w:pPr>
              <w:pStyle w:val="Cellcopy"/>
            </w:pPr>
            <w:r>
              <w:t>5</w:t>
            </w:r>
          </w:p>
        </w:tc>
        <w:tc>
          <w:tcPr>
            <w:tcW w:w="6463" w:type="dxa"/>
            <w:tcBorders>
              <w:bottom w:val="single" w:sz="3" w:space="0" w:color="E3E8EB"/>
            </w:tcBorders>
            <w:vAlign w:val="center"/>
          </w:tcPr>
          <w:p w14:paraId="30E888DA" w14:textId="77777777" w:rsidR="00172C27" w:rsidRPr="00D222EC" w:rsidRDefault="00D222EC">
            <w:pPr>
              <w:pStyle w:val="Cellcopy"/>
              <w:rPr>
                <w:lang w:val="ru-RU"/>
              </w:rPr>
            </w:pPr>
            <w:r w:rsidRPr="00D222EC">
              <w:rPr>
                <w:lang w:val="ru-RU"/>
              </w:rPr>
              <w:t>Системы противодымной вентиляции — дымоудаление и подпор воздуха (ДУ и ПД)</w:t>
            </w:r>
          </w:p>
        </w:tc>
        <w:tc>
          <w:tcPr>
            <w:tcW w:w="1389" w:type="dxa"/>
            <w:tcBorders>
              <w:bottom w:val="single" w:sz="3" w:space="0" w:color="E3E8EB"/>
            </w:tcBorders>
            <w:vAlign w:val="center"/>
          </w:tcPr>
          <w:p w14:paraId="63D6E4DE" w14:textId="77777777" w:rsidR="00172C27" w:rsidRDefault="00D222EC">
            <w:pPr>
              <w:pStyle w:val="Cellcopy"/>
            </w:pPr>
            <w:r>
              <w:t>комплекс</w:t>
            </w:r>
          </w:p>
        </w:tc>
        <w:tc>
          <w:tcPr>
            <w:tcW w:w="1117" w:type="dxa"/>
            <w:tcBorders>
              <w:bottom w:val="single" w:sz="3" w:space="0" w:color="E3E8EB"/>
            </w:tcBorders>
            <w:vAlign w:val="center"/>
          </w:tcPr>
          <w:p w14:paraId="4616F20A" w14:textId="77777777" w:rsidR="00172C27" w:rsidRDefault="00D222EC">
            <w:pPr>
              <w:pStyle w:val="Cellcopy"/>
            </w:pPr>
            <w:r>
              <w:t>1</w:t>
            </w:r>
          </w:p>
        </w:tc>
      </w:tr>
      <w:tr w:rsidR="00172C27" w14:paraId="60D715BA" w14:textId="77777777">
        <w:trPr>
          <w:cantSplit/>
          <w:jc w:val="center"/>
        </w:trPr>
        <w:tc>
          <w:tcPr>
            <w:tcW w:w="442" w:type="dxa"/>
            <w:tcBorders>
              <w:bottom w:val="single" w:sz="3" w:space="0" w:color="E3E8EB"/>
            </w:tcBorders>
            <w:shd w:val="clear" w:color="auto" w:fill="F8FAFB"/>
            <w:vAlign w:val="center"/>
          </w:tcPr>
          <w:p w14:paraId="157BBEAD" w14:textId="77777777" w:rsidR="00172C27" w:rsidRDefault="00D222EC">
            <w:pPr>
              <w:pStyle w:val="Cellcopy"/>
            </w:pPr>
            <w:r>
              <w:t>6</w:t>
            </w:r>
          </w:p>
        </w:tc>
        <w:tc>
          <w:tcPr>
            <w:tcW w:w="6463" w:type="dxa"/>
            <w:tcBorders>
              <w:bottom w:val="single" w:sz="3" w:space="0" w:color="E3E8EB"/>
            </w:tcBorders>
            <w:shd w:val="clear" w:color="auto" w:fill="F8FAFB"/>
            <w:vAlign w:val="center"/>
          </w:tcPr>
          <w:p w14:paraId="474EBEE6" w14:textId="77777777" w:rsidR="00172C27" w:rsidRPr="00D222EC" w:rsidRDefault="00D222EC">
            <w:pPr>
              <w:pStyle w:val="Cellcopy"/>
              <w:rPr>
                <w:lang w:val="ru-RU"/>
              </w:rPr>
            </w:pPr>
            <w:r w:rsidRPr="00D222EC">
              <w:rPr>
                <w:lang w:val="ru-RU"/>
              </w:rPr>
              <w:t>Первичные средства пожаротушения — огнетушители (без СИЗ)</w:t>
            </w:r>
          </w:p>
        </w:tc>
        <w:tc>
          <w:tcPr>
            <w:tcW w:w="1389" w:type="dxa"/>
            <w:tcBorders>
              <w:bottom w:val="single" w:sz="3" w:space="0" w:color="E3E8EB"/>
            </w:tcBorders>
            <w:shd w:val="clear" w:color="auto" w:fill="F8FAFB"/>
            <w:vAlign w:val="center"/>
          </w:tcPr>
          <w:p w14:paraId="32FE6568" w14:textId="77777777" w:rsidR="00172C27" w:rsidRDefault="00D222EC">
            <w:pPr>
              <w:pStyle w:val="Cellcopy"/>
            </w:pPr>
            <w:r>
              <w:t>комплекс</w:t>
            </w:r>
          </w:p>
        </w:tc>
        <w:tc>
          <w:tcPr>
            <w:tcW w:w="1117" w:type="dxa"/>
            <w:tcBorders>
              <w:bottom w:val="single" w:sz="3" w:space="0" w:color="E3E8EB"/>
            </w:tcBorders>
            <w:shd w:val="clear" w:color="auto" w:fill="F8FAFB"/>
            <w:vAlign w:val="center"/>
          </w:tcPr>
          <w:p w14:paraId="6485172D" w14:textId="77777777" w:rsidR="00172C27" w:rsidRDefault="00D222EC">
            <w:pPr>
              <w:pStyle w:val="Cellcopy"/>
            </w:pPr>
            <w:r>
              <w:t>1</w:t>
            </w:r>
          </w:p>
        </w:tc>
      </w:tr>
    </w:tbl>
    <w:p w14:paraId="36696E7E" w14:textId="77777777" w:rsidR="00172C27" w:rsidRDefault="00172C27">
      <w:pPr>
        <w:spacing w:after="0"/>
      </w:pPr>
    </w:p>
    <w:p w14:paraId="05C09D29" w14:textId="77777777" w:rsidR="00172C27" w:rsidRPr="00D222EC" w:rsidRDefault="00D222EC">
      <w:pPr>
        <w:rPr>
          <w:lang w:val="ru-RU"/>
        </w:rPr>
      </w:pPr>
      <w:r w:rsidRPr="00D222EC">
        <w:rPr>
          <w:lang w:val="ru-RU"/>
        </w:rPr>
        <w:t>По каждому из шести видов работ в предоставленной форме КП установлен объем — 1 комплекс. Для первоначального сбора ценовых предложений данный объем принимается как исходный. Предоставлять дополнительно поэлементные ведомости и спецификации оборудования на данном этапе не требуется. Уточняющие вопросы по составу оборудования, объему и условиям выполнения работ рассматриваются на технической встрече с представителями Заказчика.</w:t>
      </w:r>
    </w:p>
    <w:p w14:paraId="4959E903" w14:textId="77777777" w:rsidR="00172C27" w:rsidRDefault="00D222EC">
      <w:pPr>
        <w:pStyle w:val="1"/>
      </w:pPr>
      <w:r>
        <w:t>3. Состав и организация обслуживания</w:t>
      </w:r>
    </w:p>
    <w:p w14:paraId="194CFDFF" w14:textId="77777777" w:rsidR="00172C27" w:rsidRPr="00D222EC" w:rsidRDefault="00D222EC">
      <w:pPr>
        <w:pStyle w:val="a0"/>
        <w:spacing w:after="52"/>
        <w:ind w:left="369"/>
        <w:rPr>
          <w:lang w:val="ru-RU"/>
        </w:rPr>
      </w:pPr>
      <w:r w:rsidRPr="00D222EC">
        <w:rPr>
          <w:lang w:val="ru-RU"/>
        </w:rPr>
        <w:t>Осуществлять плановое ТО перечисленных систем в соответствии с регламентами (Приложение № 1), инструкциями производителей и применимыми обязательными требованиями пожарной безопасности.</w:t>
      </w:r>
    </w:p>
    <w:p w14:paraId="39B8D450" w14:textId="77777777" w:rsidR="00172C27" w:rsidRPr="00D222EC" w:rsidRDefault="00D222EC">
      <w:pPr>
        <w:pStyle w:val="a0"/>
        <w:spacing w:after="52"/>
        <w:ind w:left="369"/>
        <w:rPr>
          <w:lang w:val="ru-RU"/>
        </w:rPr>
      </w:pPr>
      <w:r w:rsidRPr="00D222EC">
        <w:rPr>
          <w:lang w:val="ru-RU"/>
        </w:rPr>
        <w:t>Организовать работу на объекте по графику 5/2 с 09:00 до 18:00 с присутствием сотрудника, как предусмотрено предоставленным проектом договора; иметь канал приема внеплановых заявок.</w:t>
      </w:r>
    </w:p>
    <w:p w14:paraId="02B5CF24" w14:textId="77777777" w:rsidR="00172C27" w:rsidRPr="00D222EC" w:rsidRDefault="00D222EC">
      <w:pPr>
        <w:pStyle w:val="a0"/>
        <w:spacing w:after="52"/>
        <w:ind w:left="369"/>
        <w:rPr>
          <w:lang w:val="ru-RU"/>
        </w:rPr>
      </w:pPr>
      <w:r w:rsidRPr="00D222EC">
        <w:rPr>
          <w:lang w:val="ru-RU"/>
        </w:rPr>
        <w:t>При экстренной неисправности обеспечить прибытие на объект не позднее 1 часа с момента получения вызова (условие предоставленного проекта договора).</w:t>
      </w:r>
    </w:p>
    <w:p w14:paraId="13D855E6" w14:textId="77777777" w:rsidR="00172C27" w:rsidRPr="00D222EC" w:rsidRDefault="00D222EC">
      <w:pPr>
        <w:pStyle w:val="a0"/>
        <w:spacing w:after="52"/>
        <w:ind w:left="369"/>
        <w:rPr>
          <w:lang w:val="ru-RU"/>
        </w:rPr>
      </w:pPr>
      <w:r w:rsidRPr="00D222EC">
        <w:rPr>
          <w:lang w:val="ru-RU"/>
        </w:rPr>
        <w:t>В течение 10 рабочих дней после заключения договора обследовать системы, составить с представителем заказчика акт исходного технического состояния с перечнем неисправностей и отсутствующей документации.</w:t>
      </w:r>
    </w:p>
    <w:p w14:paraId="6D640669" w14:textId="77777777" w:rsidR="00172C27" w:rsidRPr="00D222EC" w:rsidRDefault="00D222EC">
      <w:pPr>
        <w:pStyle w:val="a0"/>
        <w:spacing w:after="52"/>
        <w:ind w:left="369"/>
        <w:rPr>
          <w:lang w:val="ru-RU"/>
        </w:rPr>
      </w:pPr>
      <w:r w:rsidRPr="00D222EC">
        <w:rPr>
          <w:lang w:val="ru-RU"/>
        </w:rPr>
        <w:t>Назначить ответственное лицо, представить список допущенных работников, организовать инструктаж персонала и вести эксплуатационные журналы.</w:t>
      </w:r>
    </w:p>
    <w:p w14:paraId="3156E148" w14:textId="77777777" w:rsidR="00172C27" w:rsidRPr="00D222EC" w:rsidRDefault="00D222EC">
      <w:pPr>
        <w:pStyle w:val="a0"/>
        <w:spacing w:after="52"/>
        <w:ind w:left="369"/>
        <w:rPr>
          <w:lang w:val="ru-RU"/>
        </w:rPr>
      </w:pPr>
      <w:r w:rsidRPr="00D222EC">
        <w:rPr>
          <w:lang w:val="ru-RU"/>
        </w:rPr>
        <w:t>Проверять исправность, диагностировать неисправности, выполнять необходимые регламентные операции, своевременно информировать заказчика о выявленных дефектах.</w:t>
      </w:r>
    </w:p>
    <w:p w14:paraId="6D0D59CD" w14:textId="77777777" w:rsidR="00172C27" w:rsidRPr="00D222EC" w:rsidRDefault="00D222EC">
      <w:pPr>
        <w:pStyle w:val="a0"/>
        <w:spacing w:after="52"/>
        <w:ind w:left="369"/>
        <w:rPr>
          <w:lang w:val="ru-RU"/>
        </w:rPr>
      </w:pPr>
      <w:r w:rsidRPr="00D222EC">
        <w:rPr>
          <w:lang w:val="ru-RU"/>
        </w:rPr>
        <w:t>Оформлять записи о фактически выполненных операциях, результатах проверок, выявленных неисправностях и рекомендациях по их устранению.</w:t>
      </w:r>
    </w:p>
    <w:p w14:paraId="343AF4BA" w14:textId="77777777" w:rsidR="00172C27" w:rsidRPr="00D222EC" w:rsidRDefault="00D222EC">
      <w:pPr>
        <w:rPr>
          <w:lang w:val="ru-RU"/>
        </w:rPr>
      </w:pPr>
      <w:r w:rsidRPr="00D222EC">
        <w:rPr>
          <w:lang w:val="ru-RU"/>
        </w:rPr>
        <w:t>Предложенная стоимость должна учитывать ежедневные, еженедельные, ежемесячные, квартальные, годовые и иные регламентные операции с применимостью к обслуживаемым системам. Вопросы по фактической комплектации оборудования и выполнению отдельных операций могут быть рассмотрены на технической встрече.</w:t>
      </w:r>
    </w:p>
    <w:p w14:paraId="54CB42BC" w14:textId="77777777" w:rsidR="00172C27" w:rsidRDefault="00D222EC">
      <w:pPr>
        <w:pStyle w:val="1"/>
      </w:pPr>
      <w:r>
        <w:lastRenderedPageBreak/>
        <w:t>4. Что включить в стоимость</w:t>
      </w:r>
    </w:p>
    <w:p w14:paraId="14CC04DC" w14:textId="77777777" w:rsidR="00172C27" w:rsidRDefault="00D222EC">
      <w:pPr>
        <w:pStyle w:val="a0"/>
        <w:spacing w:after="52"/>
        <w:ind w:left="369"/>
      </w:pPr>
      <w:r w:rsidRPr="00D222EC">
        <w:rPr>
          <w:lang w:val="ru-RU"/>
        </w:rPr>
        <w:t xml:space="preserve">Работу специалистов на объекте, плановые проверки, диагностику и профилактические операции согласно Приложению </w:t>
      </w:r>
      <w:r>
        <w:t>№ 1, включая расходы на организацию работ.</w:t>
      </w:r>
    </w:p>
    <w:p w14:paraId="71E3283D" w14:textId="77777777" w:rsidR="00172C27" w:rsidRPr="00D222EC" w:rsidRDefault="00D222EC">
      <w:pPr>
        <w:pStyle w:val="a0"/>
        <w:spacing w:after="52"/>
        <w:ind w:left="369"/>
        <w:rPr>
          <w:lang w:val="ru-RU"/>
        </w:rPr>
      </w:pPr>
      <w:r w:rsidRPr="00D222EC">
        <w:rPr>
          <w:lang w:val="ru-RU"/>
        </w:rPr>
        <w:t>Прием аварийных заявок и экстренные выезды в пределах согласованных условий договора.</w:t>
      </w:r>
    </w:p>
    <w:p w14:paraId="328B8E78" w14:textId="77777777" w:rsidR="00172C27" w:rsidRPr="00D222EC" w:rsidRDefault="00D222EC">
      <w:pPr>
        <w:pStyle w:val="a0"/>
        <w:spacing w:after="52"/>
        <w:ind w:left="369"/>
        <w:rPr>
          <w:lang w:val="ru-RU"/>
        </w:rPr>
      </w:pPr>
      <w:r w:rsidRPr="00D222EC">
        <w:rPr>
          <w:lang w:val="ru-RU"/>
        </w:rPr>
        <w:t>Применение собственных инструментов, приборов, средств защиты и расходных материалов для проведения плановых проверок и регламентных операций.</w:t>
      </w:r>
    </w:p>
    <w:p w14:paraId="2EE5510F" w14:textId="77777777" w:rsidR="00172C27" w:rsidRPr="00D222EC" w:rsidRDefault="00D222EC">
      <w:pPr>
        <w:pStyle w:val="a0"/>
        <w:spacing w:after="52"/>
        <w:ind w:left="369"/>
        <w:rPr>
          <w:lang w:val="ru-RU"/>
        </w:rPr>
      </w:pPr>
      <w:r w:rsidRPr="00D222EC">
        <w:rPr>
          <w:lang w:val="ru-RU"/>
        </w:rPr>
        <w:t>Ведение журналов, оформление технических актов, актов выполненных работ, дефектных ведомостей и рекомендаций.</w:t>
      </w:r>
    </w:p>
    <w:p w14:paraId="2E638085" w14:textId="77777777" w:rsidR="00172C27" w:rsidRPr="00D222EC" w:rsidRDefault="00D222EC">
      <w:pPr>
        <w:rPr>
          <w:lang w:val="ru-RU"/>
        </w:rPr>
      </w:pPr>
      <w:r w:rsidRPr="00D222EC">
        <w:rPr>
          <w:lang w:val="ru-RU"/>
        </w:rPr>
        <w:t>Если стоимость ремонта, замены неисправного оборудования, закупки запасных частей, перезарядки огнетушителей, испытаний или иных операций не включена в предложенную фиксированную цену, исполнитель обязан прямо перечислить эти исключения и указать порядок их отдельного расчета. Проект договора содержит положения о предоставлении материалов сторонами, требующие уточнения до заключения договора.</w:t>
      </w:r>
    </w:p>
    <w:p w14:paraId="3A464083" w14:textId="77777777" w:rsidR="00172C27" w:rsidRPr="00D222EC" w:rsidRDefault="00D222EC">
      <w:pPr>
        <w:pStyle w:val="1"/>
        <w:rPr>
          <w:lang w:val="ru-RU"/>
        </w:rPr>
      </w:pPr>
      <w:r w:rsidRPr="00D222EC">
        <w:rPr>
          <w:lang w:val="ru-RU"/>
        </w:rPr>
        <w:t>5. Требования к потенциальному исполнителю</w:t>
      </w:r>
    </w:p>
    <w:p w14:paraId="3425C565" w14:textId="77777777" w:rsidR="00172C27" w:rsidRPr="00D222EC" w:rsidRDefault="00D222EC">
      <w:pPr>
        <w:rPr>
          <w:lang w:val="ru-RU"/>
        </w:rPr>
      </w:pPr>
      <w:r w:rsidRPr="00D222EC">
        <w:rPr>
          <w:lang w:val="ru-RU"/>
        </w:rPr>
        <w:t>При направлении ценового предложения исполнитель подтверждает соответствие следующим условиям заказчика и указывает сведения, необходимые для их проверки:</w:t>
      </w:r>
    </w:p>
    <w:tbl>
      <w:tblPr>
        <w:tblW w:w="0" w:type="auto"/>
        <w:jc w:val="center"/>
        <w:tblLayout w:type="fixed"/>
        <w:tblLook w:val="04A0" w:firstRow="1" w:lastRow="0" w:firstColumn="1" w:lastColumn="0" w:noHBand="0" w:noVBand="1"/>
      </w:tblPr>
      <w:tblGrid>
        <w:gridCol w:w="2041"/>
        <w:gridCol w:w="7370"/>
      </w:tblGrid>
      <w:tr w:rsidR="00172C27" w:rsidRPr="00D222EC" w14:paraId="2FA77FB8" w14:textId="77777777">
        <w:trPr>
          <w:cantSplit/>
          <w:tblHeader/>
          <w:jc w:val="center"/>
        </w:trPr>
        <w:tc>
          <w:tcPr>
            <w:tcW w:w="2041" w:type="dxa"/>
            <w:tcBorders>
              <w:top w:val="single" w:sz="5" w:space="0" w:color="84AAB1"/>
              <w:bottom w:val="single" w:sz="5" w:space="0" w:color="84AAB1"/>
            </w:tcBorders>
            <w:shd w:val="clear" w:color="auto" w:fill="E8F1F2"/>
            <w:vAlign w:val="center"/>
          </w:tcPr>
          <w:p w14:paraId="28128B6F" w14:textId="77777777" w:rsidR="00172C27" w:rsidRDefault="00D222EC">
            <w:pPr>
              <w:pStyle w:val="Cellcopy"/>
            </w:pPr>
            <w:r>
              <w:rPr>
                <w:b/>
              </w:rPr>
              <w:t>Критерий</w:t>
            </w:r>
          </w:p>
        </w:tc>
        <w:tc>
          <w:tcPr>
            <w:tcW w:w="7370" w:type="dxa"/>
            <w:tcBorders>
              <w:top w:val="single" w:sz="5" w:space="0" w:color="84AAB1"/>
              <w:bottom w:val="single" w:sz="5" w:space="0" w:color="84AAB1"/>
            </w:tcBorders>
            <w:shd w:val="clear" w:color="auto" w:fill="E8F1F2"/>
            <w:vAlign w:val="center"/>
          </w:tcPr>
          <w:p w14:paraId="6A7BEFB2" w14:textId="77777777" w:rsidR="00172C27" w:rsidRPr="00D222EC" w:rsidRDefault="00D222EC">
            <w:pPr>
              <w:pStyle w:val="Cellcopy"/>
              <w:rPr>
                <w:lang w:val="ru-RU"/>
              </w:rPr>
            </w:pPr>
            <w:r w:rsidRPr="00D222EC">
              <w:rPr>
                <w:b/>
                <w:lang w:val="ru-RU"/>
              </w:rPr>
              <w:t>Условие и информация для проверки</w:t>
            </w:r>
          </w:p>
        </w:tc>
      </w:tr>
      <w:tr w:rsidR="00172C27" w:rsidRPr="00D222EC" w14:paraId="65B98A87" w14:textId="77777777">
        <w:trPr>
          <w:cantSplit/>
          <w:jc w:val="center"/>
        </w:trPr>
        <w:tc>
          <w:tcPr>
            <w:tcW w:w="2041" w:type="dxa"/>
            <w:tcBorders>
              <w:bottom w:val="single" w:sz="3" w:space="0" w:color="E3E8EB"/>
            </w:tcBorders>
            <w:vAlign w:val="center"/>
          </w:tcPr>
          <w:p w14:paraId="47DB7994" w14:textId="77777777" w:rsidR="00172C27" w:rsidRDefault="00D222EC">
            <w:pPr>
              <w:pStyle w:val="Cellcopy"/>
            </w:pPr>
            <w:r>
              <w:t>1. Лицензия МЧС</w:t>
            </w:r>
          </w:p>
        </w:tc>
        <w:tc>
          <w:tcPr>
            <w:tcW w:w="7370" w:type="dxa"/>
            <w:tcBorders>
              <w:bottom w:val="single" w:sz="3" w:space="0" w:color="E3E8EB"/>
            </w:tcBorders>
            <w:vAlign w:val="center"/>
          </w:tcPr>
          <w:p w14:paraId="49D40466" w14:textId="77777777" w:rsidR="00172C27" w:rsidRPr="00D222EC" w:rsidRDefault="00D222EC">
            <w:pPr>
              <w:pStyle w:val="Cellcopy"/>
              <w:rPr>
                <w:lang w:val="ru-RU"/>
              </w:rPr>
            </w:pPr>
            <w:r w:rsidRPr="00D222EC">
              <w:rPr>
                <w:lang w:val="ru-RU"/>
              </w:rPr>
              <w:t>Наличие действующей лицензии МЧС России на выполнение работ по монтажу, техническому обслуживанию и ремонту средств обеспечения пожарной безопасности зданий и сооружений с видами работ, соответствующими предмету обслуживания (п. 15 ч. 1 ст. 12 Федерального закона от 04.05.2011 № 99-ФЗ). Сообщить номер реестровой записи. Термин «аккредитация МЧС» из исходного запроса отдельно не используется без указания конкретного подтверждающего документа.</w:t>
            </w:r>
          </w:p>
        </w:tc>
      </w:tr>
      <w:tr w:rsidR="00172C27" w:rsidRPr="00D222EC" w14:paraId="4B3F649E" w14:textId="77777777">
        <w:trPr>
          <w:cantSplit/>
          <w:jc w:val="center"/>
        </w:trPr>
        <w:tc>
          <w:tcPr>
            <w:tcW w:w="2041" w:type="dxa"/>
            <w:tcBorders>
              <w:bottom w:val="single" w:sz="3" w:space="0" w:color="E3E8EB"/>
            </w:tcBorders>
            <w:shd w:val="clear" w:color="auto" w:fill="F8FAFB"/>
            <w:vAlign w:val="center"/>
          </w:tcPr>
          <w:p w14:paraId="1A045634" w14:textId="77777777" w:rsidR="00172C27" w:rsidRDefault="00D222EC">
            <w:pPr>
              <w:pStyle w:val="Cellcopy"/>
            </w:pPr>
            <w:r>
              <w:t>2. Налоговая задолженность</w:t>
            </w:r>
          </w:p>
        </w:tc>
        <w:tc>
          <w:tcPr>
            <w:tcW w:w="7370" w:type="dxa"/>
            <w:tcBorders>
              <w:bottom w:val="single" w:sz="3" w:space="0" w:color="E3E8EB"/>
            </w:tcBorders>
            <w:shd w:val="clear" w:color="auto" w:fill="F8FAFB"/>
            <w:vAlign w:val="center"/>
          </w:tcPr>
          <w:p w14:paraId="336BD7B7" w14:textId="77777777" w:rsidR="00172C27" w:rsidRPr="00D222EC" w:rsidRDefault="00D222EC">
            <w:pPr>
              <w:pStyle w:val="Cellcopy"/>
              <w:rPr>
                <w:lang w:val="ru-RU"/>
              </w:rPr>
            </w:pPr>
            <w:r w:rsidRPr="00D222EC">
              <w:rPr>
                <w:lang w:val="ru-RU"/>
              </w:rPr>
              <w:t>Отсутствие недоимки по налогам и сборам. Подтверждение: декларация организации или соответствующая справка / сведения.</w:t>
            </w:r>
          </w:p>
        </w:tc>
      </w:tr>
      <w:tr w:rsidR="00172C27" w:rsidRPr="00D222EC" w14:paraId="7225FB1F" w14:textId="77777777">
        <w:trPr>
          <w:cantSplit/>
          <w:jc w:val="center"/>
        </w:trPr>
        <w:tc>
          <w:tcPr>
            <w:tcW w:w="2041" w:type="dxa"/>
            <w:tcBorders>
              <w:bottom w:val="single" w:sz="3" w:space="0" w:color="E3E8EB"/>
            </w:tcBorders>
            <w:vAlign w:val="center"/>
          </w:tcPr>
          <w:p w14:paraId="5A03D2C5" w14:textId="77777777" w:rsidR="00172C27" w:rsidRDefault="00D222EC">
            <w:pPr>
              <w:pStyle w:val="Cellcopy"/>
            </w:pPr>
            <w:r>
              <w:t>3. Реестры недобросовестных поставщиков</w:t>
            </w:r>
          </w:p>
        </w:tc>
        <w:tc>
          <w:tcPr>
            <w:tcW w:w="7370" w:type="dxa"/>
            <w:tcBorders>
              <w:bottom w:val="single" w:sz="3" w:space="0" w:color="E3E8EB"/>
            </w:tcBorders>
            <w:vAlign w:val="center"/>
          </w:tcPr>
          <w:p w14:paraId="5FB9B372" w14:textId="77777777" w:rsidR="00172C27" w:rsidRPr="00D222EC" w:rsidRDefault="00D222EC">
            <w:pPr>
              <w:pStyle w:val="Cellcopy"/>
              <w:rPr>
                <w:lang w:val="ru-RU"/>
              </w:rPr>
            </w:pPr>
            <w:r w:rsidRPr="00D222EC">
              <w:rPr>
                <w:lang w:val="ru-RU"/>
              </w:rPr>
              <w:t>Отсутствие сведений об организации в реестрах недобросовестных поставщиков, ведущихся в рамках Федеральных законов № 44-ФЗ и № 223-ФЗ. Это требование к контрагенту при коммерческом запросе, а не применение к запросу процедур указанных законов.</w:t>
            </w:r>
          </w:p>
        </w:tc>
      </w:tr>
      <w:tr w:rsidR="00172C27" w:rsidRPr="00D222EC" w14:paraId="13440FEC" w14:textId="77777777">
        <w:trPr>
          <w:cantSplit/>
          <w:jc w:val="center"/>
        </w:trPr>
        <w:tc>
          <w:tcPr>
            <w:tcW w:w="2041" w:type="dxa"/>
            <w:tcBorders>
              <w:bottom w:val="single" w:sz="3" w:space="0" w:color="E3E8EB"/>
            </w:tcBorders>
            <w:shd w:val="clear" w:color="auto" w:fill="F8FAFB"/>
            <w:vAlign w:val="center"/>
          </w:tcPr>
          <w:p w14:paraId="361FC4E1" w14:textId="77777777" w:rsidR="00172C27" w:rsidRDefault="00D222EC">
            <w:pPr>
              <w:pStyle w:val="Cellcopy"/>
            </w:pPr>
            <w:r>
              <w:t>4. Профессиональная переподготовка</w:t>
            </w:r>
          </w:p>
        </w:tc>
        <w:tc>
          <w:tcPr>
            <w:tcW w:w="7370" w:type="dxa"/>
            <w:tcBorders>
              <w:bottom w:val="single" w:sz="3" w:space="0" w:color="E3E8EB"/>
            </w:tcBorders>
            <w:shd w:val="clear" w:color="auto" w:fill="F8FAFB"/>
            <w:vAlign w:val="center"/>
          </w:tcPr>
          <w:p w14:paraId="7BD0C5E0" w14:textId="77777777" w:rsidR="00172C27" w:rsidRPr="00D222EC" w:rsidRDefault="00D222EC">
            <w:pPr>
              <w:pStyle w:val="Cellcopy"/>
              <w:rPr>
                <w:lang w:val="ru-RU"/>
              </w:rPr>
            </w:pPr>
            <w:r w:rsidRPr="00D222EC">
              <w:rPr>
                <w:lang w:val="ru-RU"/>
              </w:rPr>
              <w:t>Наличие специалистов, прошедших профессиональную переподготовку по типовым программам МЧС России для выполнения соответствующих лицензируемых видов деятельности, с учетом требований постановления Правительства РФ от 28.07.2020 № 1128.</w:t>
            </w:r>
          </w:p>
        </w:tc>
      </w:tr>
      <w:tr w:rsidR="00172C27" w:rsidRPr="00D222EC" w14:paraId="08D459C9" w14:textId="77777777">
        <w:trPr>
          <w:cantSplit/>
          <w:jc w:val="center"/>
        </w:trPr>
        <w:tc>
          <w:tcPr>
            <w:tcW w:w="2041" w:type="dxa"/>
            <w:tcBorders>
              <w:bottom w:val="single" w:sz="3" w:space="0" w:color="E3E8EB"/>
            </w:tcBorders>
            <w:vAlign w:val="center"/>
          </w:tcPr>
          <w:p w14:paraId="352399CA" w14:textId="77777777" w:rsidR="00172C27" w:rsidRDefault="00D222EC">
            <w:pPr>
              <w:pStyle w:val="Cellcopy"/>
            </w:pPr>
            <w:r>
              <w:t>5. Повышение квалификации</w:t>
            </w:r>
          </w:p>
        </w:tc>
        <w:tc>
          <w:tcPr>
            <w:tcW w:w="7370" w:type="dxa"/>
            <w:tcBorders>
              <w:bottom w:val="single" w:sz="3" w:space="0" w:color="E3E8EB"/>
            </w:tcBorders>
            <w:vAlign w:val="center"/>
          </w:tcPr>
          <w:p w14:paraId="31CFB80B" w14:textId="77777777" w:rsidR="00172C27" w:rsidRPr="00D222EC" w:rsidRDefault="00D222EC">
            <w:pPr>
              <w:pStyle w:val="Cellcopy"/>
              <w:rPr>
                <w:lang w:val="ru-RU"/>
              </w:rPr>
            </w:pPr>
            <w:r w:rsidRPr="00D222EC">
              <w:rPr>
                <w:lang w:val="ru-RU"/>
              </w:rPr>
              <w:t>Наличие у работников, в том числе ответственного за лицензируемые виды деятельности, действующих документов о повышении квалификации по типовым программам МЧС России; периодичность — не реже одного раза в пять лет (в соответствии с применимыми требованиями и приказом МЧС России от 15.11.2022 № 1156).</w:t>
            </w:r>
          </w:p>
        </w:tc>
      </w:tr>
      <w:tr w:rsidR="00172C27" w14:paraId="2A14480E" w14:textId="77777777">
        <w:trPr>
          <w:cantSplit/>
          <w:jc w:val="center"/>
        </w:trPr>
        <w:tc>
          <w:tcPr>
            <w:tcW w:w="2041" w:type="dxa"/>
            <w:tcBorders>
              <w:bottom w:val="single" w:sz="3" w:space="0" w:color="E3E8EB"/>
            </w:tcBorders>
            <w:shd w:val="clear" w:color="auto" w:fill="F8FAFB"/>
            <w:vAlign w:val="center"/>
          </w:tcPr>
          <w:p w14:paraId="55853B0D" w14:textId="77777777" w:rsidR="00172C27" w:rsidRDefault="00D222EC">
            <w:pPr>
              <w:pStyle w:val="Cellcopy"/>
            </w:pPr>
            <w:r>
              <w:t>6. Срок деятельности</w:t>
            </w:r>
          </w:p>
        </w:tc>
        <w:tc>
          <w:tcPr>
            <w:tcW w:w="7370" w:type="dxa"/>
            <w:tcBorders>
              <w:bottom w:val="single" w:sz="3" w:space="0" w:color="E3E8EB"/>
            </w:tcBorders>
            <w:shd w:val="clear" w:color="auto" w:fill="F8FAFB"/>
            <w:vAlign w:val="center"/>
          </w:tcPr>
          <w:p w14:paraId="7337430D" w14:textId="77777777" w:rsidR="00172C27" w:rsidRDefault="00D222EC">
            <w:pPr>
              <w:pStyle w:val="Cellcopy"/>
            </w:pPr>
            <w:r w:rsidRPr="00D222EC">
              <w:rPr>
                <w:lang w:val="ru-RU"/>
              </w:rPr>
              <w:t xml:space="preserve">Юридическое лицо зарегистрировано не менее чем за один год до даты направления коммерческого предложения. </w:t>
            </w:r>
            <w:r>
              <w:t>Указать дату регистрации / ИНН для проверки по ЕГРЮЛ.</w:t>
            </w:r>
          </w:p>
        </w:tc>
      </w:tr>
    </w:tbl>
    <w:p w14:paraId="671CFE27" w14:textId="77777777" w:rsidR="00172C27" w:rsidRDefault="00172C27">
      <w:pPr>
        <w:spacing w:after="0"/>
      </w:pPr>
    </w:p>
    <w:p w14:paraId="5E4EF96E" w14:textId="77777777" w:rsidR="00172C27" w:rsidRDefault="00D222EC">
      <w:pPr>
        <w:pStyle w:val="1"/>
      </w:pPr>
      <w:r>
        <w:t>6. Требования к предоставлению ценового предложения</w:t>
      </w:r>
    </w:p>
    <w:p w14:paraId="16C3D3F2" w14:textId="77777777" w:rsidR="00172C27" w:rsidRPr="00D222EC" w:rsidRDefault="00D222EC">
      <w:pPr>
        <w:pStyle w:val="a0"/>
        <w:spacing w:after="52"/>
        <w:ind w:left="369"/>
        <w:rPr>
          <w:lang w:val="ru-RU"/>
        </w:rPr>
      </w:pPr>
      <w:r w:rsidRPr="00D222EC">
        <w:rPr>
          <w:lang w:val="ru-RU"/>
        </w:rPr>
        <w:t>Заполнить предоставленную форму «Заполнить!_КП_Техническое обслуживание пожарных систем.</w:t>
      </w:r>
      <w:r>
        <w:t>xlsx</w:t>
      </w:r>
      <w:r w:rsidRPr="00D222EC">
        <w:rPr>
          <w:lang w:val="ru-RU"/>
        </w:rPr>
        <w:t>» без изменения ее структуры. Указать стоимость по каждой из шести позиций (по 1 комплексу) из расчета на 1 календарный месяц и общую стоимость обслуживания в месяц, в рублях.</w:t>
      </w:r>
    </w:p>
    <w:p w14:paraId="71A69C5D" w14:textId="77777777" w:rsidR="00172C27" w:rsidRPr="00D222EC" w:rsidRDefault="00D222EC">
      <w:pPr>
        <w:pStyle w:val="a0"/>
        <w:spacing w:after="52"/>
        <w:ind w:left="369"/>
        <w:rPr>
          <w:lang w:val="ru-RU"/>
        </w:rPr>
      </w:pPr>
      <w:r w:rsidRPr="00D222EC">
        <w:rPr>
          <w:lang w:val="ru-RU"/>
        </w:rPr>
        <w:t>Отразить применение НДС (включен в цену / без НДС), срок действия предложения не менее одного месяца, данные и контакты организации, номер лицензии и сведения о штате по полям формы КП.</w:t>
      </w:r>
    </w:p>
    <w:p w14:paraId="1FC9977E" w14:textId="77777777" w:rsidR="00172C27" w:rsidRPr="00D222EC" w:rsidRDefault="00D222EC">
      <w:pPr>
        <w:pStyle w:val="a0"/>
        <w:spacing w:after="52"/>
        <w:ind w:left="369"/>
        <w:rPr>
          <w:lang w:val="ru-RU"/>
        </w:rPr>
      </w:pPr>
      <w:r w:rsidRPr="00D222EC">
        <w:rPr>
          <w:lang w:val="ru-RU"/>
        </w:rPr>
        <w:t>Цена должна учитывать 100% постоплату без аванса и режим работы, указанный в настоящем ТЗ. При наличии исключений из предложенной цены или дополнительных расходов перечислить их отдельно в комментарии к КП. Технические вопросы по составу и объему обслуживания будут обсуждаться на технической встрече.</w:t>
      </w:r>
    </w:p>
    <w:p w14:paraId="13C5926B" w14:textId="77777777" w:rsidR="00172C27" w:rsidRPr="00D222EC" w:rsidRDefault="00D222EC">
      <w:pPr>
        <w:pStyle w:val="a0"/>
        <w:spacing w:after="52"/>
        <w:ind w:left="369"/>
        <w:rPr>
          <w:lang w:val="ru-RU"/>
        </w:rPr>
      </w:pPr>
      <w:r w:rsidRPr="00D222EC">
        <w:rPr>
          <w:lang w:val="ru-RU"/>
        </w:rPr>
        <w:t>При наличии замечаний к предоставленному проекту договора приложить протокол разногласий вместе с КП; если замечаний нет — указать согласие с проектом договора.</w:t>
      </w:r>
    </w:p>
    <w:p w14:paraId="1D8EDDF4" w14:textId="77777777" w:rsidR="00172C27" w:rsidRPr="00D222EC" w:rsidRDefault="00D222EC">
      <w:pPr>
        <w:pStyle w:val="a0"/>
        <w:spacing w:after="52"/>
        <w:ind w:left="369"/>
        <w:rPr>
          <w:lang w:val="ru-RU"/>
        </w:rPr>
      </w:pPr>
      <w:r w:rsidRPr="00D222EC">
        <w:rPr>
          <w:lang w:val="ru-RU"/>
        </w:rPr>
        <w:t xml:space="preserve">Направить КП через электронную площадку </w:t>
      </w:r>
      <w:r>
        <w:t>https</w:t>
      </w:r>
      <w:r w:rsidRPr="00D222EC">
        <w:rPr>
          <w:lang w:val="ru-RU"/>
        </w:rPr>
        <w:t>://</w:t>
      </w:r>
      <w:r>
        <w:t>r</w:t>
      </w:r>
      <w:r w:rsidRPr="00D222EC">
        <w:rPr>
          <w:lang w:val="ru-RU"/>
        </w:rPr>
        <w:t>-</w:t>
      </w:r>
      <w:r>
        <w:t>est</w:t>
      </w:r>
      <w:r w:rsidRPr="00D222EC">
        <w:rPr>
          <w:lang w:val="ru-RU"/>
        </w:rPr>
        <w:t>.</w:t>
      </w:r>
      <w:r>
        <w:t>ru</w:t>
      </w:r>
      <w:r w:rsidRPr="00D222EC">
        <w:rPr>
          <w:lang w:val="ru-RU"/>
        </w:rPr>
        <w:t xml:space="preserve">/ в редактируемом формате </w:t>
      </w:r>
      <w:r>
        <w:t>Excel</w:t>
      </w:r>
      <w:r w:rsidRPr="00D222EC">
        <w:rPr>
          <w:lang w:val="ru-RU"/>
        </w:rPr>
        <w:t xml:space="preserve"> и в виде подписанной скан-копии, как предусмотрено формой КП. Вопросы технического характера рассматриваются на технической встрече. Контакт технического специалиста, указанный в форме КП: Копченов Иван Михайлович, тел. 8-906-095-18-92, </w:t>
      </w:r>
      <w:r>
        <w:t>e</w:t>
      </w:r>
      <w:r w:rsidRPr="00D222EC">
        <w:rPr>
          <w:lang w:val="ru-RU"/>
        </w:rPr>
        <w:t>-</w:t>
      </w:r>
      <w:r>
        <w:t>mail</w:t>
      </w:r>
      <w:r w:rsidRPr="00D222EC">
        <w:rPr>
          <w:lang w:val="ru-RU"/>
        </w:rPr>
        <w:t xml:space="preserve">: </w:t>
      </w:r>
      <w:r>
        <w:t>kopchenov</w:t>
      </w:r>
      <w:r w:rsidRPr="00D222EC">
        <w:rPr>
          <w:lang w:val="ru-RU"/>
        </w:rPr>
        <w:t>.</w:t>
      </w:r>
      <w:r>
        <w:t>im</w:t>
      </w:r>
      <w:r w:rsidRPr="00D222EC">
        <w:rPr>
          <w:lang w:val="ru-RU"/>
        </w:rPr>
        <w:t>@</w:t>
      </w:r>
      <w:r>
        <w:t>uk</w:t>
      </w:r>
      <w:r w:rsidRPr="00D222EC">
        <w:rPr>
          <w:lang w:val="ru-RU"/>
        </w:rPr>
        <w:t>-</w:t>
      </w:r>
      <w:r>
        <w:t>gg</w:t>
      </w:r>
      <w:r w:rsidRPr="00D222EC">
        <w:rPr>
          <w:lang w:val="ru-RU"/>
        </w:rPr>
        <w:t>.</w:t>
      </w:r>
      <w:r>
        <w:t>ru</w:t>
      </w:r>
      <w:r w:rsidRPr="00D222EC">
        <w:rPr>
          <w:lang w:val="ru-RU"/>
        </w:rPr>
        <w:t>.</w:t>
      </w:r>
    </w:p>
    <w:p w14:paraId="0CE58D45" w14:textId="66FEBCF3" w:rsidR="00172C27" w:rsidRPr="00D222EC" w:rsidRDefault="00D222EC" w:rsidP="00D222EC">
      <w:pPr>
        <w:rPr>
          <w:lang w:val="ru-RU"/>
        </w:rPr>
      </w:pPr>
      <w:r>
        <w:rPr>
          <w:lang w:val="ru-RU"/>
        </w:rPr>
        <w:t xml:space="preserve">       С</w:t>
      </w:r>
      <w:r w:rsidRPr="00D222EC">
        <w:rPr>
          <w:lang w:val="ru-RU"/>
        </w:rPr>
        <w:t>рок постоплаты 15 рабочих дней</w:t>
      </w:r>
      <w:r>
        <w:rPr>
          <w:lang w:val="ru-RU"/>
        </w:rPr>
        <w:t>.</w:t>
      </w:r>
    </w:p>
    <w:p w14:paraId="5D69494F" w14:textId="77777777" w:rsidR="00172C27" w:rsidRPr="00D222EC" w:rsidRDefault="00D222EC">
      <w:pPr>
        <w:pStyle w:val="1"/>
        <w:rPr>
          <w:lang w:val="ru-RU"/>
        </w:rPr>
      </w:pPr>
      <w:r w:rsidRPr="00D222EC">
        <w:rPr>
          <w:lang w:val="ru-RU"/>
        </w:rPr>
        <w:t>7. Основание для составления ТЗ</w:t>
      </w:r>
    </w:p>
    <w:p w14:paraId="2B2E5336" w14:textId="55A39BCE" w:rsidR="00172C27" w:rsidRPr="00D222EC" w:rsidRDefault="00D222EC">
      <w:pPr>
        <w:rPr>
          <w:lang w:val="ru-RU"/>
        </w:rPr>
      </w:pPr>
      <w:r w:rsidRPr="00D222EC">
        <w:rPr>
          <w:lang w:val="ru-RU"/>
        </w:rPr>
        <w:t>Состав систем и условия запроса сформированы на основе предоставленных файлов: «Регламент технического обслуживания приложение 3.</w:t>
      </w:r>
      <w:r>
        <w:t>docx</w:t>
      </w:r>
      <w:r w:rsidRPr="00D222EC">
        <w:rPr>
          <w:lang w:val="ru-RU"/>
        </w:rPr>
        <w:t>», «Проект Договора</w:t>
      </w:r>
      <w:r w:rsidRPr="00D222EC">
        <w:rPr>
          <w:lang w:val="ru-RU"/>
        </w:rPr>
        <w:t>», «Заполнить!_КП_Техническое обслуживание пожарных систем.</w:t>
      </w:r>
      <w:r>
        <w:t>xlsx</w:t>
      </w:r>
      <w:r w:rsidRPr="00D222EC">
        <w:rPr>
          <w:lang w:val="ru-RU"/>
        </w:rPr>
        <w:t>».</w:t>
      </w:r>
    </w:p>
    <w:p w14:paraId="2B3B0D98" w14:textId="77777777" w:rsidR="00172C27" w:rsidRPr="00D222EC" w:rsidRDefault="00D222EC">
      <w:pPr>
        <w:rPr>
          <w:lang w:val="ru-RU"/>
        </w:rPr>
      </w:pPr>
      <w:r w:rsidRPr="00D222EC">
        <w:rPr>
          <w:lang w:val="ru-RU"/>
        </w:rPr>
        <w:lastRenderedPageBreak/>
        <w:t>Для первоначального сбора цен используются согласованные позиции и количества из формы КП — шесть видов обслуживания, по 1 комплексу каждый. Дополнительные сведения о поэлементном составе оборудования до предоставления КП не запрашиваются: технические уточнения рассматриваются на встрече. Срок действия договора и окончательные договорные условия оформляются отдельно.</w:t>
      </w:r>
    </w:p>
    <w:p w14:paraId="138544EE" w14:textId="77777777" w:rsidR="00172C27" w:rsidRPr="00D222EC" w:rsidRDefault="00D222EC">
      <w:pPr>
        <w:pStyle w:val="1"/>
        <w:rPr>
          <w:lang w:val="ru-RU"/>
        </w:rPr>
      </w:pPr>
      <w:r w:rsidRPr="00D222EC">
        <w:rPr>
          <w:lang w:val="ru-RU"/>
        </w:rPr>
        <w:t>Приложение № 1. Регламенты технического обслуживания</w:t>
      </w:r>
    </w:p>
    <w:p w14:paraId="7AB22796" w14:textId="77777777" w:rsidR="00172C27" w:rsidRDefault="00D222EC">
      <w:r w:rsidRPr="00D222EC">
        <w:rPr>
          <w:lang w:val="ru-RU"/>
        </w:rPr>
        <w:t xml:space="preserve">Перечни операций и периодичность воспроизведены на основе регламента, предоставленного заказчиком. Применимость отдельных работ зависит от фактического наличия оборудования и технической документации изготовителей. </w:t>
      </w:r>
      <w:r>
        <w:t>Перечень необходимо учитывать при расчете стоимости.</w:t>
      </w:r>
    </w:p>
    <w:p w14:paraId="1FA5B07D" w14:textId="77777777" w:rsidR="00172C27" w:rsidRDefault="00D222EC">
      <w:pPr>
        <w:pStyle w:val="21"/>
      </w:pPr>
      <w:r>
        <w:t>А. Организация работ</w:t>
      </w:r>
    </w:p>
    <w:p w14:paraId="32705CCA" w14:textId="77777777" w:rsidR="00172C27" w:rsidRPr="00D222EC" w:rsidRDefault="00D222EC">
      <w:pPr>
        <w:pStyle w:val="a0"/>
        <w:spacing w:after="52"/>
        <w:ind w:left="369"/>
        <w:rPr>
          <w:lang w:val="ru-RU"/>
        </w:rPr>
      </w:pPr>
      <w:r w:rsidRPr="00D222EC">
        <w:rPr>
          <w:lang w:val="ru-RU"/>
        </w:rPr>
        <w:t>До начала обслуживания представить приказ о назначении ответственных, разрешительные документы и подтверждение квалификации сотрудников.</w:t>
      </w:r>
    </w:p>
    <w:p w14:paraId="1BA47FC3" w14:textId="77777777" w:rsidR="00172C27" w:rsidRPr="00D222EC" w:rsidRDefault="00D222EC">
      <w:pPr>
        <w:pStyle w:val="a0"/>
        <w:spacing w:after="52"/>
        <w:ind w:left="369"/>
        <w:rPr>
          <w:lang w:val="ru-RU"/>
        </w:rPr>
      </w:pPr>
      <w:r w:rsidRPr="00D222EC">
        <w:rPr>
          <w:lang w:val="ru-RU"/>
        </w:rPr>
        <w:t>Провести противопожарный инструктаж с оформлением записи.</w:t>
      </w:r>
    </w:p>
    <w:p w14:paraId="10C60F2B" w14:textId="77777777" w:rsidR="00172C27" w:rsidRPr="00D222EC" w:rsidRDefault="00D222EC">
      <w:pPr>
        <w:pStyle w:val="a0"/>
        <w:spacing w:after="52"/>
        <w:ind w:left="369"/>
        <w:rPr>
          <w:lang w:val="ru-RU"/>
        </w:rPr>
      </w:pPr>
      <w:r w:rsidRPr="00D222EC">
        <w:rPr>
          <w:lang w:val="ru-RU"/>
        </w:rPr>
        <w:t>Оформить эксплуатационный журнал на объекте, фиксировать в нем выполненные работы и выявленные неисправности.</w:t>
      </w:r>
    </w:p>
    <w:p w14:paraId="1940A85C" w14:textId="77777777" w:rsidR="00172C27" w:rsidRPr="00D222EC" w:rsidRDefault="00D222EC">
      <w:pPr>
        <w:pStyle w:val="21"/>
        <w:rPr>
          <w:lang w:val="ru-RU"/>
        </w:rPr>
      </w:pPr>
      <w:r w:rsidRPr="00D222EC">
        <w:rPr>
          <w:lang w:val="ru-RU"/>
        </w:rPr>
        <w:t>Б. Автоматическая пожарная сигнализация (СПС/АПС)</w:t>
      </w:r>
    </w:p>
    <w:tbl>
      <w:tblPr>
        <w:tblW w:w="0" w:type="auto"/>
        <w:jc w:val="center"/>
        <w:tblLayout w:type="fixed"/>
        <w:tblLook w:val="04A0" w:firstRow="1" w:lastRow="0" w:firstColumn="1" w:lastColumn="0" w:noHBand="0" w:noVBand="1"/>
      </w:tblPr>
      <w:tblGrid>
        <w:gridCol w:w="408"/>
        <w:gridCol w:w="6605"/>
        <w:gridCol w:w="2398"/>
      </w:tblGrid>
      <w:tr w:rsidR="00172C27" w14:paraId="4139192E" w14:textId="77777777">
        <w:trPr>
          <w:cantSplit/>
          <w:tblHeader/>
          <w:jc w:val="center"/>
        </w:trPr>
        <w:tc>
          <w:tcPr>
            <w:tcW w:w="408" w:type="dxa"/>
            <w:tcBorders>
              <w:top w:val="single" w:sz="5" w:space="0" w:color="84AAB1"/>
              <w:bottom w:val="single" w:sz="5" w:space="0" w:color="84AAB1"/>
            </w:tcBorders>
            <w:shd w:val="clear" w:color="auto" w:fill="E8F1F2"/>
            <w:vAlign w:val="center"/>
          </w:tcPr>
          <w:p w14:paraId="60878CB0" w14:textId="77777777" w:rsidR="00172C27" w:rsidRDefault="00D222EC">
            <w:pPr>
              <w:pStyle w:val="Cellcopy"/>
            </w:pPr>
            <w:r>
              <w:rPr>
                <w:b/>
                <w:sz w:val="15"/>
              </w:rPr>
              <w:t>№</w:t>
            </w:r>
          </w:p>
        </w:tc>
        <w:tc>
          <w:tcPr>
            <w:tcW w:w="6605" w:type="dxa"/>
            <w:tcBorders>
              <w:top w:val="single" w:sz="5" w:space="0" w:color="84AAB1"/>
              <w:bottom w:val="single" w:sz="5" w:space="0" w:color="84AAB1"/>
            </w:tcBorders>
            <w:shd w:val="clear" w:color="auto" w:fill="E8F1F2"/>
            <w:vAlign w:val="center"/>
          </w:tcPr>
          <w:p w14:paraId="4B2D2FC7" w14:textId="77777777" w:rsidR="00172C27" w:rsidRDefault="00D222EC">
            <w:pPr>
              <w:pStyle w:val="Cellcopy"/>
            </w:pPr>
            <w:r>
              <w:rPr>
                <w:b/>
                <w:sz w:val="15"/>
              </w:rPr>
              <w:t>Перечень работ</w:t>
            </w:r>
          </w:p>
        </w:tc>
        <w:tc>
          <w:tcPr>
            <w:tcW w:w="2398" w:type="dxa"/>
            <w:tcBorders>
              <w:top w:val="single" w:sz="5" w:space="0" w:color="84AAB1"/>
              <w:bottom w:val="single" w:sz="5" w:space="0" w:color="84AAB1"/>
            </w:tcBorders>
            <w:shd w:val="clear" w:color="auto" w:fill="E8F1F2"/>
            <w:vAlign w:val="center"/>
          </w:tcPr>
          <w:p w14:paraId="1F8EB817" w14:textId="77777777" w:rsidR="00172C27" w:rsidRDefault="00D222EC">
            <w:pPr>
              <w:pStyle w:val="Cellcopy"/>
            </w:pPr>
            <w:r>
              <w:rPr>
                <w:b/>
                <w:sz w:val="15"/>
              </w:rPr>
              <w:t>Периодичность</w:t>
            </w:r>
          </w:p>
        </w:tc>
      </w:tr>
      <w:tr w:rsidR="00172C27" w14:paraId="5E6F4E46" w14:textId="77777777">
        <w:trPr>
          <w:cantSplit/>
          <w:jc w:val="center"/>
        </w:trPr>
        <w:tc>
          <w:tcPr>
            <w:tcW w:w="408" w:type="dxa"/>
            <w:tcBorders>
              <w:bottom w:val="single" w:sz="3" w:space="0" w:color="E3E8EB"/>
            </w:tcBorders>
            <w:vAlign w:val="center"/>
          </w:tcPr>
          <w:p w14:paraId="4687D6D9" w14:textId="77777777" w:rsidR="00172C27" w:rsidRDefault="00D222EC">
            <w:pPr>
              <w:pStyle w:val="Cellcopy"/>
            </w:pPr>
            <w:r>
              <w:rPr>
                <w:sz w:val="15"/>
              </w:rPr>
              <w:t>1</w:t>
            </w:r>
          </w:p>
        </w:tc>
        <w:tc>
          <w:tcPr>
            <w:tcW w:w="6605" w:type="dxa"/>
            <w:tcBorders>
              <w:bottom w:val="single" w:sz="3" w:space="0" w:color="E3E8EB"/>
            </w:tcBorders>
            <w:vAlign w:val="center"/>
          </w:tcPr>
          <w:p w14:paraId="644A1434" w14:textId="77777777" w:rsidR="00172C27" w:rsidRPr="00D222EC" w:rsidRDefault="00D222EC">
            <w:pPr>
              <w:pStyle w:val="Cellcopy"/>
              <w:rPr>
                <w:lang w:val="ru-RU"/>
              </w:rPr>
            </w:pPr>
            <w:r w:rsidRPr="00D222EC">
              <w:rPr>
                <w:sz w:val="15"/>
                <w:lang w:val="ru-RU"/>
              </w:rPr>
              <w:t>Устранение неисправностей и ложных срабатываний, восстановление дежурного режима работы СПС после срабатывания</w:t>
            </w:r>
          </w:p>
        </w:tc>
        <w:tc>
          <w:tcPr>
            <w:tcW w:w="2398" w:type="dxa"/>
            <w:tcBorders>
              <w:bottom w:val="single" w:sz="3" w:space="0" w:color="E3E8EB"/>
            </w:tcBorders>
            <w:vAlign w:val="center"/>
          </w:tcPr>
          <w:p w14:paraId="08F5F2C6" w14:textId="77777777" w:rsidR="00172C27" w:rsidRDefault="00D222EC">
            <w:pPr>
              <w:pStyle w:val="Cellcopy"/>
            </w:pPr>
            <w:r>
              <w:rPr>
                <w:sz w:val="15"/>
              </w:rPr>
              <w:t>По необходимости</w:t>
            </w:r>
          </w:p>
        </w:tc>
      </w:tr>
      <w:tr w:rsidR="00172C27" w14:paraId="4F948368" w14:textId="77777777">
        <w:trPr>
          <w:cantSplit/>
          <w:jc w:val="center"/>
        </w:trPr>
        <w:tc>
          <w:tcPr>
            <w:tcW w:w="408" w:type="dxa"/>
            <w:tcBorders>
              <w:bottom w:val="single" w:sz="3" w:space="0" w:color="E3E8EB"/>
            </w:tcBorders>
            <w:shd w:val="clear" w:color="auto" w:fill="F8FAFB"/>
            <w:vAlign w:val="center"/>
          </w:tcPr>
          <w:p w14:paraId="6F1AC40B" w14:textId="77777777" w:rsidR="00172C27" w:rsidRDefault="00D222EC">
            <w:pPr>
              <w:pStyle w:val="Cellcopy"/>
            </w:pPr>
            <w:r>
              <w:rPr>
                <w:sz w:val="15"/>
              </w:rPr>
              <w:t>2</w:t>
            </w:r>
          </w:p>
        </w:tc>
        <w:tc>
          <w:tcPr>
            <w:tcW w:w="6605" w:type="dxa"/>
            <w:tcBorders>
              <w:bottom w:val="single" w:sz="3" w:space="0" w:color="E3E8EB"/>
            </w:tcBorders>
            <w:shd w:val="clear" w:color="auto" w:fill="F8FAFB"/>
            <w:vAlign w:val="center"/>
          </w:tcPr>
          <w:p w14:paraId="70DFDA6C" w14:textId="77777777" w:rsidR="00172C27" w:rsidRPr="00D222EC" w:rsidRDefault="00D222EC">
            <w:pPr>
              <w:pStyle w:val="Cellcopy"/>
              <w:rPr>
                <w:lang w:val="ru-RU"/>
              </w:rPr>
            </w:pPr>
            <w:r w:rsidRPr="00D222EC">
              <w:rPr>
                <w:sz w:val="15"/>
                <w:lang w:val="ru-RU"/>
              </w:rPr>
              <w:t>Считывание и анализ протокола событий на АРМ (пульте управления)</w:t>
            </w:r>
          </w:p>
        </w:tc>
        <w:tc>
          <w:tcPr>
            <w:tcW w:w="2398" w:type="dxa"/>
            <w:tcBorders>
              <w:bottom w:val="single" w:sz="3" w:space="0" w:color="E3E8EB"/>
            </w:tcBorders>
            <w:shd w:val="clear" w:color="auto" w:fill="F8FAFB"/>
            <w:vAlign w:val="center"/>
          </w:tcPr>
          <w:p w14:paraId="56CB47F6" w14:textId="77777777" w:rsidR="00172C27" w:rsidRDefault="00D222EC">
            <w:pPr>
              <w:pStyle w:val="Cellcopy"/>
            </w:pPr>
            <w:r>
              <w:rPr>
                <w:sz w:val="15"/>
              </w:rPr>
              <w:t>ежемесячно</w:t>
            </w:r>
          </w:p>
        </w:tc>
      </w:tr>
      <w:tr w:rsidR="00172C27" w14:paraId="1C2364E0" w14:textId="77777777">
        <w:trPr>
          <w:cantSplit/>
          <w:jc w:val="center"/>
        </w:trPr>
        <w:tc>
          <w:tcPr>
            <w:tcW w:w="408" w:type="dxa"/>
            <w:tcBorders>
              <w:bottom w:val="single" w:sz="3" w:space="0" w:color="E3E8EB"/>
            </w:tcBorders>
            <w:vAlign w:val="center"/>
          </w:tcPr>
          <w:p w14:paraId="0F81FADC" w14:textId="77777777" w:rsidR="00172C27" w:rsidRDefault="00D222EC">
            <w:pPr>
              <w:pStyle w:val="Cellcopy"/>
            </w:pPr>
            <w:r>
              <w:rPr>
                <w:sz w:val="15"/>
              </w:rPr>
              <w:t>3</w:t>
            </w:r>
          </w:p>
        </w:tc>
        <w:tc>
          <w:tcPr>
            <w:tcW w:w="6605" w:type="dxa"/>
            <w:tcBorders>
              <w:bottom w:val="single" w:sz="3" w:space="0" w:color="E3E8EB"/>
            </w:tcBorders>
            <w:vAlign w:val="center"/>
          </w:tcPr>
          <w:p w14:paraId="088187BE" w14:textId="77777777" w:rsidR="00172C27" w:rsidRPr="00D222EC" w:rsidRDefault="00D222EC">
            <w:pPr>
              <w:pStyle w:val="Cellcopy"/>
              <w:rPr>
                <w:lang w:val="ru-RU"/>
              </w:rPr>
            </w:pPr>
            <w:r w:rsidRPr="00D222EC">
              <w:rPr>
                <w:sz w:val="15"/>
                <w:lang w:val="ru-RU"/>
              </w:rPr>
              <w:t>Проверка программного обеспечения и его своевременное обновление</w:t>
            </w:r>
          </w:p>
        </w:tc>
        <w:tc>
          <w:tcPr>
            <w:tcW w:w="2398" w:type="dxa"/>
            <w:tcBorders>
              <w:bottom w:val="single" w:sz="3" w:space="0" w:color="E3E8EB"/>
            </w:tcBorders>
            <w:vAlign w:val="center"/>
          </w:tcPr>
          <w:p w14:paraId="6C4131E1" w14:textId="77777777" w:rsidR="00172C27" w:rsidRDefault="00D222EC">
            <w:pPr>
              <w:pStyle w:val="Cellcopy"/>
            </w:pPr>
            <w:r>
              <w:rPr>
                <w:sz w:val="15"/>
              </w:rPr>
              <w:t>ежемесячно</w:t>
            </w:r>
          </w:p>
        </w:tc>
      </w:tr>
      <w:tr w:rsidR="00172C27" w14:paraId="00D50CBB" w14:textId="77777777">
        <w:trPr>
          <w:cantSplit/>
          <w:jc w:val="center"/>
        </w:trPr>
        <w:tc>
          <w:tcPr>
            <w:tcW w:w="408" w:type="dxa"/>
            <w:tcBorders>
              <w:bottom w:val="single" w:sz="3" w:space="0" w:color="E3E8EB"/>
            </w:tcBorders>
            <w:shd w:val="clear" w:color="auto" w:fill="F8FAFB"/>
            <w:vAlign w:val="center"/>
          </w:tcPr>
          <w:p w14:paraId="14E19AA7" w14:textId="77777777" w:rsidR="00172C27" w:rsidRDefault="00D222EC">
            <w:pPr>
              <w:pStyle w:val="Cellcopy"/>
            </w:pPr>
            <w:r>
              <w:rPr>
                <w:sz w:val="15"/>
              </w:rPr>
              <w:t>4</w:t>
            </w:r>
          </w:p>
        </w:tc>
        <w:tc>
          <w:tcPr>
            <w:tcW w:w="6605" w:type="dxa"/>
            <w:tcBorders>
              <w:bottom w:val="single" w:sz="3" w:space="0" w:color="E3E8EB"/>
            </w:tcBorders>
            <w:shd w:val="clear" w:color="auto" w:fill="F8FAFB"/>
            <w:vAlign w:val="center"/>
          </w:tcPr>
          <w:p w14:paraId="2DF6B1C4" w14:textId="77777777" w:rsidR="00172C27" w:rsidRPr="00D222EC" w:rsidRDefault="00D222EC">
            <w:pPr>
              <w:pStyle w:val="Cellcopy"/>
              <w:rPr>
                <w:lang w:val="ru-RU"/>
              </w:rPr>
            </w:pPr>
            <w:r w:rsidRPr="00D222EC">
              <w:rPr>
                <w:sz w:val="15"/>
                <w:lang w:val="ru-RU"/>
              </w:rPr>
              <w:t>Удаление пыли и грязи с извещателей пожарных дымовых и извещателей пожарных ручных</w:t>
            </w:r>
          </w:p>
        </w:tc>
        <w:tc>
          <w:tcPr>
            <w:tcW w:w="2398" w:type="dxa"/>
            <w:tcBorders>
              <w:bottom w:val="single" w:sz="3" w:space="0" w:color="E3E8EB"/>
            </w:tcBorders>
            <w:shd w:val="clear" w:color="auto" w:fill="F8FAFB"/>
            <w:vAlign w:val="center"/>
          </w:tcPr>
          <w:p w14:paraId="6C0E6F69" w14:textId="77777777" w:rsidR="00172C27" w:rsidRDefault="00D222EC">
            <w:pPr>
              <w:pStyle w:val="Cellcopy"/>
            </w:pPr>
            <w:r>
              <w:rPr>
                <w:sz w:val="15"/>
              </w:rPr>
              <w:t>по необходимости</w:t>
            </w:r>
          </w:p>
        </w:tc>
      </w:tr>
      <w:tr w:rsidR="00172C27" w14:paraId="10CE6FA2" w14:textId="77777777">
        <w:trPr>
          <w:cantSplit/>
          <w:jc w:val="center"/>
        </w:trPr>
        <w:tc>
          <w:tcPr>
            <w:tcW w:w="408" w:type="dxa"/>
            <w:tcBorders>
              <w:bottom w:val="single" w:sz="3" w:space="0" w:color="E3E8EB"/>
            </w:tcBorders>
            <w:vAlign w:val="center"/>
          </w:tcPr>
          <w:p w14:paraId="0855FF89" w14:textId="77777777" w:rsidR="00172C27" w:rsidRDefault="00D222EC">
            <w:pPr>
              <w:pStyle w:val="Cellcopy"/>
            </w:pPr>
            <w:r>
              <w:rPr>
                <w:sz w:val="15"/>
              </w:rPr>
              <w:t>5</w:t>
            </w:r>
          </w:p>
        </w:tc>
        <w:tc>
          <w:tcPr>
            <w:tcW w:w="6605" w:type="dxa"/>
            <w:tcBorders>
              <w:bottom w:val="single" w:sz="3" w:space="0" w:color="E3E8EB"/>
            </w:tcBorders>
            <w:vAlign w:val="center"/>
          </w:tcPr>
          <w:p w14:paraId="6638D494" w14:textId="77777777" w:rsidR="00172C27" w:rsidRDefault="00D222EC">
            <w:pPr>
              <w:pStyle w:val="Cellcopy"/>
            </w:pPr>
            <w:r>
              <w:rPr>
                <w:sz w:val="15"/>
              </w:rPr>
              <w:t>Контроль исправности линий связи</w:t>
            </w:r>
          </w:p>
        </w:tc>
        <w:tc>
          <w:tcPr>
            <w:tcW w:w="2398" w:type="dxa"/>
            <w:tcBorders>
              <w:bottom w:val="single" w:sz="3" w:space="0" w:color="E3E8EB"/>
            </w:tcBorders>
            <w:vAlign w:val="center"/>
          </w:tcPr>
          <w:p w14:paraId="2D4024BF" w14:textId="77777777" w:rsidR="00172C27" w:rsidRDefault="00D222EC">
            <w:pPr>
              <w:pStyle w:val="Cellcopy"/>
            </w:pPr>
            <w:r>
              <w:rPr>
                <w:sz w:val="15"/>
              </w:rPr>
              <w:t>ежемесячно</w:t>
            </w:r>
          </w:p>
        </w:tc>
      </w:tr>
      <w:tr w:rsidR="00172C27" w:rsidRPr="00D222EC" w14:paraId="6DDBA24B" w14:textId="77777777">
        <w:trPr>
          <w:cantSplit/>
          <w:jc w:val="center"/>
        </w:trPr>
        <w:tc>
          <w:tcPr>
            <w:tcW w:w="408" w:type="dxa"/>
            <w:tcBorders>
              <w:bottom w:val="single" w:sz="3" w:space="0" w:color="E3E8EB"/>
            </w:tcBorders>
            <w:shd w:val="clear" w:color="auto" w:fill="F8FAFB"/>
            <w:vAlign w:val="center"/>
          </w:tcPr>
          <w:p w14:paraId="5A9D4ED3" w14:textId="77777777" w:rsidR="00172C27" w:rsidRDefault="00D222EC">
            <w:pPr>
              <w:pStyle w:val="Cellcopy"/>
            </w:pPr>
            <w:r>
              <w:rPr>
                <w:sz w:val="15"/>
              </w:rPr>
              <w:t>6</w:t>
            </w:r>
          </w:p>
        </w:tc>
        <w:tc>
          <w:tcPr>
            <w:tcW w:w="6605" w:type="dxa"/>
            <w:tcBorders>
              <w:bottom w:val="single" w:sz="3" w:space="0" w:color="E3E8EB"/>
            </w:tcBorders>
            <w:shd w:val="clear" w:color="auto" w:fill="F8FAFB"/>
            <w:vAlign w:val="center"/>
          </w:tcPr>
          <w:p w14:paraId="5FE5DE99" w14:textId="77777777" w:rsidR="00172C27" w:rsidRPr="00D222EC" w:rsidRDefault="00D222EC">
            <w:pPr>
              <w:pStyle w:val="Cellcopy"/>
              <w:rPr>
                <w:lang w:val="ru-RU"/>
              </w:rPr>
            </w:pPr>
            <w:r w:rsidRPr="00D222EC">
              <w:rPr>
                <w:sz w:val="15"/>
                <w:lang w:val="ru-RU"/>
              </w:rPr>
              <w:t>ТО пожарных извещателей, выносных устройств индикации ИП</w:t>
            </w:r>
          </w:p>
        </w:tc>
        <w:tc>
          <w:tcPr>
            <w:tcW w:w="2398" w:type="dxa"/>
            <w:tcBorders>
              <w:bottom w:val="single" w:sz="3" w:space="0" w:color="E3E8EB"/>
            </w:tcBorders>
            <w:shd w:val="clear" w:color="auto" w:fill="F8FAFB"/>
            <w:vAlign w:val="center"/>
          </w:tcPr>
          <w:p w14:paraId="10998DA5" w14:textId="77777777" w:rsidR="00172C27" w:rsidRPr="00D222EC" w:rsidRDefault="00D222EC">
            <w:pPr>
              <w:pStyle w:val="Cellcopy"/>
              <w:rPr>
                <w:lang w:val="ru-RU"/>
              </w:rPr>
            </w:pPr>
            <w:r w:rsidRPr="00D222EC">
              <w:rPr>
                <w:sz w:val="15"/>
                <w:lang w:val="ru-RU"/>
              </w:rPr>
              <w:t>осмотр один раз в 6 месяцев; контроль функционирования один раз в год</w:t>
            </w:r>
          </w:p>
        </w:tc>
      </w:tr>
      <w:tr w:rsidR="00172C27" w:rsidRPr="00D222EC" w14:paraId="3D345DA6" w14:textId="77777777">
        <w:trPr>
          <w:cantSplit/>
          <w:jc w:val="center"/>
        </w:trPr>
        <w:tc>
          <w:tcPr>
            <w:tcW w:w="408" w:type="dxa"/>
            <w:tcBorders>
              <w:bottom w:val="single" w:sz="3" w:space="0" w:color="E3E8EB"/>
            </w:tcBorders>
            <w:vAlign w:val="center"/>
          </w:tcPr>
          <w:p w14:paraId="1DEE0FA9" w14:textId="77777777" w:rsidR="00172C27" w:rsidRDefault="00D222EC">
            <w:pPr>
              <w:pStyle w:val="Cellcopy"/>
            </w:pPr>
            <w:r>
              <w:rPr>
                <w:sz w:val="15"/>
              </w:rPr>
              <w:t>7</w:t>
            </w:r>
          </w:p>
        </w:tc>
        <w:tc>
          <w:tcPr>
            <w:tcW w:w="6605" w:type="dxa"/>
            <w:tcBorders>
              <w:bottom w:val="single" w:sz="3" w:space="0" w:color="E3E8EB"/>
            </w:tcBorders>
            <w:vAlign w:val="center"/>
          </w:tcPr>
          <w:p w14:paraId="50DB75F9" w14:textId="77777777" w:rsidR="00172C27" w:rsidRPr="00D222EC" w:rsidRDefault="00D222EC">
            <w:pPr>
              <w:pStyle w:val="Cellcopy"/>
              <w:rPr>
                <w:lang w:val="ru-RU"/>
              </w:rPr>
            </w:pPr>
            <w:r w:rsidRPr="00D222EC">
              <w:rPr>
                <w:sz w:val="15"/>
                <w:lang w:val="ru-RU"/>
              </w:rPr>
              <w:t>ТО приборов приемно контрольных пожарных в том числе все функциональные модули блочно-модульных ППКП, за исключением модулей ввода, модулей вывода).</w:t>
            </w:r>
          </w:p>
        </w:tc>
        <w:tc>
          <w:tcPr>
            <w:tcW w:w="2398" w:type="dxa"/>
            <w:tcBorders>
              <w:bottom w:val="single" w:sz="3" w:space="0" w:color="E3E8EB"/>
            </w:tcBorders>
            <w:vAlign w:val="center"/>
          </w:tcPr>
          <w:p w14:paraId="0E49B869" w14:textId="77777777" w:rsidR="00172C27" w:rsidRPr="00D222EC" w:rsidRDefault="00D222EC">
            <w:pPr>
              <w:pStyle w:val="Cellcopy"/>
              <w:rPr>
                <w:lang w:val="ru-RU"/>
              </w:rPr>
            </w:pPr>
            <w:r w:rsidRPr="00D222EC">
              <w:rPr>
                <w:sz w:val="15"/>
                <w:lang w:val="ru-RU"/>
              </w:rPr>
              <w:t>осмотр один раз в мес.; контроль функционирования один раз в 3 мес.</w:t>
            </w:r>
          </w:p>
        </w:tc>
      </w:tr>
      <w:tr w:rsidR="00172C27" w:rsidRPr="00D222EC" w14:paraId="68EB16FD" w14:textId="77777777">
        <w:trPr>
          <w:cantSplit/>
          <w:jc w:val="center"/>
        </w:trPr>
        <w:tc>
          <w:tcPr>
            <w:tcW w:w="408" w:type="dxa"/>
            <w:tcBorders>
              <w:bottom w:val="single" w:sz="3" w:space="0" w:color="E3E8EB"/>
            </w:tcBorders>
            <w:shd w:val="clear" w:color="auto" w:fill="F8FAFB"/>
            <w:vAlign w:val="center"/>
          </w:tcPr>
          <w:p w14:paraId="1CF98A6A" w14:textId="77777777" w:rsidR="00172C27" w:rsidRDefault="00D222EC">
            <w:pPr>
              <w:pStyle w:val="Cellcopy"/>
            </w:pPr>
            <w:r>
              <w:rPr>
                <w:sz w:val="15"/>
              </w:rPr>
              <w:t>8</w:t>
            </w:r>
          </w:p>
        </w:tc>
        <w:tc>
          <w:tcPr>
            <w:tcW w:w="6605" w:type="dxa"/>
            <w:tcBorders>
              <w:bottom w:val="single" w:sz="3" w:space="0" w:color="E3E8EB"/>
            </w:tcBorders>
            <w:shd w:val="clear" w:color="auto" w:fill="F8FAFB"/>
            <w:vAlign w:val="center"/>
          </w:tcPr>
          <w:p w14:paraId="2C3FC792" w14:textId="77777777" w:rsidR="00172C27" w:rsidRPr="00D222EC" w:rsidRDefault="00D222EC">
            <w:pPr>
              <w:pStyle w:val="Cellcopy"/>
              <w:rPr>
                <w:lang w:val="ru-RU"/>
              </w:rPr>
            </w:pPr>
            <w:r w:rsidRPr="00D222EC">
              <w:rPr>
                <w:sz w:val="15"/>
                <w:lang w:val="ru-RU"/>
              </w:rPr>
              <w:t>ТО источников бесперебойного электропитания (ИБЭ) технических средств пожарной автоматики</w:t>
            </w:r>
          </w:p>
        </w:tc>
        <w:tc>
          <w:tcPr>
            <w:tcW w:w="2398" w:type="dxa"/>
            <w:tcBorders>
              <w:bottom w:val="single" w:sz="3" w:space="0" w:color="E3E8EB"/>
            </w:tcBorders>
            <w:shd w:val="clear" w:color="auto" w:fill="F8FAFB"/>
            <w:vAlign w:val="center"/>
          </w:tcPr>
          <w:p w14:paraId="25D7F552" w14:textId="77777777" w:rsidR="00172C27" w:rsidRPr="00D222EC" w:rsidRDefault="00D222EC">
            <w:pPr>
              <w:pStyle w:val="Cellcopy"/>
              <w:rPr>
                <w:lang w:val="ru-RU"/>
              </w:rPr>
            </w:pPr>
            <w:r w:rsidRPr="00D222EC">
              <w:rPr>
                <w:sz w:val="15"/>
                <w:lang w:val="ru-RU"/>
              </w:rPr>
              <w:t>осмотр один раз в мес.; контроль функционирования один раз в 6 мес.</w:t>
            </w:r>
          </w:p>
        </w:tc>
      </w:tr>
      <w:tr w:rsidR="00172C27" w:rsidRPr="00D222EC" w14:paraId="2A50DFFC" w14:textId="77777777">
        <w:trPr>
          <w:cantSplit/>
          <w:jc w:val="center"/>
        </w:trPr>
        <w:tc>
          <w:tcPr>
            <w:tcW w:w="408" w:type="dxa"/>
            <w:tcBorders>
              <w:bottom w:val="single" w:sz="3" w:space="0" w:color="E3E8EB"/>
            </w:tcBorders>
            <w:vAlign w:val="center"/>
          </w:tcPr>
          <w:p w14:paraId="1DDDDDB3" w14:textId="77777777" w:rsidR="00172C27" w:rsidRDefault="00D222EC">
            <w:pPr>
              <w:pStyle w:val="Cellcopy"/>
            </w:pPr>
            <w:r>
              <w:rPr>
                <w:sz w:val="15"/>
              </w:rPr>
              <w:t>9</w:t>
            </w:r>
          </w:p>
        </w:tc>
        <w:tc>
          <w:tcPr>
            <w:tcW w:w="6605" w:type="dxa"/>
            <w:tcBorders>
              <w:bottom w:val="single" w:sz="3" w:space="0" w:color="E3E8EB"/>
            </w:tcBorders>
            <w:vAlign w:val="center"/>
          </w:tcPr>
          <w:p w14:paraId="638EE42E" w14:textId="77777777" w:rsidR="00172C27" w:rsidRPr="00D222EC" w:rsidRDefault="00D222EC">
            <w:pPr>
              <w:pStyle w:val="Cellcopy"/>
              <w:rPr>
                <w:lang w:val="ru-RU"/>
              </w:rPr>
            </w:pPr>
            <w:r w:rsidRPr="00D222EC">
              <w:rPr>
                <w:sz w:val="15"/>
                <w:lang w:val="ru-RU"/>
              </w:rPr>
              <w:t>ТО модулей ввода, модулей вывода</w:t>
            </w:r>
          </w:p>
        </w:tc>
        <w:tc>
          <w:tcPr>
            <w:tcW w:w="2398" w:type="dxa"/>
            <w:tcBorders>
              <w:bottom w:val="single" w:sz="3" w:space="0" w:color="E3E8EB"/>
            </w:tcBorders>
            <w:vAlign w:val="center"/>
          </w:tcPr>
          <w:p w14:paraId="7BD4B5D6" w14:textId="77777777" w:rsidR="00172C27" w:rsidRPr="00D222EC" w:rsidRDefault="00D222EC">
            <w:pPr>
              <w:pStyle w:val="Cellcopy"/>
              <w:rPr>
                <w:lang w:val="ru-RU"/>
              </w:rPr>
            </w:pPr>
            <w:r w:rsidRPr="00D222EC">
              <w:rPr>
                <w:sz w:val="15"/>
                <w:lang w:val="ru-RU"/>
              </w:rPr>
              <w:t>осмотр один раз в год; контроль функционирования один раз в год</w:t>
            </w:r>
          </w:p>
        </w:tc>
      </w:tr>
      <w:tr w:rsidR="00172C27" w:rsidRPr="00D222EC" w14:paraId="3D0E96AD" w14:textId="77777777">
        <w:trPr>
          <w:cantSplit/>
          <w:jc w:val="center"/>
        </w:trPr>
        <w:tc>
          <w:tcPr>
            <w:tcW w:w="408" w:type="dxa"/>
            <w:tcBorders>
              <w:bottom w:val="single" w:sz="3" w:space="0" w:color="E3E8EB"/>
            </w:tcBorders>
            <w:shd w:val="clear" w:color="auto" w:fill="F8FAFB"/>
            <w:vAlign w:val="center"/>
          </w:tcPr>
          <w:p w14:paraId="7BAD8928" w14:textId="77777777" w:rsidR="00172C27" w:rsidRDefault="00D222EC">
            <w:pPr>
              <w:pStyle w:val="Cellcopy"/>
            </w:pPr>
            <w:r>
              <w:rPr>
                <w:sz w:val="15"/>
              </w:rPr>
              <w:t>10</w:t>
            </w:r>
          </w:p>
        </w:tc>
        <w:tc>
          <w:tcPr>
            <w:tcW w:w="6605" w:type="dxa"/>
            <w:tcBorders>
              <w:bottom w:val="single" w:sz="3" w:space="0" w:color="E3E8EB"/>
            </w:tcBorders>
            <w:shd w:val="clear" w:color="auto" w:fill="F8FAFB"/>
            <w:vAlign w:val="center"/>
          </w:tcPr>
          <w:p w14:paraId="4B73AFBA" w14:textId="77777777" w:rsidR="00172C27" w:rsidRPr="00D222EC" w:rsidRDefault="00D222EC">
            <w:pPr>
              <w:pStyle w:val="Cellcopy"/>
              <w:rPr>
                <w:lang w:val="ru-RU"/>
              </w:rPr>
            </w:pPr>
            <w:r w:rsidRPr="00D222EC">
              <w:rPr>
                <w:sz w:val="15"/>
                <w:lang w:val="ru-RU"/>
              </w:rPr>
              <w:t>Комплексная проверка работы системы согласно ГОСТ Р 59638-2021 п. Б.4</w:t>
            </w:r>
          </w:p>
        </w:tc>
        <w:tc>
          <w:tcPr>
            <w:tcW w:w="2398" w:type="dxa"/>
            <w:tcBorders>
              <w:bottom w:val="single" w:sz="3" w:space="0" w:color="E3E8EB"/>
            </w:tcBorders>
            <w:shd w:val="clear" w:color="auto" w:fill="F8FAFB"/>
            <w:vAlign w:val="center"/>
          </w:tcPr>
          <w:p w14:paraId="30295780" w14:textId="77777777" w:rsidR="00172C27" w:rsidRPr="00D222EC" w:rsidRDefault="00D222EC">
            <w:pPr>
              <w:pStyle w:val="Cellcopy"/>
              <w:rPr>
                <w:lang w:val="ru-RU"/>
              </w:rPr>
            </w:pPr>
            <w:r w:rsidRPr="00D222EC">
              <w:rPr>
                <w:sz w:val="15"/>
                <w:lang w:val="ru-RU"/>
              </w:rPr>
              <w:t>Один раз в год, но не более 15 месяцев между испытаниями</w:t>
            </w:r>
          </w:p>
        </w:tc>
      </w:tr>
      <w:tr w:rsidR="00172C27" w:rsidRPr="00D222EC" w14:paraId="3B317C5E" w14:textId="77777777">
        <w:trPr>
          <w:cantSplit/>
          <w:jc w:val="center"/>
        </w:trPr>
        <w:tc>
          <w:tcPr>
            <w:tcW w:w="408" w:type="dxa"/>
            <w:tcBorders>
              <w:bottom w:val="single" w:sz="3" w:space="0" w:color="E3E8EB"/>
            </w:tcBorders>
            <w:vAlign w:val="center"/>
          </w:tcPr>
          <w:p w14:paraId="73B74821" w14:textId="77777777" w:rsidR="00172C27" w:rsidRDefault="00D222EC">
            <w:pPr>
              <w:pStyle w:val="Cellcopy"/>
            </w:pPr>
            <w:r>
              <w:rPr>
                <w:sz w:val="15"/>
              </w:rPr>
              <w:t>11</w:t>
            </w:r>
          </w:p>
        </w:tc>
        <w:tc>
          <w:tcPr>
            <w:tcW w:w="6605" w:type="dxa"/>
            <w:tcBorders>
              <w:bottom w:val="single" w:sz="3" w:space="0" w:color="E3E8EB"/>
            </w:tcBorders>
            <w:vAlign w:val="center"/>
          </w:tcPr>
          <w:p w14:paraId="59571FA9" w14:textId="77777777" w:rsidR="00172C27" w:rsidRDefault="00D222EC">
            <w:pPr>
              <w:pStyle w:val="Cellcopy"/>
            </w:pPr>
            <w:r>
              <w:rPr>
                <w:sz w:val="15"/>
              </w:rPr>
              <w:t>Замена технических средств СПС</w:t>
            </w:r>
          </w:p>
        </w:tc>
        <w:tc>
          <w:tcPr>
            <w:tcW w:w="2398" w:type="dxa"/>
            <w:tcBorders>
              <w:bottom w:val="single" w:sz="3" w:space="0" w:color="E3E8EB"/>
            </w:tcBorders>
            <w:vAlign w:val="center"/>
          </w:tcPr>
          <w:p w14:paraId="7E667207" w14:textId="77777777" w:rsidR="00172C27" w:rsidRPr="00D222EC" w:rsidRDefault="00D222EC">
            <w:pPr>
              <w:pStyle w:val="Cellcopy"/>
              <w:rPr>
                <w:lang w:val="ru-RU"/>
              </w:rPr>
            </w:pPr>
            <w:r w:rsidRPr="00D222EC">
              <w:rPr>
                <w:sz w:val="15"/>
                <w:lang w:val="ru-RU"/>
              </w:rPr>
              <w:t>В соответствии с графиком замены или при необходимости</w:t>
            </w:r>
          </w:p>
        </w:tc>
      </w:tr>
      <w:tr w:rsidR="00172C27" w14:paraId="719A9286" w14:textId="77777777">
        <w:trPr>
          <w:cantSplit/>
          <w:jc w:val="center"/>
        </w:trPr>
        <w:tc>
          <w:tcPr>
            <w:tcW w:w="408" w:type="dxa"/>
            <w:tcBorders>
              <w:bottom w:val="single" w:sz="3" w:space="0" w:color="E3E8EB"/>
            </w:tcBorders>
            <w:shd w:val="clear" w:color="auto" w:fill="F8FAFB"/>
            <w:vAlign w:val="center"/>
          </w:tcPr>
          <w:p w14:paraId="747CE582" w14:textId="77777777" w:rsidR="00172C27" w:rsidRDefault="00D222EC">
            <w:pPr>
              <w:pStyle w:val="Cellcopy"/>
            </w:pPr>
            <w:r>
              <w:rPr>
                <w:sz w:val="15"/>
              </w:rPr>
              <w:t>12</w:t>
            </w:r>
          </w:p>
        </w:tc>
        <w:tc>
          <w:tcPr>
            <w:tcW w:w="6605" w:type="dxa"/>
            <w:tcBorders>
              <w:bottom w:val="single" w:sz="3" w:space="0" w:color="E3E8EB"/>
            </w:tcBorders>
            <w:shd w:val="clear" w:color="auto" w:fill="F8FAFB"/>
            <w:vAlign w:val="center"/>
          </w:tcPr>
          <w:p w14:paraId="767D9160" w14:textId="77777777" w:rsidR="00172C27" w:rsidRDefault="00D222EC">
            <w:pPr>
              <w:pStyle w:val="Cellcopy"/>
            </w:pPr>
            <w:r>
              <w:rPr>
                <w:sz w:val="15"/>
              </w:rPr>
              <w:t>Ремонт СПС</w:t>
            </w:r>
          </w:p>
        </w:tc>
        <w:tc>
          <w:tcPr>
            <w:tcW w:w="2398" w:type="dxa"/>
            <w:tcBorders>
              <w:bottom w:val="single" w:sz="3" w:space="0" w:color="E3E8EB"/>
            </w:tcBorders>
            <w:shd w:val="clear" w:color="auto" w:fill="F8FAFB"/>
            <w:vAlign w:val="center"/>
          </w:tcPr>
          <w:p w14:paraId="4A3F1878" w14:textId="77777777" w:rsidR="00172C27" w:rsidRDefault="00D222EC">
            <w:pPr>
              <w:pStyle w:val="Cellcopy"/>
            </w:pPr>
            <w:r>
              <w:rPr>
                <w:sz w:val="15"/>
              </w:rPr>
              <w:t>При необходимости</w:t>
            </w:r>
          </w:p>
        </w:tc>
      </w:tr>
      <w:tr w:rsidR="00172C27" w:rsidRPr="00D222EC" w14:paraId="7B0F7830" w14:textId="77777777">
        <w:trPr>
          <w:cantSplit/>
          <w:jc w:val="center"/>
        </w:trPr>
        <w:tc>
          <w:tcPr>
            <w:tcW w:w="408" w:type="dxa"/>
            <w:tcBorders>
              <w:bottom w:val="single" w:sz="3" w:space="0" w:color="E3E8EB"/>
            </w:tcBorders>
            <w:vAlign w:val="center"/>
          </w:tcPr>
          <w:p w14:paraId="51F42433" w14:textId="77777777" w:rsidR="00172C27" w:rsidRDefault="00D222EC">
            <w:pPr>
              <w:pStyle w:val="Cellcopy"/>
            </w:pPr>
            <w:r>
              <w:rPr>
                <w:sz w:val="15"/>
              </w:rPr>
              <w:t>13</w:t>
            </w:r>
          </w:p>
        </w:tc>
        <w:tc>
          <w:tcPr>
            <w:tcW w:w="6605" w:type="dxa"/>
            <w:tcBorders>
              <w:bottom w:val="single" w:sz="3" w:space="0" w:color="E3E8EB"/>
            </w:tcBorders>
            <w:vAlign w:val="center"/>
          </w:tcPr>
          <w:p w14:paraId="1E1DACBE" w14:textId="77777777" w:rsidR="00172C27" w:rsidRPr="00D222EC" w:rsidRDefault="00D222EC">
            <w:pPr>
              <w:pStyle w:val="Cellcopy"/>
              <w:rPr>
                <w:lang w:val="ru-RU"/>
              </w:rPr>
            </w:pPr>
            <w:r w:rsidRPr="00D222EC">
              <w:rPr>
                <w:sz w:val="15"/>
                <w:lang w:val="ru-RU"/>
              </w:rPr>
              <w:t>Выполнение рекомендаций, изложенных в технической документации производителей технических средств СПС</w:t>
            </w:r>
          </w:p>
        </w:tc>
        <w:tc>
          <w:tcPr>
            <w:tcW w:w="2398" w:type="dxa"/>
            <w:tcBorders>
              <w:bottom w:val="single" w:sz="3" w:space="0" w:color="E3E8EB"/>
            </w:tcBorders>
            <w:vAlign w:val="center"/>
          </w:tcPr>
          <w:p w14:paraId="7378C44B" w14:textId="77777777" w:rsidR="00172C27" w:rsidRPr="00D222EC" w:rsidRDefault="00D222EC">
            <w:pPr>
              <w:pStyle w:val="Cellcopy"/>
              <w:rPr>
                <w:lang w:val="ru-RU"/>
              </w:rPr>
            </w:pPr>
            <w:r w:rsidRPr="00D222EC">
              <w:rPr>
                <w:sz w:val="15"/>
                <w:lang w:val="ru-RU"/>
              </w:rPr>
              <w:t>В соответствии с технической документацией производителей технических средств СПС</w:t>
            </w:r>
          </w:p>
        </w:tc>
      </w:tr>
    </w:tbl>
    <w:p w14:paraId="1B82CEE3" w14:textId="77777777" w:rsidR="00172C27" w:rsidRPr="00D222EC" w:rsidRDefault="00172C27">
      <w:pPr>
        <w:spacing w:after="0"/>
        <w:rPr>
          <w:lang w:val="ru-RU"/>
        </w:rPr>
      </w:pPr>
    </w:p>
    <w:p w14:paraId="0447A147" w14:textId="77777777" w:rsidR="00172C27" w:rsidRPr="00D222EC" w:rsidRDefault="00D222EC">
      <w:pPr>
        <w:rPr>
          <w:lang w:val="ru-RU"/>
        </w:rPr>
      </w:pPr>
      <w:r w:rsidRPr="00D222EC">
        <w:rPr>
          <w:color w:val="566573"/>
          <w:sz w:val="15"/>
          <w:lang w:val="ru-RU"/>
        </w:rPr>
        <w:t>Примечание. Работы, объемы и результаты осмотров и проверок фиксируются в журнале эксплуатации; руководствоваться ГОСТ Р 59638-2021.</w:t>
      </w:r>
    </w:p>
    <w:p w14:paraId="4B02C6DB" w14:textId="77777777" w:rsidR="00172C27" w:rsidRPr="00D222EC" w:rsidRDefault="00D222EC">
      <w:pPr>
        <w:pStyle w:val="21"/>
        <w:rPr>
          <w:lang w:val="ru-RU"/>
        </w:rPr>
      </w:pPr>
      <w:r w:rsidRPr="00D222EC">
        <w:rPr>
          <w:lang w:val="ru-RU"/>
        </w:rPr>
        <w:t>В. Система оповещения и управления эвакуацией (СОУЭ)</w:t>
      </w:r>
    </w:p>
    <w:tbl>
      <w:tblPr>
        <w:tblW w:w="0" w:type="auto"/>
        <w:jc w:val="center"/>
        <w:tblLayout w:type="fixed"/>
        <w:tblLook w:val="04A0" w:firstRow="1" w:lastRow="0" w:firstColumn="1" w:lastColumn="0" w:noHBand="0" w:noVBand="1"/>
      </w:tblPr>
      <w:tblGrid>
        <w:gridCol w:w="408"/>
        <w:gridCol w:w="6605"/>
        <w:gridCol w:w="2398"/>
      </w:tblGrid>
      <w:tr w:rsidR="00172C27" w14:paraId="01B4C70F" w14:textId="77777777">
        <w:trPr>
          <w:cantSplit/>
          <w:tblHeader/>
          <w:jc w:val="center"/>
        </w:trPr>
        <w:tc>
          <w:tcPr>
            <w:tcW w:w="408" w:type="dxa"/>
            <w:tcBorders>
              <w:top w:val="single" w:sz="5" w:space="0" w:color="84AAB1"/>
              <w:bottom w:val="single" w:sz="5" w:space="0" w:color="84AAB1"/>
            </w:tcBorders>
            <w:shd w:val="clear" w:color="auto" w:fill="E8F1F2"/>
            <w:vAlign w:val="center"/>
          </w:tcPr>
          <w:p w14:paraId="4493A3E3" w14:textId="77777777" w:rsidR="00172C27" w:rsidRDefault="00D222EC">
            <w:pPr>
              <w:pStyle w:val="Cellcopy"/>
            </w:pPr>
            <w:r>
              <w:rPr>
                <w:b/>
                <w:sz w:val="15"/>
              </w:rPr>
              <w:t>№</w:t>
            </w:r>
          </w:p>
        </w:tc>
        <w:tc>
          <w:tcPr>
            <w:tcW w:w="6605" w:type="dxa"/>
            <w:tcBorders>
              <w:top w:val="single" w:sz="5" w:space="0" w:color="84AAB1"/>
              <w:bottom w:val="single" w:sz="5" w:space="0" w:color="84AAB1"/>
            </w:tcBorders>
            <w:shd w:val="clear" w:color="auto" w:fill="E8F1F2"/>
            <w:vAlign w:val="center"/>
          </w:tcPr>
          <w:p w14:paraId="6F031D9E" w14:textId="77777777" w:rsidR="00172C27" w:rsidRDefault="00D222EC">
            <w:pPr>
              <w:pStyle w:val="Cellcopy"/>
            </w:pPr>
            <w:r>
              <w:rPr>
                <w:b/>
                <w:sz w:val="15"/>
              </w:rPr>
              <w:t>Перечень работ</w:t>
            </w:r>
          </w:p>
        </w:tc>
        <w:tc>
          <w:tcPr>
            <w:tcW w:w="2398" w:type="dxa"/>
            <w:tcBorders>
              <w:top w:val="single" w:sz="5" w:space="0" w:color="84AAB1"/>
              <w:bottom w:val="single" w:sz="5" w:space="0" w:color="84AAB1"/>
            </w:tcBorders>
            <w:shd w:val="clear" w:color="auto" w:fill="E8F1F2"/>
            <w:vAlign w:val="center"/>
          </w:tcPr>
          <w:p w14:paraId="659434A7" w14:textId="77777777" w:rsidR="00172C27" w:rsidRDefault="00D222EC">
            <w:pPr>
              <w:pStyle w:val="Cellcopy"/>
            </w:pPr>
            <w:r>
              <w:rPr>
                <w:b/>
                <w:sz w:val="15"/>
              </w:rPr>
              <w:t>Периодичность</w:t>
            </w:r>
          </w:p>
        </w:tc>
      </w:tr>
      <w:tr w:rsidR="00172C27" w14:paraId="26081DC0" w14:textId="77777777">
        <w:trPr>
          <w:cantSplit/>
          <w:jc w:val="center"/>
        </w:trPr>
        <w:tc>
          <w:tcPr>
            <w:tcW w:w="408" w:type="dxa"/>
            <w:tcBorders>
              <w:bottom w:val="single" w:sz="3" w:space="0" w:color="E3E8EB"/>
            </w:tcBorders>
            <w:vAlign w:val="center"/>
          </w:tcPr>
          <w:p w14:paraId="0F453C81" w14:textId="77777777" w:rsidR="00172C27" w:rsidRDefault="00D222EC">
            <w:pPr>
              <w:pStyle w:val="Cellcopy"/>
            </w:pPr>
            <w:r>
              <w:rPr>
                <w:sz w:val="15"/>
              </w:rPr>
              <w:t>1</w:t>
            </w:r>
          </w:p>
        </w:tc>
        <w:tc>
          <w:tcPr>
            <w:tcW w:w="6605" w:type="dxa"/>
            <w:tcBorders>
              <w:bottom w:val="single" w:sz="3" w:space="0" w:color="E3E8EB"/>
            </w:tcBorders>
            <w:vAlign w:val="center"/>
          </w:tcPr>
          <w:p w14:paraId="6E2EE13A" w14:textId="77777777" w:rsidR="00172C27" w:rsidRPr="00D222EC" w:rsidRDefault="00D222EC">
            <w:pPr>
              <w:pStyle w:val="Cellcopy"/>
              <w:rPr>
                <w:lang w:val="ru-RU"/>
              </w:rPr>
            </w:pPr>
            <w:r w:rsidRPr="00D222EC">
              <w:rPr>
                <w:sz w:val="15"/>
                <w:lang w:val="ru-RU"/>
              </w:rPr>
              <w:t>Устранение неисправностей и ложных срабатываний, восстановление дежурного режима работы СОУЭ после срабатывания, выявление и устранение причины ложных срабатываний</w:t>
            </w:r>
          </w:p>
        </w:tc>
        <w:tc>
          <w:tcPr>
            <w:tcW w:w="2398" w:type="dxa"/>
            <w:tcBorders>
              <w:bottom w:val="single" w:sz="3" w:space="0" w:color="E3E8EB"/>
            </w:tcBorders>
            <w:vAlign w:val="center"/>
          </w:tcPr>
          <w:p w14:paraId="1783600A" w14:textId="77777777" w:rsidR="00172C27" w:rsidRDefault="00D222EC">
            <w:pPr>
              <w:pStyle w:val="Cellcopy"/>
            </w:pPr>
            <w:r>
              <w:rPr>
                <w:sz w:val="15"/>
              </w:rPr>
              <w:t>По необходимости</w:t>
            </w:r>
          </w:p>
        </w:tc>
      </w:tr>
      <w:tr w:rsidR="00172C27" w14:paraId="2B53A2F5" w14:textId="77777777">
        <w:trPr>
          <w:cantSplit/>
          <w:jc w:val="center"/>
        </w:trPr>
        <w:tc>
          <w:tcPr>
            <w:tcW w:w="408" w:type="dxa"/>
            <w:tcBorders>
              <w:bottom w:val="single" w:sz="3" w:space="0" w:color="E3E8EB"/>
            </w:tcBorders>
            <w:shd w:val="clear" w:color="auto" w:fill="F8FAFB"/>
            <w:vAlign w:val="center"/>
          </w:tcPr>
          <w:p w14:paraId="206A187B" w14:textId="77777777" w:rsidR="00172C27" w:rsidRDefault="00D222EC">
            <w:pPr>
              <w:pStyle w:val="Cellcopy"/>
            </w:pPr>
            <w:r>
              <w:rPr>
                <w:sz w:val="15"/>
              </w:rPr>
              <w:t>2</w:t>
            </w:r>
          </w:p>
        </w:tc>
        <w:tc>
          <w:tcPr>
            <w:tcW w:w="6605" w:type="dxa"/>
            <w:tcBorders>
              <w:bottom w:val="single" w:sz="3" w:space="0" w:color="E3E8EB"/>
            </w:tcBorders>
            <w:shd w:val="clear" w:color="auto" w:fill="F8FAFB"/>
            <w:vAlign w:val="center"/>
          </w:tcPr>
          <w:p w14:paraId="2139F656" w14:textId="77777777" w:rsidR="00172C27" w:rsidRPr="00D222EC" w:rsidRDefault="00D222EC">
            <w:pPr>
              <w:pStyle w:val="Cellcopy"/>
              <w:rPr>
                <w:lang w:val="ru-RU"/>
              </w:rPr>
            </w:pPr>
            <w:r w:rsidRPr="00D222EC">
              <w:rPr>
                <w:sz w:val="15"/>
                <w:lang w:val="ru-RU"/>
              </w:rPr>
              <w:t>Осуществление контроля за исправностью приборов контроля и управления СОУЭ, а также линий связи, обеспечивающих взаимодействие и обмен информацией между компонентами системы пожарной автоматики и СОУЭ</w:t>
            </w:r>
          </w:p>
        </w:tc>
        <w:tc>
          <w:tcPr>
            <w:tcW w:w="2398" w:type="dxa"/>
            <w:tcBorders>
              <w:bottom w:val="single" w:sz="3" w:space="0" w:color="E3E8EB"/>
            </w:tcBorders>
            <w:shd w:val="clear" w:color="auto" w:fill="F8FAFB"/>
            <w:vAlign w:val="center"/>
          </w:tcPr>
          <w:p w14:paraId="47ABF7F1" w14:textId="77777777" w:rsidR="00172C27" w:rsidRDefault="00D222EC">
            <w:pPr>
              <w:pStyle w:val="Cellcopy"/>
            </w:pPr>
            <w:r>
              <w:rPr>
                <w:sz w:val="15"/>
              </w:rPr>
              <w:t>ежедневно</w:t>
            </w:r>
          </w:p>
        </w:tc>
      </w:tr>
      <w:tr w:rsidR="00172C27" w:rsidRPr="00D222EC" w14:paraId="3581E07A" w14:textId="77777777">
        <w:trPr>
          <w:cantSplit/>
          <w:jc w:val="center"/>
        </w:trPr>
        <w:tc>
          <w:tcPr>
            <w:tcW w:w="408" w:type="dxa"/>
            <w:tcBorders>
              <w:bottom w:val="single" w:sz="3" w:space="0" w:color="E3E8EB"/>
            </w:tcBorders>
            <w:vAlign w:val="center"/>
          </w:tcPr>
          <w:p w14:paraId="429F52A4" w14:textId="77777777" w:rsidR="00172C27" w:rsidRDefault="00D222EC">
            <w:pPr>
              <w:pStyle w:val="Cellcopy"/>
            </w:pPr>
            <w:r>
              <w:rPr>
                <w:sz w:val="15"/>
              </w:rPr>
              <w:t>3</w:t>
            </w:r>
          </w:p>
        </w:tc>
        <w:tc>
          <w:tcPr>
            <w:tcW w:w="6605" w:type="dxa"/>
            <w:tcBorders>
              <w:bottom w:val="single" w:sz="3" w:space="0" w:color="E3E8EB"/>
            </w:tcBorders>
            <w:vAlign w:val="center"/>
          </w:tcPr>
          <w:p w14:paraId="75323BE9" w14:textId="77777777" w:rsidR="00172C27" w:rsidRPr="00D222EC" w:rsidRDefault="00D222EC">
            <w:pPr>
              <w:pStyle w:val="Cellcopy"/>
              <w:rPr>
                <w:lang w:val="ru-RU"/>
              </w:rPr>
            </w:pPr>
            <w:r w:rsidRPr="00D222EC">
              <w:rPr>
                <w:sz w:val="15"/>
                <w:lang w:val="ru-RU"/>
              </w:rPr>
              <w:t>Обслуживание световых, звуковых и речевых пожарных оповещателей (очистка, протирка и т.п.)</w:t>
            </w:r>
          </w:p>
        </w:tc>
        <w:tc>
          <w:tcPr>
            <w:tcW w:w="2398" w:type="dxa"/>
            <w:tcBorders>
              <w:bottom w:val="single" w:sz="3" w:space="0" w:color="E3E8EB"/>
            </w:tcBorders>
            <w:vAlign w:val="center"/>
          </w:tcPr>
          <w:p w14:paraId="23314DC9" w14:textId="77777777" w:rsidR="00172C27" w:rsidRPr="00D222EC" w:rsidRDefault="00D222EC">
            <w:pPr>
              <w:pStyle w:val="Cellcopy"/>
              <w:rPr>
                <w:lang w:val="ru-RU"/>
              </w:rPr>
            </w:pPr>
            <w:r w:rsidRPr="00D222EC">
              <w:rPr>
                <w:sz w:val="15"/>
                <w:lang w:val="ru-RU"/>
              </w:rPr>
              <w:t>Периодичность выполнения работ в соответствии с графиком, рекомендациями изготовителей, по мере необходимости, но не реже одного раза в три месяца</w:t>
            </w:r>
          </w:p>
        </w:tc>
      </w:tr>
      <w:tr w:rsidR="00172C27" w14:paraId="5F7719B3" w14:textId="77777777">
        <w:trPr>
          <w:cantSplit/>
          <w:jc w:val="center"/>
        </w:trPr>
        <w:tc>
          <w:tcPr>
            <w:tcW w:w="408" w:type="dxa"/>
            <w:tcBorders>
              <w:bottom w:val="single" w:sz="3" w:space="0" w:color="E3E8EB"/>
            </w:tcBorders>
            <w:shd w:val="clear" w:color="auto" w:fill="F8FAFB"/>
            <w:vAlign w:val="center"/>
          </w:tcPr>
          <w:p w14:paraId="528D7499" w14:textId="77777777" w:rsidR="00172C27" w:rsidRDefault="00D222EC">
            <w:pPr>
              <w:pStyle w:val="Cellcopy"/>
            </w:pPr>
            <w:r>
              <w:rPr>
                <w:sz w:val="15"/>
              </w:rPr>
              <w:t>4</w:t>
            </w:r>
          </w:p>
        </w:tc>
        <w:tc>
          <w:tcPr>
            <w:tcW w:w="6605" w:type="dxa"/>
            <w:tcBorders>
              <w:bottom w:val="single" w:sz="3" w:space="0" w:color="E3E8EB"/>
            </w:tcBorders>
            <w:shd w:val="clear" w:color="auto" w:fill="F8FAFB"/>
            <w:vAlign w:val="center"/>
          </w:tcPr>
          <w:p w14:paraId="17BEE7FA" w14:textId="77777777" w:rsidR="00172C27" w:rsidRPr="00D222EC" w:rsidRDefault="00D222EC">
            <w:pPr>
              <w:pStyle w:val="Cellcopy"/>
              <w:rPr>
                <w:lang w:val="ru-RU"/>
              </w:rPr>
            </w:pPr>
            <w:r w:rsidRPr="00D222EC">
              <w:rPr>
                <w:sz w:val="15"/>
                <w:lang w:val="ru-RU"/>
              </w:rPr>
              <w:t>Проверка основного и резервного источников электропитания, проверка автоматического переключения цепей электропитания с основного ввода на резервный, проверка работоспособности отдельных компонентов СОУЭ</w:t>
            </w:r>
          </w:p>
        </w:tc>
        <w:tc>
          <w:tcPr>
            <w:tcW w:w="2398" w:type="dxa"/>
            <w:tcBorders>
              <w:bottom w:val="single" w:sz="3" w:space="0" w:color="E3E8EB"/>
            </w:tcBorders>
            <w:shd w:val="clear" w:color="auto" w:fill="F8FAFB"/>
            <w:vAlign w:val="center"/>
          </w:tcPr>
          <w:p w14:paraId="11D625DC" w14:textId="77777777" w:rsidR="00172C27" w:rsidRDefault="00D222EC">
            <w:pPr>
              <w:pStyle w:val="Cellcopy"/>
            </w:pPr>
            <w:r>
              <w:rPr>
                <w:sz w:val="15"/>
              </w:rPr>
              <w:t>Ежеквартально</w:t>
            </w:r>
          </w:p>
        </w:tc>
      </w:tr>
      <w:tr w:rsidR="00172C27" w:rsidRPr="00D222EC" w14:paraId="5E241E8E" w14:textId="77777777">
        <w:trPr>
          <w:cantSplit/>
          <w:jc w:val="center"/>
        </w:trPr>
        <w:tc>
          <w:tcPr>
            <w:tcW w:w="408" w:type="dxa"/>
            <w:tcBorders>
              <w:bottom w:val="single" w:sz="3" w:space="0" w:color="E3E8EB"/>
            </w:tcBorders>
            <w:vAlign w:val="center"/>
          </w:tcPr>
          <w:p w14:paraId="7721CB61" w14:textId="77777777" w:rsidR="00172C27" w:rsidRDefault="00D222EC">
            <w:pPr>
              <w:pStyle w:val="Cellcopy"/>
            </w:pPr>
            <w:r>
              <w:rPr>
                <w:sz w:val="15"/>
              </w:rPr>
              <w:lastRenderedPageBreak/>
              <w:t>5</w:t>
            </w:r>
          </w:p>
        </w:tc>
        <w:tc>
          <w:tcPr>
            <w:tcW w:w="6605" w:type="dxa"/>
            <w:tcBorders>
              <w:bottom w:val="single" w:sz="3" w:space="0" w:color="E3E8EB"/>
            </w:tcBorders>
            <w:vAlign w:val="center"/>
          </w:tcPr>
          <w:p w14:paraId="668442E5" w14:textId="77777777" w:rsidR="00172C27" w:rsidRPr="00D222EC" w:rsidRDefault="00D222EC">
            <w:pPr>
              <w:pStyle w:val="Cellcopy"/>
              <w:rPr>
                <w:lang w:val="ru-RU"/>
              </w:rPr>
            </w:pPr>
            <w:r w:rsidRPr="00D222EC">
              <w:rPr>
                <w:sz w:val="15"/>
                <w:lang w:val="ru-RU"/>
              </w:rPr>
              <w:t>Проверка работоспособности СОУЭ согласно Приложению Б ГОСТ 59639-2021</w:t>
            </w:r>
          </w:p>
        </w:tc>
        <w:tc>
          <w:tcPr>
            <w:tcW w:w="2398" w:type="dxa"/>
            <w:tcBorders>
              <w:bottom w:val="single" w:sz="3" w:space="0" w:color="E3E8EB"/>
            </w:tcBorders>
            <w:vAlign w:val="center"/>
          </w:tcPr>
          <w:p w14:paraId="7B07325D" w14:textId="77777777" w:rsidR="00172C27" w:rsidRPr="00D222EC" w:rsidRDefault="00D222EC">
            <w:pPr>
              <w:pStyle w:val="Cellcopy"/>
              <w:rPr>
                <w:lang w:val="ru-RU"/>
              </w:rPr>
            </w:pPr>
            <w:r w:rsidRPr="00D222EC">
              <w:rPr>
                <w:sz w:val="15"/>
                <w:lang w:val="ru-RU"/>
              </w:rPr>
              <w:t>Два раза в год, но не более 7 мес между проверками</w:t>
            </w:r>
          </w:p>
        </w:tc>
      </w:tr>
      <w:tr w:rsidR="00172C27" w14:paraId="0CB5A2C3" w14:textId="77777777">
        <w:trPr>
          <w:cantSplit/>
          <w:jc w:val="center"/>
        </w:trPr>
        <w:tc>
          <w:tcPr>
            <w:tcW w:w="408" w:type="dxa"/>
            <w:tcBorders>
              <w:bottom w:val="single" w:sz="3" w:space="0" w:color="E3E8EB"/>
            </w:tcBorders>
            <w:shd w:val="clear" w:color="auto" w:fill="F8FAFB"/>
            <w:vAlign w:val="center"/>
          </w:tcPr>
          <w:p w14:paraId="2AB528B2" w14:textId="77777777" w:rsidR="00172C27" w:rsidRDefault="00D222EC">
            <w:pPr>
              <w:pStyle w:val="Cellcopy"/>
            </w:pPr>
            <w:r>
              <w:rPr>
                <w:sz w:val="15"/>
              </w:rPr>
              <w:t>6</w:t>
            </w:r>
          </w:p>
        </w:tc>
        <w:tc>
          <w:tcPr>
            <w:tcW w:w="6605" w:type="dxa"/>
            <w:tcBorders>
              <w:bottom w:val="single" w:sz="3" w:space="0" w:color="E3E8EB"/>
            </w:tcBorders>
            <w:shd w:val="clear" w:color="auto" w:fill="F8FAFB"/>
            <w:vAlign w:val="center"/>
          </w:tcPr>
          <w:p w14:paraId="02E6F8DA" w14:textId="77777777" w:rsidR="00172C27" w:rsidRPr="00D222EC" w:rsidRDefault="00D222EC">
            <w:pPr>
              <w:pStyle w:val="Cellcopy"/>
              <w:rPr>
                <w:lang w:val="ru-RU"/>
              </w:rPr>
            </w:pPr>
            <w:r w:rsidRPr="00D222EC">
              <w:rPr>
                <w:sz w:val="15"/>
                <w:lang w:val="ru-RU"/>
              </w:rPr>
              <w:t>Проверка работы системы в комплексе</w:t>
            </w:r>
          </w:p>
        </w:tc>
        <w:tc>
          <w:tcPr>
            <w:tcW w:w="2398" w:type="dxa"/>
            <w:tcBorders>
              <w:bottom w:val="single" w:sz="3" w:space="0" w:color="E3E8EB"/>
            </w:tcBorders>
            <w:shd w:val="clear" w:color="auto" w:fill="F8FAFB"/>
            <w:vAlign w:val="center"/>
          </w:tcPr>
          <w:p w14:paraId="71E581E8" w14:textId="77777777" w:rsidR="00172C27" w:rsidRDefault="00D222EC">
            <w:pPr>
              <w:pStyle w:val="Cellcopy"/>
            </w:pPr>
            <w:r>
              <w:rPr>
                <w:sz w:val="15"/>
              </w:rPr>
              <w:t>Ежегодно</w:t>
            </w:r>
          </w:p>
        </w:tc>
      </w:tr>
      <w:tr w:rsidR="00172C27" w:rsidRPr="00D222EC" w14:paraId="0A94D4A9" w14:textId="77777777">
        <w:trPr>
          <w:cantSplit/>
          <w:jc w:val="center"/>
        </w:trPr>
        <w:tc>
          <w:tcPr>
            <w:tcW w:w="408" w:type="dxa"/>
            <w:tcBorders>
              <w:bottom w:val="single" w:sz="3" w:space="0" w:color="E3E8EB"/>
            </w:tcBorders>
            <w:vAlign w:val="center"/>
          </w:tcPr>
          <w:p w14:paraId="2F31D899" w14:textId="77777777" w:rsidR="00172C27" w:rsidRDefault="00D222EC">
            <w:pPr>
              <w:pStyle w:val="Cellcopy"/>
            </w:pPr>
            <w:r>
              <w:rPr>
                <w:sz w:val="15"/>
              </w:rPr>
              <w:t>7</w:t>
            </w:r>
          </w:p>
        </w:tc>
        <w:tc>
          <w:tcPr>
            <w:tcW w:w="6605" w:type="dxa"/>
            <w:tcBorders>
              <w:bottom w:val="single" w:sz="3" w:space="0" w:color="E3E8EB"/>
            </w:tcBorders>
            <w:vAlign w:val="center"/>
          </w:tcPr>
          <w:p w14:paraId="264F438B" w14:textId="77777777" w:rsidR="00172C27" w:rsidRDefault="00D222EC">
            <w:pPr>
              <w:pStyle w:val="Cellcopy"/>
            </w:pPr>
            <w:r w:rsidRPr="00D222EC">
              <w:rPr>
                <w:sz w:val="15"/>
                <w:lang w:val="ru-RU"/>
              </w:rPr>
              <w:t xml:space="preserve">Замена технических средств и ресурсных элементов СОУЭ в соответствии п.6.7. </w:t>
            </w:r>
            <w:r>
              <w:rPr>
                <w:sz w:val="15"/>
              </w:rPr>
              <w:t>ГОСТ 59639-2021</w:t>
            </w:r>
          </w:p>
        </w:tc>
        <w:tc>
          <w:tcPr>
            <w:tcW w:w="2398" w:type="dxa"/>
            <w:tcBorders>
              <w:bottom w:val="single" w:sz="3" w:space="0" w:color="E3E8EB"/>
            </w:tcBorders>
            <w:vAlign w:val="center"/>
          </w:tcPr>
          <w:p w14:paraId="49DEFCCB" w14:textId="77777777" w:rsidR="00172C27" w:rsidRPr="00D222EC" w:rsidRDefault="00D222EC">
            <w:pPr>
              <w:pStyle w:val="Cellcopy"/>
              <w:rPr>
                <w:lang w:val="ru-RU"/>
              </w:rPr>
            </w:pPr>
            <w:r w:rsidRPr="00D222EC">
              <w:rPr>
                <w:sz w:val="15"/>
                <w:lang w:val="ru-RU"/>
              </w:rPr>
              <w:t>В соответствии с графиком замены или при необходимости</w:t>
            </w:r>
          </w:p>
        </w:tc>
      </w:tr>
      <w:tr w:rsidR="00172C27" w14:paraId="41A9425D" w14:textId="77777777">
        <w:trPr>
          <w:cantSplit/>
          <w:jc w:val="center"/>
        </w:trPr>
        <w:tc>
          <w:tcPr>
            <w:tcW w:w="408" w:type="dxa"/>
            <w:tcBorders>
              <w:bottom w:val="single" w:sz="3" w:space="0" w:color="E3E8EB"/>
            </w:tcBorders>
            <w:shd w:val="clear" w:color="auto" w:fill="F8FAFB"/>
            <w:vAlign w:val="center"/>
          </w:tcPr>
          <w:p w14:paraId="0AAF13DE" w14:textId="77777777" w:rsidR="00172C27" w:rsidRDefault="00D222EC">
            <w:pPr>
              <w:pStyle w:val="Cellcopy"/>
            </w:pPr>
            <w:r>
              <w:rPr>
                <w:sz w:val="15"/>
              </w:rPr>
              <w:t>8</w:t>
            </w:r>
          </w:p>
        </w:tc>
        <w:tc>
          <w:tcPr>
            <w:tcW w:w="6605" w:type="dxa"/>
            <w:tcBorders>
              <w:bottom w:val="single" w:sz="3" w:space="0" w:color="E3E8EB"/>
            </w:tcBorders>
            <w:shd w:val="clear" w:color="auto" w:fill="F8FAFB"/>
            <w:vAlign w:val="center"/>
          </w:tcPr>
          <w:p w14:paraId="7999CF29" w14:textId="77777777" w:rsidR="00172C27" w:rsidRDefault="00D222EC">
            <w:pPr>
              <w:pStyle w:val="Cellcopy"/>
            </w:pPr>
            <w:r>
              <w:rPr>
                <w:sz w:val="15"/>
              </w:rPr>
              <w:t>Ремонт СОУЭ</w:t>
            </w:r>
          </w:p>
        </w:tc>
        <w:tc>
          <w:tcPr>
            <w:tcW w:w="2398" w:type="dxa"/>
            <w:tcBorders>
              <w:bottom w:val="single" w:sz="3" w:space="0" w:color="E3E8EB"/>
            </w:tcBorders>
            <w:shd w:val="clear" w:color="auto" w:fill="F8FAFB"/>
            <w:vAlign w:val="center"/>
          </w:tcPr>
          <w:p w14:paraId="1CAD5BD9" w14:textId="77777777" w:rsidR="00172C27" w:rsidRDefault="00D222EC">
            <w:pPr>
              <w:pStyle w:val="Cellcopy"/>
            </w:pPr>
            <w:r>
              <w:rPr>
                <w:sz w:val="15"/>
              </w:rPr>
              <w:t>При необходимости</w:t>
            </w:r>
          </w:p>
        </w:tc>
      </w:tr>
      <w:tr w:rsidR="00172C27" w:rsidRPr="00D222EC" w14:paraId="1B20C8D8" w14:textId="77777777">
        <w:trPr>
          <w:cantSplit/>
          <w:jc w:val="center"/>
        </w:trPr>
        <w:tc>
          <w:tcPr>
            <w:tcW w:w="408" w:type="dxa"/>
            <w:tcBorders>
              <w:bottom w:val="single" w:sz="3" w:space="0" w:color="E3E8EB"/>
            </w:tcBorders>
            <w:vAlign w:val="center"/>
          </w:tcPr>
          <w:p w14:paraId="1563BBE9" w14:textId="77777777" w:rsidR="00172C27" w:rsidRDefault="00D222EC">
            <w:pPr>
              <w:pStyle w:val="Cellcopy"/>
            </w:pPr>
            <w:r>
              <w:rPr>
                <w:sz w:val="15"/>
              </w:rPr>
              <w:t>9</w:t>
            </w:r>
          </w:p>
        </w:tc>
        <w:tc>
          <w:tcPr>
            <w:tcW w:w="6605" w:type="dxa"/>
            <w:tcBorders>
              <w:bottom w:val="single" w:sz="3" w:space="0" w:color="E3E8EB"/>
            </w:tcBorders>
            <w:vAlign w:val="center"/>
          </w:tcPr>
          <w:p w14:paraId="2E2C901E" w14:textId="77777777" w:rsidR="00172C27" w:rsidRPr="00D222EC" w:rsidRDefault="00D222EC">
            <w:pPr>
              <w:pStyle w:val="Cellcopy"/>
              <w:rPr>
                <w:lang w:val="ru-RU"/>
              </w:rPr>
            </w:pPr>
            <w:r w:rsidRPr="00D222EC">
              <w:rPr>
                <w:sz w:val="15"/>
                <w:lang w:val="ru-RU"/>
              </w:rPr>
              <w:t>Выполнение рекомендаций, изложенных в технической документации производителей технических средств СОУЭ</w:t>
            </w:r>
          </w:p>
        </w:tc>
        <w:tc>
          <w:tcPr>
            <w:tcW w:w="2398" w:type="dxa"/>
            <w:tcBorders>
              <w:bottom w:val="single" w:sz="3" w:space="0" w:color="E3E8EB"/>
            </w:tcBorders>
            <w:vAlign w:val="center"/>
          </w:tcPr>
          <w:p w14:paraId="7EA1AAC2" w14:textId="77777777" w:rsidR="00172C27" w:rsidRPr="00D222EC" w:rsidRDefault="00D222EC">
            <w:pPr>
              <w:pStyle w:val="Cellcopy"/>
              <w:rPr>
                <w:lang w:val="ru-RU"/>
              </w:rPr>
            </w:pPr>
            <w:r w:rsidRPr="00D222EC">
              <w:rPr>
                <w:sz w:val="15"/>
                <w:lang w:val="ru-RU"/>
              </w:rPr>
              <w:t>В соответствии с технической документацией производителей технических средств СОУЭ</w:t>
            </w:r>
          </w:p>
        </w:tc>
      </w:tr>
    </w:tbl>
    <w:p w14:paraId="53C5BD64" w14:textId="77777777" w:rsidR="00172C27" w:rsidRPr="00D222EC" w:rsidRDefault="00172C27">
      <w:pPr>
        <w:spacing w:after="0"/>
        <w:rPr>
          <w:lang w:val="ru-RU"/>
        </w:rPr>
      </w:pPr>
    </w:p>
    <w:p w14:paraId="63FF84A3" w14:textId="77777777" w:rsidR="00172C27" w:rsidRPr="00D222EC" w:rsidRDefault="00D222EC">
      <w:pPr>
        <w:rPr>
          <w:lang w:val="ru-RU"/>
        </w:rPr>
      </w:pPr>
      <w:r w:rsidRPr="00D222EC">
        <w:rPr>
          <w:color w:val="566573"/>
          <w:sz w:val="15"/>
          <w:lang w:val="ru-RU"/>
        </w:rPr>
        <w:t>Примечание. Результаты работ отражаются в эксплуатационном журнале; при выполнении работ руководствоваться ГОСТ Р 59639-2021.</w:t>
      </w:r>
    </w:p>
    <w:p w14:paraId="5C903CDA" w14:textId="77777777" w:rsidR="00172C27" w:rsidRPr="00D222EC" w:rsidRDefault="00D222EC">
      <w:pPr>
        <w:pStyle w:val="21"/>
        <w:rPr>
          <w:lang w:val="ru-RU"/>
        </w:rPr>
      </w:pPr>
      <w:r w:rsidRPr="00D222EC">
        <w:rPr>
          <w:lang w:val="ru-RU"/>
        </w:rPr>
        <w:t>Г. Спринклерная система пожаротушения (АПТ/АУП)</w:t>
      </w:r>
    </w:p>
    <w:tbl>
      <w:tblPr>
        <w:tblW w:w="0" w:type="auto"/>
        <w:jc w:val="center"/>
        <w:tblLayout w:type="fixed"/>
        <w:tblLook w:val="04A0" w:firstRow="1" w:lastRow="0" w:firstColumn="1" w:lastColumn="0" w:noHBand="0" w:noVBand="1"/>
      </w:tblPr>
      <w:tblGrid>
        <w:gridCol w:w="408"/>
        <w:gridCol w:w="6605"/>
        <w:gridCol w:w="2398"/>
      </w:tblGrid>
      <w:tr w:rsidR="00172C27" w14:paraId="11AB57FD" w14:textId="77777777">
        <w:trPr>
          <w:cantSplit/>
          <w:tblHeader/>
          <w:jc w:val="center"/>
        </w:trPr>
        <w:tc>
          <w:tcPr>
            <w:tcW w:w="408" w:type="dxa"/>
            <w:tcBorders>
              <w:top w:val="single" w:sz="5" w:space="0" w:color="84AAB1"/>
              <w:bottom w:val="single" w:sz="5" w:space="0" w:color="84AAB1"/>
            </w:tcBorders>
            <w:shd w:val="clear" w:color="auto" w:fill="E8F1F2"/>
            <w:vAlign w:val="center"/>
          </w:tcPr>
          <w:p w14:paraId="247B56A8" w14:textId="77777777" w:rsidR="00172C27" w:rsidRDefault="00D222EC">
            <w:pPr>
              <w:pStyle w:val="Cellcopy"/>
            </w:pPr>
            <w:r>
              <w:rPr>
                <w:b/>
                <w:sz w:val="15"/>
              </w:rPr>
              <w:t>№</w:t>
            </w:r>
          </w:p>
        </w:tc>
        <w:tc>
          <w:tcPr>
            <w:tcW w:w="6605" w:type="dxa"/>
            <w:tcBorders>
              <w:top w:val="single" w:sz="5" w:space="0" w:color="84AAB1"/>
              <w:bottom w:val="single" w:sz="5" w:space="0" w:color="84AAB1"/>
            </w:tcBorders>
            <w:shd w:val="clear" w:color="auto" w:fill="E8F1F2"/>
            <w:vAlign w:val="center"/>
          </w:tcPr>
          <w:p w14:paraId="2AB82E3E" w14:textId="77777777" w:rsidR="00172C27" w:rsidRDefault="00D222EC">
            <w:pPr>
              <w:pStyle w:val="Cellcopy"/>
            </w:pPr>
            <w:r>
              <w:rPr>
                <w:b/>
                <w:sz w:val="15"/>
              </w:rPr>
              <w:t>Перечень работ</w:t>
            </w:r>
          </w:p>
        </w:tc>
        <w:tc>
          <w:tcPr>
            <w:tcW w:w="2398" w:type="dxa"/>
            <w:tcBorders>
              <w:top w:val="single" w:sz="5" w:space="0" w:color="84AAB1"/>
              <w:bottom w:val="single" w:sz="5" w:space="0" w:color="84AAB1"/>
            </w:tcBorders>
            <w:shd w:val="clear" w:color="auto" w:fill="E8F1F2"/>
            <w:vAlign w:val="center"/>
          </w:tcPr>
          <w:p w14:paraId="76D2D7BD" w14:textId="77777777" w:rsidR="00172C27" w:rsidRDefault="00D222EC">
            <w:pPr>
              <w:pStyle w:val="Cellcopy"/>
            </w:pPr>
            <w:r>
              <w:rPr>
                <w:b/>
                <w:sz w:val="15"/>
              </w:rPr>
              <w:t>Периодичность</w:t>
            </w:r>
          </w:p>
        </w:tc>
      </w:tr>
      <w:tr w:rsidR="00172C27" w14:paraId="5C795352" w14:textId="77777777">
        <w:trPr>
          <w:cantSplit/>
          <w:jc w:val="center"/>
        </w:trPr>
        <w:tc>
          <w:tcPr>
            <w:tcW w:w="408" w:type="dxa"/>
            <w:tcBorders>
              <w:bottom w:val="single" w:sz="3" w:space="0" w:color="E3E8EB"/>
            </w:tcBorders>
            <w:vAlign w:val="center"/>
          </w:tcPr>
          <w:p w14:paraId="755B2ECB" w14:textId="77777777" w:rsidR="00172C27" w:rsidRDefault="00D222EC">
            <w:pPr>
              <w:pStyle w:val="Cellcopy"/>
            </w:pPr>
            <w:r>
              <w:rPr>
                <w:sz w:val="15"/>
              </w:rPr>
              <w:t>1</w:t>
            </w:r>
          </w:p>
        </w:tc>
        <w:tc>
          <w:tcPr>
            <w:tcW w:w="6605" w:type="dxa"/>
            <w:tcBorders>
              <w:bottom w:val="single" w:sz="3" w:space="0" w:color="E3E8EB"/>
            </w:tcBorders>
            <w:vAlign w:val="center"/>
          </w:tcPr>
          <w:p w14:paraId="461F1031" w14:textId="77777777" w:rsidR="00172C27" w:rsidRPr="00D222EC" w:rsidRDefault="00D222EC">
            <w:pPr>
              <w:pStyle w:val="Cellcopy"/>
              <w:rPr>
                <w:lang w:val="ru-RU"/>
              </w:rPr>
            </w:pPr>
            <w:r w:rsidRPr="00D222EC">
              <w:rPr>
                <w:sz w:val="15"/>
                <w:lang w:val="ru-RU"/>
              </w:rPr>
              <w:t>Внешний осмотр гидромеханических технических средств АУП и трубопроводов на предмет отсутствия повреждений, коррозии, грязи, течи; наличие пломб и т. п.</w:t>
            </w:r>
          </w:p>
        </w:tc>
        <w:tc>
          <w:tcPr>
            <w:tcW w:w="2398" w:type="dxa"/>
            <w:tcBorders>
              <w:bottom w:val="single" w:sz="3" w:space="0" w:color="E3E8EB"/>
            </w:tcBorders>
            <w:vAlign w:val="center"/>
          </w:tcPr>
          <w:p w14:paraId="30BCF7C0" w14:textId="77777777" w:rsidR="00172C27" w:rsidRDefault="00D222EC">
            <w:pPr>
              <w:pStyle w:val="Cellcopy"/>
            </w:pPr>
            <w:r>
              <w:rPr>
                <w:sz w:val="15"/>
              </w:rPr>
              <w:t>Ежедневно</w:t>
            </w:r>
          </w:p>
        </w:tc>
      </w:tr>
      <w:tr w:rsidR="00172C27" w14:paraId="36486A2F" w14:textId="77777777">
        <w:trPr>
          <w:cantSplit/>
          <w:jc w:val="center"/>
        </w:trPr>
        <w:tc>
          <w:tcPr>
            <w:tcW w:w="408" w:type="dxa"/>
            <w:tcBorders>
              <w:bottom w:val="single" w:sz="3" w:space="0" w:color="E3E8EB"/>
            </w:tcBorders>
            <w:shd w:val="clear" w:color="auto" w:fill="F8FAFB"/>
            <w:vAlign w:val="center"/>
          </w:tcPr>
          <w:p w14:paraId="357E5113" w14:textId="77777777" w:rsidR="00172C27" w:rsidRDefault="00D222EC">
            <w:pPr>
              <w:pStyle w:val="Cellcopy"/>
            </w:pPr>
            <w:r>
              <w:rPr>
                <w:sz w:val="15"/>
              </w:rPr>
              <w:t>2</w:t>
            </w:r>
          </w:p>
        </w:tc>
        <w:tc>
          <w:tcPr>
            <w:tcW w:w="6605" w:type="dxa"/>
            <w:tcBorders>
              <w:bottom w:val="single" w:sz="3" w:space="0" w:color="E3E8EB"/>
            </w:tcBorders>
            <w:shd w:val="clear" w:color="auto" w:fill="F8FAFB"/>
            <w:vAlign w:val="center"/>
          </w:tcPr>
          <w:p w14:paraId="49F9090A" w14:textId="77777777" w:rsidR="00172C27" w:rsidRPr="00D222EC" w:rsidRDefault="00D222EC">
            <w:pPr>
              <w:pStyle w:val="Cellcopy"/>
              <w:rPr>
                <w:lang w:val="ru-RU"/>
              </w:rPr>
            </w:pPr>
            <w:r w:rsidRPr="00D222EC">
              <w:rPr>
                <w:sz w:val="15"/>
                <w:lang w:val="ru-RU"/>
              </w:rPr>
              <w:t>Внешний осмотр и регистрация показаний измерительной аппаратуры</w:t>
            </w:r>
          </w:p>
        </w:tc>
        <w:tc>
          <w:tcPr>
            <w:tcW w:w="2398" w:type="dxa"/>
            <w:tcBorders>
              <w:bottom w:val="single" w:sz="3" w:space="0" w:color="E3E8EB"/>
            </w:tcBorders>
            <w:shd w:val="clear" w:color="auto" w:fill="F8FAFB"/>
            <w:vAlign w:val="center"/>
          </w:tcPr>
          <w:p w14:paraId="71DC94E1" w14:textId="77777777" w:rsidR="00172C27" w:rsidRDefault="00D222EC">
            <w:pPr>
              <w:pStyle w:val="Cellcopy"/>
            </w:pPr>
            <w:r>
              <w:rPr>
                <w:sz w:val="15"/>
              </w:rPr>
              <w:t>Ежедневно</w:t>
            </w:r>
          </w:p>
        </w:tc>
      </w:tr>
      <w:tr w:rsidR="00172C27" w14:paraId="0DB0B369" w14:textId="77777777">
        <w:trPr>
          <w:cantSplit/>
          <w:jc w:val="center"/>
        </w:trPr>
        <w:tc>
          <w:tcPr>
            <w:tcW w:w="408" w:type="dxa"/>
            <w:tcBorders>
              <w:bottom w:val="single" w:sz="3" w:space="0" w:color="E3E8EB"/>
            </w:tcBorders>
            <w:vAlign w:val="center"/>
          </w:tcPr>
          <w:p w14:paraId="131E5D07" w14:textId="77777777" w:rsidR="00172C27" w:rsidRDefault="00D222EC">
            <w:pPr>
              <w:pStyle w:val="Cellcopy"/>
            </w:pPr>
            <w:r>
              <w:rPr>
                <w:sz w:val="15"/>
              </w:rPr>
              <w:t>3</w:t>
            </w:r>
          </w:p>
        </w:tc>
        <w:tc>
          <w:tcPr>
            <w:tcW w:w="6605" w:type="dxa"/>
            <w:tcBorders>
              <w:bottom w:val="single" w:sz="3" w:space="0" w:color="E3E8EB"/>
            </w:tcBorders>
            <w:vAlign w:val="center"/>
          </w:tcPr>
          <w:p w14:paraId="0EE381C1" w14:textId="77777777" w:rsidR="00172C27" w:rsidRPr="00D222EC" w:rsidRDefault="00D222EC">
            <w:pPr>
              <w:pStyle w:val="Cellcopy"/>
              <w:rPr>
                <w:lang w:val="ru-RU"/>
              </w:rPr>
            </w:pPr>
            <w:r w:rsidRPr="00D222EC">
              <w:rPr>
                <w:sz w:val="15"/>
                <w:lang w:val="ru-RU"/>
              </w:rPr>
              <w:t>Контроль рабочего положения затвора запорных устройств</w:t>
            </w:r>
          </w:p>
        </w:tc>
        <w:tc>
          <w:tcPr>
            <w:tcW w:w="2398" w:type="dxa"/>
            <w:tcBorders>
              <w:bottom w:val="single" w:sz="3" w:space="0" w:color="E3E8EB"/>
            </w:tcBorders>
            <w:vAlign w:val="center"/>
          </w:tcPr>
          <w:p w14:paraId="48F58308" w14:textId="77777777" w:rsidR="00172C27" w:rsidRDefault="00D222EC">
            <w:pPr>
              <w:pStyle w:val="Cellcopy"/>
            </w:pPr>
            <w:r>
              <w:rPr>
                <w:sz w:val="15"/>
              </w:rPr>
              <w:t>Ежедневно</w:t>
            </w:r>
          </w:p>
        </w:tc>
      </w:tr>
      <w:tr w:rsidR="00172C27" w14:paraId="081BAAD5" w14:textId="77777777">
        <w:trPr>
          <w:cantSplit/>
          <w:jc w:val="center"/>
        </w:trPr>
        <w:tc>
          <w:tcPr>
            <w:tcW w:w="408" w:type="dxa"/>
            <w:tcBorders>
              <w:bottom w:val="single" w:sz="3" w:space="0" w:color="E3E8EB"/>
            </w:tcBorders>
            <w:shd w:val="clear" w:color="auto" w:fill="F8FAFB"/>
            <w:vAlign w:val="center"/>
          </w:tcPr>
          <w:p w14:paraId="4EDF6D07" w14:textId="77777777" w:rsidR="00172C27" w:rsidRDefault="00D222EC">
            <w:pPr>
              <w:pStyle w:val="Cellcopy"/>
            </w:pPr>
            <w:r>
              <w:rPr>
                <w:sz w:val="15"/>
              </w:rPr>
              <w:t>4</w:t>
            </w:r>
          </w:p>
        </w:tc>
        <w:tc>
          <w:tcPr>
            <w:tcW w:w="6605" w:type="dxa"/>
            <w:tcBorders>
              <w:bottom w:val="single" w:sz="3" w:space="0" w:color="E3E8EB"/>
            </w:tcBorders>
            <w:shd w:val="clear" w:color="auto" w:fill="F8FAFB"/>
            <w:vAlign w:val="center"/>
          </w:tcPr>
          <w:p w14:paraId="6C6693FC" w14:textId="77777777" w:rsidR="00172C27" w:rsidRPr="00D222EC" w:rsidRDefault="00D222EC">
            <w:pPr>
              <w:pStyle w:val="Cellcopy"/>
              <w:rPr>
                <w:lang w:val="ru-RU"/>
              </w:rPr>
            </w:pPr>
            <w:r w:rsidRPr="00D222EC">
              <w:rPr>
                <w:sz w:val="15"/>
                <w:lang w:val="ru-RU"/>
              </w:rPr>
              <w:t>Контроль состояния основного и резервного источников питания</w:t>
            </w:r>
          </w:p>
        </w:tc>
        <w:tc>
          <w:tcPr>
            <w:tcW w:w="2398" w:type="dxa"/>
            <w:tcBorders>
              <w:bottom w:val="single" w:sz="3" w:space="0" w:color="E3E8EB"/>
            </w:tcBorders>
            <w:shd w:val="clear" w:color="auto" w:fill="F8FAFB"/>
            <w:vAlign w:val="center"/>
          </w:tcPr>
          <w:p w14:paraId="364820B6" w14:textId="77777777" w:rsidR="00172C27" w:rsidRDefault="00D222EC">
            <w:pPr>
              <w:pStyle w:val="Cellcopy"/>
            </w:pPr>
            <w:r>
              <w:rPr>
                <w:sz w:val="15"/>
              </w:rPr>
              <w:t>Еженедельно</w:t>
            </w:r>
          </w:p>
        </w:tc>
      </w:tr>
      <w:tr w:rsidR="00172C27" w14:paraId="0D2A5AAA" w14:textId="77777777">
        <w:trPr>
          <w:cantSplit/>
          <w:jc w:val="center"/>
        </w:trPr>
        <w:tc>
          <w:tcPr>
            <w:tcW w:w="408" w:type="dxa"/>
            <w:tcBorders>
              <w:bottom w:val="single" w:sz="3" w:space="0" w:color="E3E8EB"/>
            </w:tcBorders>
            <w:vAlign w:val="center"/>
          </w:tcPr>
          <w:p w14:paraId="28755026" w14:textId="77777777" w:rsidR="00172C27" w:rsidRDefault="00D222EC">
            <w:pPr>
              <w:pStyle w:val="Cellcopy"/>
            </w:pPr>
            <w:r>
              <w:rPr>
                <w:sz w:val="15"/>
              </w:rPr>
              <w:t>5</w:t>
            </w:r>
          </w:p>
        </w:tc>
        <w:tc>
          <w:tcPr>
            <w:tcW w:w="6605" w:type="dxa"/>
            <w:tcBorders>
              <w:bottom w:val="single" w:sz="3" w:space="0" w:color="E3E8EB"/>
            </w:tcBorders>
            <w:vAlign w:val="center"/>
          </w:tcPr>
          <w:p w14:paraId="37908012" w14:textId="77777777" w:rsidR="00172C27" w:rsidRPr="00D222EC" w:rsidRDefault="00D222EC">
            <w:pPr>
              <w:pStyle w:val="Cellcopy"/>
              <w:rPr>
                <w:lang w:val="ru-RU"/>
              </w:rPr>
            </w:pPr>
            <w:r w:rsidRPr="00D222EC">
              <w:rPr>
                <w:sz w:val="15"/>
                <w:lang w:val="ru-RU"/>
              </w:rPr>
              <w:t>Автоматическое переключение цепей питания с основного ввода на резервный</w:t>
            </w:r>
          </w:p>
        </w:tc>
        <w:tc>
          <w:tcPr>
            <w:tcW w:w="2398" w:type="dxa"/>
            <w:tcBorders>
              <w:bottom w:val="single" w:sz="3" w:space="0" w:color="E3E8EB"/>
            </w:tcBorders>
            <w:vAlign w:val="center"/>
          </w:tcPr>
          <w:p w14:paraId="3D8E0A35" w14:textId="77777777" w:rsidR="00172C27" w:rsidRDefault="00D222EC">
            <w:pPr>
              <w:pStyle w:val="Cellcopy"/>
            </w:pPr>
            <w:r>
              <w:rPr>
                <w:sz w:val="15"/>
              </w:rPr>
              <w:t>Еженедельно</w:t>
            </w:r>
          </w:p>
        </w:tc>
      </w:tr>
      <w:tr w:rsidR="00172C27" w14:paraId="024D1286" w14:textId="77777777">
        <w:trPr>
          <w:cantSplit/>
          <w:jc w:val="center"/>
        </w:trPr>
        <w:tc>
          <w:tcPr>
            <w:tcW w:w="408" w:type="dxa"/>
            <w:tcBorders>
              <w:bottom w:val="single" w:sz="3" w:space="0" w:color="E3E8EB"/>
            </w:tcBorders>
            <w:shd w:val="clear" w:color="auto" w:fill="F8FAFB"/>
            <w:vAlign w:val="center"/>
          </w:tcPr>
          <w:p w14:paraId="2CE4E335" w14:textId="77777777" w:rsidR="00172C27" w:rsidRDefault="00D222EC">
            <w:pPr>
              <w:pStyle w:val="Cellcopy"/>
            </w:pPr>
            <w:r>
              <w:rPr>
                <w:sz w:val="15"/>
              </w:rPr>
              <w:t>6</w:t>
            </w:r>
          </w:p>
        </w:tc>
        <w:tc>
          <w:tcPr>
            <w:tcW w:w="6605" w:type="dxa"/>
            <w:tcBorders>
              <w:bottom w:val="single" w:sz="3" w:space="0" w:color="E3E8EB"/>
            </w:tcBorders>
            <w:shd w:val="clear" w:color="auto" w:fill="F8FAFB"/>
            <w:vAlign w:val="center"/>
          </w:tcPr>
          <w:p w14:paraId="63ED2B9D" w14:textId="77777777" w:rsidR="00172C27" w:rsidRPr="00D222EC" w:rsidRDefault="00D222EC">
            <w:pPr>
              <w:pStyle w:val="Cellcopy"/>
              <w:rPr>
                <w:lang w:val="ru-RU"/>
              </w:rPr>
            </w:pPr>
            <w:r w:rsidRPr="00D222EC">
              <w:rPr>
                <w:sz w:val="15"/>
                <w:lang w:val="ru-RU"/>
              </w:rPr>
              <w:t>Проверка работоспособности узлов управления в целом и их технических средств</w:t>
            </w:r>
          </w:p>
        </w:tc>
        <w:tc>
          <w:tcPr>
            <w:tcW w:w="2398" w:type="dxa"/>
            <w:tcBorders>
              <w:bottom w:val="single" w:sz="3" w:space="0" w:color="E3E8EB"/>
            </w:tcBorders>
            <w:shd w:val="clear" w:color="auto" w:fill="F8FAFB"/>
            <w:vAlign w:val="center"/>
          </w:tcPr>
          <w:p w14:paraId="1CAF0B31" w14:textId="77777777" w:rsidR="00172C27" w:rsidRDefault="00D222EC">
            <w:pPr>
              <w:pStyle w:val="Cellcopy"/>
            </w:pPr>
            <w:r>
              <w:rPr>
                <w:sz w:val="15"/>
              </w:rPr>
              <w:t>Еженедельно</w:t>
            </w:r>
          </w:p>
        </w:tc>
      </w:tr>
      <w:tr w:rsidR="00172C27" w14:paraId="714B469F" w14:textId="77777777">
        <w:trPr>
          <w:cantSplit/>
          <w:jc w:val="center"/>
        </w:trPr>
        <w:tc>
          <w:tcPr>
            <w:tcW w:w="408" w:type="dxa"/>
            <w:tcBorders>
              <w:bottom w:val="single" w:sz="3" w:space="0" w:color="E3E8EB"/>
            </w:tcBorders>
            <w:vAlign w:val="center"/>
          </w:tcPr>
          <w:p w14:paraId="61CC493D" w14:textId="77777777" w:rsidR="00172C27" w:rsidRDefault="00D222EC">
            <w:pPr>
              <w:pStyle w:val="Cellcopy"/>
            </w:pPr>
            <w:r>
              <w:rPr>
                <w:sz w:val="15"/>
              </w:rPr>
              <w:t>7</w:t>
            </w:r>
          </w:p>
        </w:tc>
        <w:tc>
          <w:tcPr>
            <w:tcW w:w="6605" w:type="dxa"/>
            <w:tcBorders>
              <w:bottom w:val="single" w:sz="3" w:space="0" w:color="E3E8EB"/>
            </w:tcBorders>
            <w:vAlign w:val="center"/>
          </w:tcPr>
          <w:p w14:paraId="75228998" w14:textId="77777777" w:rsidR="00172C27" w:rsidRPr="00D222EC" w:rsidRDefault="00D222EC">
            <w:pPr>
              <w:pStyle w:val="Cellcopy"/>
              <w:rPr>
                <w:lang w:val="ru-RU"/>
              </w:rPr>
            </w:pPr>
            <w:r w:rsidRPr="00D222EC">
              <w:rPr>
                <w:sz w:val="15"/>
                <w:lang w:val="ru-RU"/>
              </w:rPr>
              <w:t>Проверка работоспособности насосной установки: насосных агрегатов, шкафов управления и т. п.</w:t>
            </w:r>
          </w:p>
        </w:tc>
        <w:tc>
          <w:tcPr>
            <w:tcW w:w="2398" w:type="dxa"/>
            <w:tcBorders>
              <w:bottom w:val="single" w:sz="3" w:space="0" w:color="E3E8EB"/>
            </w:tcBorders>
            <w:vAlign w:val="center"/>
          </w:tcPr>
          <w:p w14:paraId="4905744B" w14:textId="77777777" w:rsidR="00172C27" w:rsidRDefault="00D222EC">
            <w:pPr>
              <w:pStyle w:val="Cellcopy"/>
            </w:pPr>
            <w:r>
              <w:rPr>
                <w:sz w:val="15"/>
              </w:rPr>
              <w:t>Еженедельно</w:t>
            </w:r>
          </w:p>
        </w:tc>
      </w:tr>
      <w:tr w:rsidR="00172C27" w14:paraId="5E09D45A" w14:textId="77777777">
        <w:trPr>
          <w:cantSplit/>
          <w:jc w:val="center"/>
        </w:trPr>
        <w:tc>
          <w:tcPr>
            <w:tcW w:w="408" w:type="dxa"/>
            <w:tcBorders>
              <w:bottom w:val="single" w:sz="3" w:space="0" w:color="E3E8EB"/>
            </w:tcBorders>
            <w:shd w:val="clear" w:color="auto" w:fill="F8FAFB"/>
            <w:vAlign w:val="center"/>
          </w:tcPr>
          <w:p w14:paraId="6FE138BF" w14:textId="77777777" w:rsidR="00172C27" w:rsidRDefault="00D222EC">
            <w:pPr>
              <w:pStyle w:val="Cellcopy"/>
            </w:pPr>
            <w:r>
              <w:rPr>
                <w:sz w:val="15"/>
              </w:rPr>
              <w:t>8</w:t>
            </w:r>
          </w:p>
        </w:tc>
        <w:tc>
          <w:tcPr>
            <w:tcW w:w="6605" w:type="dxa"/>
            <w:tcBorders>
              <w:bottom w:val="single" w:sz="3" w:space="0" w:color="E3E8EB"/>
            </w:tcBorders>
            <w:shd w:val="clear" w:color="auto" w:fill="F8FAFB"/>
            <w:vAlign w:val="center"/>
          </w:tcPr>
          <w:p w14:paraId="2E4AE250" w14:textId="77777777" w:rsidR="00172C27" w:rsidRDefault="00D222EC">
            <w:pPr>
              <w:pStyle w:val="Cellcopy"/>
            </w:pPr>
            <w:r>
              <w:rPr>
                <w:sz w:val="15"/>
              </w:rPr>
              <w:t>Проверка работоспособности компрессора</w:t>
            </w:r>
          </w:p>
        </w:tc>
        <w:tc>
          <w:tcPr>
            <w:tcW w:w="2398" w:type="dxa"/>
            <w:tcBorders>
              <w:bottom w:val="single" w:sz="3" w:space="0" w:color="E3E8EB"/>
            </w:tcBorders>
            <w:shd w:val="clear" w:color="auto" w:fill="F8FAFB"/>
            <w:vAlign w:val="center"/>
          </w:tcPr>
          <w:p w14:paraId="09D8D256" w14:textId="77777777" w:rsidR="00172C27" w:rsidRDefault="00D222EC">
            <w:pPr>
              <w:pStyle w:val="Cellcopy"/>
            </w:pPr>
            <w:r>
              <w:rPr>
                <w:sz w:val="15"/>
              </w:rPr>
              <w:t>Еженедельно</w:t>
            </w:r>
          </w:p>
        </w:tc>
      </w:tr>
      <w:tr w:rsidR="00172C27" w14:paraId="4D23FD08" w14:textId="77777777">
        <w:trPr>
          <w:cantSplit/>
          <w:jc w:val="center"/>
        </w:trPr>
        <w:tc>
          <w:tcPr>
            <w:tcW w:w="408" w:type="dxa"/>
            <w:tcBorders>
              <w:bottom w:val="single" w:sz="3" w:space="0" w:color="E3E8EB"/>
            </w:tcBorders>
            <w:vAlign w:val="center"/>
          </w:tcPr>
          <w:p w14:paraId="3A2479DB" w14:textId="77777777" w:rsidR="00172C27" w:rsidRDefault="00D222EC">
            <w:pPr>
              <w:pStyle w:val="Cellcopy"/>
            </w:pPr>
            <w:r>
              <w:rPr>
                <w:sz w:val="15"/>
              </w:rPr>
              <w:t>9</w:t>
            </w:r>
          </w:p>
        </w:tc>
        <w:tc>
          <w:tcPr>
            <w:tcW w:w="6605" w:type="dxa"/>
            <w:tcBorders>
              <w:bottom w:val="single" w:sz="3" w:space="0" w:color="E3E8EB"/>
            </w:tcBorders>
            <w:vAlign w:val="center"/>
          </w:tcPr>
          <w:p w14:paraId="24639563" w14:textId="77777777" w:rsidR="00172C27" w:rsidRPr="00D222EC" w:rsidRDefault="00D222EC">
            <w:pPr>
              <w:pStyle w:val="Cellcopy"/>
              <w:rPr>
                <w:lang w:val="ru-RU"/>
              </w:rPr>
            </w:pPr>
            <w:r w:rsidRPr="00D222EC">
              <w:rPr>
                <w:sz w:val="15"/>
                <w:lang w:val="ru-RU"/>
              </w:rPr>
              <w:t>Проверка выдачи команды при срабатывании АУП на включение всех видов сигнализации и оповещения, на включение вентиляционных систем, в том числе и дымоудаления, на управление технологическим оборудованием (выдача соответствующих звуковых и световых сигналов в защищаемые помещения, в насосную станцию, в диспетчерскую или пожарный пост и т. п.)</w:t>
            </w:r>
          </w:p>
        </w:tc>
        <w:tc>
          <w:tcPr>
            <w:tcW w:w="2398" w:type="dxa"/>
            <w:tcBorders>
              <w:bottom w:val="single" w:sz="3" w:space="0" w:color="E3E8EB"/>
            </w:tcBorders>
            <w:vAlign w:val="center"/>
          </w:tcPr>
          <w:p w14:paraId="1B66ADBD" w14:textId="77777777" w:rsidR="00172C27" w:rsidRDefault="00D222EC">
            <w:pPr>
              <w:pStyle w:val="Cellcopy"/>
            </w:pPr>
            <w:r>
              <w:rPr>
                <w:sz w:val="15"/>
              </w:rPr>
              <w:t>Ежемесячно</w:t>
            </w:r>
          </w:p>
        </w:tc>
      </w:tr>
      <w:tr w:rsidR="00172C27" w14:paraId="1BF43B94" w14:textId="77777777">
        <w:trPr>
          <w:cantSplit/>
          <w:jc w:val="center"/>
        </w:trPr>
        <w:tc>
          <w:tcPr>
            <w:tcW w:w="408" w:type="dxa"/>
            <w:tcBorders>
              <w:bottom w:val="single" w:sz="3" w:space="0" w:color="E3E8EB"/>
            </w:tcBorders>
            <w:shd w:val="clear" w:color="auto" w:fill="F8FAFB"/>
            <w:vAlign w:val="center"/>
          </w:tcPr>
          <w:p w14:paraId="78AEFFC8" w14:textId="77777777" w:rsidR="00172C27" w:rsidRDefault="00D222EC">
            <w:pPr>
              <w:pStyle w:val="Cellcopy"/>
            </w:pPr>
            <w:r>
              <w:rPr>
                <w:sz w:val="15"/>
              </w:rPr>
              <w:t>10</w:t>
            </w:r>
          </w:p>
        </w:tc>
        <w:tc>
          <w:tcPr>
            <w:tcW w:w="6605" w:type="dxa"/>
            <w:tcBorders>
              <w:bottom w:val="single" w:sz="3" w:space="0" w:color="E3E8EB"/>
            </w:tcBorders>
            <w:shd w:val="clear" w:color="auto" w:fill="F8FAFB"/>
            <w:vAlign w:val="center"/>
          </w:tcPr>
          <w:p w14:paraId="6C97A0BA" w14:textId="77777777" w:rsidR="00172C27" w:rsidRPr="00D222EC" w:rsidRDefault="00D222EC">
            <w:pPr>
              <w:pStyle w:val="Cellcopy"/>
              <w:rPr>
                <w:lang w:val="ru-RU"/>
              </w:rPr>
            </w:pPr>
            <w:r w:rsidRPr="00D222EC">
              <w:rPr>
                <w:sz w:val="15"/>
                <w:lang w:val="ru-RU"/>
              </w:rPr>
              <w:t>Проверка работоспособности сигнализации при неисправности АУП или ее технических средств</w:t>
            </w:r>
          </w:p>
        </w:tc>
        <w:tc>
          <w:tcPr>
            <w:tcW w:w="2398" w:type="dxa"/>
            <w:tcBorders>
              <w:bottom w:val="single" w:sz="3" w:space="0" w:color="E3E8EB"/>
            </w:tcBorders>
            <w:shd w:val="clear" w:color="auto" w:fill="F8FAFB"/>
            <w:vAlign w:val="center"/>
          </w:tcPr>
          <w:p w14:paraId="0FFDF031" w14:textId="77777777" w:rsidR="00172C27" w:rsidRDefault="00D222EC">
            <w:pPr>
              <w:pStyle w:val="Cellcopy"/>
            </w:pPr>
            <w:r>
              <w:rPr>
                <w:sz w:val="15"/>
              </w:rPr>
              <w:t>Ежемесячно</w:t>
            </w:r>
          </w:p>
        </w:tc>
      </w:tr>
      <w:tr w:rsidR="00172C27" w14:paraId="0575A224" w14:textId="77777777">
        <w:trPr>
          <w:cantSplit/>
          <w:jc w:val="center"/>
        </w:trPr>
        <w:tc>
          <w:tcPr>
            <w:tcW w:w="408" w:type="dxa"/>
            <w:tcBorders>
              <w:bottom w:val="single" w:sz="3" w:space="0" w:color="E3E8EB"/>
            </w:tcBorders>
            <w:vAlign w:val="center"/>
          </w:tcPr>
          <w:p w14:paraId="039E63F4" w14:textId="77777777" w:rsidR="00172C27" w:rsidRDefault="00D222EC">
            <w:pPr>
              <w:pStyle w:val="Cellcopy"/>
            </w:pPr>
            <w:r>
              <w:rPr>
                <w:sz w:val="15"/>
              </w:rPr>
              <w:t>11</w:t>
            </w:r>
          </w:p>
        </w:tc>
        <w:tc>
          <w:tcPr>
            <w:tcW w:w="6605" w:type="dxa"/>
            <w:tcBorders>
              <w:bottom w:val="single" w:sz="3" w:space="0" w:color="E3E8EB"/>
            </w:tcBorders>
            <w:vAlign w:val="center"/>
          </w:tcPr>
          <w:p w14:paraId="6E6D2A2E" w14:textId="77777777" w:rsidR="00172C27" w:rsidRDefault="00D222EC">
            <w:pPr>
              <w:pStyle w:val="Cellcopy"/>
            </w:pPr>
            <w:r>
              <w:rPr>
                <w:sz w:val="15"/>
              </w:rPr>
              <w:t>Проверка работоспособности гидропневматического бака</w:t>
            </w:r>
          </w:p>
        </w:tc>
        <w:tc>
          <w:tcPr>
            <w:tcW w:w="2398" w:type="dxa"/>
            <w:tcBorders>
              <w:bottom w:val="single" w:sz="3" w:space="0" w:color="E3E8EB"/>
            </w:tcBorders>
            <w:vAlign w:val="center"/>
          </w:tcPr>
          <w:p w14:paraId="6CF81CCC" w14:textId="77777777" w:rsidR="00172C27" w:rsidRDefault="00D222EC">
            <w:pPr>
              <w:pStyle w:val="Cellcopy"/>
            </w:pPr>
            <w:r>
              <w:rPr>
                <w:sz w:val="15"/>
              </w:rPr>
              <w:t>Ежемесячно</w:t>
            </w:r>
          </w:p>
        </w:tc>
      </w:tr>
      <w:tr w:rsidR="00172C27" w14:paraId="2E16DB79" w14:textId="77777777">
        <w:trPr>
          <w:cantSplit/>
          <w:jc w:val="center"/>
        </w:trPr>
        <w:tc>
          <w:tcPr>
            <w:tcW w:w="408" w:type="dxa"/>
            <w:tcBorders>
              <w:bottom w:val="single" w:sz="3" w:space="0" w:color="E3E8EB"/>
            </w:tcBorders>
            <w:shd w:val="clear" w:color="auto" w:fill="F8FAFB"/>
            <w:vAlign w:val="center"/>
          </w:tcPr>
          <w:p w14:paraId="0CDA0570" w14:textId="77777777" w:rsidR="00172C27" w:rsidRDefault="00D222EC">
            <w:pPr>
              <w:pStyle w:val="Cellcopy"/>
            </w:pPr>
            <w:r>
              <w:rPr>
                <w:sz w:val="15"/>
              </w:rPr>
              <w:t>12</w:t>
            </w:r>
          </w:p>
        </w:tc>
        <w:tc>
          <w:tcPr>
            <w:tcW w:w="6605" w:type="dxa"/>
            <w:tcBorders>
              <w:bottom w:val="single" w:sz="3" w:space="0" w:color="E3E8EB"/>
            </w:tcBorders>
            <w:shd w:val="clear" w:color="auto" w:fill="F8FAFB"/>
            <w:vAlign w:val="center"/>
          </w:tcPr>
          <w:p w14:paraId="230F62AB" w14:textId="77777777" w:rsidR="00172C27" w:rsidRPr="00D222EC" w:rsidRDefault="00D222EC">
            <w:pPr>
              <w:pStyle w:val="Cellcopy"/>
              <w:rPr>
                <w:lang w:val="ru-RU"/>
              </w:rPr>
            </w:pPr>
            <w:r w:rsidRPr="00D222EC">
              <w:rPr>
                <w:sz w:val="15"/>
                <w:lang w:val="ru-RU"/>
              </w:rPr>
              <w:t>Проверка наличия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 п.)</w:t>
            </w:r>
          </w:p>
        </w:tc>
        <w:tc>
          <w:tcPr>
            <w:tcW w:w="2398" w:type="dxa"/>
            <w:tcBorders>
              <w:bottom w:val="single" w:sz="3" w:space="0" w:color="E3E8EB"/>
            </w:tcBorders>
            <w:shd w:val="clear" w:color="auto" w:fill="F8FAFB"/>
            <w:vAlign w:val="center"/>
          </w:tcPr>
          <w:p w14:paraId="204910D1" w14:textId="77777777" w:rsidR="00172C27" w:rsidRDefault="00D222EC">
            <w:pPr>
              <w:pStyle w:val="Cellcopy"/>
            </w:pPr>
            <w:r>
              <w:rPr>
                <w:sz w:val="15"/>
              </w:rPr>
              <w:t>Ежемесячно</w:t>
            </w:r>
          </w:p>
        </w:tc>
      </w:tr>
      <w:tr w:rsidR="00172C27" w14:paraId="12191DAE" w14:textId="77777777">
        <w:trPr>
          <w:cantSplit/>
          <w:jc w:val="center"/>
        </w:trPr>
        <w:tc>
          <w:tcPr>
            <w:tcW w:w="408" w:type="dxa"/>
            <w:tcBorders>
              <w:bottom w:val="single" w:sz="3" w:space="0" w:color="E3E8EB"/>
            </w:tcBorders>
            <w:vAlign w:val="center"/>
          </w:tcPr>
          <w:p w14:paraId="3DEE779D" w14:textId="77777777" w:rsidR="00172C27" w:rsidRDefault="00D222EC">
            <w:pPr>
              <w:pStyle w:val="Cellcopy"/>
            </w:pPr>
            <w:r>
              <w:rPr>
                <w:sz w:val="15"/>
              </w:rPr>
              <w:t>13</w:t>
            </w:r>
          </w:p>
        </w:tc>
        <w:tc>
          <w:tcPr>
            <w:tcW w:w="6605" w:type="dxa"/>
            <w:tcBorders>
              <w:bottom w:val="single" w:sz="3" w:space="0" w:color="E3E8EB"/>
            </w:tcBorders>
            <w:vAlign w:val="center"/>
          </w:tcPr>
          <w:p w14:paraId="006FA6E5" w14:textId="77777777" w:rsidR="00172C27" w:rsidRPr="00D222EC" w:rsidRDefault="00D222EC">
            <w:pPr>
              <w:pStyle w:val="Cellcopy"/>
              <w:rPr>
                <w:lang w:val="ru-RU"/>
              </w:rPr>
            </w:pPr>
            <w:r w:rsidRPr="00D222EC">
              <w:rPr>
                <w:sz w:val="15"/>
                <w:lang w:val="ru-RU"/>
              </w:rPr>
              <w:t>Проверка наличия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 неисправности АУП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2398" w:type="dxa"/>
            <w:tcBorders>
              <w:bottom w:val="single" w:sz="3" w:space="0" w:color="E3E8EB"/>
            </w:tcBorders>
            <w:vAlign w:val="center"/>
          </w:tcPr>
          <w:p w14:paraId="56623F09" w14:textId="77777777" w:rsidR="00172C27" w:rsidRDefault="00D222EC">
            <w:pPr>
              <w:pStyle w:val="Cellcopy"/>
            </w:pPr>
            <w:r>
              <w:rPr>
                <w:sz w:val="15"/>
              </w:rPr>
              <w:t>Ежемесячно</w:t>
            </w:r>
          </w:p>
        </w:tc>
      </w:tr>
      <w:tr w:rsidR="00172C27" w14:paraId="064586DA" w14:textId="77777777">
        <w:trPr>
          <w:cantSplit/>
          <w:jc w:val="center"/>
        </w:trPr>
        <w:tc>
          <w:tcPr>
            <w:tcW w:w="408" w:type="dxa"/>
            <w:tcBorders>
              <w:bottom w:val="single" w:sz="3" w:space="0" w:color="E3E8EB"/>
            </w:tcBorders>
            <w:shd w:val="clear" w:color="auto" w:fill="F8FAFB"/>
            <w:vAlign w:val="center"/>
          </w:tcPr>
          <w:p w14:paraId="6894603E" w14:textId="77777777" w:rsidR="00172C27" w:rsidRDefault="00D222EC">
            <w:pPr>
              <w:pStyle w:val="Cellcopy"/>
            </w:pPr>
            <w:r>
              <w:rPr>
                <w:sz w:val="15"/>
              </w:rPr>
              <w:t>14</w:t>
            </w:r>
          </w:p>
        </w:tc>
        <w:tc>
          <w:tcPr>
            <w:tcW w:w="6605" w:type="dxa"/>
            <w:tcBorders>
              <w:bottom w:val="single" w:sz="3" w:space="0" w:color="E3E8EB"/>
            </w:tcBorders>
            <w:shd w:val="clear" w:color="auto" w:fill="F8FAFB"/>
            <w:vAlign w:val="center"/>
          </w:tcPr>
          <w:p w14:paraId="1F3D2808" w14:textId="77777777" w:rsidR="00172C27" w:rsidRPr="00D222EC" w:rsidRDefault="00D222EC">
            <w:pPr>
              <w:pStyle w:val="Cellcopy"/>
              <w:rPr>
                <w:lang w:val="ru-RU"/>
              </w:rPr>
            </w:pPr>
            <w:r w:rsidRPr="00D222EC">
              <w:rPr>
                <w:sz w:val="15"/>
                <w:lang w:val="ru-RU"/>
              </w:rPr>
              <w:t>Проверка прочности крепления технических средств АУП и трубопроводов</w:t>
            </w:r>
          </w:p>
        </w:tc>
        <w:tc>
          <w:tcPr>
            <w:tcW w:w="2398" w:type="dxa"/>
            <w:tcBorders>
              <w:bottom w:val="single" w:sz="3" w:space="0" w:color="E3E8EB"/>
            </w:tcBorders>
            <w:shd w:val="clear" w:color="auto" w:fill="F8FAFB"/>
            <w:vAlign w:val="center"/>
          </w:tcPr>
          <w:p w14:paraId="083577E7" w14:textId="77777777" w:rsidR="00172C27" w:rsidRDefault="00D222EC">
            <w:pPr>
              <w:pStyle w:val="Cellcopy"/>
            </w:pPr>
            <w:r>
              <w:rPr>
                <w:sz w:val="15"/>
              </w:rPr>
              <w:t>Ежемесячно</w:t>
            </w:r>
          </w:p>
        </w:tc>
      </w:tr>
      <w:tr w:rsidR="00172C27" w14:paraId="073A4F01" w14:textId="77777777">
        <w:trPr>
          <w:cantSplit/>
          <w:jc w:val="center"/>
        </w:trPr>
        <w:tc>
          <w:tcPr>
            <w:tcW w:w="408" w:type="dxa"/>
            <w:tcBorders>
              <w:bottom w:val="single" w:sz="3" w:space="0" w:color="E3E8EB"/>
            </w:tcBorders>
            <w:vAlign w:val="center"/>
          </w:tcPr>
          <w:p w14:paraId="345319EF" w14:textId="77777777" w:rsidR="00172C27" w:rsidRDefault="00D222EC">
            <w:pPr>
              <w:pStyle w:val="Cellcopy"/>
            </w:pPr>
            <w:r>
              <w:rPr>
                <w:sz w:val="15"/>
              </w:rPr>
              <w:t>15</w:t>
            </w:r>
          </w:p>
        </w:tc>
        <w:tc>
          <w:tcPr>
            <w:tcW w:w="6605" w:type="dxa"/>
            <w:tcBorders>
              <w:bottom w:val="single" w:sz="3" w:space="0" w:color="E3E8EB"/>
            </w:tcBorders>
            <w:vAlign w:val="center"/>
          </w:tcPr>
          <w:p w14:paraId="7316BD43" w14:textId="77777777" w:rsidR="00172C27" w:rsidRPr="00D222EC" w:rsidRDefault="00D222EC">
            <w:pPr>
              <w:pStyle w:val="Cellcopy"/>
              <w:rPr>
                <w:lang w:val="ru-RU"/>
              </w:rPr>
            </w:pPr>
            <w:r w:rsidRPr="00D222EC">
              <w:rPr>
                <w:sz w:val="15"/>
                <w:lang w:val="ru-RU"/>
              </w:rPr>
              <w:t>Проверка наличия на технических средствах АУП табличек или шильдиков с обозначением, аналогичным нанесенным на гидравлической схеме</w:t>
            </w:r>
          </w:p>
        </w:tc>
        <w:tc>
          <w:tcPr>
            <w:tcW w:w="2398" w:type="dxa"/>
            <w:tcBorders>
              <w:bottom w:val="single" w:sz="3" w:space="0" w:color="E3E8EB"/>
            </w:tcBorders>
            <w:vAlign w:val="center"/>
          </w:tcPr>
          <w:p w14:paraId="4A67B291" w14:textId="77777777" w:rsidR="00172C27" w:rsidRDefault="00D222EC">
            <w:pPr>
              <w:pStyle w:val="Cellcopy"/>
            </w:pPr>
            <w:r>
              <w:rPr>
                <w:sz w:val="15"/>
              </w:rPr>
              <w:t>Ежемесячно</w:t>
            </w:r>
          </w:p>
        </w:tc>
      </w:tr>
      <w:tr w:rsidR="00172C27" w14:paraId="1AC189A5" w14:textId="77777777">
        <w:trPr>
          <w:cantSplit/>
          <w:jc w:val="center"/>
        </w:trPr>
        <w:tc>
          <w:tcPr>
            <w:tcW w:w="408" w:type="dxa"/>
            <w:tcBorders>
              <w:bottom w:val="single" w:sz="3" w:space="0" w:color="E3E8EB"/>
            </w:tcBorders>
            <w:shd w:val="clear" w:color="auto" w:fill="F8FAFB"/>
            <w:vAlign w:val="center"/>
          </w:tcPr>
          <w:p w14:paraId="62F5832C" w14:textId="77777777" w:rsidR="00172C27" w:rsidRDefault="00D222EC">
            <w:pPr>
              <w:pStyle w:val="Cellcopy"/>
            </w:pPr>
            <w:r>
              <w:rPr>
                <w:sz w:val="15"/>
              </w:rPr>
              <w:t>16</w:t>
            </w:r>
          </w:p>
        </w:tc>
        <w:tc>
          <w:tcPr>
            <w:tcW w:w="6605" w:type="dxa"/>
            <w:tcBorders>
              <w:bottom w:val="single" w:sz="3" w:space="0" w:color="E3E8EB"/>
            </w:tcBorders>
            <w:shd w:val="clear" w:color="auto" w:fill="F8FAFB"/>
            <w:vAlign w:val="center"/>
          </w:tcPr>
          <w:p w14:paraId="7FB61675" w14:textId="77777777" w:rsidR="00172C27" w:rsidRPr="00D222EC" w:rsidRDefault="00D222EC">
            <w:pPr>
              <w:pStyle w:val="Cellcopy"/>
              <w:rPr>
                <w:lang w:val="ru-RU"/>
              </w:rPr>
            </w:pPr>
            <w:r w:rsidRPr="00D222EC">
              <w:rPr>
                <w:sz w:val="15"/>
                <w:lang w:val="ru-RU"/>
              </w:rPr>
              <w:t>Проверка работоспособности АУП при ручном (местном, дистанционном) пуске без подачи воды через ороситель.</w:t>
            </w:r>
          </w:p>
        </w:tc>
        <w:tc>
          <w:tcPr>
            <w:tcW w:w="2398" w:type="dxa"/>
            <w:tcBorders>
              <w:bottom w:val="single" w:sz="3" w:space="0" w:color="E3E8EB"/>
            </w:tcBorders>
            <w:shd w:val="clear" w:color="auto" w:fill="F8FAFB"/>
            <w:vAlign w:val="center"/>
          </w:tcPr>
          <w:p w14:paraId="078880CA" w14:textId="77777777" w:rsidR="00172C27" w:rsidRDefault="00D222EC">
            <w:pPr>
              <w:pStyle w:val="Cellcopy"/>
            </w:pPr>
            <w:r>
              <w:rPr>
                <w:sz w:val="15"/>
              </w:rPr>
              <w:t>Ежеквартально</w:t>
            </w:r>
          </w:p>
        </w:tc>
      </w:tr>
      <w:tr w:rsidR="00172C27" w14:paraId="4624F0F6" w14:textId="77777777">
        <w:trPr>
          <w:cantSplit/>
          <w:jc w:val="center"/>
        </w:trPr>
        <w:tc>
          <w:tcPr>
            <w:tcW w:w="408" w:type="dxa"/>
            <w:tcBorders>
              <w:bottom w:val="single" w:sz="3" w:space="0" w:color="E3E8EB"/>
            </w:tcBorders>
            <w:vAlign w:val="center"/>
          </w:tcPr>
          <w:p w14:paraId="0DCA44A1" w14:textId="77777777" w:rsidR="00172C27" w:rsidRDefault="00D222EC">
            <w:pPr>
              <w:pStyle w:val="Cellcopy"/>
            </w:pPr>
            <w:r>
              <w:rPr>
                <w:sz w:val="15"/>
              </w:rPr>
              <w:t>17</w:t>
            </w:r>
          </w:p>
        </w:tc>
        <w:tc>
          <w:tcPr>
            <w:tcW w:w="6605" w:type="dxa"/>
            <w:tcBorders>
              <w:bottom w:val="single" w:sz="3" w:space="0" w:color="E3E8EB"/>
            </w:tcBorders>
            <w:vAlign w:val="center"/>
          </w:tcPr>
          <w:p w14:paraId="23B7851E" w14:textId="77777777" w:rsidR="00172C27" w:rsidRPr="00D222EC" w:rsidRDefault="00D222EC">
            <w:pPr>
              <w:pStyle w:val="Cellcopy"/>
              <w:rPr>
                <w:lang w:val="ru-RU"/>
              </w:rPr>
            </w:pPr>
            <w:r w:rsidRPr="00D222EC">
              <w:rPr>
                <w:sz w:val="15"/>
                <w:lang w:val="ru-RU"/>
              </w:rPr>
              <w:t>Проверка работоспособности всех запорных устройств (открытие–закрытие), в том числе и с электроприводом</w:t>
            </w:r>
          </w:p>
        </w:tc>
        <w:tc>
          <w:tcPr>
            <w:tcW w:w="2398" w:type="dxa"/>
            <w:tcBorders>
              <w:bottom w:val="single" w:sz="3" w:space="0" w:color="E3E8EB"/>
            </w:tcBorders>
            <w:vAlign w:val="center"/>
          </w:tcPr>
          <w:p w14:paraId="527AA551" w14:textId="77777777" w:rsidR="00172C27" w:rsidRDefault="00D222EC">
            <w:pPr>
              <w:pStyle w:val="Cellcopy"/>
            </w:pPr>
            <w:r>
              <w:rPr>
                <w:sz w:val="15"/>
              </w:rPr>
              <w:t>Ежеквартально</w:t>
            </w:r>
          </w:p>
        </w:tc>
      </w:tr>
      <w:tr w:rsidR="00172C27" w14:paraId="7976797E" w14:textId="77777777">
        <w:trPr>
          <w:cantSplit/>
          <w:jc w:val="center"/>
        </w:trPr>
        <w:tc>
          <w:tcPr>
            <w:tcW w:w="408" w:type="dxa"/>
            <w:tcBorders>
              <w:bottom w:val="single" w:sz="3" w:space="0" w:color="E3E8EB"/>
            </w:tcBorders>
            <w:shd w:val="clear" w:color="auto" w:fill="F8FAFB"/>
            <w:vAlign w:val="center"/>
          </w:tcPr>
          <w:p w14:paraId="123CF3B9" w14:textId="77777777" w:rsidR="00172C27" w:rsidRDefault="00D222EC">
            <w:pPr>
              <w:pStyle w:val="Cellcopy"/>
            </w:pPr>
            <w:r>
              <w:rPr>
                <w:sz w:val="15"/>
              </w:rPr>
              <w:t>18</w:t>
            </w:r>
          </w:p>
        </w:tc>
        <w:tc>
          <w:tcPr>
            <w:tcW w:w="6605" w:type="dxa"/>
            <w:tcBorders>
              <w:bottom w:val="single" w:sz="3" w:space="0" w:color="E3E8EB"/>
            </w:tcBorders>
            <w:shd w:val="clear" w:color="auto" w:fill="F8FAFB"/>
            <w:vAlign w:val="center"/>
          </w:tcPr>
          <w:p w14:paraId="475EB854" w14:textId="77777777" w:rsidR="00172C27" w:rsidRPr="00D222EC" w:rsidRDefault="00D222EC">
            <w:pPr>
              <w:pStyle w:val="Cellcopy"/>
              <w:rPr>
                <w:lang w:val="ru-RU"/>
              </w:rPr>
            </w:pPr>
            <w:r w:rsidRPr="00D222EC">
              <w:rPr>
                <w:sz w:val="15"/>
                <w:lang w:val="ru-RU"/>
              </w:rPr>
              <w:t>Проверка работоспособностм АУП в автоматическом режиме без пуска воды через ороситель</w:t>
            </w:r>
          </w:p>
        </w:tc>
        <w:tc>
          <w:tcPr>
            <w:tcW w:w="2398" w:type="dxa"/>
            <w:tcBorders>
              <w:bottom w:val="single" w:sz="3" w:space="0" w:color="E3E8EB"/>
            </w:tcBorders>
            <w:shd w:val="clear" w:color="auto" w:fill="F8FAFB"/>
            <w:vAlign w:val="center"/>
          </w:tcPr>
          <w:p w14:paraId="17D24A3B" w14:textId="77777777" w:rsidR="00172C27" w:rsidRDefault="00D222EC">
            <w:pPr>
              <w:pStyle w:val="Cellcopy"/>
            </w:pPr>
            <w:r>
              <w:rPr>
                <w:sz w:val="15"/>
              </w:rPr>
              <w:t>Ежеквартально</w:t>
            </w:r>
          </w:p>
        </w:tc>
      </w:tr>
      <w:tr w:rsidR="00172C27" w14:paraId="0F8F21B2" w14:textId="77777777">
        <w:trPr>
          <w:cantSplit/>
          <w:jc w:val="center"/>
        </w:trPr>
        <w:tc>
          <w:tcPr>
            <w:tcW w:w="408" w:type="dxa"/>
            <w:tcBorders>
              <w:bottom w:val="single" w:sz="3" w:space="0" w:color="E3E8EB"/>
            </w:tcBorders>
            <w:vAlign w:val="center"/>
          </w:tcPr>
          <w:p w14:paraId="511FE297" w14:textId="77777777" w:rsidR="00172C27" w:rsidRDefault="00D222EC">
            <w:pPr>
              <w:pStyle w:val="Cellcopy"/>
            </w:pPr>
            <w:r>
              <w:rPr>
                <w:sz w:val="15"/>
              </w:rPr>
              <w:t>19</w:t>
            </w:r>
          </w:p>
        </w:tc>
        <w:tc>
          <w:tcPr>
            <w:tcW w:w="6605" w:type="dxa"/>
            <w:tcBorders>
              <w:bottom w:val="single" w:sz="3" w:space="0" w:color="E3E8EB"/>
            </w:tcBorders>
            <w:vAlign w:val="center"/>
          </w:tcPr>
          <w:p w14:paraId="4F449299" w14:textId="77777777" w:rsidR="00172C27" w:rsidRDefault="00D222EC">
            <w:pPr>
              <w:pStyle w:val="Cellcopy"/>
            </w:pPr>
            <w:r>
              <w:rPr>
                <w:sz w:val="15"/>
              </w:rPr>
              <w:t>Проверка сопротивления защитного заземления</w:t>
            </w:r>
          </w:p>
        </w:tc>
        <w:tc>
          <w:tcPr>
            <w:tcW w:w="2398" w:type="dxa"/>
            <w:tcBorders>
              <w:bottom w:val="single" w:sz="3" w:space="0" w:color="E3E8EB"/>
            </w:tcBorders>
            <w:vAlign w:val="center"/>
          </w:tcPr>
          <w:p w14:paraId="14B8C5F6" w14:textId="77777777" w:rsidR="00172C27" w:rsidRDefault="00D222EC">
            <w:pPr>
              <w:pStyle w:val="Cellcopy"/>
            </w:pPr>
            <w:r>
              <w:rPr>
                <w:sz w:val="15"/>
              </w:rPr>
              <w:t>Один раз в год</w:t>
            </w:r>
          </w:p>
        </w:tc>
      </w:tr>
      <w:tr w:rsidR="00172C27" w14:paraId="448B34C5" w14:textId="77777777">
        <w:trPr>
          <w:cantSplit/>
          <w:jc w:val="center"/>
        </w:trPr>
        <w:tc>
          <w:tcPr>
            <w:tcW w:w="408" w:type="dxa"/>
            <w:tcBorders>
              <w:bottom w:val="single" w:sz="3" w:space="0" w:color="E3E8EB"/>
            </w:tcBorders>
            <w:shd w:val="clear" w:color="auto" w:fill="F8FAFB"/>
            <w:vAlign w:val="center"/>
          </w:tcPr>
          <w:p w14:paraId="010C6D67" w14:textId="77777777" w:rsidR="00172C27" w:rsidRDefault="00D222EC">
            <w:pPr>
              <w:pStyle w:val="Cellcopy"/>
            </w:pPr>
            <w:r>
              <w:rPr>
                <w:sz w:val="15"/>
              </w:rPr>
              <w:t>20</w:t>
            </w:r>
          </w:p>
        </w:tc>
        <w:tc>
          <w:tcPr>
            <w:tcW w:w="6605" w:type="dxa"/>
            <w:tcBorders>
              <w:bottom w:val="single" w:sz="3" w:space="0" w:color="E3E8EB"/>
            </w:tcBorders>
            <w:shd w:val="clear" w:color="auto" w:fill="F8FAFB"/>
            <w:vAlign w:val="center"/>
          </w:tcPr>
          <w:p w14:paraId="54CDC3AF" w14:textId="77777777" w:rsidR="00172C27" w:rsidRDefault="00D222EC">
            <w:pPr>
              <w:pStyle w:val="Cellcopy"/>
            </w:pPr>
            <w:r>
              <w:rPr>
                <w:sz w:val="15"/>
              </w:rPr>
              <w:t>Промывка трубопроводов дренчерных АУП</w:t>
            </w:r>
          </w:p>
        </w:tc>
        <w:tc>
          <w:tcPr>
            <w:tcW w:w="2398" w:type="dxa"/>
            <w:tcBorders>
              <w:bottom w:val="single" w:sz="3" w:space="0" w:color="E3E8EB"/>
            </w:tcBorders>
            <w:shd w:val="clear" w:color="auto" w:fill="F8FAFB"/>
            <w:vAlign w:val="center"/>
          </w:tcPr>
          <w:p w14:paraId="74D90469" w14:textId="77777777" w:rsidR="00172C27" w:rsidRDefault="00D222EC">
            <w:pPr>
              <w:pStyle w:val="Cellcopy"/>
            </w:pPr>
            <w:r>
              <w:rPr>
                <w:sz w:val="15"/>
              </w:rPr>
              <w:t>Ежегодно</w:t>
            </w:r>
          </w:p>
        </w:tc>
      </w:tr>
      <w:tr w:rsidR="00172C27" w:rsidRPr="00D222EC" w14:paraId="33B4D989" w14:textId="77777777">
        <w:trPr>
          <w:cantSplit/>
          <w:jc w:val="center"/>
        </w:trPr>
        <w:tc>
          <w:tcPr>
            <w:tcW w:w="408" w:type="dxa"/>
            <w:tcBorders>
              <w:bottom w:val="single" w:sz="3" w:space="0" w:color="E3E8EB"/>
            </w:tcBorders>
            <w:vAlign w:val="center"/>
          </w:tcPr>
          <w:p w14:paraId="2B743086" w14:textId="77777777" w:rsidR="00172C27" w:rsidRDefault="00D222EC">
            <w:pPr>
              <w:pStyle w:val="Cellcopy"/>
            </w:pPr>
            <w:r>
              <w:rPr>
                <w:sz w:val="15"/>
              </w:rPr>
              <w:t>21</w:t>
            </w:r>
          </w:p>
        </w:tc>
        <w:tc>
          <w:tcPr>
            <w:tcW w:w="6605" w:type="dxa"/>
            <w:tcBorders>
              <w:bottom w:val="single" w:sz="3" w:space="0" w:color="E3E8EB"/>
            </w:tcBorders>
            <w:vAlign w:val="center"/>
          </w:tcPr>
          <w:p w14:paraId="23765F0C" w14:textId="77777777" w:rsidR="00172C27" w:rsidRPr="00D222EC" w:rsidRDefault="00D222EC">
            <w:pPr>
              <w:pStyle w:val="Cellcopy"/>
              <w:rPr>
                <w:lang w:val="ru-RU"/>
              </w:rPr>
            </w:pPr>
            <w:r w:rsidRPr="00D222EC">
              <w:rPr>
                <w:sz w:val="15"/>
                <w:lang w:val="ru-RU"/>
              </w:rPr>
              <w:t>Внешний осмотр оросителей, при необходимости очистка их от пыли и грязи</w:t>
            </w:r>
          </w:p>
        </w:tc>
        <w:tc>
          <w:tcPr>
            <w:tcW w:w="2398" w:type="dxa"/>
            <w:tcBorders>
              <w:bottom w:val="single" w:sz="3" w:space="0" w:color="E3E8EB"/>
            </w:tcBorders>
            <w:vAlign w:val="center"/>
          </w:tcPr>
          <w:p w14:paraId="0F290516" w14:textId="77777777" w:rsidR="00172C27" w:rsidRPr="00D222EC" w:rsidRDefault="00D222EC">
            <w:pPr>
              <w:pStyle w:val="Cellcopy"/>
              <w:rPr>
                <w:lang w:val="ru-RU"/>
              </w:rPr>
            </w:pPr>
            <w:r w:rsidRPr="00D222EC">
              <w:rPr>
                <w:sz w:val="15"/>
                <w:lang w:val="ru-RU"/>
              </w:rPr>
              <w:t>От одного раза в квартал до одного раза в год (в зависимости от высоты монтажа оросителей и агрессивности окружающей среды и существования угрозы нарушения их целостности)</w:t>
            </w:r>
          </w:p>
        </w:tc>
      </w:tr>
      <w:tr w:rsidR="00172C27" w14:paraId="43D89464" w14:textId="77777777">
        <w:trPr>
          <w:cantSplit/>
          <w:jc w:val="center"/>
        </w:trPr>
        <w:tc>
          <w:tcPr>
            <w:tcW w:w="408" w:type="dxa"/>
            <w:tcBorders>
              <w:bottom w:val="single" w:sz="3" w:space="0" w:color="E3E8EB"/>
            </w:tcBorders>
            <w:shd w:val="clear" w:color="auto" w:fill="F8FAFB"/>
            <w:vAlign w:val="center"/>
          </w:tcPr>
          <w:p w14:paraId="3C0A2D9E" w14:textId="77777777" w:rsidR="00172C27" w:rsidRDefault="00D222EC">
            <w:pPr>
              <w:pStyle w:val="Cellcopy"/>
            </w:pPr>
            <w:r>
              <w:rPr>
                <w:sz w:val="15"/>
              </w:rPr>
              <w:t>22</w:t>
            </w:r>
          </w:p>
        </w:tc>
        <w:tc>
          <w:tcPr>
            <w:tcW w:w="6605" w:type="dxa"/>
            <w:tcBorders>
              <w:bottom w:val="single" w:sz="3" w:space="0" w:color="E3E8EB"/>
            </w:tcBorders>
            <w:shd w:val="clear" w:color="auto" w:fill="F8FAFB"/>
            <w:vAlign w:val="center"/>
          </w:tcPr>
          <w:p w14:paraId="6D84DFDC" w14:textId="77777777" w:rsidR="00172C27" w:rsidRPr="00D222EC" w:rsidRDefault="00D222EC">
            <w:pPr>
              <w:pStyle w:val="Cellcopy"/>
              <w:rPr>
                <w:lang w:val="ru-RU"/>
              </w:rPr>
            </w:pPr>
            <w:r w:rsidRPr="00D222EC">
              <w:rPr>
                <w:sz w:val="15"/>
                <w:lang w:val="ru-RU"/>
              </w:rPr>
              <w:t>Смена воды в гидропневматическом баке и в пожарном резервуаре</w:t>
            </w:r>
          </w:p>
        </w:tc>
        <w:tc>
          <w:tcPr>
            <w:tcW w:w="2398" w:type="dxa"/>
            <w:tcBorders>
              <w:bottom w:val="single" w:sz="3" w:space="0" w:color="E3E8EB"/>
            </w:tcBorders>
            <w:shd w:val="clear" w:color="auto" w:fill="F8FAFB"/>
            <w:vAlign w:val="center"/>
          </w:tcPr>
          <w:p w14:paraId="1D8CF67B" w14:textId="77777777" w:rsidR="00172C27" w:rsidRDefault="00D222EC">
            <w:pPr>
              <w:pStyle w:val="Cellcopy"/>
            </w:pPr>
            <w:r>
              <w:rPr>
                <w:sz w:val="15"/>
              </w:rPr>
              <w:t>Ежегодно</w:t>
            </w:r>
          </w:p>
        </w:tc>
      </w:tr>
      <w:tr w:rsidR="00172C27" w14:paraId="0EE894CD" w14:textId="77777777">
        <w:trPr>
          <w:cantSplit/>
          <w:jc w:val="center"/>
        </w:trPr>
        <w:tc>
          <w:tcPr>
            <w:tcW w:w="408" w:type="dxa"/>
            <w:tcBorders>
              <w:bottom w:val="single" w:sz="3" w:space="0" w:color="E3E8EB"/>
            </w:tcBorders>
            <w:vAlign w:val="center"/>
          </w:tcPr>
          <w:p w14:paraId="66C193A5" w14:textId="77777777" w:rsidR="00172C27" w:rsidRDefault="00D222EC">
            <w:pPr>
              <w:pStyle w:val="Cellcopy"/>
            </w:pPr>
            <w:r>
              <w:rPr>
                <w:sz w:val="15"/>
              </w:rPr>
              <w:t>23</w:t>
            </w:r>
          </w:p>
        </w:tc>
        <w:tc>
          <w:tcPr>
            <w:tcW w:w="6605" w:type="dxa"/>
            <w:tcBorders>
              <w:bottom w:val="single" w:sz="3" w:space="0" w:color="E3E8EB"/>
            </w:tcBorders>
            <w:vAlign w:val="center"/>
          </w:tcPr>
          <w:p w14:paraId="2B4A208C" w14:textId="77777777" w:rsidR="00172C27" w:rsidRPr="00D222EC" w:rsidRDefault="00D222EC">
            <w:pPr>
              <w:pStyle w:val="Cellcopy"/>
              <w:rPr>
                <w:lang w:val="ru-RU"/>
              </w:rPr>
            </w:pPr>
            <w:r w:rsidRPr="00D222EC">
              <w:rPr>
                <w:sz w:val="15"/>
                <w:lang w:val="ru-RU"/>
              </w:rPr>
              <w:t>Проверка настройки диапазона давлений электроконтактных манометров и сигнализаторов давления, а также значения расходов, на которые настроены сигнализаторы потока жидкости</w:t>
            </w:r>
          </w:p>
        </w:tc>
        <w:tc>
          <w:tcPr>
            <w:tcW w:w="2398" w:type="dxa"/>
            <w:tcBorders>
              <w:bottom w:val="single" w:sz="3" w:space="0" w:color="E3E8EB"/>
            </w:tcBorders>
            <w:vAlign w:val="center"/>
          </w:tcPr>
          <w:p w14:paraId="55CF5B26" w14:textId="77777777" w:rsidR="00172C27" w:rsidRDefault="00D222EC">
            <w:pPr>
              <w:pStyle w:val="Cellcopy"/>
            </w:pPr>
            <w:r>
              <w:rPr>
                <w:sz w:val="15"/>
              </w:rPr>
              <w:t>Ежегодно</w:t>
            </w:r>
          </w:p>
        </w:tc>
      </w:tr>
      <w:tr w:rsidR="00172C27" w14:paraId="7C91539F" w14:textId="77777777">
        <w:trPr>
          <w:cantSplit/>
          <w:jc w:val="center"/>
        </w:trPr>
        <w:tc>
          <w:tcPr>
            <w:tcW w:w="408" w:type="dxa"/>
            <w:tcBorders>
              <w:bottom w:val="single" w:sz="3" w:space="0" w:color="E3E8EB"/>
            </w:tcBorders>
            <w:shd w:val="clear" w:color="auto" w:fill="F8FAFB"/>
            <w:vAlign w:val="center"/>
          </w:tcPr>
          <w:p w14:paraId="0BA147B4" w14:textId="77777777" w:rsidR="00172C27" w:rsidRDefault="00D222EC">
            <w:pPr>
              <w:pStyle w:val="Cellcopy"/>
            </w:pPr>
            <w:r>
              <w:rPr>
                <w:sz w:val="15"/>
              </w:rPr>
              <w:t>24</w:t>
            </w:r>
          </w:p>
        </w:tc>
        <w:tc>
          <w:tcPr>
            <w:tcW w:w="6605" w:type="dxa"/>
            <w:tcBorders>
              <w:bottom w:val="single" w:sz="3" w:space="0" w:color="E3E8EB"/>
            </w:tcBorders>
            <w:shd w:val="clear" w:color="auto" w:fill="F8FAFB"/>
            <w:vAlign w:val="center"/>
          </w:tcPr>
          <w:p w14:paraId="454885F4" w14:textId="77777777" w:rsidR="00172C27" w:rsidRPr="00D222EC" w:rsidRDefault="00D222EC">
            <w:pPr>
              <w:pStyle w:val="Cellcopy"/>
              <w:rPr>
                <w:lang w:val="ru-RU"/>
              </w:rPr>
            </w:pPr>
            <w:r w:rsidRPr="00D222EC">
              <w:rPr>
                <w:sz w:val="15"/>
                <w:lang w:val="ru-RU"/>
              </w:rPr>
              <w:t>Метрологическая поверка контрольно-измерительных приборов</w:t>
            </w:r>
          </w:p>
        </w:tc>
        <w:tc>
          <w:tcPr>
            <w:tcW w:w="2398" w:type="dxa"/>
            <w:tcBorders>
              <w:bottom w:val="single" w:sz="3" w:space="0" w:color="E3E8EB"/>
            </w:tcBorders>
            <w:shd w:val="clear" w:color="auto" w:fill="F8FAFB"/>
            <w:vAlign w:val="center"/>
          </w:tcPr>
          <w:p w14:paraId="0A47B903" w14:textId="77777777" w:rsidR="00172C27" w:rsidRDefault="00D222EC">
            <w:pPr>
              <w:pStyle w:val="Cellcopy"/>
            </w:pPr>
            <w:r>
              <w:rPr>
                <w:sz w:val="15"/>
              </w:rPr>
              <w:t>Ежегодно</w:t>
            </w:r>
          </w:p>
        </w:tc>
      </w:tr>
      <w:tr w:rsidR="00172C27" w:rsidRPr="00D222EC" w14:paraId="62E119E8" w14:textId="77777777">
        <w:trPr>
          <w:cantSplit/>
          <w:jc w:val="center"/>
        </w:trPr>
        <w:tc>
          <w:tcPr>
            <w:tcW w:w="408" w:type="dxa"/>
            <w:tcBorders>
              <w:bottom w:val="single" w:sz="3" w:space="0" w:color="E3E8EB"/>
            </w:tcBorders>
            <w:vAlign w:val="center"/>
          </w:tcPr>
          <w:p w14:paraId="6E41E90E" w14:textId="77777777" w:rsidR="00172C27" w:rsidRDefault="00D222EC">
            <w:pPr>
              <w:pStyle w:val="Cellcopy"/>
            </w:pPr>
            <w:r>
              <w:rPr>
                <w:sz w:val="15"/>
              </w:rPr>
              <w:t>25</w:t>
            </w:r>
          </w:p>
        </w:tc>
        <w:tc>
          <w:tcPr>
            <w:tcW w:w="6605" w:type="dxa"/>
            <w:tcBorders>
              <w:bottom w:val="single" w:sz="3" w:space="0" w:color="E3E8EB"/>
            </w:tcBorders>
            <w:vAlign w:val="center"/>
          </w:tcPr>
          <w:p w14:paraId="7196A64F" w14:textId="77777777" w:rsidR="00172C27" w:rsidRPr="00D222EC" w:rsidRDefault="00D222EC">
            <w:pPr>
              <w:pStyle w:val="Cellcopy"/>
              <w:rPr>
                <w:lang w:val="ru-RU"/>
              </w:rPr>
            </w:pPr>
            <w:r w:rsidRPr="00D222EC">
              <w:rPr>
                <w:sz w:val="15"/>
                <w:lang w:val="ru-RU"/>
              </w:rPr>
              <w:t>Ревизия гидроэлектромеханических средств АУП (при необходимости демонтировать их с трубопровода) с разборкой и промывкой затвора, сборкой на месте и с заменой неисправных элементов; проверка герметичности затвора запорных устройств</w:t>
            </w:r>
          </w:p>
        </w:tc>
        <w:tc>
          <w:tcPr>
            <w:tcW w:w="2398" w:type="dxa"/>
            <w:tcBorders>
              <w:bottom w:val="single" w:sz="3" w:space="0" w:color="E3E8EB"/>
            </w:tcBorders>
            <w:vAlign w:val="center"/>
          </w:tcPr>
          <w:p w14:paraId="3B771804" w14:textId="77777777" w:rsidR="00172C27" w:rsidRPr="00D222EC" w:rsidRDefault="00D222EC">
            <w:pPr>
              <w:pStyle w:val="Cellcopy"/>
              <w:rPr>
                <w:lang w:val="ru-RU"/>
              </w:rPr>
            </w:pPr>
            <w:r w:rsidRPr="00D222EC">
              <w:rPr>
                <w:sz w:val="15"/>
                <w:lang w:val="ru-RU"/>
              </w:rPr>
              <w:t>Один раз в 3 года или согласно ТД завода изготовителя</w:t>
            </w:r>
          </w:p>
        </w:tc>
      </w:tr>
      <w:tr w:rsidR="00172C27" w14:paraId="07B38632" w14:textId="77777777">
        <w:trPr>
          <w:cantSplit/>
          <w:jc w:val="center"/>
        </w:trPr>
        <w:tc>
          <w:tcPr>
            <w:tcW w:w="408" w:type="dxa"/>
            <w:tcBorders>
              <w:bottom w:val="single" w:sz="3" w:space="0" w:color="E3E8EB"/>
            </w:tcBorders>
            <w:shd w:val="clear" w:color="auto" w:fill="F8FAFB"/>
            <w:vAlign w:val="center"/>
          </w:tcPr>
          <w:p w14:paraId="70ABCBEB" w14:textId="77777777" w:rsidR="00172C27" w:rsidRDefault="00D222EC">
            <w:pPr>
              <w:pStyle w:val="Cellcopy"/>
            </w:pPr>
            <w:r>
              <w:rPr>
                <w:sz w:val="15"/>
              </w:rPr>
              <w:t>26</w:t>
            </w:r>
          </w:p>
        </w:tc>
        <w:tc>
          <w:tcPr>
            <w:tcW w:w="6605" w:type="dxa"/>
            <w:tcBorders>
              <w:bottom w:val="single" w:sz="3" w:space="0" w:color="E3E8EB"/>
            </w:tcBorders>
            <w:shd w:val="clear" w:color="auto" w:fill="F8FAFB"/>
            <w:vAlign w:val="center"/>
          </w:tcPr>
          <w:p w14:paraId="09BAF321" w14:textId="77777777" w:rsidR="00172C27" w:rsidRPr="00D222EC" w:rsidRDefault="00D222EC">
            <w:pPr>
              <w:pStyle w:val="Cellcopy"/>
              <w:rPr>
                <w:lang w:val="ru-RU"/>
              </w:rPr>
            </w:pPr>
            <w:r w:rsidRPr="00D222EC">
              <w:rPr>
                <w:sz w:val="15"/>
                <w:lang w:val="ru-RU"/>
              </w:rPr>
              <w:t>Смена воды из резервуаров, питающих и распределительных трубопроводов</w:t>
            </w:r>
          </w:p>
        </w:tc>
        <w:tc>
          <w:tcPr>
            <w:tcW w:w="2398" w:type="dxa"/>
            <w:tcBorders>
              <w:bottom w:val="single" w:sz="3" w:space="0" w:color="E3E8EB"/>
            </w:tcBorders>
            <w:shd w:val="clear" w:color="auto" w:fill="F8FAFB"/>
            <w:vAlign w:val="center"/>
          </w:tcPr>
          <w:p w14:paraId="640DFD19" w14:textId="77777777" w:rsidR="00172C27" w:rsidRDefault="00D222EC">
            <w:pPr>
              <w:pStyle w:val="Cellcopy"/>
            </w:pPr>
            <w:r>
              <w:rPr>
                <w:sz w:val="15"/>
              </w:rPr>
              <w:t>Один раз в 3 года</w:t>
            </w:r>
          </w:p>
        </w:tc>
      </w:tr>
      <w:tr w:rsidR="00172C27" w14:paraId="70774867" w14:textId="77777777">
        <w:trPr>
          <w:cantSplit/>
          <w:jc w:val="center"/>
        </w:trPr>
        <w:tc>
          <w:tcPr>
            <w:tcW w:w="408" w:type="dxa"/>
            <w:tcBorders>
              <w:bottom w:val="single" w:sz="3" w:space="0" w:color="E3E8EB"/>
            </w:tcBorders>
            <w:vAlign w:val="center"/>
          </w:tcPr>
          <w:p w14:paraId="0D2FE50A" w14:textId="77777777" w:rsidR="00172C27" w:rsidRDefault="00D222EC">
            <w:pPr>
              <w:pStyle w:val="Cellcopy"/>
            </w:pPr>
            <w:r>
              <w:rPr>
                <w:sz w:val="15"/>
              </w:rPr>
              <w:t>27</w:t>
            </w:r>
          </w:p>
        </w:tc>
        <w:tc>
          <w:tcPr>
            <w:tcW w:w="6605" w:type="dxa"/>
            <w:tcBorders>
              <w:bottom w:val="single" w:sz="3" w:space="0" w:color="E3E8EB"/>
            </w:tcBorders>
            <w:vAlign w:val="center"/>
          </w:tcPr>
          <w:p w14:paraId="01725EF1" w14:textId="77777777" w:rsidR="00172C27" w:rsidRPr="00D222EC" w:rsidRDefault="00D222EC">
            <w:pPr>
              <w:pStyle w:val="Cellcopy"/>
              <w:rPr>
                <w:lang w:val="ru-RU"/>
              </w:rPr>
            </w:pPr>
            <w:r w:rsidRPr="00D222EC">
              <w:rPr>
                <w:sz w:val="15"/>
                <w:lang w:val="ru-RU"/>
              </w:rPr>
              <w:t>Измерение сопротивления изоляции электрических цепей</w:t>
            </w:r>
          </w:p>
        </w:tc>
        <w:tc>
          <w:tcPr>
            <w:tcW w:w="2398" w:type="dxa"/>
            <w:tcBorders>
              <w:bottom w:val="single" w:sz="3" w:space="0" w:color="E3E8EB"/>
            </w:tcBorders>
            <w:vAlign w:val="center"/>
          </w:tcPr>
          <w:p w14:paraId="1BB100C5" w14:textId="77777777" w:rsidR="00172C27" w:rsidRDefault="00D222EC">
            <w:pPr>
              <w:pStyle w:val="Cellcopy"/>
            </w:pPr>
            <w:r>
              <w:rPr>
                <w:sz w:val="15"/>
              </w:rPr>
              <w:t>Один раз в 3 года</w:t>
            </w:r>
          </w:p>
        </w:tc>
      </w:tr>
      <w:tr w:rsidR="00172C27" w14:paraId="46F57A48" w14:textId="77777777">
        <w:trPr>
          <w:cantSplit/>
          <w:jc w:val="center"/>
        </w:trPr>
        <w:tc>
          <w:tcPr>
            <w:tcW w:w="408" w:type="dxa"/>
            <w:tcBorders>
              <w:bottom w:val="single" w:sz="3" w:space="0" w:color="E3E8EB"/>
            </w:tcBorders>
            <w:shd w:val="clear" w:color="auto" w:fill="F8FAFB"/>
            <w:vAlign w:val="center"/>
          </w:tcPr>
          <w:p w14:paraId="2B217DA9" w14:textId="77777777" w:rsidR="00172C27" w:rsidRDefault="00D222EC">
            <w:pPr>
              <w:pStyle w:val="Cellcopy"/>
            </w:pPr>
            <w:r>
              <w:rPr>
                <w:sz w:val="15"/>
              </w:rPr>
              <w:t>28</w:t>
            </w:r>
          </w:p>
        </w:tc>
        <w:tc>
          <w:tcPr>
            <w:tcW w:w="6605" w:type="dxa"/>
            <w:tcBorders>
              <w:bottom w:val="single" w:sz="3" w:space="0" w:color="E3E8EB"/>
            </w:tcBorders>
            <w:shd w:val="clear" w:color="auto" w:fill="F8FAFB"/>
            <w:vAlign w:val="center"/>
          </w:tcPr>
          <w:p w14:paraId="3EDE7D5C" w14:textId="77777777" w:rsidR="00172C27" w:rsidRPr="00D222EC" w:rsidRDefault="00D222EC">
            <w:pPr>
              <w:pStyle w:val="Cellcopy"/>
              <w:rPr>
                <w:lang w:val="ru-RU"/>
              </w:rPr>
            </w:pPr>
            <w:r w:rsidRPr="00D222EC">
              <w:rPr>
                <w:sz w:val="15"/>
                <w:lang w:val="ru-RU"/>
              </w:rPr>
              <w:t>Проверка работоспособности АУП (определение общего расхода АУП, давления у диктующего оросителя при его срабатывании и при общем расходе АУП)</w:t>
            </w:r>
          </w:p>
        </w:tc>
        <w:tc>
          <w:tcPr>
            <w:tcW w:w="2398" w:type="dxa"/>
            <w:tcBorders>
              <w:bottom w:val="single" w:sz="3" w:space="0" w:color="E3E8EB"/>
            </w:tcBorders>
            <w:shd w:val="clear" w:color="auto" w:fill="F8FAFB"/>
            <w:vAlign w:val="center"/>
          </w:tcPr>
          <w:p w14:paraId="787BF867" w14:textId="77777777" w:rsidR="00172C27" w:rsidRDefault="00D222EC">
            <w:pPr>
              <w:pStyle w:val="Cellcopy"/>
            </w:pPr>
            <w:r>
              <w:rPr>
                <w:sz w:val="15"/>
              </w:rPr>
              <w:t>Один раз в 3 года</w:t>
            </w:r>
          </w:p>
        </w:tc>
      </w:tr>
      <w:tr w:rsidR="00172C27" w14:paraId="6B2F911A" w14:textId="77777777">
        <w:trPr>
          <w:cantSplit/>
          <w:jc w:val="center"/>
        </w:trPr>
        <w:tc>
          <w:tcPr>
            <w:tcW w:w="408" w:type="dxa"/>
            <w:tcBorders>
              <w:bottom w:val="single" w:sz="3" w:space="0" w:color="E3E8EB"/>
            </w:tcBorders>
            <w:vAlign w:val="center"/>
          </w:tcPr>
          <w:p w14:paraId="52610787" w14:textId="77777777" w:rsidR="00172C27" w:rsidRDefault="00D222EC">
            <w:pPr>
              <w:pStyle w:val="Cellcopy"/>
            </w:pPr>
            <w:r>
              <w:rPr>
                <w:sz w:val="15"/>
              </w:rPr>
              <w:lastRenderedPageBreak/>
              <w:t>29</w:t>
            </w:r>
          </w:p>
        </w:tc>
        <w:tc>
          <w:tcPr>
            <w:tcW w:w="6605" w:type="dxa"/>
            <w:tcBorders>
              <w:bottom w:val="single" w:sz="3" w:space="0" w:color="E3E8EB"/>
            </w:tcBorders>
            <w:vAlign w:val="center"/>
          </w:tcPr>
          <w:p w14:paraId="6F6AAB0B" w14:textId="77777777" w:rsidR="00172C27" w:rsidRPr="00D222EC" w:rsidRDefault="00D222EC">
            <w:pPr>
              <w:pStyle w:val="Cellcopy"/>
              <w:rPr>
                <w:lang w:val="ru-RU"/>
              </w:rPr>
            </w:pPr>
            <w:r w:rsidRPr="00D222EC">
              <w:rPr>
                <w:sz w:val="15"/>
                <w:lang w:val="ru-RU"/>
              </w:rPr>
              <w:t>Проведение гидравлических и пневматических испытаний трубопроводов на герметичность и прочность</w:t>
            </w:r>
          </w:p>
        </w:tc>
        <w:tc>
          <w:tcPr>
            <w:tcW w:w="2398" w:type="dxa"/>
            <w:tcBorders>
              <w:bottom w:val="single" w:sz="3" w:space="0" w:color="E3E8EB"/>
            </w:tcBorders>
            <w:vAlign w:val="center"/>
          </w:tcPr>
          <w:p w14:paraId="6A30BF80" w14:textId="77777777" w:rsidR="00172C27" w:rsidRDefault="00D222EC">
            <w:pPr>
              <w:pStyle w:val="Cellcopy"/>
            </w:pPr>
            <w:r>
              <w:rPr>
                <w:sz w:val="15"/>
              </w:rPr>
              <w:t>Один раз в 2 года</w:t>
            </w:r>
          </w:p>
        </w:tc>
      </w:tr>
      <w:tr w:rsidR="00172C27" w14:paraId="5DCFC77B" w14:textId="77777777">
        <w:trPr>
          <w:cantSplit/>
          <w:jc w:val="center"/>
        </w:trPr>
        <w:tc>
          <w:tcPr>
            <w:tcW w:w="408" w:type="dxa"/>
            <w:tcBorders>
              <w:bottom w:val="single" w:sz="3" w:space="0" w:color="E3E8EB"/>
            </w:tcBorders>
            <w:shd w:val="clear" w:color="auto" w:fill="F8FAFB"/>
            <w:vAlign w:val="center"/>
          </w:tcPr>
          <w:p w14:paraId="1ADE791A" w14:textId="77777777" w:rsidR="00172C27" w:rsidRDefault="00D222EC">
            <w:pPr>
              <w:pStyle w:val="Cellcopy"/>
            </w:pPr>
            <w:r>
              <w:rPr>
                <w:sz w:val="15"/>
              </w:rPr>
              <w:t>30</w:t>
            </w:r>
          </w:p>
        </w:tc>
        <w:tc>
          <w:tcPr>
            <w:tcW w:w="6605" w:type="dxa"/>
            <w:tcBorders>
              <w:bottom w:val="single" w:sz="3" w:space="0" w:color="E3E8EB"/>
            </w:tcBorders>
            <w:shd w:val="clear" w:color="auto" w:fill="F8FAFB"/>
            <w:vAlign w:val="center"/>
          </w:tcPr>
          <w:p w14:paraId="63D8883A" w14:textId="77777777" w:rsidR="00172C27" w:rsidRPr="00D222EC" w:rsidRDefault="00D222EC">
            <w:pPr>
              <w:pStyle w:val="Cellcopy"/>
              <w:rPr>
                <w:lang w:val="ru-RU"/>
              </w:rPr>
            </w:pPr>
            <w:r w:rsidRPr="00D222EC">
              <w:rPr>
                <w:sz w:val="15"/>
                <w:lang w:val="ru-RU"/>
              </w:rPr>
              <w:t>Техническое освидетельствование сосудов, работающих под давлением</w:t>
            </w:r>
          </w:p>
        </w:tc>
        <w:tc>
          <w:tcPr>
            <w:tcW w:w="2398" w:type="dxa"/>
            <w:tcBorders>
              <w:bottom w:val="single" w:sz="3" w:space="0" w:color="E3E8EB"/>
            </w:tcBorders>
            <w:shd w:val="clear" w:color="auto" w:fill="F8FAFB"/>
            <w:vAlign w:val="center"/>
          </w:tcPr>
          <w:p w14:paraId="04EEF23D" w14:textId="77777777" w:rsidR="00172C27" w:rsidRDefault="00D222EC">
            <w:pPr>
              <w:pStyle w:val="Cellcopy"/>
            </w:pPr>
            <w:r>
              <w:rPr>
                <w:sz w:val="15"/>
              </w:rPr>
              <w:t>По нормам Ростехнадзора</w:t>
            </w:r>
          </w:p>
        </w:tc>
      </w:tr>
      <w:tr w:rsidR="00172C27" w:rsidRPr="00D222EC" w14:paraId="20BB988E" w14:textId="77777777">
        <w:trPr>
          <w:cantSplit/>
          <w:jc w:val="center"/>
        </w:trPr>
        <w:tc>
          <w:tcPr>
            <w:tcW w:w="408" w:type="dxa"/>
            <w:tcBorders>
              <w:bottom w:val="single" w:sz="3" w:space="0" w:color="E3E8EB"/>
            </w:tcBorders>
            <w:vAlign w:val="center"/>
          </w:tcPr>
          <w:p w14:paraId="072491CE" w14:textId="77777777" w:rsidR="00172C27" w:rsidRDefault="00D222EC">
            <w:pPr>
              <w:pStyle w:val="Cellcopy"/>
            </w:pPr>
            <w:r>
              <w:rPr>
                <w:sz w:val="15"/>
              </w:rPr>
              <w:t>31</w:t>
            </w:r>
          </w:p>
        </w:tc>
        <w:tc>
          <w:tcPr>
            <w:tcW w:w="6605" w:type="dxa"/>
            <w:tcBorders>
              <w:bottom w:val="single" w:sz="3" w:space="0" w:color="E3E8EB"/>
            </w:tcBorders>
            <w:vAlign w:val="center"/>
          </w:tcPr>
          <w:p w14:paraId="20FA3054" w14:textId="77777777" w:rsidR="00172C27" w:rsidRPr="00D222EC" w:rsidRDefault="00D222EC">
            <w:pPr>
              <w:pStyle w:val="Cellcopy"/>
              <w:rPr>
                <w:lang w:val="ru-RU"/>
              </w:rPr>
            </w:pPr>
            <w:r w:rsidRPr="00D222EC">
              <w:rPr>
                <w:sz w:val="15"/>
                <w:lang w:val="ru-RU"/>
              </w:rPr>
              <w:t>Техническое освидетельствование технических средств АУП, у которых истек срок службы</w:t>
            </w:r>
          </w:p>
        </w:tc>
        <w:tc>
          <w:tcPr>
            <w:tcW w:w="2398" w:type="dxa"/>
            <w:tcBorders>
              <w:bottom w:val="single" w:sz="3" w:space="0" w:color="E3E8EB"/>
            </w:tcBorders>
            <w:vAlign w:val="center"/>
          </w:tcPr>
          <w:p w14:paraId="391CCB9A" w14:textId="77777777" w:rsidR="00172C27" w:rsidRPr="00D222EC" w:rsidRDefault="00D222EC">
            <w:pPr>
              <w:pStyle w:val="Cellcopy"/>
              <w:rPr>
                <w:lang w:val="ru-RU"/>
              </w:rPr>
            </w:pPr>
            <w:r w:rsidRPr="00D222EC">
              <w:rPr>
                <w:sz w:val="15"/>
                <w:lang w:val="ru-RU"/>
              </w:rPr>
              <w:t>Накануне истечения срока службы технических средств</w:t>
            </w:r>
          </w:p>
        </w:tc>
      </w:tr>
    </w:tbl>
    <w:p w14:paraId="57D84F9C" w14:textId="77777777" w:rsidR="00172C27" w:rsidRPr="00D222EC" w:rsidRDefault="00172C27">
      <w:pPr>
        <w:spacing w:after="0"/>
        <w:rPr>
          <w:lang w:val="ru-RU"/>
        </w:rPr>
      </w:pPr>
    </w:p>
    <w:p w14:paraId="2072ED37" w14:textId="77777777" w:rsidR="00172C27" w:rsidRPr="00D222EC" w:rsidRDefault="00D222EC">
      <w:pPr>
        <w:rPr>
          <w:lang w:val="ru-RU"/>
        </w:rPr>
      </w:pPr>
      <w:r w:rsidRPr="00D222EC">
        <w:rPr>
          <w:color w:val="566573"/>
          <w:sz w:val="15"/>
          <w:lang w:val="ru-RU"/>
        </w:rPr>
        <w:t>Примечание. ТО выполнять в присутствии представителя обслуживающего персонала объекта, фиксировать в журнале; руководствоваться ГОСТ Р 59636-2021.</w:t>
      </w:r>
    </w:p>
    <w:p w14:paraId="74030CC7" w14:textId="77777777" w:rsidR="00172C27" w:rsidRPr="00D222EC" w:rsidRDefault="00D222EC">
      <w:pPr>
        <w:pStyle w:val="21"/>
        <w:rPr>
          <w:lang w:val="ru-RU"/>
        </w:rPr>
      </w:pPr>
      <w:r w:rsidRPr="00D222EC">
        <w:rPr>
          <w:lang w:val="ru-RU"/>
        </w:rPr>
        <w:t>Д. Внутренний противопожарный водопровод (ВПВ) и станция пожаротушения</w:t>
      </w:r>
    </w:p>
    <w:tbl>
      <w:tblPr>
        <w:tblW w:w="0" w:type="auto"/>
        <w:jc w:val="center"/>
        <w:tblLayout w:type="fixed"/>
        <w:tblLook w:val="04A0" w:firstRow="1" w:lastRow="0" w:firstColumn="1" w:lastColumn="0" w:noHBand="0" w:noVBand="1"/>
      </w:tblPr>
      <w:tblGrid>
        <w:gridCol w:w="408"/>
        <w:gridCol w:w="6605"/>
        <w:gridCol w:w="2398"/>
      </w:tblGrid>
      <w:tr w:rsidR="00172C27" w14:paraId="4CE5698C" w14:textId="77777777">
        <w:trPr>
          <w:cantSplit/>
          <w:tblHeader/>
          <w:jc w:val="center"/>
        </w:trPr>
        <w:tc>
          <w:tcPr>
            <w:tcW w:w="408" w:type="dxa"/>
            <w:tcBorders>
              <w:top w:val="single" w:sz="5" w:space="0" w:color="84AAB1"/>
              <w:bottom w:val="single" w:sz="5" w:space="0" w:color="84AAB1"/>
            </w:tcBorders>
            <w:shd w:val="clear" w:color="auto" w:fill="E8F1F2"/>
            <w:vAlign w:val="center"/>
          </w:tcPr>
          <w:p w14:paraId="340E182B" w14:textId="77777777" w:rsidR="00172C27" w:rsidRDefault="00D222EC">
            <w:pPr>
              <w:pStyle w:val="Cellcopy"/>
            </w:pPr>
            <w:r>
              <w:rPr>
                <w:b/>
                <w:sz w:val="15"/>
              </w:rPr>
              <w:t>№</w:t>
            </w:r>
          </w:p>
        </w:tc>
        <w:tc>
          <w:tcPr>
            <w:tcW w:w="6605" w:type="dxa"/>
            <w:tcBorders>
              <w:top w:val="single" w:sz="5" w:space="0" w:color="84AAB1"/>
              <w:bottom w:val="single" w:sz="5" w:space="0" w:color="84AAB1"/>
            </w:tcBorders>
            <w:shd w:val="clear" w:color="auto" w:fill="E8F1F2"/>
            <w:vAlign w:val="center"/>
          </w:tcPr>
          <w:p w14:paraId="1BC1F66D" w14:textId="77777777" w:rsidR="00172C27" w:rsidRDefault="00D222EC">
            <w:pPr>
              <w:pStyle w:val="Cellcopy"/>
            </w:pPr>
            <w:r>
              <w:rPr>
                <w:b/>
                <w:sz w:val="15"/>
              </w:rPr>
              <w:t>Перечень работ</w:t>
            </w:r>
          </w:p>
        </w:tc>
        <w:tc>
          <w:tcPr>
            <w:tcW w:w="2398" w:type="dxa"/>
            <w:tcBorders>
              <w:top w:val="single" w:sz="5" w:space="0" w:color="84AAB1"/>
              <w:bottom w:val="single" w:sz="5" w:space="0" w:color="84AAB1"/>
            </w:tcBorders>
            <w:shd w:val="clear" w:color="auto" w:fill="E8F1F2"/>
            <w:vAlign w:val="center"/>
          </w:tcPr>
          <w:p w14:paraId="7B176E0A" w14:textId="77777777" w:rsidR="00172C27" w:rsidRDefault="00D222EC">
            <w:pPr>
              <w:pStyle w:val="Cellcopy"/>
            </w:pPr>
            <w:r>
              <w:rPr>
                <w:b/>
                <w:sz w:val="15"/>
              </w:rPr>
              <w:t>Периодичность</w:t>
            </w:r>
          </w:p>
        </w:tc>
      </w:tr>
      <w:tr w:rsidR="00172C27" w14:paraId="3414F419" w14:textId="77777777">
        <w:trPr>
          <w:cantSplit/>
          <w:jc w:val="center"/>
        </w:trPr>
        <w:tc>
          <w:tcPr>
            <w:tcW w:w="408" w:type="dxa"/>
            <w:tcBorders>
              <w:bottom w:val="single" w:sz="3" w:space="0" w:color="E3E8EB"/>
            </w:tcBorders>
            <w:vAlign w:val="center"/>
          </w:tcPr>
          <w:p w14:paraId="180EF9B3" w14:textId="77777777" w:rsidR="00172C27" w:rsidRDefault="00D222EC">
            <w:pPr>
              <w:pStyle w:val="Cellcopy"/>
            </w:pPr>
            <w:r>
              <w:rPr>
                <w:sz w:val="15"/>
              </w:rPr>
              <w:t>1</w:t>
            </w:r>
          </w:p>
        </w:tc>
        <w:tc>
          <w:tcPr>
            <w:tcW w:w="6605" w:type="dxa"/>
            <w:tcBorders>
              <w:bottom w:val="single" w:sz="3" w:space="0" w:color="E3E8EB"/>
            </w:tcBorders>
            <w:vAlign w:val="center"/>
          </w:tcPr>
          <w:p w14:paraId="118E19B4" w14:textId="77777777" w:rsidR="00172C27" w:rsidRPr="00D222EC" w:rsidRDefault="00D222EC">
            <w:pPr>
              <w:pStyle w:val="Cellcopy"/>
              <w:rPr>
                <w:lang w:val="ru-RU"/>
              </w:rPr>
            </w:pPr>
            <w:r w:rsidRPr="00D222EC">
              <w:rPr>
                <w:sz w:val="15"/>
                <w:lang w:val="ru-RU"/>
              </w:rPr>
              <w:t>Произвести внешний осмотр гидромеханических технических средств ВПВ и трубопроводов на отсутствие повреждений, коррозии, грязи, течи; наличие пломб и т.п.</w:t>
            </w:r>
          </w:p>
        </w:tc>
        <w:tc>
          <w:tcPr>
            <w:tcW w:w="2398" w:type="dxa"/>
            <w:tcBorders>
              <w:bottom w:val="single" w:sz="3" w:space="0" w:color="E3E8EB"/>
            </w:tcBorders>
            <w:vAlign w:val="center"/>
          </w:tcPr>
          <w:p w14:paraId="137CC16B" w14:textId="77777777" w:rsidR="00172C27" w:rsidRDefault="00D222EC">
            <w:pPr>
              <w:pStyle w:val="Cellcopy"/>
            </w:pPr>
            <w:r>
              <w:rPr>
                <w:sz w:val="15"/>
              </w:rPr>
              <w:t>Ежемесячно</w:t>
            </w:r>
          </w:p>
        </w:tc>
      </w:tr>
      <w:tr w:rsidR="00172C27" w14:paraId="76B8E616" w14:textId="77777777">
        <w:trPr>
          <w:cantSplit/>
          <w:jc w:val="center"/>
        </w:trPr>
        <w:tc>
          <w:tcPr>
            <w:tcW w:w="408" w:type="dxa"/>
            <w:tcBorders>
              <w:bottom w:val="single" w:sz="3" w:space="0" w:color="E3E8EB"/>
            </w:tcBorders>
            <w:shd w:val="clear" w:color="auto" w:fill="F8FAFB"/>
            <w:vAlign w:val="center"/>
          </w:tcPr>
          <w:p w14:paraId="22E52ED6" w14:textId="77777777" w:rsidR="00172C27" w:rsidRDefault="00D222EC">
            <w:pPr>
              <w:pStyle w:val="Cellcopy"/>
            </w:pPr>
            <w:r>
              <w:rPr>
                <w:sz w:val="15"/>
              </w:rPr>
              <w:t>2</w:t>
            </w:r>
          </w:p>
        </w:tc>
        <w:tc>
          <w:tcPr>
            <w:tcW w:w="6605" w:type="dxa"/>
            <w:tcBorders>
              <w:bottom w:val="single" w:sz="3" w:space="0" w:color="E3E8EB"/>
            </w:tcBorders>
            <w:shd w:val="clear" w:color="auto" w:fill="F8FAFB"/>
            <w:vAlign w:val="center"/>
          </w:tcPr>
          <w:p w14:paraId="4D4293B8" w14:textId="77777777" w:rsidR="00172C27" w:rsidRPr="00D222EC" w:rsidRDefault="00D222EC">
            <w:pPr>
              <w:pStyle w:val="Cellcopy"/>
              <w:rPr>
                <w:lang w:val="ru-RU"/>
              </w:rPr>
            </w:pPr>
            <w:r w:rsidRPr="00D222EC">
              <w:rPr>
                <w:sz w:val="15"/>
                <w:lang w:val="ru-RU"/>
              </w:rPr>
              <w:t>Произвести внешний осмотр и регистрацию показаний измерительной аппаратуры</w:t>
            </w:r>
          </w:p>
        </w:tc>
        <w:tc>
          <w:tcPr>
            <w:tcW w:w="2398" w:type="dxa"/>
            <w:tcBorders>
              <w:bottom w:val="single" w:sz="3" w:space="0" w:color="E3E8EB"/>
            </w:tcBorders>
            <w:shd w:val="clear" w:color="auto" w:fill="F8FAFB"/>
            <w:vAlign w:val="center"/>
          </w:tcPr>
          <w:p w14:paraId="0E29DABB" w14:textId="77777777" w:rsidR="00172C27" w:rsidRDefault="00D222EC">
            <w:pPr>
              <w:pStyle w:val="Cellcopy"/>
            </w:pPr>
            <w:r>
              <w:rPr>
                <w:sz w:val="15"/>
              </w:rPr>
              <w:t>Ежемесячно</w:t>
            </w:r>
          </w:p>
        </w:tc>
      </w:tr>
      <w:tr w:rsidR="00172C27" w14:paraId="054E6D1E" w14:textId="77777777">
        <w:trPr>
          <w:cantSplit/>
          <w:jc w:val="center"/>
        </w:trPr>
        <w:tc>
          <w:tcPr>
            <w:tcW w:w="408" w:type="dxa"/>
            <w:tcBorders>
              <w:bottom w:val="single" w:sz="3" w:space="0" w:color="E3E8EB"/>
            </w:tcBorders>
            <w:vAlign w:val="center"/>
          </w:tcPr>
          <w:p w14:paraId="2E5FD600" w14:textId="77777777" w:rsidR="00172C27" w:rsidRDefault="00D222EC">
            <w:pPr>
              <w:pStyle w:val="Cellcopy"/>
            </w:pPr>
            <w:r>
              <w:rPr>
                <w:sz w:val="15"/>
              </w:rPr>
              <w:t>3</w:t>
            </w:r>
          </w:p>
        </w:tc>
        <w:tc>
          <w:tcPr>
            <w:tcW w:w="6605" w:type="dxa"/>
            <w:tcBorders>
              <w:bottom w:val="single" w:sz="3" w:space="0" w:color="E3E8EB"/>
            </w:tcBorders>
            <w:vAlign w:val="center"/>
          </w:tcPr>
          <w:p w14:paraId="2DA18928" w14:textId="77777777" w:rsidR="00172C27" w:rsidRPr="00D222EC" w:rsidRDefault="00D222EC">
            <w:pPr>
              <w:pStyle w:val="Cellcopy"/>
              <w:rPr>
                <w:lang w:val="ru-RU"/>
              </w:rPr>
            </w:pPr>
            <w:r w:rsidRPr="00D222EC">
              <w:rPr>
                <w:sz w:val="15"/>
                <w:lang w:val="ru-RU"/>
              </w:rPr>
              <w:t>Произвести контроль рабочего положения затвора запорных устройств</w:t>
            </w:r>
          </w:p>
        </w:tc>
        <w:tc>
          <w:tcPr>
            <w:tcW w:w="2398" w:type="dxa"/>
            <w:tcBorders>
              <w:bottom w:val="single" w:sz="3" w:space="0" w:color="E3E8EB"/>
            </w:tcBorders>
            <w:vAlign w:val="center"/>
          </w:tcPr>
          <w:p w14:paraId="29177E20" w14:textId="77777777" w:rsidR="00172C27" w:rsidRDefault="00D222EC">
            <w:pPr>
              <w:pStyle w:val="Cellcopy"/>
            </w:pPr>
            <w:r>
              <w:rPr>
                <w:sz w:val="15"/>
              </w:rPr>
              <w:t>Ежемесячно</w:t>
            </w:r>
          </w:p>
        </w:tc>
      </w:tr>
      <w:tr w:rsidR="00172C27" w14:paraId="66C96DF7" w14:textId="77777777">
        <w:trPr>
          <w:cantSplit/>
          <w:jc w:val="center"/>
        </w:trPr>
        <w:tc>
          <w:tcPr>
            <w:tcW w:w="408" w:type="dxa"/>
            <w:tcBorders>
              <w:bottom w:val="single" w:sz="3" w:space="0" w:color="E3E8EB"/>
            </w:tcBorders>
            <w:shd w:val="clear" w:color="auto" w:fill="F8FAFB"/>
            <w:vAlign w:val="center"/>
          </w:tcPr>
          <w:p w14:paraId="2CBCC30F" w14:textId="77777777" w:rsidR="00172C27" w:rsidRDefault="00D222EC">
            <w:pPr>
              <w:pStyle w:val="Cellcopy"/>
            </w:pPr>
            <w:r>
              <w:rPr>
                <w:sz w:val="15"/>
              </w:rPr>
              <w:t>4</w:t>
            </w:r>
          </w:p>
        </w:tc>
        <w:tc>
          <w:tcPr>
            <w:tcW w:w="6605" w:type="dxa"/>
            <w:tcBorders>
              <w:bottom w:val="single" w:sz="3" w:space="0" w:color="E3E8EB"/>
            </w:tcBorders>
            <w:shd w:val="clear" w:color="auto" w:fill="F8FAFB"/>
            <w:vAlign w:val="center"/>
          </w:tcPr>
          <w:p w14:paraId="6093E1E6" w14:textId="77777777" w:rsidR="00172C27" w:rsidRPr="00D222EC" w:rsidRDefault="00D222EC">
            <w:pPr>
              <w:pStyle w:val="Cellcopy"/>
              <w:rPr>
                <w:lang w:val="ru-RU"/>
              </w:rPr>
            </w:pPr>
            <w:r w:rsidRPr="00D222EC">
              <w:rPr>
                <w:sz w:val="15"/>
                <w:lang w:val="ru-RU"/>
              </w:rPr>
              <w:t>Произвести контроль состояния основного и резервного источников питания</w:t>
            </w:r>
          </w:p>
        </w:tc>
        <w:tc>
          <w:tcPr>
            <w:tcW w:w="2398" w:type="dxa"/>
            <w:tcBorders>
              <w:bottom w:val="single" w:sz="3" w:space="0" w:color="E3E8EB"/>
            </w:tcBorders>
            <w:shd w:val="clear" w:color="auto" w:fill="F8FAFB"/>
            <w:vAlign w:val="center"/>
          </w:tcPr>
          <w:p w14:paraId="244E3163" w14:textId="77777777" w:rsidR="00172C27" w:rsidRDefault="00D222EC">
            <w:pPr>
              <w:pStyle w:val="Cellcopy"/>
            </w:pPr>
            <w:r>
              <w:rPr>
                <w:sz w:val="15"/>
              </w:rPr>
              <w:t>Ежемесячно</w:t>
            </w:r>
          </w:p>
        </w:tc>
      </w:tr>
      <w:tr w:rsidR="00172C27" w14:paraId="4C6381D1" w14:textId="77777777">
        <w:trPr>
          <w:cantSplit/>
          <w:jc w:val="center"/>
        </w:trPr>
        <w:tc>
          <w:tcPr>
            <w:tcW w:w="408" w:type="dxa"/>
            <w:tcBorders>
              <w:bottom w:val="single" w:sz="3" w:space="0" w:color="E3E8EB"/>
            </w:tcBorders>
            <w:vAlign w:val="center"/>
          </w:tcPr>
          <w:p w14:paraId="588C961D" w14:textId="77777777" w:rsidR="00172C27" w:rsidRDefault="00D222EC">
            <w:pPr>
              <w:pStyle w:val="Cellcopy"/>
            </w:pPr>
            <w:r>
              <w:rPr>
                <w:sz w:val="15"/>
              </w:rPr>
              <w:t>5</w:t>
            </w:r>
          </w:p>
        </w:tc>
        <w:tc>
          <w:tcPr>
            <w:tcW w:w="6605" w:type="dxa"/>
            <w:tcBorders>
              <w:bottom w:val="single" w:sz="3" w:space="0" w:color="E3E8EB"/>
            </w:tcBorders>
            <w:vAlign w:val="center"/>
          </w:tcPr>
          <w:p w14:paraId="2467BA44" w14:textId="77777777" w:rsidR="00172C27" w:rsidRPr="00D222EC" w:rsidRDefault="00D222EC">
            <w:pPr>
              <w:pStyle w:val="Cellcopy"/>
              <w:rPr>
                <w:lang w:val="ru-RU"/>
              </w:rPr>
            </w:pPr>
            <w:r w:rsidRPr="00D222EC">
              <w:rPr>
                <w:sz w:val="15"/>
                <w:lang w:val="ru-RU"/>
              </w:rPr>
              <w:t>Проверить автоматическое переключение цепей питания с основного ввода на резервный</w:t>
            </w:r>
          </w:p>
        </w:tc>
        <w:tc>
          <w:tcPr>
            <w:tcW w:w="2398" w:type="dxa"/>
            <w:tcBorders>
              <w:bottom w:val="single" w:sz="3" w:space="0" w:color="E3E8EB"/>
            </w:tcBorders>
            <w:vAlign w:val="center"/>
          </w:tcPr>
          <w:p w14:paraId="3A61937A" w14:textId="77777777" w:rsidR="00172C27" w:rsidRDefault="00D222EC">
            <w:pPr>
              <w:pStyle w:val="Cellcopy"/>
            </w:pPr>
            <w:r>
              <w:rPr>
                <w:sz w:val="15"/>
              </w:rPr>
              <w:t>Ежемесячно</w:t>
            </w:r>
          </w:p>
        </w:tc>
      </w:tr>
      <w:tr w:rsidR="00172C27" w14:paraId="11D45603" w14:textId="77777777">
        <w:trPr>
          <w:cantSplit/>
          <w:jc w:val="center"/>
        </w:trPr>
        <w:tc>
          <w:tcPr>
            <w:tcW w:w="408" w:type="dxa"/>
            <w:tcBorders>
              <w:bottom w:val="single" w:sz="3" w:space="0" w:color="E3E8EB"/>
            </w:tcBorders>
            <w:shd w:val="clear" w:color="auto" w:fill="F8FAFB"/>
            <w:vAlign w:val="center"/>
          </w:tcPr>
          <w:p w14:paraId="2078083E" w14:textId="77777777" w:rsidR="00172C27" w:rsidRDefault="00D222EC">
            <w:pPr>
              <w:pStyle w:val="Cellcopy"/>
            </w:pPr>
            <w:r>
              <w:rPr>
                <w:sz w:val="15"/>
              </w:rPr>
              <w:t>6</w:t>
            </w:r>
          </w:p>
        </w:tc>
        <w:tc>
          <w:tcPr>
            <w:tcW w:w="6605" w:type="dxa"/>
            <w:tcBorders>
              <w:bottom w:val="single" w:sz="3" w:space="0" w:color="E3E8EB"/>
            </w:tcBorders>
            <w:shd w:val="clear" w:color="auto" w:fill="F8FAFB"/>
            <w:vAlign w:val="center"/>
          </w:tcPr>
          <w:p w14:paraId="37E0F9C8" w14:textId="77777777" w:rsidR="00172C27" w:rsidRPr="00D222EC" w:rsidRDefault="00D222EC">
            <w:pPr>
              <w:pStyle w:val="Cellcopy"/>
              <w:rPr>
                <w:lang w:val="ru-RU"/>
              </w:rPr>
            </w:pPr>
            <w:r w:rsidRPr="00D222EC">
              <w:rPr>
                <w:sz w:val="15"/>
                <w:lang w:val="ru-RU"/>
              </w:rPr>
              <w:t>Проверить работоспособность насосной установки: насосных агрегатов, шкафов управления и т.п.</w:t>
            </w:r>
          </w:p>
        </w:tc>
        <w:tc>
          <w:tcPr>
            <w:tcW w:w="2398" w:type="dxa"/>
            <w:tcBorders>
              <w:bottom w:val="single" w:sz="3" w:space="0" w:color="E3E8EB"/>
            </w:tcBorders>
            <w:shd w:val="clear" w:color="auto" w:fill="F8FAFB"/>
            <w:vAlign w:val="center"/>
          </w:tcPr>
          <w:p w14:paraId="4CDB3D88" w14:textId="77777777" w:rsidR="00172C27" w:rsidRDefault="00D222EC">
            <w:pPr>
              <w:pStyle w:val="Cellcopy"/>
            </w:pPr>
            <w:r>
              <w:rPr>
                <w:sz w:val="15"/>
              </w:rPr>
              <w:t>Ежемесячно</w:t>
            </w:r>
          </w:p>
        </w:tc>
      </w:tr>
      <w:tr w:rsidR="00172C27" w14:paraId="470FA706" w14:textId="77777777">
        <w:trPr>
          <w:cantSplit/>
          <w:jc w:val="center"/>
        </w:trPr>
        <w:tc>
          <w:tcPr>
            <w:tcW w:w="408" w:type="dxa"/>
            <w:tcBorders>
              <w:bottom w:val="single" w:sz="3" w:space="0" w:color="E3E8EB"/>
            </w:tcBorders>
            <w:vAlign w:val="center"/>
          </w:tcPr>
          <w:p w14:paraId="19F46F22" w14:textId="77777777" w:rsidR="00172C27" w:rsidRDefault="00D222EC">
            <w:pPr>
              <w:pStyle w:val="Cellcopy"/>
            </w:pPr>
            <w:r>
              <w:rPr>
                <w:sz w:val="15"/>
              </w:rPr>
              <w:t>7</w:t>
            </w:r>
          </w:p>
        </w:tc>
        <w:tc>
          <w:tcPr>
            <w:tcW w:w="6605" w:type="dxa"/>
            <w:tcBorders>
              <w:bottom w:val="single" w:sz="3" w:space="0" w:color="E3E8EB"/>
            </w:tcBorders>
            <w:vAlign w:val="center"/>
          </w:tcPr>
          <w:p w14:paraId="51582E1D" w14:textId="77777777" w:rsidR="00172C27" w:rsidRPr="00D222EC" w:rsidRDefault="00D222EC">
            <w:pPr>
              <w:pStyle w:val="Cellcopy"/>
              <w:rPr>
                <w:lang w:val="ru-RU"/>
              </w:rPr>
            </w:pPr>
            <w:r w:rsidRPr="00D222EC">
              <w:rPr>
                <w:sz w:val="15"/>
                <w:lang w:val="ru-RU"/>
              </w:rPr>
              <w:t>Проверить выдачу команды при срабатывании ВПВ на включение всех видов сигнализации и оповещения, на включение вентиляционных систем, в том числе и дымоудаления, на управление технологическим оборудованием (выдача соответствующих звуковых и световых сигналов в защищаемые помещения, в насосную станцию, в диспетчерскую или пожарный пост и т.п.)</w:t>
            </w:r>
          </w:p>
        </w:tc>
        <w:tc>
          <w:tcPr>
            <w:tcW w:w="2398" w:type="dxa"/>
            <w:tcBorders>
              <w:bottom w:val="single" w:sz="3" w:space="0" w:color="E3E8EB"/>
            </w:tcBorders>
            <w:vAlign w:val="center"/>
          </w:tcPr>
          <w:p w14:paraId="3EEDE24E" w14:textId="77777777" w:rsidR="00172C27" w:rsidRDefault="00D222EC">
            <w:pPr>
              <w:pStyle w:val="Cellcopy"/>
            </w:pPr>
            <w:r>
              <w:rPr>
                <w:sz w:val="15"/>
              </w:rPr>
              <w:t>Ежемесячно</w:t>
            </w:r>
          </w:p>
        </w:tc>
      </w:tr>
      <w:tr w:rsidR="00172C27" w14:paraId="3F276A75" w14:textId="77777777">
        <w:trPr>
          <w:cantSplit/>
          <w:jc w:val="center"/>
        </w:trPr>
        <w:tc>
          <w:tcPr>
            <w:tcW w:w="408" w:type="dxa"/>
            <w:tcBorders>
              <w:bottom w:val="single" w:sz="3" w:space="0" w:color="E3E8EB"/>
            </w:tcBorders>
            <w:shd w:val="clear" w:color="auto" w:fill="F8FAFB"/>
            <w:vAlign w:val="center"/>
          </w:tcPr>
          <w:p w14:paraId="3E875F1B" w14:textId="77777777" w:rsidR="00172C27" w:rsidRDefault="00D222EC">
            <w:pPr>
              <w:pStyle w:val="Cellcopy"/>
            </w:pPr>
            <w:r>
              <w:rPr>
                <w:sz w:val="15"/>
              </w:rPr>
              <w:t>8</w:t>
            </w:r>
          </w:p>
        </w:tc>
        <w:tc>
          <w:tcPr>
            <w:tcW w:w="6605" w:type="dxa"/>
            <w:tcBorders>
              <w:bottom w:val="single" w:sz="3" w:space="0" w:color="E3E8EB"/>
            </w:tcBorders>
            <w:shd w:val="clear" w:color="auto" w:fill="F8FAFB"/>
            <w:vAlign w:val="center"/>
          </w:tcPr>
          <w:p w14:paraId="6A58650C" w14:textId="77777777" w:rsidR="00172C27" w:rsidRPr="00D222EC" w:rsidRDefault="00D222EC">
            <w:pPr>
              <w:pStyle w:val="Cellcopy"/>
              <w:rPr>
                <w:lang w:val="ru-RU"/>
              </w:rPr>
            </w:pPr>
            <w:r w:rsidRPr="00D222EC">
              <w:rPr>
                <w:sz w:val="15"/>
                <w:lang w:val="ru-RU"/>
              </w:rPr>
              <w:t>Проверить работоспособность сигнализации при неисправности ВПВ или его технических средств</w:t>
            </w:r>
          </w:p>
        </w:tc>
        <w:tc>
          <w:tcPr>
            <w:tcW w:w="2398" w:type="dxa"/>
            <w:tcBorders>
              <w:bottom w:val="single" w:sz="3" w:space="0" w:color="E3E8EB"/>
            </w:tcBorders>
            <w:shd w:val="clear" w:color="auto" w:fill="F8FAFB"/>
            <w:vAlign w:val="center"/>
          </w:tcPr>
          <w:p w14:paraId="5C29802F" w14:textId="77777777" w:rsidR="00172C27" w:rsidRDefault="00D222EC">
            <w:pPr>
              <w:pStyle w:val="Cellcopy"/>
            </w:pPr>
            <w:r>
              <w:rPr>
                <w:sz w:val="15"/>
              </w:rPr>
              <w:t>Ежемесячно</w:t>
            </w:r>
          </w:p>
        </w:tc>
      </w:tr>
      <w:tr w:rsidR="00172C27" w14:paraId="75D6190A" w14:textId="77777777">
        <w:trPr>
          <w:cantSplit/>
          <w:jc w:val="center"/>
        </w:trPr>
        <w:tc>
          <w:tcPr>
            <w:tcW w:w="408" w:type="dxa"/>
            <w:tcBorders>
              <w:bottom w:val="single" w:sz="3" w:space="0" w:color="E3E8EB"/>
            </w:tcBorders>
            <w:vAlign w:val="center"/>
          </w:tcPr>
          <w:p w14:paraId="662BED1C" w14:textId="77777777" w:rsidR="00172C27" w:rsidRDefault="00D222EC">
            <w:pPr>
              <w:pStyle w:val="Cellcopy"/>
            </w:pPr>
            <w:r>
              <w:rPr>
                <w:sz w:val="15"/>
              </w:rPr>
              <w:t>9</w:t>
            </w:r>
          </w:p>
        </w:tc>
        <w:tc>
          <w:tcPr>
            <w:tcW w:w="6605" w:type="dxa"/>
            <w:tcBorders>
              <w:bottom w:val="single" w:sz="3" w:space="0" w:color="E3E8EB"/>
            </w:tcBorders>
            <w:vAlign w:val="center"/>
          </w:tcPr>
          <w:p w14:paraId="3E342683" w14:textId="77777777" w:rsidR="00172C27" w:rsidRDefault="00D222EC">
            <w:pPr>
              <w:pStyle w:val="Cellcopy"/>
            </w:pPr>
            <w:r>
              <w:rPr>
                <w:sz w:val="15"/>
              </w:rPr>
              <w:t>Проверить работоспособность гидропневматического бака</w:t>
            </w:r>
          </w:p>
        </w:tc>
        <w:tc>
          <w:tcPr>
            <w:tcW w:w="2398" w:type="dxa"/>
            <w:tcBorders>
              <w:bottom w:val="single" w:sz="3" w:space="0" w:color="E3E8EB"/>
            </w:tcBorders>
            <w:vAlign w:val="center"/>
          </w:tcPr>
          <w:p w14:paraId="71B6332C" w14:textId="77777777" w:rsidR="00172C27" w:rsidRDefault="00D222EC">
            <w:pPr>
              <w:pStyle w:val="Cellcopy"/>
            </w:pPr>
            <w:r>
              <w:rPr>
                <w:sz w:val="15"/>
              </w:rPr>
              <w:t>Ежемесячно</w:t>
            </w:r>
          </w:p>
        </w:tc>
      </w:tr>
      <w:tr w:rsidR="00172C27" w14:paraId="4ABDD2B9" w14:textId="77777777">
        <w:trPr>
          <w:cantSplit/>
          <w:jc w:val="center"/>
        </w:trPr>
        <w:tc>
          <w:tcPr>
            <w:tcW w:w="408" w:type="dxa"/>
            <w:tcBorders>
              <w:bottom w:val="single" w:sz="3" w:space="0" w:color="E3E8EB"/>
            </w:tcBorders>
            <w:shd w:val="clear" w:color="auto" w:fill="F8FAFB"/>
            <w:vAlign w:val="center"/>
          </w:tcPr>
          <w:p w14:paraId="318B90CA" w14:textId="77777777" w:rsidR="00172C27" w:rsidRDefault="00D222EC">
            <w:pPr>
              <w:pStyle w:val="Cellcopy"/>
            </w:pPr>
            <w:r>
              <w:rPr>
                <w:sz w:val="15"/>
              </w:rPr>
              <w:t>10</w:t>
            </w:r>
          </w:p>
        </w:tc>
        <w:tc>
          <w:tcPr>
            <w:tcW w:w="6605" w:type="dxa"/>
            <w:tcBorders>
              <w:bottom w:val="single" w:sz="3" w:space="0" w:color="E3E8EB"/>
            </w:tcBorders>
            <w:shd w:val="clear" w:color="auto" w:fill="F8FAFB"/>
            <w:vAlign w:val="center"/>
          </w:tcPr>
          <w:p w14:paraId="523E6E79" w14:textId="77777777" w:rsidR="00172C27" w:rsidRPr="00D222EC" w:rsidRDefault="00D222EC">
            <w:pPr>
              <w:pStyle w:val="Cellcopy"/>
              <w:rPr>
                <w:lang w:val="ru-RU"/>
              </w:rPr>
            </w:pPr>
            <w:r w:rsidRPr="00D222EC">
              <w:rPr>
                <w:sz w:val="15"/>
                <w:lang w:val="ru-RU"/>
              </w:rPr>
              <w:t>Проверить наличие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т.п.)</w:t>
            </w:r>
          </w:p>
        </w:tc>
        <w:tc>
          <w:tcPr>
            <w:tcW w:w="2398" w:type="dxa"/>
            <w:tcBorders>
              <w:bottom w:val="single" w:sz="3" w:space="0" w:color="E3E8EB"/>
            </w:tcBorders>
            <w:shd w:val="clear" w:color="auto" w:fill="F8FAFB"/>
            <w:vAlign w:val="center"/>
          </w:tcPr>
          <w:p w14:paraId="4020F0AC" w14:textId="77777777" w:rsidR="00172C27" w:rsidRDefault="00D222EC">
            <w:pPr>
              <w:pStyle w:val="Cellcopy"/>
            </w:pPr>
            <w:r>
              <w:rPr>
                <w:sz w:val="15"/>
              </w:rPr>
              <w:t>Ежеквартально</w:t>
            </w:r>
          </w:p>
        </w:tc>
      </w:tr>
      <w:tr w:rsidR="00172C27" w14:paraId="541A9336" w14:textId="77777777">
        <w:trPr>
          <w:cantSplit/>
          <w:jc w:val="center"/>
        </w:trPr>
        <w:tc>
          <w:tcPr>
            <w:tcW w:w="408" w:type="dxa"/>
            <w:tcBorders>
              <w:bottom w:val="single" w:sz="3" w:space="0" w:color="E3E8EB"/>
            </w:tcBorders>
            <w:vAlign w:val="center"/>
          </w:tcPr>
          <w:p w14:paraId="6F49CDAF" w14:textId="77777777" w:rsidR="00172C27" w:rsidRDefault="00D222EC">
            <w:pPr>
              <w:pStyle w:val="Cellcopy"/>
            </w:pPr>
            <w:r>
              <w:rPr>
                <w:sz w:val="15"/>
              </w:rPr>
              <w:t>11</w:t>
            </w:r>
          </w:p>
        </w:tc>
        <w:tc>
          <w:tcPr>
            <w:tcW w:w="6605" w:type="dxa"/>
            <w:tcBorders>
              <w:bottom w:val="single" w:sz="3" w:space="0" w:color="E3E8EB"/>
            </w:tcBorders>
            <w:vAlign w:val="center"/>
          </w:tcPr>
          <w:p w14:paraId="7D64A18A" w14:textId="77777777" w:rsidR="00172C27" w:rsidRPr="00D222EC" w:rsidRDefault="00D222EC">
            <w:pPr>
              <w:pStyle w:val="Cellcopy"/>
              <w:rPr>
                <w:lang w:val="ru-RU"/>
              </w:rPr>
            </w:pPr>
            <w:r w:rsidRPr="00D222EC">
              <w:rPr>
                <w:sz w:val="15"/>
                <w:lang w:val="ru-RU"/>
              </w:rPr>
              <w:t>Проверить наличие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 неисправности ВПВ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2398" w:type="dxa"/>
            <w:tcBorders>
              <w:bottom w:val="single" w:sz="3" w:space="0" w:color="E3E8EB"/>
            </w:tcBorders>
            <w:vAlign w:val="center"/>
          </w:tcPr>
          <w:p w14:paraId="18962BCA" w14:textId="77777777" w:rsidR="00172C27" w:rsidRDefault="00D222EC">
            <w:pPr>
              <w:pStyle w:val="Cellcopy"/>
            </w:pPr>
            <w:r>
              <w:rPr>
                <w:sz w:val="15"/>
              </w:rPr>
              <w:t>Ежеквартально</w:t>
            </w:r>
          </w:p>
        </w:tc>
      </w:tr>
      <w:tr w:rsidR="00172C27" w14:paraId="6BAFA46D" w14:textId="77777777">
        <w:trPr>
          <w:cantSplit/>
          <w:jc w:val="center"/>
        </w:trPr>
        <w:tc>
          <w:tcPr>
            <w:tcW w:w="408" w:type="dxa"/>
            <w:tcBorders>
              <w:bottom w:val="single" w:sz="3" w:space="0" w:color="E3E8EB"/>
            </w:tcBorders>
            <w:shd w:val="clear" w:color="auto" w:fill="F8FAFB"/>
            <w:vAlign w:val="center"/>
          </w:tcPr>
          <w:p w14:paraId="1A8E6C9D" w14:textId="77777777" w:rsidR="00172C27" w:rsidRDefault="00D222EC">
            <w:pPr>
              <w:pStyle w:val="Cellcopy"/>
            </w:pPr>
            <w:r>
              <w:rPr>
                <w:sz w:val="15"/>
              </w:rPr>
              <w:t>12</w:t>
            </w:r>
          </w:p>
        </w:tc>
        <w:tc>
          <w:tcPr>
            <w:tcW w:w="6605" w:type="dxa"/>
            <w:tcBorders>
              <w:bottom w:val="single" w:sz="3" w:space="0" w:color="E3E8EB"/>
            </w:tcBorders>
            <w:shd w:val="clear" w:color="auto" w:fill="F8FAFB"/>
            <w:vAlign w:val="center"/>
          </w:tcPr>
          <w:p w14:paraId="64E98F63" w14:textId="77777777" w:rsidR="00172C27" w:rsidRPr="00D222EC" w:rsidRDefault="00D222EC">
            <w:pPr>
              <w:pStyle w:val="Cellcopy"/>
              <w:rPr>
                <w:lang w:val="ru-RU"/>
              </w:rPr>
            </w:pPr>
            <w:r w:rsidRPr="00D222EC">
              <w:rPr>
                <w:sz w:val="15"/>
                <w:lang w:val="ru-RU"/>
              </w:rPr>
              <w:t>Проверить прочность крепления технических средств ВПВ и трубопроводов</w:t>
            </w:r>
          </w:p>
        </w:tc>
        <w:tc>
          <w:tcPr>
            <w:tcW w:w="2398" w:type="dxa"/>
            <w:tcBorders>
              <w:bottom w:val="single" w:sz="3" w:space="0" w:color="E3E8EB"/>
            </w:tcBorders>
            <w:shd w:val="clear" w:color="auto" w:fill="F8FAFB"/>
            <w:vAlign w:val="center"/>
          </w:tcPr>
          <w:p w14:paraId="6F2EA653" w14:textId="77777777" w:rsidR="00172C27" w:rsidRDefault="00D222EC">
            <w:pPr>
              <w:pStyle w:val="Cellcopy"/>
            </w:pPr>
            <w:r>
              <w:rPr>
                <w:sz w:val="15"/>
              </w:rPr>
              <w:t>Ежеквартально</w:t>
            </w:r>
          </w:p>
        </w:tc>
      </w:tr>
      <w:tr w:rsidR="00172C27" w14:paraId="3D74F86A" w14:textId="77777777">
        <w:trPr>
          <w:cantSplit/>
          <w:jc w:val="center"/>
        </w:trPr>
        <w:tc>
          <w:tcPr>
            <w:tcW w:w="408" w:type="dxa"/>
            <w:tcBorders>
              <w:bottom w:val="single" w:sz="3" w:space="0" w:color="E3E8EB"/>
            </w:tcBorders>
            <w:vAlign w:val="center"/>
          </w:tcPr>
          <w:p w14:paraId="4C43E78D" w14:textId="77777777" w:rsidR="00172C27" w:rsidRDefault="00D222EC">
            <w:pPr>
              <w:pStyle w:val="Cellcopy"/>
            </w:pPr>
            <w:r>
              <w:rPr>
                <w:sz w:val="15"/>
              </w:rPr>
              <w:t>13</w:t>
            </w:r>
          </w:p>
        </w:tc>
        <w:tc>
          <w:tcPr>
            <w:tcW w:w="6605" w:type="dxa"/>
            <w:tcBorders>
              <w:bottom w:val="single" w:sz="3" w:space="0" w:color="E3E8EB"/>
            </w:tcBorders>
            <w:vAlign w:val="center"/>
          </w:tcPr>
          <w:p w14:paraId="6416F319" w14:textId="77777777" w:rsidR="00172C27" w:rsidRPr="00D222EC" w:rsidRDefault="00D222EC">
            <w:pPr>
              <w:pStyle w:val="Cellcopy"/>
              <w:rPr>
                <w:lang w:val="ru-RU"/>
              </w:rPr>
            </w:pPr>
            <w:r w:rsidRPr="00D222EC">
              <w:rPr>
                <w:sz w:val="15"/>
                <w:lang w:val="ru-RU"/>
              </w:rPr>
              <w:t>Произвести проверку наличия на технических средствах ВПВ табличек или шильдиков с обозначением аналогичным, нанесенным на гидравлической схеме</w:t>
            </w:r>
          </w:p>
        </w:tc>
        <w:tc>
          <w:tcPr>
            <w:tcW w:w="2398" w:type="dxa"/>
            <w:tcBorders>
              <w:bottom w:val="single" w:sz="3" w:space="0" w:color="E3E8EB"/>
            </w:tcBorders>
            <w:vAlign w:val="center"/>
          </w:tcPr>
          <w:p w14:paraId="5F78EEFB" w14:textId="77777777" w:rsidR="00172C27" w:rsidRDefault="00D222EC">
            <w:pPr>
              <w:pStyle w:val="Cellcopy"/>
            </w:pPr>
            <w:r>
              <w:rPr>
                <w:sz w:val="15"/>
              </w:rPr>
              <w:t>Ежеквартально</w:t>
            </w:r>
          </w:p>
        </w:tc>
      </w:tr>
      <w:tr w:rsidR="00172C27" w14:paraId="7B671AAE" w14:textId="77777777">
        <w:trPr>
          <w:cantSplit/>
          <w:jc w:val="center"/>
        </w:trPr>
        <w:tc>
          <w:tcPr>
            <w:tcW w:w="408" w:type="dxa"/>
            <w:tcBorders>
              <w:bottom w:val="single" w:sz="3" w:space="0" w:color="E3E8EB"/>
            </w:tcBorders>
            <w:shd w:val="clear" w:color="auto" w:fill="F8FAFB"/>
            <w:vAlign w:val="center"/>
          </w:tcPr>
          <w:p w14:paraId="4B6ABD32" w14:textId="77777777" w:rsidR="00172C27" w:rsidRDefault="00D222EC">
            <w:pPr>
              <w:pStyle w:val="Cellcopy"/>
            </w:pPr>
            <w:r>
              <w:rPr>
                <w:sz w:val="15"/>
              </w:rPr>
              <w:t>14</w:t>
            </w:r>
          </w:p>
        </w:tc>
        <w:tc>
          <w:tcPr>
            <w:tcW w:w="6605" w:type="dxa"/>
            <w:tcBorders>
              <w:bottom w:val="single" w:sz="3" w:space="0" w:color="E3E8EB"/>
            </w:tcBorders>
            <w:shd w:val="clear" w:color="auto" w:fill="F8FAFB"/>
            <w:vAlign w:val="center"/>
          </w:tcPr>
          <w:p w14:paraId="58E8F3F7" w14:textId="77777777" w:rsidR="00172C27" w:rsidRPr="00D222EC" w:rsidRDefault="00D222EC">
            <w:pPr>
              <w:pStyle w:val="Cellcopy"/>
              <w:rPr>
                <w:lang w:val="ru-RU"/>
              </w:rPr>
            </w:pPr>
            <w:r w:rsidRPr="00D222EC">
              <w:rPr>
                <w:sz w:val="15"/>
                <w:lang w:val="ru-RU"/>
              </w:rPr>
              <w:t>Проверить работоспособность ВПВ при ручном (местном, дистанционном) пуске без подачи воды.</w:t>
            </w:r>
          </w:p>
        </w:tc>
        <w:tc>
          <w:tcPr>
            <w:tcW w:w="2398" w:type="dxa"/>
            <w:tcBorders>
              <w:bottom w:val="single" w:sz="3" w:space="0" w:color="E3E8EB"/>
            </w:tcBorders>
            <w:shd w:val="clear" w:color="auto" w:fill="F8FAFB"/>
            <w:vAlign w:val="center"/>
          </w:tcPr>
          <w:p w14:paraId="7BE42B89" w14:textId="77777777" w:rsidR="00172C27" w:rsidRDefault="00D222EC">
            <w:pPr>
              <w:pStyle w:val="Cellcopy"/>
            </w:pPr>
            <w:r>
              <w:rPr>
                <w:sz w:val="15"/>
              </w:rPr>
              <w:t>Ежемесячно</w:t>
            </w:r>
          </w:p>
        </w:tc>
      </w:tr>
      <w:tr w:rsidR="00172C27" w14:paraId="46621090" w14:textId="77777777">
        <w:trPr>
          <w:cantSplit/>
          <w:jc w:val="center"/>
        </w:trPr>
        <w:tc>
          <w:tcPr>
            <w:tcW w:w="408" w:type="dxa"/>
            <w:tcBorders>
              <w:bottom w:val="single" w:sz="3" w:space="0" w:color="E3E8EB"/>
            </w:tcBorders>
            <w:vAlign w:val="center"/>
          </w:tcPr>
          <w:p w14:paraId="3D77856A" w14:textId="77777777" w:rsidR="00172C27" w:rsidRDefault="00D222EC">
            <w:pPr>
              <w:pStyle w:val="Cellcopy"/>
            </w:pPr>
            <w:r>
              <w:rPr>
                <w:sz w:val="15"/>
              </w:rPr>
              <w:t>15</w:t>
            </w:r>
          </w:p>
        </w:tc>
        <w:tc>
          <w:tcPr>
            <w:tcW w:w="6605" w:type="dxa"/>
            <w:tcBorders>
              <w:bottom w:val="single" w:sz="3" w:space="0" w:color="E3E8EB"/>
            </w:tcBorders>
            <w:vAlign w:val="center"/>
          </w:tcPr>
          <w:p w14:paraId="2D460542" w14:textId="77777777" w:rsidR="00172C27" w:rsidRPr="00D222EC" w:rsidRDefault="00D222EC">
            <w:pPr>
              <w:pStyle w:val="Cellcopy"/>
              <w:rPr>
                <w:lang w:val="ru-RU"/>
              </w:rPr>
            </w:pPr>
            <w:r w:rsidRPr="00D222EC">
              <w:rPr>
                <w:sz w:val="15"/>
                <w:lang w:val="ru-RU"/>
              </w:rPr>
              <w:t>Проверить работоспособность всех запорных устройств (открытие-закрытие), в том числе и с электроприводом</w:t>
            </w:r>
          </w:p>
        </w:tc>
        <w:tc>
          <w:tcPr>
            <w:tcW w:w="2398" w:type="dxa"/>
            <w:tcBorders>
              <w:bottom w:val="single" w:sz="3" w:space="0" w:color="E3E8EB"/>
            </w:tcBorders>
            <w:vAlign w:val="center"/>
          </w:tcPr>
          <w:p w14:paraId="72446EF8" w14:textId="77777777" w:rsidR="00172C27" w:rsidRDefault="00D222EC">
            <w:pPr>
              <w:pStyle w:val="Cellcopy"/>
            </w:pPr>
            <w:r>
              <w:rPr>
                <w:sz w:val="15"/>
              </w:rPr>
              <w:t>Ежеквартально</w:t>
            </w:r>
          </w:p>
        </w:tc>
      </w:tr>
      <w:tr w:rsidR="00172C27" w14:paraId="744AE575" w14:textId="77777777">
        <w:trPr>
          <w:cantSplit/>
          <w:jc w:val="center"/>
        </w:trPr>
        <w:tc>
          <w:tcPr>
            <w:tcW w:w="408" w:type="dxa"/>
            <w:tcBorders>
              <w:bottom w:val="single" w:sz="3" w:space="0" w:color="E3E8EB"/>
            </w:tcBorders>
            <w:shd w:val="clear" w:color="auto" w:fill="F8FAFB"/>
            <w:vAlign w:val="center"/>
          </w:tcPr>
          <w:p w14:paraId="3B223084" w14:textId="77777777" w:rsidR="00172C27" w:rsidRDefault="00D222EC">
            <w:pPr>
              <w:pStyle w:val="Cellcopy"/>
            </w:pPr>
            <w:r>
              <w:rPr>
                <w:sz w:val="15"/>
              </w:rPr>
              <w:t>16</w:t>
            </w:r>
          </w:p>
        </w:tc>
        <w:tc>
          <w:tcPr>
            <w:tcW w:w="6605" w:type="dxa"/>
            <w:tcBorders>
              <w:bottom w:val="single" w:sz="3" w:space="0" w:color="E3E8EB"/>
            </w:tcBorders>
            <w:shd w:val="clear" w:color="auto" w:fill="F8FAFB"/>
            <w:vAlign w:val="center"/>
          </w:tcPr>
          <w:p w14:paraId="29AC0761" w14:textId="77777777" w:rsidR="00172C27" w:rsidRPr="00D222EC" w:rsidRDefault="00D222EC">
            <w:pPr>
              <w:pStyle w:val="Cellcopy"/>
              <w:rPr>
                <w:lang w:val="ru-RU"/>
              </w:rPr>
            </w:pPr>
            <w:r w:rsidRPr="00D222EC">
              <w:rPr>
                <w:sz w:val="15"/>
                <w:lang w:val="ru-RU"/>
              </w:rPr>
              <w:t>Проверить работоспособность ВПВ в автоматическом режиме без пуска воды.</w:t>
            </w:r>
          </w:p>
        </w:tc>
        <w:tc>
          <w:tcPr>
            <w:tcW w:w="2398" w:type="dxa"/>
            <w:tcBorders>
              <w:bottom w:val="single" w:sz="3" w:space="0" w:color="E3E8EB"/>
            </w:tcBorders>
            <w:shd w:val="clear" w:color="auto" w:fill="F8FAFB"/>
            <w:vAlign w:val="center"/>
          </w:tcPr>
          <w:p w14:paraId="47A3DC65" w14:textId="77777777" w:rsidR="00172C27" w:rsidRDefault="00D222EC">
            <w:pPr>
              <w:pStyle w:val="Cellcopy"/>
            </w:pPr>
            <w:r>
              <w:rPr>
                <w:sz w:val="15"/>
              </w:rPr>
              <w:t>Ежемесячно</w:t>
            </w:r>
          </w:p>
        </w:tc>
      </w:tr>
      <w:tr w:rsidR="00172C27" w14:paraId="2891A970" w14:textId="77777777">
        <w:trPr>
          <w:cantSplit/>
          <w:jc w:val="center"/>
        </w:trPr>
        <w:tc>
          <w:tcPr>
            <w:tcW w:w="408" w:type="dxa"/>
            <w:tcBorders>
              <w:bottom w:val="single" w:sz="3" w:space="0" w:color="E3E8EB"/>
            </w:tcBorders>
            <w:vAlign w:val="center"/>
          </w:tcPr>
          <w:p w14:paraId="7851A061" w14:textId="77777777" w:rsidR="00172C27" w:rsidRDefault="00D222EC">
            <w:pPr>
              <w:pStyle w:val="Cellcopy"/>
            </w:pPr>
            <w:r>
              <w:rPr>
                <w:sz w:val="15"/>
              </w:rPr>
              <w:t>17</w:t>
            </w:r>
          </w:p>
        </w:tc>
        <w:tc>
          <w:tcPr>
            <w:tcW w:w="6605" w:type="dxa"/>
            <w:tcBorders>
              <w:bottom w:val="single" w:sz="3" w:space="0" w:color="E3E8EB"/>
            </w:tcBorders>
            <w:vAlign w:val="center"/>
          </w:tcPr>
          <w:p w14:paraId="6E829236" w14:textId="77777777" w:rsidR="00172C27" w:rsidRDefault="00D222EC">
            <w:pPr>
              <w:pStyle w:val="Cellcopy"/>
            </w:pPr>
            <w:r>
              <w:rPr>
                <w:sz w:val="15"/>
              </w:rPr>
              <w:t>Проверить сопротивление защитного заземления</w:t>
            </w:r>
          </w:p>
        </w:tc>
        <w:tc>
          <w:tcPr>
            <w:tcW w:w="2398" w:type="dxa"/>
            <w:tcBorders>
              <w:bottom w:val="single" w:sz="3" w:space="0" w:color="E3E8EB"/>
            </w:tcBorders>
            <w:vAlign w:val="center"/>
          </w:tcPr>
          <w:p w14:paraId="22300DE4" w14:textId="77777777" w:rsidR="00172C27" w:rsidRDefault="00D222EC">
            <w:pPr>
              <w:pStyle w:val="Cellcopy"/>
            </w:pPr>
            <w:r>
              <w:rPr>
                <w:sz w:val="15"/>
              </w:rPr>
              <w:t>1 раз в год</w:t>
            </w:r>
          </w:p>
        </w:tc>
      </w:tr>
      <w:tr w:rsidR="00172C27" w14:paraId="77DFAE8B" w14:textId="77777777">
        <w:trPr>
          <w:cantSplit/>
          <w:jc w:val="center"/>
        </w:trPr>
        <w:tc>
          <w:tcPr>
            <w:tcW w:w="408" w:type="dxa"/>
            <w:tcBorders>
              <w:bottom w:val="single" w:sz="3" w:space="0" w:color="E3E8EB"/>
            </w:tcBorders>
            <w:shd w:val="clear" w:color="auto" w:fill="F8FAFB"/>
            <w:vAlign w:val="center"/>
          </w:tcPr>
          <w:p w14:paraId="771DFDB5" w14:textId="77777777" w:rsidR="00172C27" w:rsidRDefault="00D222EC">
            <w:pPr>
              <w:pStyle w:val="Cellcopy"/>
            </w:pPr>
            <w:r>
              <w:rPr>
                <w:sz w:val="15"/>
              </w:rPr>
              <w:t>18</w:t>
            </w:r>
          </w:p>
        </w:tc>
        <w:tc>
          <w:tcPr>
            <w:tcW w:w="6605" w:type="dxa"/>
            <w:tcBorders>
              <w:bottom w:val="single" w:sz="3" w:space="0" w:color="E3E8EB"/>
            </w:tcBorders>
            <w:shd w:val="clear" w:color="auto" w:fill="F8FAFB"/>
            <w:vAlign w:val="center"/>
          </w:tcPr>
          <w:p w14:paraId="549B08A8" w14:textId="77777777" w:rsidR="00172C27" w:rsidRDefault="00D222EC">
            <w:pPr>
              <w:pStyle w:val="Cellcopy"/>
            </w:pPr>
            <w:r>
              <w:rPr>
                <w:sz w:val="15"/>
              </w:rPr>
              <w:t>Промыть трубопроводы ВПВ</w:t>
            </w:r>
          </w:p>
        </w:tc>
        <w:tc>
          <w:tcPr>
            <w:tcW w:w="2398" w:type="dxa"/>
            <w:tcBorders>
              <w:bottom w:val="single" w:sz="3" w:space="0" w:color="E3E8EB"/>
            </w:tcBorders>
            <w:shd w:val="clear" w:color="auto" w:fill="F8FAFB"/>
            <w:vAlign w:val="center"/>
          </w:tcPr>
          <w:p w14:paraId="5AA7F144" w14:textId="77777777" w:rsidR="00172C27" w:rsidRDefault="00D222EC">
            <w:pPr>
              <w:pStyle w:val="Cellcopy"/>
            </w:pPr>
            <w:r>
              <w:rPr>
                <w:sz w:val="15"/>
              </w:rPr>
              <w:t>Ежегодно</w:t>
            </w:r>
          </w:p>
        </w:tc>
      </w:tr>
      <w:tr w:rsidR="00172C27" w14:paraId="13E0A45B" w14:textId="77777777">
        <w:trPr>
          <w:cantSplit/>
          <w:jc w:val="center"/>
        </w:trPr>
        <w:tc>
          <w:tcPr>
            <w:tcW w:w="408" w:type="dxa"/>
            <w:tcBorders>
              <w:bottom w:val="single" w:sz="3" w:space="0" w:color="E3E8EB"/>
            </w:tcBorders>
            <w:vAlign w:val="center"/>
          </w:tcPr>
          <w:p w14:paraId="5B37F977" w14:textId="77777777" w:rsidR="00172C27" w:rsidRDefault="00D222EC">
            <w:pPr>
              <w:pStyle w:val="Cellcopy"/>
            </w:pPr>
            <w:r>
              <w:rPr>
                <w:sz w:val="15"/>
              </w:rPr>
              <w:t>19</w:t>
            </w:r>
          </w:p>
        </w:tc>
        <w:tc>
          <w:tcPr>
            <w:tcW w:w="6605" w:type="dxa"/>
            <w:tcBorders>
              <w:bottom w:val="single" w:sz="3" w:space="0" w:color="E3E8EB"/>
            </w:tcBorders>
            <w:vAlign w:val="center"/>
          </w:tcPr>
          <w:p w14:paraId="0D6A2486" w14:textId="77777777" w:rsidR="00172C27" w:rsidRPr="00D222EC" w:rsidRDefault="00D222EC">
            <w:pPr>
              <w:pStyle w:val="Cellcopy"/>
              <w:rPr>
                <w:lang w:val="ru-RU"/>
              </w:rPr>
            </w:pPr>
            <w:r w:rsidRPr="00D222EC">
              <w:rPr>
                <w:sz w:val="15"/>
                <w:lang w:val="ru-RU"/>
              </w:rPr>
              <w:t>Сменить воду в гидропневматическом баке и в пожарном резервуаре</w:t>
            </w:r>
          </w:p>
        </w:tc>
        <w:tc>
          <w:tcPr>
            <w:tcW w:w="2398" w:type="dxa"/>
            <w:tcBorders>
              <w:bottom w:val="single" w:sz="3" w:space="0" w:color="E3E8EB"/>
            </w:tcBorders>
            <w:vAlign w:val="center"/>
          </w:tcPr>
          <w:p w14:paraId="3C07D76F" w14:textId="77777777" w:rsidR="00172C27" w:rsidRDefault="00D222EC">
            <w:pPr>
              <w:pStyle w:val="Cellcopy"/>
            </w:pPr>
            <w:r>
              <w:rPr>
                <w:sz w:val="15"/>
              </w:rPr>
              <w:t>Ежегодно</w:t>
            </w:r>
          </w:p>
        </w:tc>
      </w:tr>
      <w:tr w:rsidR="00172C27" w14:paraId="3055AEEE" w14:textId="77777777">
        <w:trPr>
          <w:cantSplit/>
          <w:jc w:val="center"/>
        </w:trPr>
        <w:tc>
          <w:tcPr>
            <w:tcW w:w="408" w:type="dxa"/>
            <w:tcBorders>
              <w:bottom w:val="single" w:sz="3" w:space="0" w:color="E3E8EB"/>
            </w:tcBorders>
            <w:shd w:val="clear" w:color="auto" w:fill="F8FAFB"/>
            <w:vAlign w:val="center"/>
          </w:tcPr>
          <w:p w14:paraId="2C0DE12B" w14:textId="77777777" w:rsidR="00172C27" w:rsidRDefault="00D222EC">
            <w:pPr>
              <w:pStyle w:val="Cellcopy"/>
            </w:pPr>
            <w:r>
              <w:rPr>
                <w:sz w:val="15"/>
              </w:rPr>
              <w:t>20</w:t>
            </w:r>
          </w:p>
        </w:tc>
        <w:tc>
          <w:tcPr>
            <w:tcW w:w="6605" w:type="dxa"/>
            <w:tcBorders>
              <w:bottom w:val="single" w:sz="3" w:space="0" w:color="E3E8EB"/>
            </w:tcBorders>
            <w:shd w:val="clear" w:color="auto" w:fill="F8FAFB"/>
            <w:vAlign w:val="center"/>
          </w:tcPr>
          <w:p w14:paraId="2B840B9C" w14:textId="77777777" w:rsidR="00172C27" w:rsidRDefault="00D222EC">
            <w:pPr>
              <w:pStyle w:val="Cellcopy"/>
            </w:pPr>
            <w:r>
              <w:rPr>
                <w:sz w:val="15"/>
              </w:rPr>
              <w:t>Произвести метрологическую поверку КИП</w:t>
            </w:r>
          </w:p>
        </w:tc>
        <w:tc>
          <w:tcPr>
            <w:tcW w:w="2398" w:type="dxa"/>
            <w:tcBorders>
              <w:bottom w:val="single" w:sz="3" w:space="0" w:color="E3E8EB"/>
            </w:tcBorders>
            <w:shd w:val="clear" w:color="auto" w:fill="F8FAFB"/>
            <w:vAlign w:val="center"/>
          </w:tcPr>
          <w:p w14:paraId="03BE231D" w14:textId="77777777" w:rsidR="00172C27" w:rsidRDefault="00D222EC">
            <w:pPr>
              <w:pStyle w:val="Cellcopy"/>
            </w:pPr>
            <w:r>
              <w:rPr>
                <w:sz w:val="15"/>
              </w:rPr>
              <w:t>Ежегодно</w:t>
            </w:r>
          </w:p>
        </w:tc>
      </w:tr>
      <w:tr w:rsidR="00172C27" w14:paraId="514D4241" w14:textId="77777777">
        <w:trPr>
          <w:cantSplit/>
          <w:jc w:val="center"/>
        </w:trPr>
        <w:tc>
          <w:tcPr>
            <w:tcW w:w="408" w:type="dxa"/>
            <w:tcBorders>
              <w:bottom w:val="single" w:sz="3" w:space="0" w:color="E3E8EB"/>
            </w:tcBorders>
            <w:vAlign w:val="center"/>
          </w:tcPr>
          <w:p w14:paraId="6224BE6B" w14:textId="77777777" w:rsidR="00172C27" w:rsidRDefault="00D222EC">
            <w:pPr>
              <w:pStyle w:val="Cellcopy"/>
            </w:pPr>
            <w:r>
              <w:rPr>
                <w:sz w:val="15"/>
              </w:rPr>
              <w:t>21</w:t>
            </w:r>
          </w:p>
        </w:tc>
        <w:tc>
          <w:tcPr>
            <w:tcW w:w="6605" w:type="dxa"/>
            <w:tcBorders>
              <w:bottom w:val="single" w:sz="3" w:space="0" w:color="E3E8EB"/>
            </w:tcBorders>
            <w:vAlign w:val="center"/>
          </w:tcPr>
          <w:p w14:paraId="36AA0688" w14:textId="77777777" w:rsidR="00172C27" w:rsidRPr="00D222EC" w:rsidRDefault="00D222EC">
            <w:pPr>
              <w:pStyle w:val="Cellcopy"/>
              <w:rPr>
                <w:lang w:val="ru-RU"/>
              </w:rPr>
            </w:pPr>
            <w:r w:rsidRPr="00D222EC">
              <w:rPr>
                <w:sz w:val="15"/>
                <w:lang w:val="ru-RU"/>
              </w:rPr>
              <w:t>Провести смену воды из резервуаров и трубопроводов</w:t>
            </w:r>
          </w:p>
        </w:tc>
        <w:tc>
          <w:tcPr>
            <w:tcW w:w="2398" w:type="dxa"/>
            <w:tcBorders>
              <w:bottom w:val="single" w:sz="3" w:space="0" w:color="E3E8EB"/>
            </w:tcBorders>
            <w:vAlign w:val="center"/>
          </w:tcPr>
          <w:p w14:paraId="33C96C52" w14:textId="77777777" w:rsidR="00172C27" w:rsidRDefault="00D222EC">
            <w:pPr>
              <w:pStyle w:val="Cellcopy"/>
            </w:pPr>
            <w:r>
              <w:rPr>
                <w:sz w:val="15"/>
              </w:rPr>
              <w:t>1 раз в 3 года</w:t>
            </w:r>
          </w:p>
        </w:tc>
      </w:tr>
      <w:tr w:rsidR="00172C27" w14:paraId="584F5F7E" w14:textId="77777777">
        <w:trPr>
          <w:cantSplit/>
          <w:jc w:val="center"/>
        </w:trPr>
        <w:tc>
          <w:tcPr>
            <w:tcW w:w="408" w:type="dxa"/>
            <w:tcBorders>
              <w:bottom w:val="single" w:sz="3" w:space="0" w:color="E3E8EB"/>
            </w:tcBorders>
            <w:shd w:val="clear" w:color="auto" w:fill="F8FAFB"/>
            <w:vAlign w:val="center"/>
          </w:tcPr>
          <w:p w14:paraId="1BF3A7DC" w14:textId="77777777" w:rsidR="00172C27" w:rsidRDefault="00D222EC">
            <w:pPr>
              <w:pStyle w:val="Cellcopy"/>
            </w:pPr>
            <w:r>
              <w:rPr>
                <w:sz w:val="15"/>
              </w:rPr>
              <w:t>22</w:t>
            </w:r>
          </w:p>
        </w:tc>
        <w:tc>
          <w:tcPr>
            <w:tcW w:w="6605" w:type="dxa"/>
            <w:tcBorders>
              <w:bottom w:val="single" w:sz="3" w:space="0" w:color="E3E8EB"/>
            </w:tcBorders>
            <w:shd w:val="clear" w:color="auto" w:fill="F8FAFB"/>
            <w:vAlign w:val="center"/>
          </w:tcPr>
          <w:p w14:paraId="6D7B5A24" w14:textId="77777777" w:rsidR="00172C27" w:rsidRPr="00D222EC" w:rsidRDefault="00D222EC">
            <w:pPr>
              <w:pStyle w:val="Cellcopy"/>
              <w:rPr>
                <w:lang w:val="ru-RU"/>
              </w:rPr>
            </w:pPr>
            <w:r w:rsidRPr="00D222EC">
              <w:rPr>
                <w:sz w:val="15"/>
                <w:lang w:val="ru-RU"/>
              </w:rPr>
              <w:t>Провести измерение сопротивления изоляции электрических цепей</w:t>
            </w:r>
          </w:p>
        </w:tc>
        <w:tc>
          <w:tcPr>
            <w:tcW w:w="2398" w:type="dxa"/>
            <w:tcBorders>
              <w:bottom w:val="single" w:sz="3" w:space="0" w:color="E3E8EB"/>
            </w:tcBorders>
            <w:shd w:val="clear" w:color="auto" w:fill="F8FAFB"/>
            <w:vAlign w:val="center"/>
          </w:tcPr>
          <w:p w14:paraId="303E1243" w14:textId="77777777" w:rsidR="00172C27" w:rsidRDefault="00D222EC">
            <w:pPr>
              <w:pStyle w:val="Cellcopy"/>
            </w:pPr>
            <w:r>
              <w:rPr>
                <w:sz w:val="15"/>
              </w:rPr>
              <w:t>1 раз в 3 года</w:t>
            </w:r>
          </w:p>
        </w:tc>
      </w:tr>
      <w:tr w:rsidR="00172C27" w14:paraId="481FBFE0" w14:textId="77777777">
        <w:trPr>
          <w:cantSplit/>
          <w:jc w:val="center"/>
        </w:trPr>
        <w:tc>
          <w:tcPr>
            <w:tcW w:w="408" w:type="dxa"/>
            <w:tcBorders>
              <w:bottom w:val="single" w:sz="3" w:space="0" w:color="E3E8EB"/>
            </w:tcBorders>
            <w:vAlign w:val="center"/>
          </w:tcPr>
          <w:p w14:paraId="780F45BA" w14:textId="77777777" w:rsidR="00172C27" w:rsidRDefault="00D222EC">
            <w:pPr>
              <w:pStyle w:val="Cellcopy"/>
            </w:pPr>
            <w:r>
              <w:rPr>
                <w:sz w:val="15"/>
              </w:rPr>
              <w:t>23</w:t>
            </w:r>
          </w:p>
        </w:tc>
        <w:tc>
          <w:tcPr>
            <w:tcW w:w="6605" w:type="dxa"/>
            <w:tcBorders>
              <w:bottom w:val="single" w:sz="3" w:space="0" w:color="E3E8EB"/>
            </w:tcBorders>
            <w:vAlign w:val="center"/>
          </w:tcPr>
          <w:p w14:paraId="7CF2F26B" w14:textId="77777777" w:rsidR="00172C27" w:rsidRDefault="00D222EC">
            <w:pPr>
              <w:pStyle w:val="Cellcopy"/>
            </w:pPr>
            <w:r>
              <w:rPr>
                <w:sz w:val="15"/>
              </w:rPr>
              <w:t>Провести проверку работоспособности ВПВ</w:t>
            </w:r>
          </w:p>
        </w:tc>
        <w:tc>
          <w:tcPr>
            <w:tcW w:w="2398" w:type="dxa"/>
            <w:tcBorders>
              <w:bottom w:val="single" w:sz="3" w:space="0" w:color="E3E8EB"/>
            </w:tcBorders>
            <w:vAlign w:val="center"/>
          </w:tcPr>
          <w:p w14:paraId="0F4AEAD6" w14:textId="77777777" w:rsidR="00172C27" w:rsidRDefault="00D222EC">
            <w:pPr>
              <w:pStyle w:val="Cellcopy"/>
            </w:pPr>
            <w:r>
              <w:rPr>
                <w:sz w:val="15"/>
              </w:rPr>
              <w:t>1 раз в 3 года</w:t>
            </w:r>
          </w:p>
        </w:tc>
      </w:tr>
      <w:tr w:rsidR="00172C27" w14:paraId="04DB0969" w14:textId="77777777">
        <w:trPr>
          <w:cantSplit/>
          <w:jc w:val="center"/>
        </w:trPr>
        <w:tc>
          <w:tcPr>
            <w:tcW w:w="408" w:type="dxa"/>
            <w:tcBorders>
              <w:bottom w:val="single" w:sz="3" w:space="0" w:color="E3E8EB"/>
            </w:tcBorders>
            <w:shd w:val="clear" w:color="auto" w:fill="F8FAFB"/>
            <w:vAlign w:val="center"/>
          </w:tcPr>
          <w:p w14:paraId="0510CDB2" w14:textId="77777777" w:rsidR="00172C27" w:rsidRDefault="00D222EC">
            <w:pPr>
              <w:pStyle w:val="Cellcopy"/>
            </w:pPr>
            <w:r>
              <w:rPr>
                <w:sz w:val="15"/>
              </w:rPr>
              <w:t>24</w:t>
            </w:r>
          </w:p>
        </w:tc>
        <w:tc>
          <w:tcPr>
            <w:tcW w:w="6605" w:type="dxa"/>
            <w:tcBorders>
              <w:bottom w:val="single" w:sz="3" w:space="0" w:color="E3E8EB"/>
            </w:tcBorders>
            <w:shd w:val="clear" w:color="auto" w:fill="F8FAFB"/>
            <w:vAlign w:val="center"/>
          </w:tcPr>
          <w:p w14:paraId="70AFC68E" w14:textId="77777777" w:rsidR="00172C27" w:rsidRPr="00D222EC" w:rsidRDefault="00D222EC">
            <w:pPr>
              <w:pStyle w:val="Cellcopy"/>
              <w:rPr>
                <w:lang w:val="ru-RU"/>
              </w:rPr>
            </w:pPr>
            <w:r w:rsidRPr="00D222EC">
              <w:rPr>
                <w:sz w:val="15"/>
                <w:lang w:val="ru-RU"/>
              </w:rPr>
              <w:t>Провести гидравлические и пневматические испытания трубопроводов на герметичность и прочность</w:t>
            </w:r>
          </w:p>
        </w:tc>
        <w:tc>
          <w:tcPr>
            <w:tcW w:w="2398" w:type="dxa"/>
            <w:tcBorders>
              <w:bottom w:val="single" w:sz="3" w:space="0" w:color="E3E8EB"/>
            </w:tcBorders>
            <w:shd w:val="clear" w:color="auto" w:fill="F8FAFB"/>
            <w:vAlign w:val="center"/>
          </w:tcPr>
          <w:p w14:paraId="22612BD3" w14:textId="77777777" w:rsidR="00172C27" w:rsidRDefault="00D222EC">
            <w:pPr>
              <w:pStyle w:val="Cellcopy"/>
            </w:pPr>
            <w:r>
              <w:rPr>
                <w:sz w:val="15"/>
              </w:rPr>
              <w:t>1 раз в 3 года</w:t>
            </w:r>
          </w:p>
        </w:tc>
      </w:tr>
      <w:tr w:rsidR="00172C27" w14:paraId="5E480531" w14:textId="77777777">
        <w:trPr>
          <w:cantSplit/>
          <w:jc w:val="center"/>
        </w:trPr>
        <w:tc>
          <w:tcPr>
            <w:tcW w:w="408" w:type="dxa"/>
            <w:tcBorders>
              <w:bottom w:val="single" w:sz="3" w:space="0" w:color="E3E8EB"/>
            </w:tcBorders>
            <w:vAlign w:val="center"/>
          </w:tcPr>
          <w:p w14:paraId="6204A6C2" w14:textId="77777777" w:rsidR="00172C27" w:rsidRDefault="00D222EC">
            <w:pPr>
              <w:pStyle w:val="Cellcopy"/>
            </w:pPr>
            <w:r>
              <w:rPr>
                <w:sz w:val="15"/>
              </w:rPr>
              <w:t>25</w:t>
            </w:r>
          </w:p>
        </w:tc>
        <w:tc>
          <w:tcPr>
            <w:tcW w:w="6605" w:type="dxa"/>
            <w:tcBorders>
              <w:bottom w:val="single" w:sz="3" w:space="0" w:color="E3E8EB"/>
            </w:tcBorders>
            <w:vAlign w:val="center"/>
          </w:tcPr>
          <w:p w14:paraId="677E415B" w14:textId="77777777" w:rsidR="00172C27" w:rsidRDefault="00D222EC">
            <w:pPr>
              <w:pStyle w:val="Cellcopy"/>
            </w:pPr>
            <w:r>
              <w:rPr>
                <w:sz w:val="15"/>
              </w:rPr>
              <w:t>Перекатка пожарных рукавов</w:t>
            </w:r>
          </w:p>
        </w:tc>
        <w:tc>
          <w:tcPr>
            <w:tcW w:w="2398" w:type="dxa"/>
            <w:tcBorders>
              <w:bottom w:val="single" w:sz="3" w:space="0" w:color="E3E8EB"/>
            </w:tcBorders>
            <w:vAlign w:val="center"/>
          </w:tcPr>
          <w:p w14:paraId="719E3AF0" w14:textId="77777777" w:rsidR="00172C27" w:rsidRDefault="00D222EC">
            <w:pPr>
              <w:pStyle w:val="Cellcopy"/>
            </w:pPr>
            <w:r>
              <w:rPr>
                <w:sz w:val="15"/>
              </w:rPr>
              <w:t>1 раз в год</w:t>
            </w:r>
          </w:p>
        </w:tc>
      </w:tr>
      <w:tr w:rsidR="00172C27" w:rsidRPr="00D222EC" w14:paraId="638868E0" w14:textId="77777777">
        <w:trPr>
          <w:cantSplit/>
          <w:jc w:val="center"/>
        </w:trPr>
        <w:tc>
          <w:tcPr>
            <w:tcW w:w="408" w:type="dxa"/>
            <w:tcBorders>
              <w:bottom w:val="single" w:sz="3" w:space="0" w:color="E3E8EB"/>
            </w:tcBorders>
            <w:shd w:val="clear" w:color="auto" w:fill="F8FAFB"/>
            <w:vAlign w:val="center"/>
          </w:tcPr>
          <w:p w14:paraId="0BFC1A52" w14:textId="77777777" w:rsidR="00172C27" w:rsidRDefault="00D222EC">
            <w:pPr>
              <w:pStyle w:val="Cellcopy"/>
            </w:pPr>
            <w:r>
              <w:rPr>
                <w:sz w:val="15"/>
              </w:rPr>
              <w:t>26</w:t>
            </w:r>
          </w:p>
        </w:tc>
        <w:tc>
          <w:tcPr>
            <w:tcW w:w="6605" w:type="dxa"/>
            <w:tcBorders>
              <w:bottom w:val="single" w:sz="3" w:space="0" w:color="E3E8EB"/>
            </w:tcBorders>
            <w:shd w:val="clear" w:color="auto" w:fill="F8FAFB"/>
            <w:vAlign w:val="center"/>
          </w:tcPr>
          <w:p w14:paraId="618A7662" w14:textId="77777777" w:rsidR="00172C27" w:rsidRPr="00D222EC" w:rsidRDefault="00D222EC">
            <w:pPr>
              <w:pStyle w:val="Cellcopy"/>
              <w:rPr>
                <w:lang w:val="ru-RU"/>
              </w:rPr>
            </w:pPr>
            <w:r w:rsidRPr="00D222EC">
              <w:rPr>
                <w:sz w:val="15"/>
                <w:lang w:val="ru-RU"/>
              </w:rPr>
              <w:t>Выполнить техническое освидетельствование технических средств ВПВ, у которых истек срок службы</w:t>
            </w:r>
          </w:p>
        </w:tc>
        <w:tc>
          <w:tcPr>
            <w:tcW w:w="2398" w:type="dxa"/>
            <w:tcBorders>
              <w:bottom w:val="single" w:sz="3" w:space="0" w:color="E3E8EB"/>
            </w:tcBorders>
            <w:shd w:val="clear" w:color="auto" w:fill="F8FAFB"/>
            <w:vAlign w:val="center"/>
          </w:tcPr>
          <w:p w14:paraId="17EC6917" w14:textId="77777777" w:rsidR="00172C27" w:rsidRPr="00D222EC" w:rsidRDefault="00D222EC">
            <w:pPr>
              <w:pStyle w:val="Cellcopy"/>
              <w:rPr>
                <w:lang w:val="ru-RU"/>
              </w:rPr>
            </w:pPr>
            <w:r w:rsidRPr="00D222EC">
              <w:rPr>
                <w:sz w:val="15"/>
                <w:lang w:val="ru-RU"/>
              </w:rPr>
              <w:t>Накануне истечения срока службы технических средств*</w:t>
            </w:r>
          </w:p>
        </w:tc>
      </w:tr>
    </w:tbl>
    <w:p w14:paraId="032C4B32" w14:textId="77777777" w:rsidR="00172C27" w:rsidRPr="00D222EC" w:rsidRDefault="00172C27">
      <w:pPr>
        <w:spacing w:after="0"/>
        <w:rPr>
          <w:lang w:val="ru-RU"/>
        </w:rPr>
      </w:pPr>
    </w:p>
    <w:p w14:paraId="554D6D44" w14:textId="77777777" w:rsidR="00172C27" w:rsidRPr="00D222EC" w:rsidRDefault="00D222EC">
      <w:pPr>
        <w:rPr>
          <w:lang w:val="ru-RU"/>
        </w:rPr>
      </w:pPr>
      <w:r w:rsidRPr="00D222EC">
        <w:rPr>
          <w:color w:val="566573"/>
          <w:sz w:val="15"/>
          <w:lang w:val="ru-RU"/>
        </w:rPr>
        <w:t>Примечание. ТО выполнять в присутствии представителя обслуживающего персонала объекта, фиксировать в журнале; руководствоваться ГОСТ Р 59643-2021.</w:t>
      </w:r>
    </w:p>
    <w:p w14:paraId="1665BB13" w14:textId="77777777" w:rsidR="00172C27" w:rsidRPr="00D222EC" w:rsidRDefault="00D222EC">
      <w:pPr>
        <w:pStyle w:val="21"/>
        <w:rPr>
          <w:lang w:val="ru-RU"/>
        </w:rPr>
      </w:pPr>
      <w:r w:rsidRPr="00D222EC">
        <w:rPr>
          <w:lang w:val="ru-RU"/>
        </w:rPr>
        <w:t>Е. Системы дымоудаления и подпора воздуха (ДУ и ПД)</w:t>
      </w:r>
    </w:p>
    <w:tbl>
      <w:tblPr>
        <w:tblW w:w="0" w:type="auto"/>
        <w:jc w:val="center"/>
        <w:tblLayout w:type="fixed"/>
        <w:tblLook w:val="04A0" w:firstRow="1" w:lastRow="0" w:firstColumn="1" w:lastColumn="0" w:noHBand="0" w:noVBand="1"/>
      </w:tblPr>
      <w:tblGrid>
        <w:gridCol w:w="408"/>
        <w:gridCol w:w="6605"/>
        <w:gridCol w:w="2398"/>
      </w:tblGrid>
      <w:tr w:rsidR="00172C27" w14:paraId="22C8185F" w14:textId="77777777">
        <w:trPr>
          <w:cantSplit/>
          <w:tblHeader/>
          <w:jc w:val="center"/>
        </w:trPr>
        <w:tc>
          <w:tcPr>
            <w:tcW w:w="408" w:type="dxa"/>
            <w:tcBorders>
              <w:top w:val="single" w:sz="5" w:space="0" w:color="84AAB1"/>
              <w:bottom w:val="single" w:sz="5" w:space="0" w:color="84AAB1"/>
            </w:tcBorders>
            <w:shd w:val="clear" w:color="auto" w:fill="E8F1F2"/>
            <w:vAlign w:val="center"/>
          </w:tcPr>
          <w:p w14:paraId="57C68B90" w14:textId="77777777" w:rsidR="00172C27" w:rsidRDefault="00D222EC">
            <w:pPr>
              <w:pStyle w:val="Cellcopy"/>
            </w:pPr>
            <w:r>
              <w:rPr>
                <w:b/>
                <w:sz w:val="15"/>
              </w:rPr>
              <w:t>№</w:t>
            </w:r>
          </w:p>
        </w:tc>
        <w:tc>
          <w:tcPr>
            <w:tcW w:w="6605" w:type="dxa"/>
            <w:tcBorders>
              <w:top w:val="single" w:sz="5" w:space="0" w:color="84AAB1"/>
              <w:bottom w:val="single" w:sz="5" w:space="0" w:color="84AAB1"/>
            </w:tcBorders>
            <w:shd w:val="clear" w:color="auto" w:fill="E8F1F2"/>
            <w:vAlign w:val="center"/>
          </w:tcPr>
          <w:p w14:paraId="76E4EDF9" w14:textId="77777777" w:rsidR="00172C27" w:rsidRDefault="00D222EC">
            <w:pPr>
              <w:pStyle w:val="Cellcopy"/>
            </w:pPr>
            <w:r>
              <w:rPr>
                <w:b/>
                <w:sz w:val="15"/>
              </w:rPr>
              <w:t>Перечень работ</w:t>
            </w:r>
          </w:p>
        </w:tc>
        <w:tc>
          <w:tcPr>
            <w:tcW w:w="2398" w:type="dxa"/>
            <w:tcBorders>
              <w:top w:val="single" w:sz="5" w:space="0" w:color="84AAB1"/>
              <w:bottom w:val="single" w:sz="5" w:space="0" w:color="84AAB1"/>
            </w:tcBorders>
            <w:shd w:val="clear" w:color="auto" w:fill="E8F1F2"/>
            <w:vAlign w:val="center"/>
          </w:tcPr>
          <w:p w14:paraId="478A616B" w14:textId="77777777" w:rsidR="00172C27" w:rsidRDefault="00D222EC">
            <w:pPr>
              <w:pStyle w:val="Cellcopy"/>
            </w:pPr>
            <w:r>
              <w:rPr>
                <w:b/>
                <w:sz w:val="15"/>
              </w:rPr>
              <w:t>Периодичность</w:t>
            </w:r>
          </w:p>
        </w:tc>
      </w:tr>
      <w:tr w:rsidR="00172C27" w14:paraId="62A8D9FE" w14:textId="77777777">
        <w:trPr>
          <w:cantSplit/>
          <w:jc w:val="center"/>
        </w:trPr>
        <w:tc>
          <w:tcPr>
            <w:tcW w:w="408" w:type="dxa"/>
            <w:tcBorders>
              <w:bottom w:val="single" w:sz="3" w:space="0" w:color="E3E8EB"/>
            </w:tcBorders>
            <w:vAlign w:val="center"/>
          </w:tcPr>
          <w:p w14:paraId="715BA776" w14:textId="77777777" w:rsidR="00172C27" w:rsidRDefault="00D222EC">
            <w:pPr>
              <w:pStyle w:val="Cellcopy"/>
            </w:pPr>
            <w:r>
              <w:rPr>
                <w:sz w:val="15"/>
              </w:rPr>
              <w:t>1</w:t>
            </w:r>
          </w:p>
        </w:tc>
        <w:tc>
          <w:tcPr>
            <w:tcW w:w="6605" w:type="dxa"/>
            <w:tcBorders>
              <w:bottom w:val="single" w:sz="3" w:space="0" w:color="E3E8EB"/>
            </w:tcBorders>
            <w:vAlign w:val="center"/>
          </w:tcPr>
          <w:p w14:paraId="6434477C" w14:textId="77777777" w:rsidR="00172C27" w:rsidRPr="00D222EC" w:rsidRDefault="00D222EC">
            <w:pPr>
              <w:pStyle w:val="Cellcopy"/>
              <w:rPr>
                <w:lang w:val="ru-RU"/>
              </w:rPr>
            </w:pPr>
            <w:r w:rsidRPr="00D222EC">
              <w:rPr>
                <w:sz w:val="15"/>
                <w:lang w:val="ru-RU"/>
              </w:rPr>
              <w:t>Ознакомление с записями в эксплуатационной документации, их анализ, ознакомление с данными электронных журналов событий и журналов отказов, сохраненных в памяти устройств и (или) в компьютерной базе данных, анализ данных; определение действий, требующих повышенного внимания.</w:t>
            </w:r>
          </w:p>
        </w:tc>
        <w:tc>
          <w:tcPr>
            <w:tcW w:w="2398" w:type="dxa"/>
            <w:tcBorders>
              <w:bottom w:val="single" w:sz="3" w:space="0" w:color="E3E8EB"/>
            </w:tcBorders>
            <w:vAlign w:val="center"/>
          </w:tcPr>
          <w:p w14:paraId="44A7565C" w14:textId="77777777" w:rsidR="00172C27" w:rsidRDefault="00D222EC">
            <w:pPr>
              <w:pStyle w:val="Cellcopy"/>
            </w:pPr>
            <w:r>
              <w:rPr>
                <w:sz w:val="15"/>
              </w:rPr>
              <w:t>Ежемесячно</w:t>
            </w:r>
          </w:p>
        </w:tc>
      </w:tr>
      <w:tr w:rsidR="00172C27" w14:paraId="2DC4A79C" w14:textId="77777777">
        <w:trPr>
          <w:cantSplit/>
          <w:jc w:val="center"/>
        </w:trPr>
        <w:tc>
          <w:tcPr>
            <w:tcW w:w="408" w:type="dxa"/>
            <w:tcBorders>
              <w:bottom w:val="single" w:sz="3" w:space="0" w:color="E3E8EB"/>
            </w:tcBorders>
            <w:shd w:val="clear" w:color="auto" w:fill="F8FAFB"/>
            <w:vAlign w:val="center"/>
          </w:tcPr>
          <w:p w14:paraId="02BFC58F" w14:textId="77777777" w:rsidR="00172C27" w:rsidRDefault="00D222EC">
            <w:pPr>
              <w:pStyle w:val="Cellcopy"/>
            </w:pPr>
            <w:r>
              <w:rPr>
                <w:sz w:val="15"/>
              </w:rPr>
              <w:t>2</w:t>
            </w:r>
          </w:p>
        </w:tc>
        <w:tc>
          <w:tcPr>
            <w:tcW w:w="6605" w:type="dxa"/>
            <w:tcBorders>
              <w:bottom w:val="single" w:sz="3" w:space="0" w:color="E3E8EB"/>
            </w:tcBorders>
            <w:shd w:val="clear" w:color="auto" w:fill="F8FAFB"/>
            <w:vAlign w:val="center"/>
          </w:tcPr>
          <w:p w14:paraId="120AC217" w14:textId="77777777" w:rsidR="00172C27" w:rsidRPr="00D222EC" w:rsidRDefault="00D222EC">
            <w:pPr>
              <w:pStyle w:val="Cellcopy"/>
              <w:rPr>
                <w:lang w:val="ru-RU"/>
              </w:rPr>
            </w:pPr>
            <w:r w:rsidRPr="00D222EC">
              <w:rPr>
                <w:sz w:val="15"/>
                <w:lang w:val="ru-RU"/>
              </w:rPr>
              <w:t>Внешний осмотр и проверка технического состояния оборудования системы противодымной защиты в местах установки.</w:t>
            </w:r>
          </w:p>
        </w:tc>
        <w:tc>
          <w:tcPr>
            <w:tcW w:w="2398" w:type="dxa"/>
            <w:tcBorders>
              <w:bottom w:val="single" w:sz="3" w:space="0" w:color="E3E8EB"/>
            </w:tcBorders>
            <w:shd w:val="clear" w:color="auto" w:fill="F8FAFB"/>
            <w:vAlign w:val="center"/>
          </w:tcPr>
          <w:p w14:paraId="41C4963E" w14:textId="77777777" w:rsidR="00172C27" w:rsidRDefault="00D222EC">
            <w:pPr>
              <w:pStyle w:val="Cellcopy"/>
            </w:pPr>
            <w:r>
              <w:rPr>
                <w:sz w:val="15"/>
              </w:rPr>
              <w:t>Ежемесячно</w:t>
            </w:r>
          </w:p>
        </w:tc>
      </w:tr>
      <w:tr w:rsidR="00172C27" w14:paraId="1D4E0B54" w14:textId="77777777">
        <w:trPr>
          <w:cantSplit/>
          <w:jc w:val="center"/>
        </w:trPr>
        <w:tc>
          <w:tcPr>
            <w:tcW w:w="408" w:type="dxa"/>
            <w:tcBorders>
              <w:bottom w:val="single" w:sz="3" w:space="0" w:color="E3E8EB"/>
            </w:tcBorders>
            <w:vAlign w:val="center"/>
          </w:tcPr>
          <w:p w14:paraId="6C5ED267" w14:textId="77777777" w:rsidR="00172C27" w:rsidRDefault="00D222EC">
            <w:pPr>
              <w:pStyle w:val="Cellcopy"/>
            </w:pPr>
            <w:r>
              <w:rPr>
                <w:sz w:val="15"/>
              </w:rPr>
              <w:t>3</w:t>
            </w:r>
          </w:p>
        </w:tc>
        <w:tc>
          <w:tcPr>
            <w:tcW w:w="6605" w:type="dxa"/>
            <w:tcBorders>
              <w:bottom w:val="single" w:sz="3" w:space="0" w:color="E3E8EB"/>
            </w:tcBorders>
            <w:vAlign w:val="center"/>
          </w:tcPr>
          <w:p w14:paraId="0CBAA53E" w14:textId="77777777" w:rsidR="00172C27" w:rsidRPr="00D222EC" w:rsidRDefault="00D222EC">
            <w:pPr>
              <w:pStyle w:val="Cellcopy"/>
              <w:rPr>
                <w:lang w:val="ru-RU"/>
              </w:rPr>
            </w:pPr>
            <w:r w:rsidRPr="00D222EC">
              <w:rPr>
                <w:sz w:val="15"/>
                <w:lang w:val="ru-RU"/>
              </w:rPr>
              <w:t>Проверка правильности подключения кабелей электропитания и надежности контактов в электрических щитах, на оборудовании, укрепление контактов.</w:t>
            </w:r>
          </w:p>
        </w:tc>
        <w:tc>
          <w:tcPr>
            <w:tcW w:w="2398" w:type="dxa"/>
            <w:tcBorders>
              <w:bottom w:val="single" w:sz="3" w:space="0" w:color="E3E8EB"/>
            </w:tcBorders>
            <w:vAlign w:val="center"/>
          </w:tcPr>
          <w:p w14:paraId="6F61FDAF" w14:textId="77777777" w:rsidR="00172C27" w:rsidRDefault="00D222EC">
            <w:pPr>
              <w:pStyle w:val="Cellcopy"/>
            </w:pPr>
            <w:r>
              <w:rPr>
                <w:sz w:val="15"/>
              </w:rPr>
              <w:t>Ежемесячно, при необходимости</w:t>
            </w:r>
          </w:p>
        </w:tc>
      </w:tr>
      <w:tr w:rsidR="00172C27" w14:paraId="4D6E1212" w14:textId="77777777">
        <w:trPr>
          <w:cantSplit/>
          <w:jc w:val="center"/>
        </w:trPr>
        <w:tc>
          <w:tcPr>
            <w:tcW w:w="408" w:type="dxa"/>
            <w:tcBorders>
              <w:bottom w:val="single" w:sz="3" w:space="0" w:color="E3E8EB"/>
            </w:tcBorders>
            <w:shd w:val="clear" w:color="auto" w:fill="F8FAFB"/>
            <w:vAlign w:val="center"/>
          </w:tcPr>
          <w:p w14:paraId="56154698" w14:textId="77777777" w:rsidR="00172C27" w:rsidRDefault="00D222EC">
            <w:pPr>
              <w:pStyle w:val="Cellcopy"/>
            </w:pPr>
            <w:r>
              <w:rPr>
                <w:sz w:val="15"/>
              </w:rPr>
              <w:t>4</w:t>
            </w:r>
          </w:p>
        </w:tc>
        <w:tc>
          <w:tcPr>
            <w:tcW w:w="6605" w:type="dxa"/>
            <w:tcBorders>
              <w:bottom w:val="single" w:sz="3" w:space="0" w:color="E3E8EB"/>
            </w:tcBorders>
            <w:shd w:val="clear" w:color="auto" w:fill="F8FAFB"/>
            <w:vAlign w:val="center"/>
          </w:tcPr>
          <w:p w14:paraId="09420E16" w14:textId="77777777" w:rsidR="00172C27" w:rsidRPr="00D222EC" w:rsidRDefault="00D222EC">
            <w:pPr>
              <w:pStyle w:val="Cellcopy"/>
              <w:rPr>
                <w:lang w:val="ru-RU"/>
              </w:rPr>
            </w:pPr>
            <w:r w:rsidRPr="00D222EC">
              <w:rPr>
                <w:sz w:val="15"/>
                <w:lang w:val="ru-RU"/>
              </w:rPr>
              <w:t>Проверка надежности подключения шин заземления.</w:t>
            </w:r>
          </w:p>
        </w:tc>
        <w:tc>
          <w:tcPr>
            <w:tcW w:w="2398" w:type="dxa"/>
            <w:tcBorders>
              <w:bottom w:val="single" w:sz="3" w:space="0" w:color="E3E8EB"/>
            </w:tcBorders>
            <w:shd w:val="clear" w:color="auto" w:fill="F8FAFB"/>
            <w:vAlign w:val="center"/>
          </w:tcPr>
          <w:p w14:paraId="462325CD" w14:textId="77777777" w:rsidR="00172C27" w:rsidRDefault="00D222EC">
            <w:pPr>
              <w:pStyle w:val="Cellcopy"/>
            </w:pPr>
            <w:r>
              <w:rPr>
                <w:sz w:val="15"/>
              </w:rPr>
              <w:t>Ежемесячно</w:t>
            </w:r>
          </w:p>
        </w:tc>
      </w:tr>
      <w:tr w:rsidR="00172C27" w14:paraId="463FEEB4" w14:textId="77777777">
        <w:trPr>
          <w:cantSplit/>
          <w:jc w:val="center"/>
        </w:trPr>
        <w:tc>
          <w:tcPr>
            <w:tcW w:w="408" w:type="dxa"/>
            <w:tcBorders>
              <w:bottom w:val="single" w:sz="3" w:space="0" w:color="E3E8EB"/>
            </w:tcBorders>
            <w:vAlign w:val="center"/>
          </w:tcPr>
          <w:p w14:paraId="12B82C43" w14:textId="77777777" w:rsidR="00172C27" w:rsidRDefault="00D222EC">
            <w:pPr>
              <w:pStyle w:val="Cellcopy"/>
            </w:pPr>
            <w:r>
              <w:rPr>
                <w:sz w:val="15"/>
              </w:rPr>
              <w:t>5</w:t>
            </w:r>
          </w:p>
        </w:tc>
        <w:tc>
          <w:tcPr>
            <w:tcW w:w="6605" w:type="dxa"/>
            <w:tcBorders>
              <w:bottom w:val="single" w:sz="3" w:space="0" w:color="E3E8EB"/>
            </w:tcBorders>
            <w:vAlign w:val="center"/>
          </w:tcPr>
          <w:p w14:paraId="3E86B326" w14:textId="77777777" w:rsidR="00172C27" w:rsidRPr="00D222EC" w:rsidRDefault="00D222EC">
            <w:pPr>
              <w:pStyle w:val="Cellcopy"/>
              <w:rPr>
                <w:lang w:val="ru-RU"/>
              </w:rPr>
            </w:pPr>
            <w:r w:rsidRPr="00D222EC">
              <w:rPr>
                <w:sz w:val="15"/>
                <w:lang w:val="ru-RU"/>
              </w:rPr>
              <w:t>Проверка значений напряжений на выходных клеммах источников электропитания.</w:t>
            </w:r>
          </w:p>
        </w:tc>
        <w:tc>
          <w:tcPr>
            <w:tcW w:w="2398" w:type="dxa"/>
            <w:tcBorders>
              <w:bottom w:val="single" w:sz="3" w:space="0" w:color="E3E8EB"/>
            </w:tcBorders>
            <w:vAlign w:val="center"/>
          </w:tcPr>
          <w:p w14:paraId="5093841B" w14:textId="77777777" w:rsidR="00172C27" w:rsidRDefault="00D222EC">
            <w:pPr>
              <w:pStyle w:val="Cellcopy"/>
            </w:pPr>
            <w:r>
              <w:rPr>
                <w:sz w:val="15"/>
              </w:rPr>
              <w:t>Ежемесячно</w:t>
            </w:r>
          </w:p>
        </w:tc>
      </w:tr>
      <w:tr w:rsidR="00172C27" w14:paraId="09532FEA" w14:textId="77777777">
        <w:trPr>
          <w:cantSplit/>
          <w:jc w:val="center"/>
        </w:trPr>
        <w:tc>
          <w:tcPr>
            <w:tcW w:w="408" w:type="dxa"/>
            <w:tcBorders>
              <w:bottom w:val="single" w:sz="3" w:space="0" w:color="E3E8EB"/>
            </w:tcBorders>
            <w:shd w:val="clear" w:color="auto" w:fill="F8FAFB"/>
            <w:vAlign w:val="center"/>
          </w:tcPr>
          <w:p w14:paraId="1DB542A3" w14:textId="77777777" w:rsidR="00172C27" w:rsidRDefault="00D222EC">
            <w:pPr>
              <w:pStyle w:val="Cellcopy"/>
            </w:pPr>
            <w:r>
              <w:rPr>
                <w:sz w:val="15"/>
              </w:rPr>
              <w:lastRenderedPageBreak/>
              <w:t>6</w:t>
            </w:r>
          </w:p>
        </w:tc>
        <w:tc>
          <w:tcPr>
            <w:tcW w:w="6605" w:type="dxa"/>
            <w:tcBorders>
              <w:bottom w:val="single" w:sz="3" w:space="0" w:color="E3E8EB"/>
            </w:tcBorders>
            <w:shd w:val="clear" w:color="auto" w:fill="F8FAFB"/>
            <w:vAlign w:val="center"/>
          </w:tcPr>
          <w:p w14:paraId="4DCA397C" w14:textId="77777777" w:rsidR="00172C27" w:rsidRPr="00D222EC" w:rsidRDefault="00D222EC">
            <w:pPr>
              <w:pStyle w:val="Cellcopy"/>
              <w:rPr>
                <w:lang w:val="ru-RU"/>
              </w:rPr>
            </w:pPr>
            <w:r w:rsidRPr="00D222EC">
              <w:rPr>
                <w:sz w:val="15"/>
                <w:lang w:val="ru-RU"/>
              </w:rPr>
              <w:t>Проверка правильности подключения и целостности кабелей контроля и управления системы противодымной защиты.</w:t>
            </w:r>
          </w:p>
        </w:tc>
        <w:tc>
          <w:tcPr>
            <w:tcW w:w="2398" w:type="dxa"/>
            <w:tcBorders>
              <w:bottom w:val="single" w:sz="3" w:space="0" w:color="E3E8EB"/>
            </w:tcBorders>
            <w:shd w:val="clear" w:color="auto" w:fill="F8FAFB"/>
            <w:vAlign w:val="center"/>
          </w:tcPr>
          <w:p w14:paraId="620C34D1" w14:textId="77777777" w:rsidR="00172C27" w:rsidRDefault="00D222EC">
            <w:pPr>
              <w:pStyle w:val="Cellcopy"/>
            </w:pPr>
            <w:r>
              <w:rPr>
                <w:sz w:val="15"/>
              </w:rPr>
              <w:t>Ежемесячно</w:t>
            </w:r>
          </w:p>
        </w:tc>
      </w:tr>
      <w:tr w:rsidR="00172C27" w14:paraId="7E84F302" w14:textId="77777777">
        <w:trPr>
          <w:cantSplit/>
          <w:jc w:val="center"/>
        </w:trPr>
        <w:tc>
          <w:tcPr>
            <w:tcW w:w="408" w:type="dxa"/>
            <w:tcBorders>
              <w:bottom w:val="single" w:sz="3" w:space="0" w:color="E3E8EB"/>
            </w:tcBorders>
            <w:vAlign w:val="center"/>
          </w:tcPr>
          <w:p w14:paraId="5761CC65" w14:textId="77777777" w:rsidR="00172C27" w:rsidRDefault="00D222EC">
            <w:pPr>
              <w:pStyle w:val="Cellcopy"/>
            </w:pPr>
            <w:r>
              <w:rPr>
                <w:sz w:val="15"/>
              </w:rPr>
              <w:t>7</w:t>
            </w:r>
          </w:p>
        </w:tc>
        <w:tc>
          <w:tcPr>
            <w:tcW w:w="6605" w:type="dxa"/>
            <w:tcBorders>
              <w:bottom w:val="single" w:sz="3" w:space="0" w:color="E3E8EB"/>
            </w:tcBorders>
            <w:vAlign w:val="center"/>
          </w:tcPr>
          <w:p w14:paraId="5DEB14DC" w14:textId="77777777" w:rsidR="00172C27" w:rsidRPr="00D222EC" w:rsidRDefault="00D222EC">
            <w:pPr>
              <w:pStyle w:val="Cellcopy"/>
              <w:rPr>
                <w:lang w:val="ru-RU"/>
              </w:rPr>
            </w:pPr>
            <w:r w:rsidRPr="00D222EC">
              <w:rPr>
                <w:sz w:val="15"/>
                <w:lang w:val="ru-RU"/>
              </w:rPr>
              <w:t>Проверка подачи всех необходимых управляющих сигналов от автоматизированного рабочего места оператора системы пожарной сигнализации на щит дистанционного управления системы противодымной защиты при имитации пожара.</w:t>
            </w:r>
          </w:p>
        </w:tc>
        <w:tc>
          <w:tcPr>
            <w:tcW w:w="2398" w:type="dxa"/>
            <w:tcBorders>
              <w:bottom w:val="single" w:sz="3" w:space="0" w:color="E3E8EB"/>
            </w:tcBorders>
            <w:vAlign w:val="center"/>
          </w:tcPr>
          <w:p w14:paraId="1E8C116B" w14:textId="77777777" w:rsidR="00172C27" w:rsidRDefault="00D222EC">
            <w:pPr>
              <w:pStyle w:val="Cellcopy"/>
            </w:pPr>
            <w:r>
              <w:rPr>
                <w:sz w:val="15"/>
              </w:rPr>
              <w:t>Ежемесячно</w:t>
            </w:r>
          </w:p>
        </w:tc>
      </w:tr>
      <w:tr w:rsidR="00172C27" w14:paraId="59AC8FD9" w14:textId="77777777">
        <w:trPr>
          <w:cantSplit/>
          <w:jc w:val="center"/>
        </w:trPr>
        <w:tc>
          <w:tcPr>
            <w:tcW w:w="408" w:type="dxa"/>
            <w:tcBorders>
              <w:bottom w:val="single" w:sz="3" w:space="0" w:color="E3E8EB"/>
            </w:tcBorders>
            <w:shd w:val="clear" w:color="auto" w:fill="F8FAFB"/>
            <w:vAlign w:val="center"/>
          </w:tcPr>
          <w:p w14:paraId="4D6B9C52" w14:textId="77777777" w:rsidR="00172C27" w:rsidRDefault="00D222EC">
            <w:pPr>
              <w:pStyle w:val="Cellcopy"/>
            </w:pPr>
            <w:r>
              <w:rPr>
                <w:sz w:val="15"/>
              </w:rPr>
              <w:t>8</w:t>
            </w:r>
          </w:p>
        </w:tc>
        <w:tc>
          <w:tcPr>
            <w:tcW w:w="6605" w:type="dxa"/>
            <w:tcBorders>
              <w:bottom w:val="single" w:sz="3" w:space="0" w:color="E3E8EB"/>
            </w:tcBorders>
            <w:shd w:val="clear" w:color="auto" w:fill="F8FAFB"/>
            <w:vAlign w:val="center"/>
          </w:tcPr>
          <w:p w14:paraId="3458D4B9" w14:textId="77777777" w:rsidR="00172C27" w:rsidRPr="00D222EC" w:rsidRDefault="00D222EC">
            <w:pPr>
              <w:pStyle w:val="Cellcopy"/>
              <w:rPr>
                <w:lang w:val="ru-RU"/>
              </w:rPr>
            </w:pPr>
            <w:r w:rsidRPr="00D222EC">
              <w:rPr>
                <w:sz w:val="15"/>
                <w:lang w:val="ru-RU"/>
              </w:rPr>
              <w:t>Проверка подачи всех необходимых управляющих сигналов со щита дистанционного управления при управляющих действиях, имитирующих состояние пожара.</w:t>
            </w:r>
          </w:p>
        </w:tc>
        <w:tc>
          <w:tcPr>
            <w:tcW w:w="2398" w:type="dxa"/>
            <w:tcBorders>
              <w:bottom w:val="single" w:sz="3" w:space="0" w:color="E3E8EB"/>
            </w:tcBorders>
            <w:shd w:val="clear" w:color="auto" w:fill="F8FAFB"/>
            <w:vAlign w:val="center"/>
          </w:tcPr>
          <w:p w14:paraId="4EE59C5E" w14:textId="77777777" w:rsidR="00172C27" w:rsidRDefault="00D222EC">
            <w:pPr>
              <w:pStyle w:val="Cellcopy"/>
            </w:pPr>
            <w:r>
              <w:rPr>
                <w:sz w:val="15"/>
              </w:rPr>
              <w:t>Ежемесячно</w:t>
            </w:r>
          </w:p>
        </w:tc>
      </w:tr>
      <w:tr w:rsidR="00172C27" w14:paraId="4D5A2979" w14:textId="77777777">
        <w:trPr>
          <w:cantSplit/>
          <w:jc w:val="center"/>
        </w:trPr>
        <w:tc>
          <w:tcPr>
            <w:tcW w:w="408" w:type="dxa"/>
            <w:tcBorders>
              <w:bottom w:val="single" w:sz="3" w:space="0" w:color="E3E8EB"/>
            </w:tcBorders>
            <w:vAlign w:val="center"/>
          </w:tcPr>
          <w:p w14:paraId="4C175F88" w14:textId="77777777" w:rsidR="00172C27" w:rsidRDefault="00D222EC">
            <w:pPr>
              <w:pStyle w:val="Cellcopy"/>
            </w:pPr>
            <w:r>
              <w:rPr>
                <w:sz w:val="15"/>
              </w:rPr>
              <w:t>9</w:t>
            </w:r>
          </w:p>
        </w:tc>
        <w:tc>
          <w:tcPr>
            <w:tcW w:w="6605" w:type="dxa"/>
            <w:tcBorders>
              <w:bottom w:val="single" w:sz="3" w:space="0" w:color="E3E8EB"/>
            </w:tcBorders>
            <w:vAlign w:val="center"/>
          </w:tcPr>
          <w:p w14:paraId="37B8CD3B" w14:textId="77777777" w:rsidR="00172C27" w:rsidRPr="00D222EC" w:rsidRDefault="00D222EC">
            <w:pPr>
              <w:pStyle w:val="Cellcopy"/>
              <w:rPr>
                <w:lang w:val="ru-RU"/>
              </w:rPr>
            </w:pPr>
            <w:r w:rsidRPr="00D222EC">
              <w:rPr>
                <w:sz w:val="15"/>
                <w:lang w:val="ru-RU"/>
              </w:rPr>
              <w:t>Проверка поступления всех управляющих сигналов на электропанели этажного клапана щита местного управления, исполнительные устройства, вентиляторы, насосы и т.д.</w:t>
            </w:r>
          </w:p>
        </w:tc>
        <w:tc>
          <w:tcPr>
            <w:tcW w:w="2398" w:type="dxa"/>
            <w:tcBorders>
              <w:bottom w:val="single" w:sz="3" w:space="0" w:color="E3E8EB"/>
            </w:tcBorders>
            <w:vAlign w:val="center"/>
          </w:tcPr>
          <w:p w14:paraId="47A62EB1" w14:textId="77777777" w:rsidR="00172C27" w:rsidRDefault="00D222EC">
            <w:pPr>
              <w:pStyle w:val="Cellcopy"/>
            </w:pPr>
            <w:r>
              <w:rPr>
                <w:sz w:val="15"/>
              </w:rPr>
              <w:t>Ежемесячно</w:t>
            </w:r>
          </w:p>
        </w:tc>
      </w:tr>
      <w:tr w:rsidR="00172C27" w14:paraId="6A61EB70" w14:textId="77777777">
        <w:trPr>
          <w:cantSplit/>
          <w:jc w:val="center"/>
        </w:trPr>
        <w:tc>
          <w:tcPr>
            <w:tcW w:w="408" w:type="dxa"/>
            <w:tcBorders>
              <w:bottom w:val="single" w:sz="3" w:space="0" w:color="E3E8EB"/>
            </w:tcBorders>
            <w:shd w:val="clear" w:color="auto" w:fill="F8FAFB"/>
            <w:vAlign w:val="center"/>
          </w:tcPr>
          <w:p w14:paraId="16F5D363" w14:textId="77777777" w:rsidR="00172C27" w:rsidRDefault="00D222EC">
            <w:pPr>
              <w:pStyle w:val="Cellcopy"/>
            </w:pPr>
            <w:r>
              <w:rPr>
                <w:sz w:val="15"/>
              </w:rPr>
              <w:t>10</w:t>
            </w:r>
          </w:p>
        </w:tc>
        <w:tc>
          <w:tcPr>
            <w:tcW w:w="6605" w:type="dxa"/>
            <w:tcBorders>
              <w:bottom w:val="single" w:sz="3" w:space="0" w:color="E3E8EB"/>
            </w:tcBorders>
            <w:shd w:val="clear" w:color="auto" w:fill="F8FAFB"/>
            <w:vAlign w:val="center"/>
          </w:tcPr>
          <w:p w14:paraId="6FBB3AEE" w14:textId="77777777" w:rsidR="00172C27" w:rsidRPr="00D222EC" w:rsidRDefault="00D222EC">
            <w:pPr>
              <w:pStyle w:val="Cellcopy"/>
              <w:rPr>
                <w:lang w:val="ru-RU"/>
              </w:rPr>
            </w:pPr>
            <w:r w:rsidRPr="00D222EC">
              <w:rPr>
                <w:sz w:val="15"/>
                <w:lang w:val="ru-RU"/>
              </w:rPr>
              <w:t>Проверка работоспособности системы в ручном, местном, дистанционном автоматическом режимах.</w:t>
            </w:r>
          </w:p>
        </w:tc>
        <w:tc>
          <w:tcPr>
            <w:tcW w:w="2398" w:type="dxa"/>
            <w:tcBorders>
              <w:bottom w:val="single" w:sz="3" w:space="0" w:color="E3E8EB"/>
            </w:tcBorders>
            <w:shd w:val="clear" w:color="auto" w:fill="F8FAFB"/>
            <w:vAlign w:val="center"/>
          </w:tcPr>
          <w:p w14:paraId="7CD09E9D" w14:textId="77777777" w:rsidR="00172C27" w:rsidRDefault="00D222EC">
            <w:pPr>
              <w:pStyle w:val="Cellcopy"/>
            </w:pPr>
            <w:r>
              <w:rPr>
                <w:sz w:val="15"/>
              </w:rPr>
              <w:t>Ежемесячно</w:t>
            </w:r>
          </w:p>
        </w:tc>
      </w:tr>
      <w:tr w:rsidR="00172C27" w14:paraId="4312A7D8" w14:textId="77777777">
        <w:trPr>
          <w:cantSplit/>
          <w:jc w:val="center"/>
        </w:trPr>
        <w:tc>
          <w:tcPr>
            <w:tcW w:w="408" w:type="dxa"/>
            <w:tcBorders>
              <w:bottom w:val="single" w:sz="3" w:space="0" w:color="E3E8EB"/>
            </w:tcBorders>
            <w:vAlign w:val="center"/>
          </w:tcPr>
          <w:p w14:paraId="49921203" w14:textId="77777777" w:rsidR="00172C27" w:rsidRDefault="00D222EC">
            <w:pPr>
              <w:pStyle w:val="Cellcopy"/>
            </w:pPr>
            <w:r>
              <w:rPr>
                <w:sz w:val="15"/>
              </w:rPr>
              <w:t>11</w:t>
            </w:r>
          </w:p>
        </w:tc>
        <w:tc>
          <w:tcPr>
            <w:tcW w:w="6605" w:type="dxa"/>
            <w:tcBorders>
              <w:bottom w:val="single" w:sz="3" w:space="0" w:color="E3E8EB"/>
            </w:tcBorders>
            <w:vAlign w:val="center"/>
          </w:tcPr>
          <w:p w14:paraId="03C9CD44" w14:textId="77777777" w:rsidR="00172C27" w:rsidRPr="00D222EC" w:rsidRDefault="00D222EC">
            <w:pPr>
              <w:pStyle w:val="Cellcopy"/>
              <w:rPr>
                <w:lang w:val="ru-RU"/>
              </w:rPr>
            </w:pPr>
            <w:r w:rsidRPr="00D222EC">
              <w:rPr>
                <w:sz w:val="15"/>
                <w:lang w:val="ru-RU"/>
              </w:rPr>
              <w:t>Проверка автоматического переключения системы на резервное электропитание при отключении основного электропитания.</w:t>
            </w:r>
          </w:p>
        </w:tc>
        <w:tc>
          <w:tcPr>
            <w:tcW w:w="2398" w:type="dxa"/>
            <w:tcBorders>
              <w:bottom w:val="single" w:sz="3" w:space="0" w:color="E3E8EB"/>
            </w:tcBorders>
            <w:vAlign w:val="center"/>
          </w:tcPr>
          <w:p w14:paraId="6FD46AD0" w14:textId="77777777" w:rsidR="00172C27" w:rsidRDefault="00D222EC">
            <w:pPr>
              <w:pStyle w:val="Cellcopy"/>
            </w:pPr>
            <w:r>
              <w:rPr>
                <w:sz w:val="15"/>
              </w:rPr>
              <w:t>Ежемесячно</w:t>
            </w:r>
          </w:p>
        </w:tc>
      </w:tr>
      <w:tr w:rsidR="00172C27" w14:paraId="555B9190" w14:textId="77777777">
        <w:trPr>
          <w:cantSplit/>
          <w:jc w:val="center"/>
        </w:trPr>
        <w:tc>
          <w:tcPr>
            <w:tcW w:w="408" w:type="dxa"/>
            <w:tcBorders>
              <w:bottom w:val="single" w:sz="3" w:space="0" w:color="E3E8EB"/>
            </w:tcBorders>
            <w:shd w:val="clear" w:color="auto" w:fill="F8FAFB"/>
            <w:vAlign w:val="center"/>
          </w:tcPr>
          <w:p w14:paraId="3DBDF418" w14:textId="77777777" w:rsidR="00172C27" w:rsidRDefault="00D222EC">
            <w:pPr>
              <w:pStyle w:val="Cellcopy"/>
            </w:pPr>
            <w:r>
              <w:rPr>
                <w:sz w:val="15"/>
              </w:rPr>
              <w:t>12</w:t>
            </w:r>
          </w:p>
        </w:tc>
        <w:tc>
          <w:tcPr>
            <w:tcW w:w="6605" w:type="dxa"/>
            <w:tcBorders>
              <w:bottom w:val="single" w:sz="3" w:space="0" w:color="E3E8EB"/>
            </w:tcBorders>
            <w:shd w:val="clear" w:color="auto" w:fill="F8FAFB"/>
            <w:vAlign w:val="center"/>
          </w:tcPr>
          <w:p w14:paraId="3B4A0267" w14:textId="77777777" w:rsidR="00172C27" w:rsidRPr="00D222EC" w:rsidRDefault="00D222EC">
            <w:pPr>
              <w:pStyle w:val="Cellcopy"/>
              <w:rPr>
                <w:lang w:val="ru-RU"/>
              </w:rPr>
            </w:pPr>
            <w:r w:rsidRPr="00D222EC">
              <w:rPr>
                <w:sz w:val="15"/>
                <w:lang w:val="ru-RU"/>
              </w:rPr>
              <w:t>Подготовка и оформление текущей документации по ТО и ТР системы</w:t>
            </w:r>
          </w:p>
        </w:tc>
        <w:tc>
          <w:tcPr>
            <w:tcW w:w="2398" w:type="dxa"/>
            <w:tcBorders>
              <w:bottom w:val="single" w:sz="3" w:space="0" w:color="E3E8EB"/>
            </w:tcBorders>
            <w:shd w:val="clear" w:color="auto" w:fill="F8FAFB"/>
            <w:vAlign w:val="center"/>
          </w:tcPr>
          <w:p w14:paraId="214B0069" w14:textId="77777777" w:rsidR="00172C27" w:rsidRDefault="00D222EC">
            <w:pPr>
              <w:pStyle w:val="Cellcopy"/>
            </w:pPr>
            <w:r>
              <w:rPr>
                <w:sz w:val="15"/>
              </w:rPr>
              <w:t>Ежемесячно</w:t>
            </w:r>
          </w:p>
        </w:tc>
      </w:tr>
      <w:tr w:rsidR="00172C27" w14:paraId="7FE082A8" w14:textId="77777777">
        <w:trPr>
          <w:cantSplit/>
          <w:jc w:val="center"/>
        </w:trPr>
        <w:tc>
          <w:tcPr>
            <w:tcW w:w="408" w:type="dxa"/>
            <w:tcBorders>
              <w:bottom w:val="single" w:sz="3" w:space="0" w:color="E3E8EB"/>
            </w:tcBorders>
            <w:vAlign w:val="center"/>
          </w:tcPr>
          <w:p w14:paraId="34EC1DDA" w14:textId="77777777" w:rsidR="00172C27" w:rsidRDefault="00D222EC">
            <w:pPr>
              <w:pStyle w:val="Cellcopy"/>
            </w:pPr>
            <w:r>
              <w:rPr>
                <w:sz w:val="15"/>
              </w:rPr>
              <w:t>13</w:t>
            </w:r>
          </w:p>
        </w:tc>
        <w:tc>
          <w:tcPr>
            <w:tcW w:w="6605" w:type="dxa"/>
            <w:tcBorders>
              <w:bottom w:val="single" w:sz="3" w:space="0" w:color="E3E8EB"/>
            </w:tcBorders>
            <w:vAlign w:val="center"/>
          </w:tcPr>
          <w:p w14:paraId="6141F42F" w14:textId="77777777" w:rsidR="00172C27" w:rsidRPr="00D222EC" w:rsidRDefault="00D222EC">
            <w:pPr>
              <w:pStyle w:val="Cellcopy"/>
              <w:rPr>
                <w:lang w:val="ru-RU"/>
              </w:rPr>
            </w:pPr>
            <w:r w:rsidRPr="00D222EC">
              <w:rPr>
                <w:sz w:val="15"/>
                <w:lang w:val="ru-RU"/>
              </w:rPr>
              <w:t>Проверка продолжительности действия системы противодымной защиты на соответствие нормативным требованиям продолжительности работы системы при отключении основного источника электропитания. При обнаружении несоответствия должны быть заменены аккумуляторные батареи и проведена повторная проверка (вентилятор осевой (аксиальный), вентилятор центробежный (радиальный), шкаф управления)</w:t>
            </w:r>
          </w:p>
        </w:tc>
        <w:tc>
          <w:tcPr>
            <w:tcW w:w="2398" w:type="dxa"/>
            <w:tcBorders>
              <w:bottom w:val="single" w:sz="3" w:space="0" w:color="E3E8EB"/>
            </w:tcBorders>
            <w:vAlign w:val="center"/>
          </w:tcPr>
          <w:p w14:paraId="3A418D8F" w14:textId="77777777" w:rsidR="00172C27" w:rsidRDefault="00D222EC">
            <w:pPr>
              <w:pStyle w:val="Cellcopy"/>
            </w:pPr>
            <w:r>
              <w:rPr>
                <w:sz w:val="15"/>
              </w:rPr>
              <w:t>Ежегодно</w:t>
            </w:r>
          </w:p>
        </w:tc>
      </w:tr>
      <w:tr w:rsidR="00172C27" w:rsidRPr="00D222EC" w14:paraId="5CAA2BBA" w14:textId="77777777">
        <w:trPr>
          <w:cantSplit/>
          <w:jc w:val="center"/>
        </w:trPr>
        <w:tc>
          <w:tcPr>
            <w:tcW w:w="408" w:type="dxa"/>
            <w:tcBorders>
              <w:bottom w:val="single" w:sz="3" w:space="0" w:color="E3E8EB"/>
            </w:tcBorders>
            <w:shd w:val="clear" w:color="auto" w:fill="F8FAFB"/>
            <w:vAlign w:val="center"/>
          </w:tcPr>
          <w:p w14:paraId="630173D2" w14:textId="77777777" w:rsidR="00172C27" w:rsidRDefault="00D222EC">
            <w:pPr>
              <w:pStyle w:val="Cellcopy"/>
            </w:pPr>
            <w:r>
              <w:rPr>
                <w:sz w:val="15"/>
              </w:rPr>
              <w:t>14</w:t>
            </w:r>
          </w:p>
        </w:tc>
        <w:tc>
          <w:tcPr>
            <w:tcW w:w="6605" w:type="dxa"/>
            <w:tcBorders>
              <w:bottom w:val="single" w:sz="3" w:space="0" w:color="E3E8EB"/>
            </w:tcBorders>
            <w:shd w:val="clear" w:color="auto" w:fill="F8FAFB"/>
            <w:vAlign w:val="center"/>
          </w:tcPr>
          <w:p w14:paraId="49C524D1" w14:textId="77777777" w:rsidR="00172C27" w:rsidRDefault="00D222EC">
            <w:pPr>
              <w:pStyle w:val="Cellcopy"/>
            </w:pPr>
            <w:r w:rsidRPr="00D222EC">
              <w:rPr>
                <w:sz w:val="15"/>
                <w:lang w:val="ru-RU"/>
              </w:rPr>
              <w:t xml:space="preserve">Периодические испытания систем противодымной вентиляции согласно ГОСТ Р 53300-2009. По результатам проведения периодических испытаний систем противодымной вентиляции составляют протокол, по форме согласно Приложению </w:t>
            </w:r>
            <w:r>
              <w:rPr>
                <w:sz w:val="15"/>
              </w:rPr>
              <w:t>А.</w:t>
            </w:r>
          </w:p>
        </w:tc>
        <w:tc>
          <w:tcPr>
            <w:tcW w:w="2398" w:type="dxa"/>
            <w:tcBorders>
              <w:bottom w:val="single" w:sz="3" w:space="0" w:color="E3E8EB"/>
            </w:tcBorders>
            <w:shd w:val="clear" w:color="auto" w:fill="F8FAFB"/>
            <w:vAlign w:val="center"/>
          </w:tcPr>
          <w:p w14:paraId="2B22447D" w14:textId="77777777" w:rsidR="00172C27" w:rsidRPr="00D222EC" w:rsidRDefault="00D222EC">
            <w:pPr>
              <w:pStyle w:val="Cellcopy"/>
              <w:rPr>
                <w:lang w:val="ru-RU"/>
              </w:rPr>
            </w:pPr>
            <w:r w:rsidRPr="00D222EC">
              <w:rPr>
                <w:sz w:val="15"/>
                <w:lang w:val="ru-RU"/>
              </w:rPr>
              <w:t>Не реже одного раза за 2 года</w:t>
            </w:r>
          </w:p>
        </w:tc>
      </w:tr>
      <w:tr w:rsidR="00172C27" w:rsidRPr="00D222EC" w14:paraId="5F4764B6" w14:textId="77777777">
        <w:trPr>
          <w:cantSplit/>
          <w:jc w:val="center"/>
        </w:trPr>
        <w:tc>
          <w:tcPr>
            <w:tcW w:w="408" w:type="dxa"/>
            <w:tcBorders>
              <w:bottom w:val="single" w:sz="3" w:space="0" w:color="E3E8EB"/>
            </w:tcBorders>
            <w:vAlign w:val="center"/>
          </w:tcPr>
          <w:p w14:paraId="075C60E1" w14:textId="77777777" w:rsidR="00172C27" w:rsidRDefault="00D222EC">
            <w:pPr>
              <w:pStyle w:val="Cellcopy"/>
            </w:pPr>
            <w:r>
              <w:rPr>
                <w:sz w:val="15"/>
              </w:rPr>
              <w:t>15</w:t>
            </w:r>
          </w:p>
        </w:tc>
        <w:tc>
          <w:tcPr>
            <w:tcW w:w="6605" w:type="dxa"/>
            <w:tcBorders>
              <w:bottom w:val="single" w:sz="3" w:space="0" w:color="E3E8EB"/>
            </w:tcBorders>
            <w:vAlign w:val="center"/>
          </w:tcPr>
          <w:p w14:paraId="7DFD5733" w14:textId="77777777" w:rsidR="00172C27" w:rsidRPr="00D222EC" w:rsidRDefault="00D222EC">
            <w:pPr>
              <w:pStyle w:val="Cellcopy"/>
              <w:rPr>
                <w:lang w:val="ru-RU"/>
              </w:rPr>
            </w:pPr>
            <w:r w:rsidRPr="00D222EC">
              <w:rPr>
                <w:sz w:val="15"/>
                <w:lang w:val="ru-RU"/>
              </w:rPr>
              <w:t>Замена или восстановление элементов системы, выработавших ресурс или пришедших в негодность</w:t>
            </w:r>
          </w:p>
        </w:tc>
        <w:tc>
          <w:tcPr>
            <w:tcW w:w="2398" w:type="dxa"/>
            <w:tcBorders>
              <w:bottom w:val="single" w:sz="3" w:space="0" w:color="E3E8EB"/>
            </w:tcBorders>
            <w:vAlign w:val="center"/>
          </w:tcPr>
          <w:p w14:paraId="7B0739F5" w14:textId="77777777" w:rsidR="00172C27" w:rsidRPr="00D222EC" w:rsidRDefault="00D222EC">
            <w:pPr>
              <w:pStyle w:val="Cellcopy"/>
              <w:rPr>
                <w:lang w:val="ru-RU"/>
              </w:rPr>
            </w:pPr>
            <w:r w:rsidRPr="00D222EC">
              <w:rPr>
                <w:sz w:val="15"/>
                <w:lang w:val="ru-RU"/>
              </w:rPr>
              <w:t>По мере необходимости и выявления</w:t>
            </w:r>
          </w:p>
        </w:tc>
      </w:tr>
    </w:tbl>
    <w:p w14:paraId="50EF8BEF" w14:textId="77777777" w:rsidR="00172C27" w:rsidRPr="00D222EC" w:rsidRDefault="00172C27">
      <w:pPr>
        <w:spacing w:after="0"/>
        <w:rPr>
          <w:lang w:val="ru-RU"/>
        </w:rPr>
      </w:pPr>
    </w:p>
    <w:p w14:paraId="10D8264B" w14:textId="77777777" w:rsidR="00172C27" w:rsidRPr="00D222EC" w:rsidRDefault="00D222EC">
      <w:pPr>
        <w:rPr>
          <w:lang w:val="ru-RU"/>
        </w:rPr>
      </w:pPr>
      <w:r w:rsidRPr="00D222EC">
        <w:rPr>
          <w:color w:val="566573"/>
          <w:sz w:val="15"/>
          <w:lang w:val="ru-RU"/>
        </w:rPr>
        <w:t>Примечание. Работы отражать в эксплуатационном журнале; руководствоваться ГОСТ Р 54101-2010.</w:t>
      </w:r>
    </w:p>
    <w:p w14:paraId="4F41D640" w14:textId="77777777" w:rsidR="00172C27" w:rsidRPr="00D222EC" w:rsidRDefault="00D222EC">
      <w:pPr>
        <w:pStyle w:val="21"/>
        <w:rPr>
          <w:lang w:val="ru-RU"/>
        </w:rPr>
      </w:pPr>
      <w:r w:rsidRPr="00D222EC">
        <w:rPr>
          <w:lang w:val="ru-RU"/>
        </w:rPr>
        <w:t>Ж. Первичные средства пожаротушения (огнетушители)</w:t>
      </w:r>
    </w:p>
    <w:tbl>
      <w:tblPr>
        <w:tblW w:w="0" w:type="auto"/>
        <w:jc w:val="center"/>
        <w:tblLayout w:type="fixed"/>
        <w:tblLook w:val="04A0" w:firstRow="1" w:lastRow="0" w:firstColumn="1" w:lastColumn="0" w:noHBand="0" w:noVBand="1"/>
      </w:tblPr>
      <w:tblGrid>
        <w:gridCol w:w="408"/>
        <w:gridCol w:w="6605"/>
        <w:gridCol w:w="2398"/>
      </w:tblGrid>
      <w:tr w:rsidR="00172C27" w14:paraId="75A59C98" w14:textId="77777777">
        <w:trPr>
          <w:cantSplit/>
          <w:tblHeader/>
          <w:jc w:val="center"/>
        </w:trPr>
        <w:tc>
          <w:tcPr>
            <w:tcW w:w="408" w:type="dxa"/>
            <w:tcBorders>
              <w:top w:val="single" w:sz="5" w:space="0" w:color="84AAB1"/>
              <w:bottom w:val="single" w:sz="5" w:space="0" w:color="84AAB1"/>
            </w:tcBorders>
            <w:shd w:val="clear" w:color="auto" w:fill="E8F1F2"/>
            <w:vAlign w:val="center"/>
          </w:tcPr>
          <w:p w14:paraId="2BC52846" w14:textId="77777777" w:rsidR="00172C27" w:rsidRDefault="00D222EC">
            <w:pPr>
              <w:pStyle w:val="Cellcopy"/>
            </w:pPr>
            <w:r>
              <w:rPr>
                <w:b/>
                <w:sz w:val="15"/>
              </w:rPr>
              <w:t>№</w:t>
            </w:r>
          </w:p>
        </w:tc>
        <w:tc>
          <w:tcPr>
            <w:tcW w:w="6605" w:type="dxa"/>
            <w:tcBorders>
              <w:top w:val="single" w:sz="5" w:space="0" w:color="84AAB1"/>
              <w:bottom w:val="single" w:sz="5" w:space="0" w:color="84AAB1"/>
            </w:tcBorders>
            <w:shd w:val="clear" w:color="auto" w:fill="E8F1F2"/>
            <w:vAlign w:val="center"/>
          </w:tcPr>
          <w:p w14:paraId="45A6C2CC" w14:textId="77777777" w:rsidR="00172C27" w:rsidRDefault="00D222EC">
            <w:pPr>
              <w:pStyle w:val="Cellcopy"/>
            </w:pPr>
            <w:r>
              <w:rPr>
                <w:b/>
                <w:sz w:val="15"/>
              </w:rPr>
              <w:t>Перечень работ</w:t>
            </w:r>
          </w:p>
        </w:tc>
        <w:tc>
          <w:tcPr>
            <w:tcW w:w="2398" w:type="dxa"/>
            <w:tcBorders>
              <w:top w:val="single" w:sz="5" w:space="0" w:color="84AAB1"/>
              <w:bottom w:val="single" w:sz="5" w:space="0" w:color="84AAB1"/>
            </w:tcBorders>
            <w:shd w:val="clear" w:color="auto" w:fill="E8F1F2"/>
            <w:vAlign w:val="center"/>
          </w:tcPr>
          <w:p w14:paraId="298BDCE2" w14:textId="77777777" w:rsidR="00172C27" w:rsidRDefault="00D222EC">
            <w:pPr>
              <w:pStyle w:val="Cellcopy"/>
            </w:pPr>
            <w:r>
              <w:rPr>
                <w:b/>
                <w:sz w:val="15"/>
              </w:rPr>
              <w:t>Периодичность</w:t>
            </w:r>
          </w:p>
        </w:tc>
      </w:tr>
      <w:tr w:rsidR="00172C27" w14:paraId="56958B29" w14:textId="77777777">
        <w:trPr>
          <w:cantSplit/>
          <w:jc w:val="center"/>
        </w:trPr>
        <w:tc>
          <w:tcPr>
            <w:tcW w:w="408" w:type="dxa"/>
            <w:tcBorders>
              <w:bottom w:val="single" w:sz="3" w:space="0" w:color="E3E8EB"/>
            </w:tcBorders>
            <w:vAlign w:val="center"/>
          </w:tcPr>
          <w:p w14:paraId="6D7572E5" w14:textId="77777777" w:rsidR="00172C27" w:rsidRDefault="00D222EC">
            <w:pPr>
              <w:pStyle w:val="Cellcopy"/>
            </w:pPr>
            <w:r>
              <w:rPr>
                <w:sz w:val="15"/>
              </w:rPr>
              <w:t>1</w:t>
            </w:r>
          </w:p>
        </w:tc>
        <w:tc>
          <w:tcPr>
            <w:tcW w:w="6605" w:type="dxa"/>
            <w:tcBorders>
              <w:bottom w:val="single" w:sz="3" w:space="0" w:color="E3E8EB"/>
            </w:tcBorders>
            <w:vAlign w:val="center"/>
          </w:tcPr>
          <w:p w14:paraId="4DC5A8D0" w14:textId="77777777" w:rsidR="00172C27" w:rsidRPr="00D222EC" w:rsidRDefault="00D222EC">
            <w:pPr>
              <w:pStyle w:val="Cellcopy"/>
              <w:rPr>
                <w:lang w:val="ru-RU"/>
              </w:rPr>
            </w:pPr>
            <w:r w:rsidRPr="00D222EC">
              <w:rPr>
                <w:sz w:val="15"/>
                <w:lang w:val="ru-RU"/>
              </w:rPr>
              <w:t>Осмотр места установки огнетушителей и подходов к ним, проведение внешнего осмотра огнетушителей на: - предмет отсутствия вмятин, сколов, глубоких царапин на корпусе, узлах управления, гайках и головках огнетушителей; - состояние защитных и лакокрасочных покрытий; - наличие четкой и понятной инструкции; - состояние предохранительного устройства; - целостность манометра или индикатора давления (если он предусмотрен конструкцией огнетушителя), наличие необходимого клейма и значение давления в огнетушителе зак</w:t>
            </w:r>
            <w:r w:rsidRPr="00D222EC">
              <w:rPr>
                <w:sz w:val="15"/>
                <w:lang w:val="ru-RU"/>
              </w:rPr>
              <w:t>ачного типа или в газовом баллоне; - массу огнетушителя, а также массу ОТВ в огнетушителе (последнюю определяют расчетным путем); - состояние гибкого шланга (при его наличии) и насадку огнетушителя (на отсутствие механических повреждений, следов коррозии, литейного облоя или других предметов, препятствующих свободному выходу ОТВ из огнетушителя); -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w:t>
            </w:r>
            <w:r w:rsidRPr="00D222EC">
              <w:rPr>
                <w:sz w:val="15"/>
                <w:lang w:val="ru-RU"/>
              </w:rPr>
              <w:t>нетушителя).</w:t>
            </w:r>
          </w:p>
        </w:tc>
        <w:tc>
          <w:tcPr>
            <w:tcW w:w="2398" w:type="dxa"/>
            <w:tcBorders>
              <w:bottom w:val="single" w:sz="3" w:space="0" w:color="E3E8EB"/>
            </w:tcBorders>
            <w:vAlign w:val="center"/>
          </w:tcPr>
          <w:p w14:paraId="32EA0383" w14:textId="77777777" w:rsidR="00172C27" w:rsidRDefault="00D222EC">
            <w:pPr>
              <w:pStyle w:val="Cellcopy"/>
            </w:pPr>
            <w:r>
              <w:rPr>
                <w:sz w:val="15"/>
              </w:rPr>
              <w:t>Ежеквартально</w:t>
            </w:r>
          </w:p>
        </w:tc>
      </w:tr>
      <w:tr w:rsidR="00172C27" w14:paraId="502981B6" w14:textId="77777777">
        <w:trPr>
          <w:cantSplit/>
          <w:jc w:val="center"/>
        </w:trPr>
        <w:tc>
          <w:tcPr>
            <w:tcW w:w="408" w:type="dxa"/>
            <w:tcBorders>
              <w:bottom w:val="single" w:sz="3" w:space="0" w:color="E3E8EB"/>
            </w:tcBorders>
            <w:shd w:val="clear" w:color="auto" w:fill="F8FAFB"/>
            <w:vAlign w:val="center"/>
          </w:tcPr>
          <w:p w14:paraId="4208842D" w14:textId="77777777" w:rsidR="00172C27" w:rsidRDefault="00D222EC">
            <w:pPr>
              <w:pStyle w:val="Cellcopy"/>
            </w:pPr>
            <w:r>
              <w:rPr>
                <w:sz w:val="15"/>
              </w:rPr>
              <w:t>2</w:t>
            </w:r>
          </w:p>
        </w:tc>
        <w:tc>
          <w:tcPr>
            <w:tcW w:w="6605" w:type="dxa"/>
            <w:tcBorders>
              <w:bottom w:val="single" w:sz="3" w:space="0" w:color="E3E8EB"/>
            </w:tcBorders>
            <w:shd w:val="clear" w:color="auto" w:fill="F8FAFB"/>
            <w:vAlign w:val="center"/>
          </w:tcPr>
          <w:p w14:paraId="5BC39BD8" w14:textId="77777777" w:rsidR="00172C27" w:rsidRPr="00D222EC" w:rsidRDefault="00D222EC">
            <w:pPr>
              <w:pStyle w:val="Cellcopy"/>
              <w:rPr>
                <w:lang w:val="ru-RU"/>
              </w:rPr>
            </w:pPr>
            <w:r w:rsidRPr="00D222EC">
              <w:rPr>
                <w:sz w:val="15"/>
                <w:lang w:val="ru-RU"/>
              </w:rPr>
              <w:t>Контроль значения утечки вытесняющего газа из газового баллона или ОТВ из газовых огнетушителей.</w:t>
            </w:r>
          </w:p>
        </w:tc>
        <w:tc>
          <w:tcPr>
            <w:tcW w:w="2398" w:type="dxa"/>
            <w:tcBorders>
              <w:bottom w:val="single" w:sz="3" w:space="0" w:color="E3E8EB"/>
            </w:tcBorders>
            <w:shd w:val="clear" w:color="auto" w:fill="F8FAFB"/>
            <w:vAlign w:val="center"/>
          </w:tcPr>
          <w:p w14:paraId="7A3EA414" w14:textId="77777777" w:rsidR="00172C27" w:rsidRDefault="00D222EC">
            <w:pPr>
              <w:pStyle w:val="Cellcopy"/>
            </w:pPr>
            <w:r>
              <w:rPr>
                <w:sz w:val="15"/>
              </w:rPr>
              <w:t>Ежегодно</w:t>
            </w:r>
          </w:p>
        </w:tc>
      </w:tr>
      <w:tr w:rsidR="00172C27" w14:paraId="1B4C399F" w14:textId="77777777">
        <w:trPr>
          <w:cantSplit/>
          <w:jc w:val="center"/>
        </w:trPr>
        <w:tc>
          <w:tcPr>
            <w:tcW w:w="408" w:type="dxa"/>
            <w:tcBorders>
              <w:bottom w:val="single" w:sz="3" w:space="0" w:color="E3E8EB"/>
            </w:tcBorders>
            <w:vAlign w:val="center"/>
          </w:tcPr>
          <w:p w14:paraId="6361F310" w14:textId="77777777" w:rsidR="00172C27" w:rsidRDefault="00D222EC">
            <w:pPr>
              <w:pStyle w:val="Cellcopy"/>
            </w:pPr>
            <w:r>
              <w:rPr>
                <w:sz w:val="15"/>
              </w:rPr>
              <w:t>3</w:t>
            </w:r>
          </w:p>
        </w:tc>
        <w:tc>
          <w:tcPr>
            <w:tcW w:w="6605" w:type="dxa"/>
            <w:tcBorders>
              <w:bottom w:val="single" w:sz="3" w:space="0" w:color="E3E8EB"/>
            </w:tcBorders>
            <w:vAlign w:val="center"/>
          </w:tcPr>
          <w:p w14:paraId="3FB6A5BF" w14:textId="77777777" w:rsidR="00172C27" w:rsidRPr="00D222EC" w:rsidRDefault="00D222EC">
            <w:pPr>
              <w:pStyle w:val="Cellcopy"/>
              <w:rPr>
                <w:lang w:val="ru-RU"/>
              </w:rPr>
            </w:pPr>
            <w:r w:rsidRPr="00D222EC">
              <w:rPr>
                <w:sz w:val="15"/>
                <w:lang w:val="ru-RU"/>
              </w:rPr>
              <w:t>С привлечением специализированной организации осуществляют выборочное вскрытие порошковых огнетушителей (не менее 3 % от общего количества огнетушителей одной марки, но не менее 1 шт.) для оценки состояния фильтров.</w:t>
            </w:r>
          </w:p>
        </w:tc>
        <w:tc>
          <w:tcPr>
            <w:tcW w:w="2398" w:type="dxa"/>
            <w:tcBorders>
              <w:bottom w:val="single" w:sz="3" w:space="0" w:color="E3E8EB"/>
            </w:tcBorders>
            <w:vAlign w:val="center"/>
          </w:tcPr>
          <w:p w14:paraId="5D0170AB" w14:textId="77777777" w:rsidR="00172C27" w:rsidRDefault="00D222EC">
            <w:pPr>
              <w:pStyle w:val="Cellcopy"/>
            </w:pPr>
            <w:r>
              <w:rPr>
                <w:sz w:val="15"/>
              </w:rPr>
              <w:t>Ежегодно</w:t>
            </w:r>
          </w:p>
        </w:tc>
      </w:tr>
      <w:tr w:rsidR="00172C27" w14:paraId="41745EA7" w14:textId="77777777">
        <w:trPr>
          <w:cantSplit/>
          <w:jc w:val="center"/>
        </w:trPr>
        <w:tc>
          <w:tcPr>
            <w:tcW w:w="408" w:type="dxa"/>
            <w:tcBorders>
              <w:bottom w:val="single" w:sz="3" w:space="0" w:color="E3E8EB"/>
            </w:tcBorders>
            <w:shd w:val="clear" w:color="auto" w:fill="F8FAFB"/>
            <w:vAlign w:val="center"/>
          </w:tcPr>
          <w:p w14:paraId="564B5902" w14:textId="77777777" w:rsidR="00172C27" w:rsidRDefault="00D222EC">
            <w:pPr>
              <w:pStyle w:val="Cellcopy"/>
            </w:pPr>
            <w:r>
              <w:rPr>
                <w:sz w:val="15"/>
              </w:rPr>
              <w:t>4</w:t>
            </w:r>
          </w:p>
        </w:tc>
        <w:tc>
          <w:tcPr>
            <w:tcW w:w="6605" w:type="dxa"/>
            <w:tcBorders>
              <w:bottom w:val="single" w:sz="3" w:space="0" w:color="E3E8EB"/>
            </w:tcBorders>
            <w:shd w:val="clear" w:color="auto" w:fill="F8FAFB"/>
            <w:vAlign w:val="center"/>
          </w:tcPr>
          <w:p w14:paraId="23A2902C" w14:textId="77777777" w:rsidR="00172C27" w:rsidRPr="00D222EC" w:rsidRDefault="00D222EC">
            <w:pPr>
              <w:pStyle w:val="Cellcopy"/>
              <w:rPr>
                <w:lang w:val="ru-RU"/>
              </w:rPr>
            </w:pPr>
            <w:r w:rsidRPr="00D222EC">
              <w:rPr>
                <w:sz w:val="15"/>
                <w:lang w:val="ru-RU"/>
              </w:rPr>
              <w:t>С привлечением специализированной организации осуществляют проверку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w:t>
            </w:r>
            <w:r w:rsidRPr="00D222EC">
              <w:rPr>
                <w:sz w:val="15"/>
                <w:lang w:val="ru-RU"/>
              </w:rPr>
              <w:t>зарядке.</w:t>
            </w:r>
          </w:p>
        </w:tc>
        <w:tc>
          <w:tcPr>
            <w:tcW w:w="2398" w:type="dxa"/>
            <w:tcBorders>
              <w:bottom w:val="single" w:sz="3" w:space="0" w:color="E3E8EB"/>
            </w:tcBorders>
            <w:shd w:val="clear" w:color="auto" w:fill="F8FAFB"/>
            <w:vAlign w:val="center"/>
          </w:tcPr>
          <w:p w14:paraId="2E81B7C9" w14:textId="77777777" w:rsidR="00172C27" w:rsidRDefault="00D222EC">
            <w:pPr>
              <w:pStyle w:val="Cellcopy"/>
            </w:pPr>
            <w:r>
              <w:rPr>
                <w:sz w:val="15"/>
              </w:rPr>
              <w:t>Ежегодно</w:t>
            </w:r>
          </w:p>
        </w:tc>
      </w:tr>
      <w:tr w:rsidR="00172C27" w14:paraId="20B653E2" w14:textId="77777777">
        <w:trPr>
          <w:cantSplit/>
          <w:jc w:val="center"/>
        </w:trPr>
        <w:tc>
          <w:tcPr>
            <w:tcW w:w="408" w:type="dxa"/>
            <w:tcBorders>
              <w:bottom w:val="single" w:sz="3" w:space="0" w:color="E3E8EB"/>
            </w:tcBorders>
            <w:vAlign w:val="center"/>
          </w:tcPr>
          <w:p w14:paraId="28601532" w14:textId="77777777" w:rsidR="00172C27" w:rsidRDefault="00D222EC">
            <w:pPr>
              <w:pStyle w:val="Cellcopy"/>
            </w:pPr>
            <w:r>
              <w:rPr>
                <w:sz w:val="15"/>
              </w:rPr>
              <w:t>5</w:t>
            </w:r>
          </w:p>
        </w:tc>
        <w:tc>
          <w:tcPr>
            <w:tcW w:w="6605" w:type="dxa"/>
            <w:tcBorders>
              <w:bottom w:val="single" w:sz="3" w:space="0" w:color="E3E8EB"/>
            </w:tcBorders>
            <w:vAlign w:val="center"/>
          </w:tcPr>
          <w:p w14:paraId="0919E18E" w14:textId="77777777" w:rsidR="00172C27" w:rsidRPr="00D222EC" w:rsidRDefault="00D222EC">
            <w:pPr>
              <w:pStyle w:val="Cellcopy"/>
              <w:rPr>
                <w:lang w:val="ru-RU"/>
              </w:rPr>
            </w:pPr>
            <w:r w:rsidRPr="00D222EC">
              <w:rPr>
                <w:sz w:val="15"/>
                <w:lang w:val="ru-RU"/>
              </w:rPr>
              <w:t>Каждый огнетушитель и баллон с вытесняющим газом должны быть разряжены, корпус огнетушителя полностью очищен от остатков ОТВ, проведены внешний и внутренний осмотры, а также проведены испытания на прочность и герметичность корпуса огнетушителя, шланга, пускового и запорного устройств.Выполнить работы в соответствии с ГОСТ Р 59641-2021 п.5.1.9.</w:t>
            </w:r>
          </w:p>
        </w:tc>
        <w:tc>
          <w:tcPr>
            <w:tcW w:w="2398" w:type="dxa"/>
            <w:tcBorders>
              <w:bottom w:val="single" w:sz="3" w:space="0" w:color="E3E8EB"/>
            </w:tcBorders>
            <w:vAlign w:val="center"/>
          </w:tcPr>
          <w:p w14:paraId="40EEB584" w14:textId="77777777" w:rsidR="00172C27" w:rsidRDefault="00D222EC">
            <w:pPr>
              <w:pStyle w:val="Cellcopy"/>
            </w:pPr>
            <w:r>
              <w:rPr>
                <w:sz w:val="15"/>
              </w:rPr>
              <w:t>1 раз в пять лет</w:t>
            </w:r>
          </w:p>
        </w:tc>
      </w:tr>
    </w:tbl>
    <w:p w14:paraId="0DBCD128" w14:textId="77777777" w:rsidR="00172C27" w:rsidRDefault="00172C27">
      <w:pPr>
        <w:spacing w:after="0"/>
      </w:pPr>
    </w:p>
    <w:p w14:paraId="1FB0AD05" w14:textId="77777777" w:rsidR="00172C27" w:rsidRPr="00D222EC" w:rsidRDefault="00D222EC">
      <w:pPr>
        <w:rPr>
          <w:lang w:val="ru-RU"/>
        </w:rPr>
      </w:pPr>
      <w:r w:rsidRPr="00D222EC">
        <w:rPr>
          <w:color w:val="566573"/>
          <w:sz w:val="15"/>
          <w:lang w:val="ru-RU"/>
        </w:rPr>
        <w:t>Примечание. Вести журналы технического осмотра огнетушителей; руководствоваться ГОСТ Р 59641-2021.</w:t>
      </w:r>
    </w:p>
    <w:sectPr w:rsidR="00172C27" w:rsidRPr="00D222EC" w:rsidSect="00034616">
      <w:headerReference w:type="default" r:id="rId8"/>
      <w:footerReference w:type="default" r:id="rId9"/>
      <w:pgSz w:w="12240" w:h="15840"/>
      <w:pgMar w:top="879" w:right="935" w:bottom="850" w:left="1106" w:header="425"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69AC9" w14:textId="77777777" w:rsidR="00D222EC" w:rsidRDefault="00D222EC">
      <w:pPr>
        <w:spacing w:after="0" w:line="240" w:lineRule="auto"/>
      </w:pPr>
      <w:r>
        <w:separator/>
      </w:r>
    </w:p>
  </w:endnote>
  <w:endnote w:type="continuationSeparator" w:id="0">
    <w:p w14:paraId="56EC25C6" w14:textId="77777777" w:rsidR="00D222EC" w:rsidRDefault="00D22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B578" w14:textId="77777777" w:rsidR="00172C27" w:rsidRDefault="00D222EC">
    <w:pPr>
      <w:pStyle w:val="a7"/>
      <w:jc w:val="right"/>
    </w:pPr>
    <w:r w:rsidRPr="00D222EC">
      <w:rPr>
        <w:color w:val="566573"/>
        <w:sz w:val="15"/>
        <w:lang w:val="ru-RU"/>
      </w:rPr>
      <w:t xml:space="preserve">ТЗ для расчета коммерческого предложения  ·  стр.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338FF" w14:textId="77777777" w:rsidR="00D222EC" w:rsidRDefault="00D222EC">
      <w:pPr>
        <w:spacing w:after="0" w:line="240" w:lineRule="auto"/>
      </w:pPr>
      <w:r>
        <w:separator/>
      </w:r>
    </w:p>
  </w:footnote>
  <w:footnote w:type="continuationSeparator" w:id="0">
    <w:p w14:paraId="783D3F54" w14:textId="77777777" w:rsidR="00D222EC" w:rsidRDefault="00D22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CB05" w14:textId="77777777" w:rsidR="00172C27" w:rsidRPr="00D222EC" w:rsidRDefault="00D222EC">
    <w:pPr>
      <w:pStyle w:val="a5"/>
      <w:rPr>
        <w:lang w:val="ru-RU"/>
      </w:rPr>
    </w:pPr>
    <w:r w:rsidRPr="00D222EC">
      <w:rPr>
        <w:color w:val="566573"/>
        <w:sz w:val="14"/>
        <w:lang w:val="ru-RU"/>
      </w:rPr>
      <w:t>ЗАПРОС ЦЕНОВЫХ ПРЕДЛОЖЕНИЙ  /  ОБСЛУЖИВАНИЕ ПРОТИВОПОЖАРНЫХ СИСТЕМ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60725347">
    <w:abstractNumId w:val="8"/>
  </w:num>
  <w:num w:numId="2" w16cid:durableId="1273173810">
    <w:abstractNumId w:val="6"/>
  </w:num>
  <w:num w:numId="3" w16cid:durableId="202912168">
    <w:abstractNumId w:val="5"/>
  </w:num>
  <w:num w:numId="4" w16cid:durableId="771242334">
    <w:abstractNumId w:val="4"/>
  </w:num>
  <w:num w:numId="5" w16cid:durableId="240337941">
    <w:abstractNumId w:val="7"/>
  </w:num>
  <w:num w:numId="6" w16cid:durableId="1849560608">
    <w:abstractNumId w:val="3"/>
  </w:num>
  <w:num w:numId="7" w16cid:durableId="602568449">
    <w:abstractNumId w:val="2"/>
  </w:num>
  <w:num w:numId="8" w16cid:durableId="1481996822">
    <w:abstractNumId w:val="1"/>
  </w:num>
  <w:num w:numId="9" w16cid:durableId="2125541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2C27"/>
    <w:rsid w:val="0029639D"/>
    <w:rsid w:val="00326F90"/>
    <w:rsid w:val="0054627D"/>
    <w:rsid w:val="00AA1D8D"/>
    <w:rsid w:val="00B47730"/>
    <w:rsid w:val="00CB0664"/>
    <w:rsid w:val="00D222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12E3B2"/>
  <w14:defaultImageDpi w14:val="300"/>
  <w15:docId w15:val="{6C942DB2-404F-4183-89C0-ADB24CD6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Arial" w:hAnsi="Arial"/>
      <w:color w:val="28313B"/>
      <w:sz w:val="18"/>
    </w:rPr>
  </w:style>
  <w:style w:type="paragraph" w:styleId="1">
    <w:name w:val="heading 1"/>
    <w:basedOn w:val="a1"/>
    <w:next w:val="a1"/>
    <w:link w:val="10"/>
    <w:uiPriority w:val="9"/>
    <w:qFormat/>
    <w:rsid w:val="00FC693F"/>
    <w:pPr>
      <w:keepNext/>
      <w:keepLines/>
      <w:spacing w:before="220" w:after="100"/>
      <w:outlineLvl w:val="0"/>
    </w:pPr>
    <w:rPr>
      <w:rFonts w:asciiTheme="majorHAnsi" w:eastAsiaTheme="majorEastAsia" w:hAnsiTheme="majorHAnsi" w:cstheme="majorBidi"/>
      <w:b/>
      <w:bCs/>
      <w:color w:val="1D3247"/>
      <w:sz w:val="22"/>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56B74"/>
      <w:sz w:val="2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1D3247"/>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llcopy">
    <w:name w:val="Cell copy"/>
    <w:pPr>
      <w:spacing w:after="0" w:line="250" w:lineRule="auto"/>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3770</Words>
  <Characters>21490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 для сбора коммерческих предложений на ТО систем пожарной безопасности</dc:title>
  <dc:subject>Обновленная редакция: объемы по форме КП; технические уточнения — на встрече</dc:subject>
  <dc:creator/>
  <cp:keywords>Коммерческое предложение, техническое обслуживание, пожарная безопасность</cp:keywords>
  <dc:description>generated by python-docx</dc:description>
  <cp:lastModifiedBy>Тихонова Наталья Олеговна</cp:lastModifiedBy>
  <cp:revision>2</cp:revision>
  <dcterms:created xsi:type="dcterms:W3CDTF">2013-12-23T23:15:00Z</dcterms:created>
  <dcterms:modified xsi:type="dcterms:W3CDTF">2026-10-29T08:33:00Z</dcterms:modified>
  <cp:category/>
</cp:coreProperties>
</file>