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5F2" w:rsidRPr="002A0E3D" w:rsidRDefault="00F665F2" w:rsidP="00F665F2">
      <w:pPr>
        <w:keepNext/>
        <w:suppressAutoHyphens/>
        <w:spacing w:before="120" w:after="120"/>
        <w:ind w:firstLine="709"/>
        <w:jc w:val="center"/>
        <w:outlineLvl w:val="0"/>
        <w:rPr>
          <w:b/>
          <w:bCs/>
          <w:caps/>
          <w:color w:val="000000"/>
          <w:kern w:val="28"/>
          <w:sz w:val="28"/>
          <w:szCs w:val="28"/>
          <w:lang w:eastAsia="ar-SA"/>
        </w:rPr>
      </w:pPr>
      <w:r w:rsidRPr="002A0E3D">
        <w:rPr>
          <w:b/>
          <w:bCs/>
          <w:caps/>
          <w:color w:val="000000"/>
          <w:kern w:val="28"/>
          <w:sz w:val="28"/>
          <w:szCs w:val="28"/>
          <w:lang w:eastAsia="ar-SA"/>
        </w:rPr>
        <w:t>Акционерное общество</w:t>
      </w:r>
    </w:p>
    <w:p w:rsidR="00F665F2" w:rsidRPr="002A0E3D" w:rsidRDefault="00F665F2" w:rsidP="00F665F2">
      <w:pPr>
        <w:keepNext/>
        <w:suppressAutoHyphens/>
        <w:spacing w:before="120" w:after="120"/>
        <w:ind w:firstLine="709"/>
        <w:jc w:val="center"/>
        <w:outlineLvl w:val="0"/>
        <w:rPr>
          <w:b/>
          <w:bCs/>
          <w:caps/>
          <w:color w:val="000000"/>
          <w:kern w:val="28"/>
          <w:sz w:val="28"/>
          <w:szCs w:val="28"/>
          <w:lang w:eastAsia="ar-SA"/>
        </w:rPr>
      </w:pPr>
      <w:r w:rsidRPr="002A0E3D">
        <w:rPr>
          <w:b/>
          <w:bCs/>
          <w:caps/>
          <w:color w:val="000000"/>
          <w:kern w:val="28"/>
          <w:sz w:val="28"/>
          <w:szCs w:val="28"/>
          <w:lang w:eastAsia="ar-SA"/>
        </w:rPr>
        <w:t>«Башкиравтодор»</w:t>
      </w:r>
    </w:p>
    <w:p w:rsidR="00F665F2" w:rsidRPr="002A0E3D" w:rsidRDefault="00F665F2" w:rsidP="00F665F2">
      <w:pPr>
        <w:autoSpaceDE w:val="0"/>
        <w:autoSpaceDN w:val="0"/>
        <w:adjustRightInd w:val="0"/>
        <w:ind w:firstLine="709"/>
        <w:jc w:val="center"/>
        <w:outlineLvl w:val="0"/>
        <w:rPr>
          <w:rFonts w:ascii="Arial" w:hAnsi="Arial"/>
          <w:b/>
          <w:bCs/>
          <w:lang w:eastAsia="x-none"/>
        </w:rPr>
      </w:pPr>
    </w:p>
    <w:p w:rsidR="00F665F2" w:rsidRPr="002A0E3D" w:rsidRDefault="00F665F2" w:rsidP="00F665F2">
      <w:pPr>
        <w:autoSpaceDE w:val="0"/>
        <w:autoSpaceDN w:val="0"/>
        <w:adjustRightInd w:val="0"/>
        <w:ind w:firstLine="709"/>
        <w:jc w:val="center"/>
        <w:outlineLvl w:val="0"/>
        <w:rPr>
          <w:rFonts w:ascii="Arial" w:hAnsi="Arial"/>
          <w:b/>
          <w:bCs/>
          <w:lang w:eastAsia="x-none"/>
        </w:rPr>
      </w:pPr>
    </w:p>
    <w:p w:rsidR="00F665F2" w:rsidRPr="002A0E3D" w:rsidRDefault="00F665F2" w:rsidP="00F665F2">
      <w:pPr>
        <w:autoSpaceDE w:val="0"/>
        <w:autoSpaceDN w:val="0"/>
        <w:adjustRightInd w:val="0"/>
        <w:ind w:firstLine="709"/>
        <w:jc w:val="center"/>
        <w:outlineLvl w:val="0"/>
        <w:rPr>
          <w:rFonts w:ascii="Arial" w:hAnsi="Arial"/>
          <w:b/>
          <w:bCs/>
          <w:lang w:eastAsia="x-none"/>
        </w:rPr>
      </w:pPr>
    </w:p>
    <w:p w:rsidR="00F665F2" w:rsidRPr="002022F3" w:rsidRDefault="00F665F2" w:rsidP="00F665F2">
      <w:pPr>
        <w:autoSpaceDE w:val="0"/>
        <w:autoSpaceDN w:val="0"/>
        <w:adjustRightInd w:val="0"/>
        <w:ind w:left="5245"/>
        <w:jc w:val="both"/>
        <w:outlineLvl w:val="0"/>
        <w:rPr>
          <w:b/>
          <w:bCs/>
          <w:lang w:val="x-none" w:eastAsia="x-none"/>
        </w:rPr>
      </w:pPr>
      <w:r w:rsidRPr="002022F3">
        <w:rPr>
          <w:b/>
          <w:bCs/>
          <w:lang w:val="x-none" w:eastAsia="x-none"/>
        </w:rPr>
        <w:t>«УТВЕРЖДАЮ»</w:t>
      </w:r>
    </w:p>
    <w:p w:rsidR="00F665F2" w:rsidRDefault="00F665F2" w:rsidP="00F665F2">
      <w:pPr>
        <w:autoSpaceDE w:val="0"/>
        <w:autoSpaceDN w:val="0"/>
        <w:adjustRightInd w:val="0"/>
        <w:ind w:left="5245"/>
        <w:jc w:val="both"/>
        <w:outlineLvl w:val="0"/>
        <w:rPr>
          <w:b/>
          <w:bCs/>
          <w:lang w:eastAsia="x-none"/>
        </w:rPr>
      </w:pPr>
      <w:r w:rsidRPr="002022F3">
        <w:rPr>
          <w:b/>
          <w:bCs/>
          <w:lang w:eastAsia="x-none"/>
        </w:rPr>
        <w:t xml:space="preserve">Заместитель генерального директора </w:t>
      </w:r>
    </w:p>
    <w:p w:rsidR="00CD6046" w:rsidRPr="002022F3" w:rsidRDefault="00CD6046" w:rsidP="00F665F2">
      <w:pPr>
        <w:autoSpaceDE w:val="0"/>
        <w:autoSpaceDN w:val="0"/>
        <w:adjustRightInd w:val="0"/>
        <w:ind w:left="5245"/>
        <w:jc w:val="both"/>
        <w:outlineLvl w:val="0"/>
        <w:rPr>
          <w:b/>
          <w:bCs/>
          <w:lang w:eastAsia="x-none"/>
        </w:rPr>
      </w:pPr>
    </w:p>
    <w:p w:rsidR="00F665F2" w:rsidRPr="002022F3" w:rsidRDefault="00F665F2" w:rsidP="00F665F2">
      <w:pPr>
        <w:autoSpaceDE w:val="0"/>
        <w:autoSpaceDN w:val="0"/>
        <w:adjustRightInd w:val="0"/>
        <w:ind w:left="5245"/>
        <w:jc w:val="both"/>
        <w:outlineLvl w:val="0"/>
        <w:rPr>
          <w:b/>
          <w:bCs/>
          <w:lang w:eastAsia="x-none"/>
        </w:rPr>
      </w:pPr>
      <w:r w:rsidRPr="002022F3">
        <w:rPr>
          <w:b/>
          <w:bCs/>
          <w:lang w:val="x-none" w:eastAsia="x-none"/>
        </w:rPr>
        <w:t>_____________</w:t>
      </w:r>
      <w:r>
        <w:rPr>
          <w:b/>
          <w:bCs/>
          <w:lang w:eastAsia="x-none"/>
        </w:rPr>
        <w:t>___</w:t>
      </w:r>
      <w:r w:rsidRPr="002022F3">
        <w:rPr>
          <w:b/>
          <w:bCs/>
          <w:lang w:val="x-none" w:eastAsia="x-none"/>
        </w:rPr>
        <w:t xml:space="preserve">__ </w:t>
      </w:r>
      <w:proofErr w:type="spellStart"/>
      <w:r w:rsidR="00CD6046">
        <w:rPr>
          <w:b/>
          <w:bCs/>
          <w:lang w:eastAsia="x-none"/>
        </w:rPr>
        <w:t>А.С.Пролипото</w:t>
      </w:r>
      <w:proofErr w:type="spellEnd"/>
    </w:p>
    <w:p w:rsidR="00F665F2" w:rsidRPr="002022F3" w:rsidRDefault="00F665F2" w:rsidP="00F665F2">
      <w:pPr>
        <w:autoSpaceDE w:val="0"/>
        <w:autoSpaceDN w:val="0"/>
        <w:adjustRightInd w:val="0"/>
        <w:ind w:left="5245"/>
        <w:jc w:val="both"/>
        <w:outlineLvl w:val="0"/>
        <w:rPr>
          <w:b/>
          <w:bCs/>
          <w:lang w:val="x-none" w:eastAsia="x-none"/>
        </w:rPr>
      </w:pPr>
    </w:p>
    <w:p w:rsidR="00F665F2" w:rsidRPr="002022F3" w:rsidRDefault="00F665F2" w:rsidP="00F665F2">
      <w:pPr>
        <w:autoSpaceDE w:val="0"/>
        <w:autoSpaceDN w:val="0"/>
        <w:adjustRightInd w:val="0"/>
        <w:ind w:left="5245"/>
        <w:jc w:val="both"/>
        <w:outlineLvl w:val="0"/>
        <w:rPr>
          <w:b/>
          <w:bCs/>
          <w:lang w:val="x-none" w:eastAsia="x-none"/>
        </w:rPr>
      </w:pPr>
      <w:r w:rsidRPr="002022F3">
        <w:rPr>
          <w:b/>
          <w:bCs/>
          <w:lang w:val="x-none" w:eastAsia="x-none"/>
        </w:rPr>
        <w:t>«___»___________________ 201</w:t>
      </w:r>
      <w:r w:rsidR="00CD6046">
        <w:rPr>
          <w:b/>
          <w:bCs/>
          <w:lang w:eastAsia="x-none"/>
        </w:rPr>
        <w:t>7</w:t>
      </w:r>
      <w:r w:rsidRPr="002022F3">
        <w:rPr>
          <w:b/>
          <w:bCs/>
          <w:lang w:val="x-none" w:eastAsia="x-none"/>
        </w:rPr>
        <w:t xml:space="preserve"> г.</w:t>
      </w:r>
    </w:p>
    <w:p w:rsidR="00F665F2" w:rsidRPr="002A0E3D" w:rsidRDefault="00F665F2" w:rsidP="00F665F2">
      <w:pPr>
        <w:autoSpaceDE w:val="0"/>
        <w:autoSpaceDN w:val="0"/>
        <w:adjustRightInd w:val="0"/>
        <w:ind w:firstLine="709"/>
        <w:jc w:val="center"/>
        <w:outlineLvl w:val="0"/>
        <w:rPr>
          <w:rFonts w:ascii="Arial" w:hAnsi="Arial"/>
          <w:b/>
          <w:bCs/>
          <w:lang w:val="x-none" w:eastAsia="x-none"/>
        </w:rPr>
      </w:pPr>
    </w:p>
    <w:p w:rsidR="00F665F2" w:rsidRPr="002A0E3D" w:rsidRDefault="00F665F2" w:rsidP="00F665F2">
      <w:pPr>
        <w:autoSpaceDE w:val="0"/>
        <w:autoSpaceDN w:val="0"/>
        <w:adjustRightInd w:val="0"/>
        <w:ind w:firstLine="709"/>
        <w:jc w:val="center"/>
        <w:outlineLvl w:val="0"/>
        <w:rPr>
          <w:rFonts w:ascii="Arial" w:hAnsi="Arial"/>
          <w:b/>
          <w:bCs/>
          <w:lang w:val="x-none" w:eastAsia="x-none"/>
        </w:rPr>
      </w:pPr>
    </w:p>
    <w:p w:rsidR="00F665F2" w:rsidRPr="002A0E3D" w:rsidRDefault="00F665F2" w:rsidP="00F665F2">
      <w:pPr>
        <w:autoSpaceDE w:val="0"/>
        <w:autoSpaceDN w:val="0"/>
        <w:adjustRightInd w:val="0"/>
        <w:ind w:firstLine="709"/>
        <w:jc w:val="center"/>
        <w:outlineLvl w:val="0"/>
        <w:rPr>
          <w:rFonts w:ascii="Arial" w:hAnsi="Arial"/>
          <w:b/>
          <w:bCs/>
          <w:lang w:val="x-none" w:eastAsia="x-none"/>
        </w:rPr>
      </w:pPr>
    </w:p>
    <w:p w:rsidR="00F665F2" w:rsidRPr="002A0E3D" w:rsidRDefault="00F665F2" w:rsidP="00F665F2">
      <w:pPr>
        <w:autoSpaceDE w:val="0"/>
        <w:autoSpaceDN w:val="0"/>
        <w:adjustRightInd w:val="0"/>
        <w:ind w:firstLine="709"/>
        <w:jc w:val="center"/>
        <w:outlineLvl w:val="0"/>
        <w:rPr>
          <w:rFonts w:ascii="Arial" w:hAnsi="Arial"/>
          <w:b/>
          <w:bCs/>
          <w:lang w:eastAsia="x-none"/>
        </w:rPr>
      </w:pPr>
    </w:p>
    <w:p w:rsidR="00F665F2" w:rsidRPr="002A0E3D" w:rsidRDefault="00F665F2" w:rsidP="00F665F2">
      <w:pPr>
        <w:autoSpaceDE w:val="0"/>
        <w:autoSpaceDN w:val="0"/>
        <w:adjustRightInd w:val="0"/>
        <w:ind w:firstLine="709"/>
        <w:jc w:val="center"/>
        <w:outlineLvl w:val="0"/>
        <w:rPr>
          <w:rFonts w:ascii="Arial" w:hAnsi="Arial"/>
          <w:b/>
          <w:bCs/>
          <w:lang w:eastAsia="x-none"/>
        </w:rPr>
      </w:pPr>
    </w:p>
    <w:p w:rsidR="00F665F2" w:rsidRPr="002A0E3D" w:rsidRDefault="00F665F2" w:rsidP="00F665F2">
      <w:pPr>
        <w:autoSpaceDE w:val="0"/>
        <w:autoSpaceDN w:val="0"/>
        <w:adjustRightInd w:val="0"/>
        <w:ind w:firstLine="709"/>
        <w:jc w:val="center"/>
        <w:outlineLvl w:val="0"/>
        <w:rPr>
          <w:rFonts w:ascii="Arial" w:hAnsi="Arial"/>
          <w:b/>
          <w:bCs/>
          <w:lang w:val="x-none" w:eastAsia="x-none"/>
        </w:rPr>
      </w:pPr>
    </w:p>
    <w:p w:rsidR="00F665F2" w:rsidRPr="002A0E3D" w:rsidRDefault="00F665F2" w:rsidP="00F665F2">
      <w:pPr>
        <w:jc w:val="center"/>
        <w:rPr>
          <w:b/>
          <w:spacing w:val="1"/>
          <w:sz w:val="28"/>
          <w:szCs w:val="28"/>
        </w:rPr>
      </w:pPr>
      <w:r w:rsidRPr="002A0E3D">
        <w:rPr>
          <w:b/>
          <w:spacing w:val="1"/>
          <w:sz w:val="28"/>
          <w:szCs w:val="28"/>
        </w:rPr>
        <w:t>Закупочная документация</w:t>
      </w:r>
    </w:p>
    <w:p w:rsidR="00F665F2" w:rsidRPr="002A0E3D" w:rsidRDefault="00F665F2" w:rsidP="00F665F2">
      <w:pPr>
        <w:jc w:val="center"/>
        <w:rPr>
          <w:b/>
          <w:spacing w:val="1"/>
          <w:sz w:val="28"/>
          <w:szCs w:val="28"/>
        </w:rPr>
      </w:pPr>
      <w:r w:rsidRPr="002A0E3D">
        <w:rPr>
          <w:b/>
          <w:spacing w:val="1"/>
          <w:sz w:val="28"/>
          <w:szCs w:val="28"/>
        </w:rPr>
        <w:t xml:space="preserve">о проведении запроса цен </w:t>
      </w:r>
    </w:p>
    <w:p w:rsidR="00F665F2" w:rsidRPr="002A0E3D" w:rsidRDefault="00F665F2" w:rsidP="00F665F2">
      <w:pPr>
        <w:jc w:val="center"/>
        <w:rPr>
          <w:b/>
          <w:spacing w:val="1"/>
          <w:sz w:val="28"/>
          <w:szCs w:val="28"/>
        </w:rPr>
      </w:pPr>
    </w:p>
    <w:p w:rsidR="00F665F2" w:rsidRPr="00012F8A" w:rsidRDefault="00F665F2" w:rsidP="006E0AF3">
      <w:pPr>
        <w:jc w:val="center"/>
      </w:pPr>
      <w:r w:rsidRPr="002A0E3D">
        <w:t xml:space="preserve">на </w:t>
      </w:r>
      <w:r w:rsidRPr="00F665F2">
        <w:t>производств</w:t>
      </w:r>
      <w:r>
        <w:t>о</w:t>
      </w:r>
      <w:r w:rsidRPr="00F665F2">
        <w:t xml:space="preserve"> </w:t>
      </w:r>
      <w:r w:rsidR="00706128">
        <w:t>буро</w:t>
      </w:r>
      <w:r w:rsidR="00706128" w:rsidRPr="00DF5BC1">
        <w:t xml:space="preserve">взрывных работ </w:t>
      </w:r>
      <w:r w:rsidR="00706128">
        <w:t xml:space="preserve">на карьере </w:t>
      </w:r>
      <w:r w:rsidR="006E0AF3" w:rsidRPr="006E0AF3">
        <w:t>известняков (строительного камня) участка</w:t>
      </w:r>
      <w:r w:rsidR="004506AB">
        <w:t xml:space="preserve"> </w:t>
      </w:r>
      <w:r w:rsidR="006E0AF3" w:rsidRPr="006E0AF3">
        <w:t>«</w:t>
      </w:r>
      <w:proofErr w:type="spellStart"/>
      <w:r w:rsidR="004506AB">
        <w:t>Юнусовский</w:t>
      </w:r>
      <w:proofErr w:type="spellEnd"/>
      <w:r w:rsidR="006E0AF3" w:rsidRPr="006E0AF3">
        <w:t>»</w:t>
      </w:r>
      <w:r w:rsidR="004506AB">
        <w:t xml:space="preserve"> для </w:t>
      </w:r>
      <w:proofErr w:type="spellStart"/>
      <w:r w:rsidR="004506AB">
        <w:t>Салаватского</w:t>
      </w:r>
      <w:proofErr w:type="spellEnd"/>
      <w:r w:rsidR="004506AB">
        <w:t xml:space="preserve"> ДРСУ филиала АО «Башкиравтодор»</w:t>
      </w:r>
      <w:r w:rsidR="00706128">
        <w:t>.</w:t>
      </w:r>
    </w:p>
    <w:p w:rsidR="00F665F2" w:rsidRPr="002A0E3D" w:rsidRDefault="00F665F2" w:rsidP="00F665F2">
      <w:pPr>
        <w:spacing w:line="288" w:lineRule="auto"/>
        <w:ind w:left="-284" w:firstLine="284"/>
        <w:jc w:val="center"/>
        <w:rPr>
          <w:sz w:val="20"/>
          <w:szCs w:val="20"/>
        </w:rPr>
      </w:pPr>
    </w:p>
    <w:p w:rsidR="00F665F2" w:rsidRPr="002A0E3D" w:rsidRDefault="00F665F2" w:rsidP="00F665F2">
      <w:pPr>
        <w:ind w:left="709"/>
        <w:jc w:val="center"/>
      </w:pPr>
    </w:p>
    <w:p w:rsidR="00F665F2" w:rsidRPr="002A0E3D" w:rsidRDefault="00F665F2" w:rsidP="00F665F2">
      <w:pPr>
        <w:autoSpaceDE w:val="0"/>
        <w:autoSpaceDN w:val="0"/>
        <w:adjustRightInd w:val="0"/>
        <w:spacing w:line="276" w:lineRule="auto"/>
        <w:jc w:val="center"/>
        <w:outlineLvl w:val="0"/>
        <w:rPr>
          <w:bCs/>
          <w:iCs/>
          <w:lang w:eastAsia="x-none"/>
        </w:rPr>
      </w:pPr>
      <w:r w:rsidRPr="002A0E3D">
        <w:rPr>
          <w:bCs/>
          <w:iCs/>
          <w:lang w:eastAsia="x-none"/>
        </w:rPr>
        <w:t>(на</w:t>
      </w:r>
      <w:r w:rsidRPr="002A0E3D">
        <w:rPr>
          <w:bCs/>
          <w:iCs/>
          <w:lang w:val="x-none" w:eastAsia="x-none"/>
        </w:rPr>
        <w:t xml:space="preserve"> основании </w:t>
      </w:r>
      <w:r w:rsidRPr="00245D9B">
        <w:rPr>
          <w:bCs/>
          <w:iCs/>
          <w:lang w:val="x-none" w:eastAsia="x-none"/>
        </w:rPr>
        <w:t xml:space="preserve">строки </w:t>
      </w:r>
      <w:r w:rsidR="004506AB">
        <w:rPr>
          <w:bCs/>
          <w:iCs/>
          <w:lang w:eastAsia="x-none"/>
        </w:rPr>
        <w:t>363</w:t>
      </w:r>
      <w:r w:rsidRPr="002A0E3D">
        <w:rPr>
          <w:bCs/>
          <w:iCs/>
          <w:lang w:val="x-none" w:eastAsia="x-none"/>
        </w:rPr>
        <w:t xml:space="preserve"> </w:t>
      </w:r>
      <w:r w:rsidRPr="002A0E3D">
        <w:rPr>
          <w:bCs/>
          <w:iCs/>
          <w:lang w:eastAsia="x-none"/>
        </w:rPr>
        <w:t>плана закупок, товаров, работ и услуг на 201</w:t>
      </w:r>
      <w:r w:rsidR="00706128">
        <w:rPr>
          <w:bCs/>
          <w:iCs/>
          <w:lang w:eastAsia="x-none"/>
        </w:rPr>
        <w:t>7</w:t>
      </w:r>
      <w:r w:rsidR="00896A61">
        <w:rPr>
          <w:bCs/>
          <w:iCs/>
          <w:lang w:eastAsia="x-none"/>
        </w:rPr>
        <w:t xml:space="preserve"> </w:t>
      </w:r>
      <w:r w:rsidRPr="002A0E3D">
        <w:rPr>
          <w:bCs/>
          <w:iCs/>
          <w:lang w:eastAsia="x-none"/>
        </w:rPr>
        <w:t>г.)</w:t>
      </w:r>
    </w:p>
    <w:p w:rsidR="00F665F2" w:rsidRPr="002A0E3D" w:rsidRDefault="00F665F2" w:rsidP="00F665F2">
      <w:pPr>
        <w:autoSpaceDE w:val="0"/>
        <w:autoSpaceDN w:val="0"/>
        <w:adjustRightInd w:val="0"/>
        <w:spacing w:line="276" w:lineRule="auto"/>
        <w:jc w:val="center"/>
        <w:outlineLvl w:val="0"/>
        <w:rPr>
          <w:bCs/>
          <w:iCs/>
          <w:lang w:val="x-none" w:eastAsia="x-none"/>
        </w:rPr>
      </w:pPr>
    </w:p>
    <w:p w:rsidR="00F665F2" w:rsidRPr="002A0E3D" w:rsidRDefault="00F665F2" w:rsidP="00F665F2">
      <w:pPr>
        <w:autoSpaceDE w:val="0"/>
        <w:autoSpaceDN w:val="0"/>
        <w:adjustRightInd w:val="0"/>
        <w:spacing w:line="276" w:lineRule="auto"/>
        <w:ind w:firstLine="709"/>
        <w:jc w:val="center"/>
        <w:outlineLvl w:val="0"/>
        <w:rPr>
          <w:rFonts w:ascii="Arial" w:hAnsi="Arial"/>
          <w:lang w:val="x-none" w:eastAsia="x-none"/>
        </w:rPr>
      </w:pPr>
    </w:p>
    <w:p w:rsidR="00F665F2" w:rsidRPr="002A0E3D" w:rsidRDefault="00F665F2" w:rsidP="00F665F2">
      <w:pPr>
        <w:autoSpaceDE w:val="0"/>
        <w:autoSpaceDN w:val="0"/>
        <w:adjustRightInd w:val="0"/>
        <w:spacing w:line="276" w:lineRule="auto"/>
        <w:ind w:firstLine="709"/>
        <w:jc w:val="center"/>
        <w:outlineLvl w:val="0"/>
        <w:rPr>
          <w:rFonts w:ascii="Arial" w:hAnsi="Arial"/>
          <w:lang w:val="x-none" w:eastAsia="x-none"/>
        </w:rPr>
      </w:pPr>
    </w:p>
    <w:p w:rsidR="00F665F2" w:rsidRPr="002A0E3D" w:rsidRDefault="00F665F2" w:rsidP="00F665F2">
      <w:pPr>
        <w:autoSpaceDE w:val="0"/>
        <w:autoSpaceDN w:val="0"/>
        <w:adjustRightInd w:val="0"/>
        <w:spacing w:line="276" w:lineRule="auto"/>
        <w:ind w:firstLine="709"/>
        <w:jc w:val="center"/>
        <w:outlineLvl w:val="0"/>
        <w:rPr>
          <w:rFonts w:ascii="Arial" w:hAnsi="Arial"/>
          <w:lang w:val="x-none" w:eastAsia="x-none"/>
        </w:rPr>
      </w:pPr>
    </w:p>
    <w:p w:rsidR="00F665F2" w:rsidRPr="002A0E3D" w:rsidRDefault="00F665F2" w:rsidP="00F665F2">
      <w:pPr>
        <w:autoSpaceDE w:val="0"/>
        <w:autoSpaceDN w:val="0"/>
        <w:adjustRightInd w:val="0"/>
        <w:spacing w:line="276" w:lineRule="auto"/>
        <w:ind w:firstLine="709"/>
        <w:jc w:val="center"/>
        <w:outlineLvl w:val="0"/>
        <w:rPr>
          <w:rFonts w:ascii="Arial" w:hAnsi="Arial"/>
          <w:lang w:val="x-none" w:eastAsia="x-none"/>
        </w:rPr>
      </w:pPr>
    </w:p>
    <w:p w:rsidR="00F665F2" w:rsidRPr="002A0E3D" w:rsidRDefault="00F665F2" w:rsidP="00F665F2">
      <w:pPr>
        <w:autoSpaceDE w:val="0"/>
        <w:autoSpaceDN w:val="0"/>
        <w:adjustRightInd w:val="0"/>
        <w:ind w:firstLine="709"/>
        <w:jc w:val="right"/>
        <w:outlineLvl w:val="0"/>
        <w:rPr>
          <w:rFonts w:ascii="Arial" w:hAnsi="Arial"/>
          <w:lang w:eastAsia="x-none"/>
        </w:rPr>
      </w:pPr>
    </w:p>
    <w:p w:rsidR="00F665F2" w:rsidRPr="002A0E3D" w:rsidRDefault="00F665F2" w:rsidP="00F665F2">
      <w:pPr>
        <w:autoSpaceDE w:val="0"/>
        <w:autoSpaceDN w:val="0"/>
        <w:adjustRightInd w:val="0"/>
        <w:ind w:firstLine="709"/>
        <w:jc w:val="right"/>
        <w:outlineLvl w:val="0"/>
        <w:rPr>
          <w:rFonts w:ascii="Arial" w:hAnsi="Arial"/>
          <w:lang w:eastAsia="x-none"/>
        </w:rPr>
      </w:pPr>
    </w:p>
    <w:p w:rsidR="00F665F2" w:rsidRPr="002A0E3D" w:rsidRDefault="00F665F2" w:rsidP="00F665F2">
      <w:pPr>
        <w:autoSpaceDE w:val="0"/>
        <w:autoSpaceDN w:val="0"/>
        <w:adjustRightInd w:val="0"/>
        <w:ind w:firstLine="709"/>
        <w:jc w:val="right"/>
        <w:outlineLvl w:val="0"/>
        <w:rPr>
          <w:rFonts w:ascii="Arial" w:hAnsi="Arial"/>
          <w:lang w:eastAsia="x-none"/>
        </w:rPr>
      </w:pPr>
    </w:p>
    <w:p w:rsidR="00F665F2" w:rsidRPr="002A0E3D" w:rsidRDefault="00F665F2" w:rsidP="00F665F2">
      <w:pPr>
        <w:autoSpaceDE w:val="0"/>
        <w:autoSpaceDN w:val="0"/>
        <w:adjustRightInd w:val="0"/>
        <w:spacing w:line="276" w:lineRule="auto"/>
        <w:ind w:firstLine="709"/>
        <w:jc w:val="right"/>
        <w:outlineLvl w:val="0"/>
        <w:rPr>
          <w:rFonts w:ascii="Arial" w:hAnsi="Arial"/>
          <w:bCs/>
          <w:lang w:eastAsia="x-none"/>
        </w:rPr>
      </w:pPr>
    </w:p>
    <w:p w:rsidR="00F665F2" w:rsidRPr="002A0E3D" w:rsidRDefault="00F665F2" w:rsidP="00F665F2">
      <w:pPr>
        <w:autoSpaceDE w:val="0"/>
        <w:autoSpaceDN w:val="0"/>
        <w:adjustRightInd w:val="0"/>
        <w:spacing w:line="276" w:lineRule="auto"/>
        <w:ind w:firstLine="709"/>
        <w:jc w:val="right"/>
        <w:outlineLvl w:val="0"/>
        <w:rPr>
          <w:rFonts w:ascii="Arial" w:hAnsi="Arial"/>
          <w:bCs/>
          <w:lang w:eastAsia="x-none"/>
        </w:rPr>
      </w:pPr>
    </w:p>
    <w:p w:rsidR="00F665F2" w:rsidRPr="002A0E3D" w:rsidRDefault="00F665F2" w:rsidP="00F665F2">
      <w:pPr>
        <w:autoSpaceDE w:val="0"/>
        <w:autoSpaceDN w:val="0"/>
        <w:adjustRightInd w:val="0"/>
        <w:spacing w:line="276" w:lineRule="auto"/>
        <w:ind w:firstLine="709"/>
        <w:jc w:val="right"/>
        <w:outlineLvl w:val="0"/>
        <w:rPr>
          <w:rFonts w:ascii="Arial" w:hAnsi="Arial"/>
          <w:bCs/>
          <w:lang w:eastAsia="x-none"/>
        </w:rPr>
      </w:pPr>
    </w:p>
    <w:p w:rsidR="00F665F2" w:rsidRPr="002A0E3D" w:rsidRDefault="00F665F2" w:rsidP="00F665F2">
      <w:pPr>
        <w:autoSpaceDE w:val="0"/>
        <w:autoSpaceDN w:val="0"/>
        <w:adjustRightInd w:val="0"/>
        <w:spacing w:line="276" w:lineRule="auto"/>
        <w:ind w:firstLine="709"/>
        <w:jc w:val="right"/>
        <w:outlineLvl w:val="0"/>
        <w:rPr>
          <w:rFonts w:ascii="Arial" w:hAnsi="Arial"/>
          <w:bCs/>
          <w:lang w:eastAsia="x-none"/>
        </w:rPr>
      </w:pPr>
    </w:p>
    <w:p w:rsidR="00F665F2" w:rsidRPr="002A0E3D" w:rsidRDefault="00F665F2" w:rsidP="00F665F2">
      <w:pPr>
        <w:autoSpaceDE w:val="0"/>
        <w:autoSpaceDN w:val="0"/>
        <w:adjustRightInd w:val="0"/>
        <w:spacing w:line="276" w:lineRule="auto"/>
        <w:ind w:firstLine="709"/>
        <w:jc w:val="right"/>
        <w:outlineLvl w:val="0"/>
        <w:rPr>
          <w:rFonts w:ascii="Arial" w:hAnsi="Arial"/>
          <w:bCs/>
          <w:lang w:eastAsia="x-none"/>
        </w:rPr>
      </w:pPr>
    </w:p>
    <w:p w:rsidR="00F665F2" w:rsidRPr="002A0E3D" w:rsidRDefault="00F665F2" w:rsidP="00F665F2">
      <w:pPr>
        <w:autoSpaceDE w:val="0"/>
        <w:autoSpaceDN w:val="0"/>
        <w:adjustRightInd w:val="0"/>
        <w:spacing w:line="276" w:lineRule="auto"/>
        <w:ind w:firstLine="709"/>
        <w:jc w:val="right"/>
        <w:outlineLvl w:val="0"/>
        <w:rPr>
          <w:rFonts w:ascii="Arial" w:hAnsi="Arial"/>
          <w:bCs/>
          <w:lang w:eastAsia="x-none"/>
        </w:rPr>
      </w:pPr>
    </w:p>
    <w:p w:rsidR="00F665F2" w:rsidRPr="002A0E3D" w:rsidRDefault="00F665F2" w:rsidP="00F665F2">
      <w:pPr>
        <w:autoSpaceDE w:val="0"/>
        <w:autoSpaceDN w:val="0"/>
        <w:adjustRightInd w:val="0"/>
        <w:spacing w:line="276" w:lineRule="auto"/>
        <w:ind w:firstLine="709"/>
        <w:jc w:val="right"/>
        <w:outlineLvl w:val="0"/>
        <w:rPr>
          <w:rFonts w:ascii="Arial" w:hAnsi="Arial"/>
          <w:bCs/>
          <w:lang w:eastAsia="x-none"/>
        </w:rPr>
      </w:pPr>
    </w:p>
    <w:p w:rsidR="00F665F2" w:rsidRPr="002A0E3D" w:rsidRDefault="00F665F2" w:rsidP="00F665F2">
      <w:pPr>
        <w:autoSpaceDE w:val="0"/>
        <w:autoSpaceDN w:val="0"/>
        <w:adjustRightInd w:val="0"/>
        <w:spacing w:line="276" w:lineRule="auto"/>
        <w:ind w:firstLine="709"/>
        <w:jc w:val="right"/>
        <w:outlineLvl w:val="0"/>
        <w:rPr>
          <w:rFonts w:ascii="Arial" w:hAnsi="Arial"/>
          <w:bCs/>
          <w:lang w:eastAsia="x-none"/>
        </w:rPr>
      </w:pPr>
    </w:p>
    <w:p w:rsidR="00F665F2" w:rsidRPr="002A0E3D" w:rsidRDefault="00F665F2" w:rsidP="00F665F2">
      <w:pPr>
        <w:autoSpaceDE w:val="0"/>
        <w:autoSpaceDN w:val="0"/>
        <w:adjustRightInd w:val="0"/>
        <w:spacing w:line="276" w:lineRule="auto"/>
        <w:ind w:firstLine="709"/>
        <w:jc w:val="right"/>
        <w:outlineLvl w:val="0"/>
        <w:rPr>
          <w:rFonts w:ascii="Arial" w:hAnsi="Arial"/>
          <w:bCs/>
          <w:lang w:val="x-none" w:eastAsia="x-none"/>
        </w:rPr>
      </w:pPr>
    </w:p>
    <w:p w:rsidR="00F665F2" w:rsidRPr="002A0E3D" w:rsidRDefault="00F665F2" w:rsidP="00F665F2">
      <w:pPr>
        <w:rPr>
          <w:b/>
          <w:bCs/>
          <w:sz w:val="28"/>
          <w:szCs w:val="28"/>
        </w:rPr>
      </w:pPr>
    </w:p>
    <w:p w:rsidR="00F665F2" w:rsidRPr="002A0E3D" w:rsidRDefault="00F665F2" w:rsidP="00F665F2">
      <w:pPr>
        <w:rPr>
          <w:b/>
          <w:bCs/>
          <w:sz w:val="28"/>
          <w:szCs w:val="28"/>
        </w:rPr>
      </w:pPr>
    </w:p>
    <w:p w:rsidR="00F665F2" w:rsidRPr="002A0E3D" w:rsidRDefault="00F665F2" w:rsidP="00F665F2">
      <w:pPr>
        <w:jc w:val="center"/>
        <w:rPr>
          <w:b/>
          <w:bCs/>
          <w:sz w:val="28"/>
          <w:szCs w:val="28"/>
        </w:rPr>
      </w:pPr>
      <w:r w:rsidRPr="002A0E3D">
        <w:rPr>
          <w:b/>
          <w:bCs/>
          <w:sz w:val="28"/>
          <w:szCs w:val="28"/>
        </w:rPr>
        <w:t>Уфа – 201</w:t>
      </w:r>
      <w:r w:rsidR="00706128">
        <w:rPr>
          <w:b/>
          <w:bCs/>
          <w:sz w:val="28"/>
          <w:szCs w:val="28"/>
        </w:rPr>
        <w:t>7</w:t>
      </w:r>
      <w:r w:rsidRPr="002A0E3D">
        <w:rPr>
          <w:b/>
          <w:bCs/>
          <w:sz w:val="28"/>
          <w:szCs w:val="28"/>
        </w:rPr>
        <w:t xml:space="preserve"> г.</w:t>
      </w:r>
    </w:p>
    <w:p w:rsidR="00F665F2" w:rsidRPr="002A0E3D" w:rsidRDefault="00F665F2" w:rsidP="00F665F2">
      <w:pPr>
        <w:jc w:val="both"/>
      </w:pPr>
    </w:p>
    <w:p w:rsidR="00F665F2" w:rsidRDefault="00F665F2">
      <w:pPr>
        <w:spacing w:after="200" w:line="276" w:lineRule="auto"/>
      </w:pPr>
      <w:r>
        <w:br w:type="page"/>
      </w:r>
    </w:p>
    <w:p w:rsidR="007D7A42" w:rsidRDefault="007D7A42" w:rsidP="007D7A42">
      <w:pPr>
        <w:shd w:val="clear" w:color="auto" w:fill="FFFFFF"/>
        <w:tabs>
          <w:tab w:val="num" w:pos="720"/>
          <w:tab w:val="left" w:pos="9355"/>
        </w:tabs>
        <w:jc w:val="both"/>
        <w:rPr>
          <w:bCs/>
          <w:iCs/>
        </w:rPr>
      </w:pPr>
      <w:r>
        <w:rPr>
          <w:bCs/>
          <w:iCs/>
        </w:rPr>
        <w:lastRenderedPageBreak/>
        <w:t>Все требования закупочной документации являются обязательными. При заключении договора в него могут быть внесены дополнительные условия, не предусмотренные проектом договора и не изменяющие предмет и существенные условия договора, но необходимые для исполнения договора.</w:t>
      </w:r>
    </w:p>
    <w:p w:rsidR="007D7A42" w:rsidRDefault="007D7A42" w:rsidP="007D7A42">
      <w:pPr>
        <w:shd w:val="clear" w:color="auto" w:fill="FFFFFF"/>
        <w:tabs>
          <w:tab w:val="num" w:pos="720"/>
          <w:tab w:val="left" w:pos="9355"/>
        </w:tabs>
        <w:jc w:val="both"/>
        <w:rPr>
          <w:bCs/>
          <w:iCs/>
          <w:sz w:val="16"/>
          <w:szCs w:val="16"/>
        </w:rPr>
      </w:pPr>
    </w:p>
    <w:tbl>
      <w:tblPr>
        <w:tblW w:w="9870" w:type="dxa"/>
        <w:tblInd w:w="96" w:type="dxa"/>
        <w:tblLayout w:type="fixed"/>
        <w:tblLook w:val="04A0" w:firstRow="1" w:lastRow="0" w:firstColumn="1" w:lastColumn="0" w:noHBand="0" w:noVBand="1"/>
      </w:tblPr>
      <w:tblGrid>
        <w:gridCol w:w="721"/>
        <w:gridCol w:w="1700"/>
        <w:gridCol w:w="7449"/>
      </w:tblGrid>
      <w:tr w:rsidR="007D7A42" w:rsidTr="007D7A42">
        <w:trPr>
          <w:trHeight w:val="1095"/>
        </w:trPr>
        <w:tc>
          <w:tcPr>
            <w:tcW w:w="9877" w:type="dxa"/>
            <w:gridSpan w:val="3"/>
            <w:vAlign w:val="center"/>
            <w:hideMark/>
          </w:tcPr>
          <w:p w:rsidR="007D7A42" w:rsidRDefault="007D7A42">
            <w:pPr>
              <w:jc w:val="center"/>
              <w:rPr>
                <w:b/>
                <w:bCs/>
                <w:sz w:val="32"/>
                <w:szCs w:val="32"/>
              </w:rPr>
            </w:pPr>
            <w:r>
              <w:rPr>
                <w:b/>
                <w:bCs/>
                <w:sz w:val="32"/>
                <w:szCs w:val="32"/>
              </w:rPr>
              <w:t>Информационная карта</w:t>
            </w:r>
          </w:p>
          <w:p w:rsidR="007D7A42" w:rsidRDefault="007D7A42">
            <w:pPr>
              <w:rPr>
                <w:b/>
                <w:bCs/>
                <w:sz w:val="32"/>
                <w:szCs w:val="32"/>
              </w:rPr>
            </w:pPr>
            <w:r>
              <w:rPr>
                <w:rFonts w:eastAsia="Calibri"/>
                <w:szCs w:val="22"/>
                <w:lang w:eastAsia="en-US"/>
              </w:rPr>
              <w:t>Запрос цен - конкурентный способ закупки. Процедура запроса цен не является конкурсом либо аукционом и его проведение не регулируется статьями 447—449 части первой Гражданского кодекса Российской Федерации, при котором заказчик информирует потенциальных поставщиков о потребности в продукции, работах, услугах и приглашает к подаче открытых предложений в адрес заказчика. Данная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цен или иным его участником.</w:t>
            </w:r>
          </w:p>
        </w:tc>
      </w:tr>
      <w:tr w:rsidR="007D7A42" w:rsidTr="007D7A42">
        <w:trPr>
          <w:trHeight w:val="360"/>
        </w:trPr>
        <w:tc>
          <w:tcPr>
            <w:tcW w:w="9877" w:type="dxa"/>
            <w:gridSpan w:val="3"/>
            <w:tcBorders>
              <w:top w:val="single" w:sz="4" w:space="0" w:color="auto"/>
              <w:left w:val="single" w:sz="4" w:space="0" w:color="auto"/>
              <w:bottom w:val="single" w:sz="4" w:space="0" w:color="auto"/>
              <w:right w:val="single" w:sz="4" w:space="0" w:color="000000"/>
            </w:tcBorders>
            <w:noWrap/>
            <w:vAlign w:val="center"/>
            <w:hideMark/>
          </w:tcPr>
          <w:p w:rsidR="007D7A42" w:rsidRDefault="007D7A42">
            <w:pPr>
              <w:jc w:val="both"/>
              <w:rPr>
                <w:b/>
              </w:rPr>
            </w:pPr>
            <w:r>
              <w:rPr>
                <w:b/>
              </w:rPr>
              <w:t>1. Сведения о заказчике:</w:t>
            </w:r>
          </w:p>
        </w:tc>
      </w:tr>
      <w:tr w:rsidR="007D7A42" w:rsidTr="007D7A42">
        <w:trPr>
          <w:trHeight w:val="315"/>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bCs/>
                <w:sz w:val="20"/>
                <w:szCs w:val="20"/>
              </w:rPr>
            </w:pPr>
            <w:r>
              <w:rPr>
                <w:bCs/>
                <w:sz w:val="20"/>
                <w:szCs w:val="20"/>
              </w:rPr>
              <w:t>1.1.</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Наименование</w:t>
            </w:r>
          </w:p>
        </w:tc>
        <w:tc>
          <w:tcPr>
            <w:tcW w:w="7455" w:type="dxa"/>
            <w:tcBorders>
              <w:top w:val="nil"/>
              <w:left w:val="nil"/>
              <w:bottom w:val="single" w:sz="4" w:space="0" w:color="auto"/>
              <w:right w:val="single" w:sz="4" w:space="0" w:color="auto"/>
            </w:tcBorders>
            <w:vAlign w:val="center"/>
            <w:hideMark/>
          </w:tcPr>
          <w:p w:rsidR="007D7A42" w:rsidRDefault="007D7A42">
            <w:pPr>
              <w:jc w:val="center"/>
              <w:rPr>
                <w:sz w:val="20"/>
                <w:szCs w:val="20"/>
              </w:rPr>
            </w:pPr>
            <w:r>
              <w:rPr>
                <w:sz w:val="20"/>
                <w:szCs w:val="20"/>
              </w:rPr>
              <w:t>Акционерное общество «Башкиравтодор»</w:t>
            </w:r>
          </w:p>
          <w:tbl>
            <w:tblPr>
              <w:tblW w:w="7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29"/>
              <w:gridCol w:w="3906"/>
            </w:tblGrid>
            <w:tr w:rsidR="007D7A42">
              <w:trPr>
                <w:trHeight w:val="255"/>
              </w:trPr>
              <w:tc>
                <w:tcPr>
                  <w:tcW w:w="3431" w:type="dxa"/>
                  <w:tcBorders>
                    <w:top w:val="single" w:sz="4" w:space="0" w:color="auto"/>
                    <w:left w:val="single" w:sz="4" w:space="0" w:color="auto"/>
                    <w:bottom w:val="single" w:sz="4" w:space="0" w:color="auto"/>
                    <w:right w:val="single" w:sz="4" w:space="0" w:color="auto"/>
                  </w:tcBorders>
                  <w:hideMark/>
                </w:tcPr>
                <w:p w:rsidR="007D7A42" w:rsidRDefault="007D7A42">
                  <w:pPr>
                    <w:rPr>
                      <w:sz w:val="20"/>
                      <w:szCs w:val="20"/>
                    </w:rPr>
                  </w:pPr>
                  <w:r>
                    <w:rPr>
                      <w:sz w:val="20"/>
                      <w:szCs w:val="20"/>
                    </w:rPr>
                    <w:t>ОГРН</w:t>
                  </w:r>
                </w:p>
              </w:tc>
              <w:tc>
                <w:tcPr>
                  <w:tcW w:w="3908" w:type="dxa"/>
                  <w:tcBorders>
                    <w:top w:val="single" w:sz="4" w:space="0" w:color="auto"/>
                    <w:left w:val="single" w:sz="4" w:space="0" w:color="auto"/>
                    <w:bottom w:val="single" w:sz="4" w:space="0" w:color="auto"/>
                    <w:right w:val="single" w:sz="4" w:space="0" w:color="auto"/>
                  </w:tcBorders>
                  <w:hideMark/>
                </w:tcPr>
                <w:p w:rsidR="007D7A42" w:rsidRDefault="007D7A42">
                  <w:pPr>
                    <w:rPr>
                      <w:sz w:val="20"/>
                      <w:szCs w:val="20"/>
                    </w:rPr>
                  </w:pPr>
                  <w:r>
                    <w:rPr>
                      <w:color w:val="484848"/>
                      <w:sz w:val="20"/>
                      <w:szCs w:val="20"/>
                    </w:rPr>
                    <w:t>1100280001216</w:t>
                  </w:r>
                </w:p>
              </w:tc>
            </w:tr>
            <w:tr w:rsidR="007D7A42">
              <w:trPr>
                <w:trHeight w:val="255"/>
              </w:trPr>
              <w:tc>
                <w:tcPr>
                  <w:tcW w:w="3431" w:type="dxa"/>
                  <w:tcBorders>
                    <w:top w:val="single" w:sz="4" w:space="0" w:color="auto"/>
                    <w:left w:val="single" w:sz="4" w:space="0" w:color="auto"/>
                    <w:bottom w:val="single" w:sz="4" w:space="0" w:color="auto"/>
                    <w:right w:val="single" w:sz="4" w:space="0" w:color="auto"/>
                  </w:tcBorders>
                  <w:hideMark/>
                </w:tcPr>
                <w:p w:rsidR="007D7A42" w:rsidRDefault="007D7A42">
                  <w:pPr>
                    <w:rPr>
                      <w:sz w:val="20"/>
                      <w:szCs w:val="20"/>
                    </w:rPr>
                  </w:pPr>
                  <w:r>
                    <w:rPr>
                      <w:sz w:val="20"/>
                      <w:szCs w:val="20"/>
                    </w:rPr>
                    <w:t>ИНН\КПП</w:t>
                  </w:r>
                </w:p>
              </w:tc>
              <w:tc>
                <w:tcPr>
                  <w:tcW w:w="3908" w:type="dxa"/>
                  <w:tcBorders>
                    <w:top w:val="single" w:sz="4" w:space="0" w:color="auto"/>
                    <w:left w:val="single" w:sz="4" w:space="0" w:color="auto"/>
                    <w:bottom w:val="single" w:sz="4" w:space="0" w:color="auto"/>
                    <w:right w:val="single" w:sz="4" w:space="0" w:color="auto"/>
                  </w:tcBorders>
                  <w:hideMark/>
                </w:tcPr>
                <w:p w:rsidR="007D7A42" w:rsidRDefault="007D7A42">
                  <w:pPr>
                    <w:rPr>
                      <w:sz w:val="20"/>
                      <w:szCs w:val="20"/>
                    </w:rPr>
                  </w:pPr>
                  <w:r>
                    <w:rPr>
                      <w:sz w:val="20"/>
                      <w:szCs w:val="20"/>
                    </w:rPr>
                    <w:t>0274144861 / 027401001</w:t>
                  </w:r>
                </w:p>
              </w:tc>
            </w:tr>
          </w:tbl>
          <w:p w:rsidR="007D7A42" w:rsidRDefault="007D7A42">
            <w:pPr>
              <w:jc w:val="center"/>
              <w:rPr>
                <w:sz w:val="20"/>
                <w:szCs w:val="20"/>
                <w:highlight w:val="yellow"/>
              </w:rPr>
            </w:pPr>
          </w:p>
        </w:tc>
      </w:tr>
      <w:tr w:rsidR="007D7A42" w:rsidTr="007D7A42">
        <w:trPr>
          <w:trHeight w:val="600"/>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bCs/>
                <w:sz w:val="20"/>
                <w:szCs w:val="20"/>
              </w:rPr>
            </w:pPr>
            <w:r>
              <w:rPr>
                <w:bCs/>
                <w:sz w:val="20"/>
                <w:szCs w:val="20"/>
              </w:rPr>
              <w:t>1.2.</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Место нахождения</w:t>
            </w:r>
          </w:p>
        </w:tc>
        <w:tc>
          <w:tcPr>
            <w:tcW w:w="7455" w:type="dxa"/>
            <w:tcBorders>
              <w:top w:val="nil"/>
              <w:left w:val="nil"/>
              <w:bottom w:val="single" w:sz="4" w:space="0" w:color="auto"/>
              <w:right w:val="single" w:sz="4" w:space="0" w:color="auto"/>
            </w:tcBorders>
            <w:vAlign w:val="center"/>
            <w:hideMark/>
          </w:tcPr>
          <w:p w:rsidR="007D7A42" w:rsidRDefault="007D7A42">
            <w:pPr>
              <w:rPr>
                <w:sz w:val="20"/>
                <w:szCs w:val="20"/>
              </w:rPr>
            </w:pPr>
            <w:r>
              <w:rPr>
                <w:sz w:val="20"/>
                <w:szCs w:val="20"/>
              </w:rPr>
              <w:t>450078, Башкортостан, Уфимский, Уфа, Кирова, дом 128, корпус а</w:t>
            </w:r>
          </w:p>
        </w:tc>
      </w:tr>
      <w:tr w:rsidR="007D7A42" w:rsidTr="007D7A42">
        <w:trPr>
          <w:trHeight w:val="600"/>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bCs/>
                <w:sz w:val="20"/>
                <w:szCs w:val="20"/>
              </w:rPr>
            </w:pPr>
            <w:r>
              <w:rPr>
                <w:bCs/>
                <w:sz w:val="20"/>
                <w:szCs w:val="20"/>
              </w:rPr>
              <w:t>1.3.</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Почтовый адрес</w:t>
            </w:r>
          </w:p>
        </w:tc>
        <w:tc>
          <w:tcPr>
            <w:tcW w:w="7455" w:type="dxa"/>
            <w:tcBorders>
              <w:top w:val="nil"/>
              <w:left w:val="nil"/>
              <w:bottom w:val="single" w:sz="4" w:space="0" w:color="auto"/>
              <w:right w:val="single" w:sz="4" w:space="0" w:color="auto"/>
            </w:tcBorders>
            <w:vAlign w:val="center"/>
            <w:hideMark/>
          </w:tcPr>
          <w:p w:rsidR="007D7A42" w:rsidRDefault="007D7A42">
            <w:pPr>
              <w:rPr>
                <w:sz w:val="20"/>
                <w:szCs w:val="20"/>
              </w:rPr>
            </w:pPr>
            <w:r>
              <w:rPr>
                <w:sz w:val="20"/>
                <w:szCs w:val="20"/>
              </w:rPr>
              <w:t>450078, Башкортостан, Уфимский, Уфа, Кирова, дом 128, корпус а</w:t>
            </w:r>
          </w:p>
        </w:tc>
      </w:tr>
      <w:tr w:rsidR="007D7A42" w:rsidTr="007D7A42">
        <w:trPr>
          <w:trHeight w:val="315"/>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bCs/>
                <w:sz w:val="20"/>
                <w:szCs w:val="20"/>
              </w:rPr>
            </w:pPr>
            <w:r>
              <w:rPr>
                <w:bCs/>
                <w:sz w:val="20"/>
                <w:szCs w:val="20"/>
              </w:rPr>
              <w:t>1.4.</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Адрес электронной почты</w:t>
            </w:r>
          </w:p>
        </w:tc>
        <w:tc>
          <w:tcPr>
            <w:tcW w:w="7455" w:type="dxa"/>
            <w:tcBorders>
              <w:top w:val="nil"/>
              <w:left w:val="nil"/>
              <w:bottom w:val="single" w:sz="4" w:space="0" w:color="auto"/>
              <w:right w:val="single" w:sz="4" w:space="0" w:color="auto"/>
            </w:tcBorders>
            <w:vAlign w:val="center"/>
            <w:hideMark/>
          </w:tcPr>
          <w:p w:rsidR="007D7A42" w:rsidRDefault="004E7236">
            <w:pPr>
              <w:rPr>
                <w:color w:val="0000FF"/>
                <w:sz w:val="20"/>
                <w:szCs w:val="20"/>
                <w:u w:val="single"/>
              </w:rPr>
            </w:pPr>
            <w:hyperlink r:id="rId8" w:history="1">
              <w:r w:rsidR="007D7A42">
                <w:rPr>
                  <w:rStyle w:val="a5"/>
                  <w:rFonts w:ascii="Calibri Light" w:hAnsi="Calibri Light"/>
                  <w:sz w:val="20"/>
                  <w:szCs w:val="20"/>
                  <w:lang w:val="en-US" w:eastAsia="en-US"/>
                </w:rPr>
                <w:t>zakup</w:t>
              </w:r>
              <w:r w:rsidR="007D7A42">
                <w:rPr>
                  <w:rStyle w:val="a5"/>
                  <w:rFonts w:ascii="Calibri Light" w:hAnsi="Calibri Light"/>
                  <w:sz w:val="20"/>
                  <w:szCs w:val="20"/>
                  <w:lang w:eastAsia="en-US"/>
                </w:rPr>
                <w:t>@avtodor.rbinfo.ru</w:t>
              </w:r>
            </w:hyperlink>
          </w:p>
        </w:tc>
      </w:tr>
      <w:tr w:rsidR="007D7A42" w:rsidTr="007D7A42">
        <w:trPr>
          <w:trHeight w:val="315"/>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bCs/>
                <w:sz w:val="20"/>
                <w:szCs w:val="20"/>
              </w:rPr>
            </w:pPr>
            <w:r>
              <w:rPr>
                <w:bCs/>
                <w:sz w:val="20"/>
                <w:szCs w:val="20"/>
              </w:rPr>
              <w:t>1.5.</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Контактный телефон</w:t>
            </w:r>
          </w:p>
        </w:tc>
        <w:tc>
          <w:tcPr>
            <w:tcW w:w="7455" w:type="dxa"/>
            <w:tcBorders>
              <w:top w:val="nil"/>
              <w:left w:val="nil"/>
              <w:bottom w:val="single" w:sz="4" w:space="0" w:color="auto"/>
              <w:right w:val="single" w:sz="4" w:space="0" w:color="auto"/>
            </w:tcBorders>
            <w:vAlign w:val="center"/>
            <w:hideMark/>
          </w:tcPr>
          <w:p w:rsidR="007D7A42" w:rsidRDefault="007D7A42" w:rsidP="006E0AF3">
            <w:pPr>
              <w:rPr>
                <w:sz w:val="20"/>
                <w:szCs w:val="20"/>
                <w:lang w:val="en-US"/>
              </w:rPr>
            </w:pPr>
            <w:r>
              <w:rPr>
                <w:sz w:val="20"/>
                <w:szCs w:val="20"/>
              </w:rPr>
              <w:t>8 (347) 262-</w:t>
            </w:r>
            <w:r>
              <w:rPr>
                <w:sz w:val="20"/>
                <w:szCs w:val="20"/>
                <w:lang w:val="en-US"/>
              </w:rPr>
              <w:t>51-00</w:t>
            </w:r>
          </w:p>
        </w:tc>
      </w:tr>
      <w:tr w:rsidR="007D7A42" w:rsidTr="007D7A42">
        <w:trPr>
          <w:trHeight w:val="315"/>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bCs/>
                <w:sz w:val="20"/>
                <w:szCs w:val="20"/>
              </w:rPr>
            </w:pPr>
            <w:r>
              <w:rPr>
                <w:bCs/>
                <w:sz w:val="20"/>
                <w:szCs w:val="20"/>
              </w:rPr>
              <w:t xml:space="preserve">1.6. </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Контактное лицо</w:t>
            </w:r>
          </w:p>
        </w:tc>
        <w:tc>
          <w:tcPr>
            <w:tcW w:w="7455" w:type="dxa"/>
            <w:tcBorders>
              <w:top w:val="nil"/>
              <w:left w:val="nil"/>
              <w:bottom w:val="single" w:sz="4" w:space="0" w:color="auto"/>
              <w:right w:val="single" w:sz="4" w:space="0" w:color="auto"/>
            </w:tcBorders>
            <w:vAlign w:val="center"/>
            <w:hideMark/>
          </w:tcPr>
          <w:p w:rsidR="007D7A42" w:rsidRDefault="006E0AF3" w:rsidP="006E0AF3">
            <w:pPr>
              <w:rPr>
                <w:sz w:val="20"/>
                <w:szCs w:val="20"/>
              </w:rPr>
            </w:pPr>
            <w:r>
              <w:rPr>
                <w:sz w:val="20"/>
                <w:szCs w:val="20"/>
              </w:rPr>
              <w:t>Ведущий и</w:t>
            </w:r>
            <w:r w:rsidR="009B2F46">
              <w:rPr>
                <w:sz w:val="20"/>
                <w:szCs w:val="20"/>
              </w:rPr>
              <w:t xml:space="preserve">нженер </w:t>
            </w:r>
            <w:r w:rsidR="00D75D90">
              <w:rPr>
                <w:sz w:val="20"/>
                <w:szCs w:val="20"/>
              </w:rPr>
              <w:t>отдела снабжения, сбыта и закупок</w:t>
            </w:r>
            <w:r w:rsidR="009B2F46">
              <w:rPr>
                <w:sz w:val="20"/>
                <w:szCs w:val="20"/>
              </w:rPr>
              <w:t xml:space="preserve"> Ланичева Татьяна Александровна</w:t>
            </w:r>
          </w:p>
        </w:tc>
      </w:tr>
      <w:tr w:rsidR="007D7A42" w:rsidTr="007D7A42">
        <w:trPr>
          <w:trHeight w:val="360"/>
        </w:trPr>
        <w:tc>
          <w:tcPr>
            <w:tcW w:w="9877" w:type="dxa"/>
            <w:gridSpan w:val="3"/>
            <w:tcBorders>
              <w:top w:val="single" w:sz="4" w:space="0" w:color="auto"/>
              <w:left w:val="single" w:sz="4" w:space="0" w:color="auto"/>
              <w:bottom w:val="single" w:sz="4" w:space="0" w:color="auto"/>
              <w:right w:val="single" w:sz="4" w:space="0" w:color="000000"/>
            </w:tcBorders>
            <w:noWrap/>
            <w:vAlign w:val="center"/>
            <w:hideMark/>
          </w:tcPr>
          <w:p w:rsidR="007D7A42" w:rsidRDefault="007D7A42">
            <w:pPr>
              <w:rPr>
                <w:b/>
              </w:rPr>
            </w:pPr>
            <w:r>
              <w:rPr>
                <w:b/>
              </w:rPr>
              <w:t>2. Сведения о закупке:</w:t>
            </w:r>
          </w:p>
        </w:tc>
      </w:tr>
      <w:tr w:rsidR="007D7A42" w:rsidTr="007D7A42">
        <w:trPr>
          <w:trHeight w:val="315"/>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2.1.</w:t>
            </w:r>
          </w:p>
        </w:tc>
        <w:tc>
          <w:tcPr>
            <w:tcW w:w="1701" w:type="dxa"/>
            <w:tcBorders>
              <w:top w:val="single" w:sz="4" w:space="0" w:color="auto"/>
              <w:left w:val="nil"/>
              <w:bottom w:val="single" w:sz="4" w:space="0" w:color="auto"/>
              <w:right w:val="single" w:sz="4" w:space="0" w:color="auto"/>
            </w:tcBorders>
            <w:hideMark/>
          </w:tcPr>
          <w:p w:rsidR="007D7A42" w:rsidRDefault="007D7A42">
            <w:pPr>
              <w:rPr>
                <w:b/>
                <w:sz w:val="20"/>
                <w:szCs w:val="20"/>
              </w:rPr>
            </w:pPr>
            <w:r>
              <w:rPr>
                <w:b/>
                <w:sz w:val="20"/>
                <w:szCs w:val="20"/>
              </w:rPr>
              <w:t>Способ закупки</w:t>
            </w:r>
          </w:p>
        </w:tc>
        <w:tc>
          <w:tcPr>
            <w:tcW w:w="7455" w:type="dxa"/>
            <w:tcBorders>
              <w:top w:val="single" w:sz="4" w:space="0" w:color="auto"/>
              <w:left w:val="single" w:sz="4" w:space="0" w:color="auto"/>
              <w:bottom w:val="single" w:sz="4" w:space="0" w:color="auto"/>
              <w:right w:val="single" w:sz="4" w:space="0" w:color="auto"/>
            </w:tcBorders>
            <w:hideMark/>
          </w:tcPr>
          <w:p w:rsidR="007D7A42" w:rsidRDefault="007D7A42">
            <w:pPr>
              <w:rPr>
                <w:sz w:val="20"/>
                <w:szCs w:val="20"/>
              </w:rPr>
            </w:pPr>
            <w:r>
              <w:rPr>
                <w:sz w:val="20"/>
                <w:szCs w:val="20"/>
              </w:rPr>
              <w:t xml:space="preserve">Запрос цен </w:t>
            </w:r>
          </w:p>
        </w:tc>
      </w:tr>
      <w:tr w:rsidR="007D7A42" w:rsidTr="007D7A42">
        <w:trPr>
          <w:trHeight w:val="315"/>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2.2.</w:t>
            </w:r>
          </w:p>
        </w:tc>
        <w:tc>
          <w:tcPr>
            <w:tcW w:w="1701" w:type="dxa"/>
            <w:tcBorders>
              <w:top w:val="single" w:sz="4" w:space="0" w:color="auto"/>
              <w:left w:val="nil"/>
              <w:bottom w:val="single" w:sz="4" w:space="0" w:color="auto"/>
              <w:right w:val="single" w:sz="4" w:space="0" w:color="auto"/>
            </w:tcBorders>
            <w:hideMark/>
          </w:tcPr>
          <w:p w:rsidR="007D7A42" w:rsidRDefault="007D7A42">
            <w:pPr>
              <w:rPr>
                <w:b/>
                <w:sz w:val="20"/>
                <w:szCs w:val="20"/>
              </w:rPr>
            </w:pPr>
            <w:r>
              <w:rPr>
                <w:b/>
                <w:sz w:val="20"/>
                <w:szCs w:val="20"/>
              </w:rPr>
              <w:t xml:space="preserve">Форма проведения </w:t>
            </w:r>
          </w:p>
        </w:tc>
        <w:tc>
          <w:tcPr>
            <w:tcW w:w="7455" w:type="dxa"/>
            <w:tcBorders>
              <w:top w:val="single" w:sz="4" w:space="0" w:color="auto"/>
              <w:left w:val="single" w:sz="4" w:space="0" w:color="auto"/>
              <w:bottom w:val="single" w:sz="4" w:space="0" w:color="auto"/>
              <w:right w:val="single" w:sz="4" w:space="0" w:color="auto"/>
            </w:tcBorders>
            <w:hideMark/>
          </w:tcPr>
          <w:p w:rsidR="007D7A42" w:rsidRDefault="007D7A42">
            <w:pPr>
              <w:jc w:val="both"/>
              <w:rPr>
                <w:sz w:val="20"/>
                <w:szCs w:val="20"/>
              </w:rPr>
            </w:pPr>
            <w:proofErr w:type="gramStart"/>
            <w:r>
              <w:rPr>
                <w:sz w:val="20"/>
                <w:szCs w:val="20"/>
              </w:rPr>
              <w:t>Электронная</w:t>
            </w:r>
            <w:proofErr w:type="gramEnd"/>
            <w:r>
              <w:rPr>
                <w:sz w:val="20"/>
                <w:szCs w:val="20"/>
              </w:rPr>
              <w:t xml:space="preserve"> - с использованием функционала электронной торговой площадки ООО «Башзаказ» (http://www.bashzakaz.ru/)</w:t>
            </w:r>
          </w:p>
        </w:tc>
      </w:tr>
      <w:tr w:rsidR="007D7A42" w:rsidTr="007D7A42">
        <w:trPr>
          <w:trHeight w:val="315"/>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2.3.</w:t>
            </w:r>
          </w:p>
        </w:tc>
        <w:tc>
          <w:tcPr>
            <w:tcW w:w="1701" w:type="dxa"/>
            <w:tcBorders>
              <w:top w:val="single" w:sz="4" w:space="0" w:color="auto"/>
              <w:left w:val="nil"/>
              <w:bottom w:val="single" w:sz="4" w:space="0" w:color="auto"/>
              <w:right w:val="single" w:sz="4" w:space="0" w:color="auto"/>
            </w:tcBorders>
            <w:hideMark/>
          </w:tcPr>
          <w:p w:rsidR="007D7A42" w:rsidRDefault="007D7A42">
            <w:pPr>
              <w:rPr>
                <w:b/>
                <w:bCs/>
                <w:sz w:val="20"/>
                <w:szCs w:val="20"/>
              </w:rPr>
            </w:pPr>
            <w:r>
              <w:rPr>
                <w:b/>
                <w:bCs/>
                <w:sz w:val="20"/>
                <w:szCs w:val="20"/>
              </w:rPr>
              <w:t>Наименование закупки</w:t>
            </w:r>
          </w:p>
        </w:tc>
        <w:tc>
          <w:tcPr>
            <w:tcW w:w="7455" w:type="dxa"/>
            <w:tcBorders>
              <w:top w:val="single" w:sz="4" w:space="0" w:color="auto"/>
              <w:left w:val="single" w:sz="4" w:space="0" w:color="auto"/>
              <w:bottom w:val="single" w:sz="4" w:space="0" w:color="auto"/>
              <w:right w:val="single" w:sz="4" w:space="0" w:color="auto"/>
            </w:tcBorders>
            <w:hideMark/>
          </w:tcPr>
          <w:p w:rsidR="007D7A42" w:rsidRPr="00B50DBA" w:rsidRDefault="00706128" w:rsidP="004506AB">
            <w:r w:rsidRPr="00706128">
              <w:rPr>
                <w:sz w:val="20"/>
                <w:szCs w:val="20"/>
              </w:rPr>
              <w:t xml:space="preserve">Производство </w:t>
            </w:r>
            <w:r w:rsidRPr="00B50DBA">
              <w:rPr>
                <w:sz w:val="20"/>
                <w:szCs w:val="20"/>
              </w:rPr>
              <w:t xml:space="preserve">буровзрывных работ </w:t>
            </w:r>
            <w:r w:rsidR="004506AB" w:rsidRPr="004506AB">
              <w:rPr>
                <w:sz w:val="20"/>
                <w:szCs w:val="20"/>
              </w:rPr>
              <w:t>на карьере известняков (строительного камня) участка</w:t>
            </w:r>
            <w:r w:rsidR="004506AB">
              <w:rPr>
                <w:sz w:val="20"/>
                <w:szCs w:val="20"/>
              </w:rPr>
              <w:t xml:space="preserve"> </w:t>
            </w:r>
            <w:r w:rsidR="004506AB" w:rsidRPr="004506AB">
              <w:rPr>
                <w:sz w:val="20"/>
                <w:szCs w:val="20"/>
              </w:rPr>
              <w:t>«</w:t>
            </w:r>
            <w:proofErr w:type="spellStart"/>
            <w:r w:rsidR="004506AB" w:rsidRPr="004506AB">
              <w:rPr>
                <w:sz w:val="20"/>
                <w:szCs w:val="20"/>
              </w:rPr>
              <w:t>Юнусовский</w:t>
            </w:r>
            <w:proofErr w:type="spellEnd"/>
            <w:r w:rsidR="004506AB" w:rsidRPr="004506AB">
              <w:rPr>
                <w:sz w:val="20"/>
                <w:szCs w:val="20"/>
              </w:rPr>
              <w:t xml:space="preserve">» для </w:t>
            </w:r>
            <w:proofErr w:type="spellStart"/>
            <w:r w:rsidR="004506AB" w:rsidRPr="004506AB">
              <w:rPr>
                <w:sz w:val="20"/>
                <w:szCs w:val="20"/>
              </w:rPr>
              <w:t>Салаватского</w:t>
            </w:r>
            <w:proofErr w:type="spellEnd"/>
            <w:r w:rsidR="004506AB" w:rsidRPr="004506AB">
              <w:rPr>
                <w:sz w:val="20"/>
                <w:szCs w:val="20"/>
              </w:rPr>
              <w:t xml:space="preserve"> ДРСУ филиала АО «Башкиравтодор».</w:t>
            </w:r>
          </w:p>
        </w:tc>
      </w:tr>
      <w:tr w:rsidR="007D7A42" w:rsidTr="007D7A42">
        <w:trPr>
          <w:trHeight w:val="630"/>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2.4.</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 xml:space="preserve"> Начальная  (максимальная) цена лота</w:t>
            </w:r>
          </w:p>
        </w:tc>
        <w:tc>
          <w:tcPr>
            <w:tcW w:w="7455" w:type="dxa"/>
            <w:tcBorders>
              <w:top w:val="nil"/>
              <w:left w:val="nil"/>
              <w:bottom w:val="single" w:sz="4" w:space="0" w:color="auto"/>
              <w:right w:val="single" w:sz="4" w:space="0" w:color="auto"/>
            </w:tcBorders>
            <w:vAlign w:val="center"/>
          </w:tcPr>
          <w:p w:rsidR="007D7A42" w:rsidRDefault="00706128">
            <w:pPr>
              <w:jc w:val="both"/>
              <w:rPr>
                <w:b/>
              </w:rPr>
            </w:pPr>
            <w:r w:rsidRPr="00706128">
              <w:rPr>
                <w:b/>
              </w:rPr>
              <w:t>2 240 000, 00</w:t>
            </w:r>
            <w:r w:rsidR="00896A61" w:rsidRPr="00706128">
              <w:rPr>
                <w:b/>
              </w:rPr>
              <w:t xml:space="preserve"> </w:t>
            </w:r>
            <w:r w:rsidR="007D7A42" w:rsidRPr="00706128">
              <w:rPr>
                <w:b/>
              </w:rPr>
              <w:t>руб</w:t>
            </w:r>
            <w:r w:rsidR="007D7A42">
              <w:rPr>
                <w:b/>
              </w:rPr>
              <w:t>. в том числе НДС 18%</w:t>
            </w:r>
          </w:p>
          <w:p w:rsidR="00A11491" w:rsidRPr="00A11491" w:rsidRDefault="00A11491" w:rsidP="00A11491">
            <w:pPr>
              <w:rPr>
                <w:sz w:val="20"/>
                <w:szCs w:val="20"/>
              </w:rPr>
            </w:pPr>
            <w:r w:rsidRPr="00A11491">
              <w:rPr>
                <w:sz w:val="20"/>
                <w:szCs w:val="20"/>
              </w:rPr>
              <w:t xml:space="preserve">Определяется на основании локально сметного расчета стоимости ведения работ и составляет 112,00 </w:t>
            </w:r>
            <w:proofErr w:type="spellStart"/>
            <w:r w:rsidRPr="00A11491">
              <w:rPr>
                <w:sz w:val="20"/>
                <w:szCs w:val="20"/>
              </w:rPr>
              <w:t>руб</w:t>
            </w:r>
            <w:proofErr w:type="spellEnd"/>
            <w:r w:rsidRPr="00A11491">
              <w:rPr>
                <w:sz w:val="20"/>
                <w:szCs w:val="20"/>
              </w:rPr>
              <w:t>/м</w:t>
            </w:r>
            <w:r w:rsidRPr="00A11491">
              <w:rPr>
                <w:sz w:val="20"/>
                <w:szCs w:val="20"/>
                <w:vertAlign w:val="superscript"/>
              </w:rPr>
              <w:t>3</w:t>
            </w:r>
            <w:r w:rsidRPr="00A11491">
              <w:rPr>
                <w:sz w:val="20"/>
                <w:szCs w:val="20"/>
              </w:rPr>
              <w:t xml:space="preserve">.   </w:t>
            </w:r>
          </w:p>
          <w:p w:rsidR="00A11491" w:rsidRPr="00A11491" w:rsidRDefault="00A11491" w:rsidP="00A11491">
            <w:pPr>
              <w:rPr>
                <w:sz w:val="20"/>
                <w:szCs w:val="20"/>
              </w:rPr>
            </w:pPr>
            <w:r w:rsidRPr="00A11491">
              <w:rPr>
                <w:sz w:val="20"/>
                <w:szCs w:val="20"/>
              </w:rPr>
              <w:t>Общий объем рыхления скального грунта 20 тыс</w:t>
            </w:r>
            <w:proofErr w:type="gramStart"/>
            <w:r w:rsidRPr="00A11491">
              <w:rPr>
                <w:sz w:val="20"/>
                <w:szCs w:val="20"/>
              </w:rPr>
              <w:t>.м</w:t>
            </w:r>
            <w:proofErr w:type="gramEnd"/>
            <w:r w:rsidRPr="00A11491">
              <w:rPr>
                <w:sz w:val="20"/>
                <w:szCs w:val="20"/>
                <w:vertAlign w:val="superscript"/>
              </w:rPr>
              <w:t>3</w:t>
            </w:r>
            <w:r w:rsidRPr="00A11491">
              <w:rPr>
                <w:sz w:val="20"/>
                <w:szCs w:val="20"/>
              </w:rPr>
              <w:t xml:space="preserve">  </w:t>
            </w:r>
          </w:p>
          <w:p w:rsidR="007D7A42" w:rsidRDefault="007D7A42">
            <w:pPr>
              <w:jc w:val="both"/>
              <w:rPr>
                <w:sz w:val="16"/>
                <w:szCs w:val="16"/>
              </w:rPr>
            </w:pPr>
          </w:p>
          <w:p w:rsidR="007D7A42" w:rsidRDefault="007D7A42">
            <w:pPr>
              <w:jc w:val="both"/>
              <w:rPr>
                <w:sz w:val="20"/>
                <w:szCs w:val="20"/>
              </w:rPr>
            </w:pPr>
            <w:r>
              <w:rPr>
                <w:sz w:val="20"/>
                <w:szCs w:val="20"/>
              </w:rPr>
              <w:t>Цена включает в себя все возможные расходы Субподрядчика, связанные с исполнением условий договора, в том числе приобретение материалов, доставку, погрузочно-разгрузочные работы, а также оплату НДС и других обязательных платежей в соответствии с законодательством РФ.</w:t>
            </w:r>
          </w:p>
        </w:tc>
      </w:tr>
      <w:tr w:rsidR="007D7A42" w:rsidTr="007D7A42">
        <w:trPr>
          <w:trHeight w:val="350"/>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2.5.</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Предмет закупки</w:t>
            </w:r>
          </w:p>
        </w:tc>
        <w:tc>
          <w:tcPr>
            <w:tcW w:w="7455" w:type="dxa"/>
            <w:tcBorders>
              <w:top w:val="nil"/>
              <w:left w:val="nil"/>
              <w:bottom w:val="single" w:sz="4" w:space="0" w:color="auto"/>
              <w:right w:val="single" w:sz="4" w:space="0" w:color="auto"/>
            </w:tcBorders>
            <w:vAlign w:val="center"/>
            <w:hideMark/>
          </w:tcPr>
          <w:p w:rsidR="007D7A42" w:rsidRPr="006E0AF3" w:rsidRDefault="006E0AF3">
            <w:pPr>
              <w:jc w:val="both"/>
              <w:rPr>
                <w:rFonts w:eastAsia="Calibri"/>
                <w:sz w:val="20"/>
                <w:szCs w:val="20"/>
                <w:lang w:eastAsia="en-US"/>
              </w:rPr>
            </w:pPr>
            <w:r w:rsidRPr="006E0AF3">
              <w:rPr>
                <w:sz w:val="20"/>
                <w:szCs w:val="20"/>
              </w:rPr>
              <w:t xml:space="preserve">Производство буровзрывных работ </w:t>
            </w:r>
            <w:r w:rsidR="004506AB" w:rsidRPr="004506AB">
              <w:rPr>
                <w:sz w:val="20"/>
                <w:szCs w:val="20"/>
              </w:rPr>
              <w:t>на карьере известняков (строительного камня) участка «</w:t>
            </w:r>
            <w:proofErr w:type="spellStart"/>
            <w:r w:rsidR="004506AB" w:rsidRPr="004506AB">
              <w:rPr>
                <w:sz w:val="20"/>
                <w:szCs w:val="20"/>
              </w:rPr>
              <w:t>Юнусовский</w:t>
            </w:r>
            <w:proofErr w:type="spellEnd"/>
            <w:r w:rsidR="004506AB" w:rsidRPr="004506AB">
              <w:rPr>
                <w:sz w:val="20"/>
                <w:szCs w:val="20"/>
              </w:rPr>
              <w:t xml:space="preserve">» для </w:t>
            </w:r>
            <w:proofErr w:type="spellStart"/>
            <w:r w:rsidR="004506AB" w:rsidRPr="004506AB">
              <w:rPr>
                <w:sz w:val="20"/>
                <w:szCs w:val="20"/>
              </w:rPr>
              <w:t>Салаватского</w:t>
            </w:r>
            <w:proofErr w:type="spellEnd"/>
            <w:r w:rsidR="004506AB" w:rsidRPr="004506AB">
              <w:rPr>
                <w:sz w:val="20"/>
                <w:szCs w:val="20"/>
              </w:rPr>
              <w:t xml:space="preserve"> ДРСУ филиала АО «Башкиравтодор».</w:t>
            </w:r>
          </w:p>
        </w:tc>
      </w:tr>
      <w:tr w:rsidR="007D7A42" w:rsidTr="007D7A42">
        <w:trPr>
          <w:trHeight w:val="600"/>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2.6.</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Количество товара (работ, услуг)</w:t>
            </w:r>
          </w:p>
        </w:tc>
        <w:tc>
          <w:tcPr>
            <w:tcW w:w="7455" w:type="dxa"/>
            <w:tcBorders>
              <w:top w:val="nil"/>
              <w:left w:val="nil"/>
              <w:bottom w:val="single" w:sz="4" w:space="0" w:color="auto"/>
              <w:right w:val="single" w:sz="4" w:space="0" w:color="auto"/>
            </w:tcBorders>
            <w:vAlign w:val="center"/>
            <w:hideMark/>
          </w:tcPr>
          <w:p w:rsidR="007D7A42" w:rsidRDefault="007D7A42">
            <w:pPr>
              <w:rPr>
                <w:sz w:val="20"/>
                <w:szCs w:val="20"/>
              </w:rPr>
            </w:pPr>
            <w:r>
              <w:rPr>
                <w:sz w:val="20"/>
                <w:szCs w:val="20"/>
              </w:rPr>
              <w:t>Согласно утвержденной сметной документации</w:t>
            </w:r>
          </w:p>
        </w:tc>
      </w:tr>
      <w:tr w:rsidR="007D7A42" w:rsidTr="007D7A42">
        <w:trPr>
          <w:trHeight w:val="600"/>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2.7.</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Требования к качеству выполнения работ</w:t>
            </w:r>
          </w:p>
        </w:tc>
        <w:tc>
          <w:tcPr>
            <w:tcW w:w="7455" w:type="dxa"/>
            <w:tcBorders>
              <w:top w:val="nil"/>
              <w:left w:val="nil"/>
              <w:bottom w:val="single" w:sz="4" w:space="0" w:color="auto"/>
              <w:right w:val="single" w:sz="4" w:space="0" w:color="auto"/>
            </w:tcBorders>
            <w:vAlign w:val="center"/>
            <w:hideMark/>
          </w:tcPr>
          <w:p w:rsidR="00A11491" w:rsidRPr="00A11491" w:rsidRDefault="00A11491" w:rsidP="00A11491">
            <w:pPr>
              <w:rPr>
                <w:sz w:val="20"/>
                <w:szCs w:val="20"/>
              </w:rPr>
            </w:pPr>
            <w:r w:rsidRPr="00A11491">
              <w:t xml:space="preserve">- </w:t>
            </w:r>
            <w:r w:rsidRPr="00A11491">
              <w:rPr>
                <w:sz w:val="20"/>
                <w:szCs w:val="20"/>
              </w:rPr>
              <w:t>наличие разрешений и свидетельств о допуске к производству взрывных работ;</w:t>
            </w:r>
          </w:p>
          <w:p w:rsidR="00A11491" w:rsidRPr="00A11491" w:rsidRDefault="00A11491" w:rsidP="00A11491">
            <w:pPr>
              <w:rPr>
                <w:sz w:val="20"/>
                <w:szCs w:val="20"/>
              </w:rPr>
            </w:pPr>
            <w:r w:rsidRPr="00A11491">
              <w:rPr>
                <w:sz w:val="20"/>
                <w:szCs w:val="20"/>
              </w:rPr>
              <w:t xml:space="preserve"> - обеспечение выполнения на объекте производства работ необходимых мероприятий и требований органов </w:t>
            </w:r>
            <w:proofErr w:type="spellStart"/>
            <w:r w:rsidRPr="00A11491">
              <w:rPr>
                <w:sz w:val="20"/>
                <w:szCs w:val="20"/>
              </w:rPr>
              <w:t>Ростехнадзора</w:t>
            </w:r>
            <w:proofErr w:type="spellEnd"/>
            <w:r w:rsidRPr="00A11491">
              <w:rPr>
                <w:sz w:val="20"/>
                <w:szCs w:val="20"/>
              </w:rPr>
              <w:t>;</w:t>
            </w:r>
          </w:p>
          <w:p w:rsidR="007D7A42" w:rsidRDefault="00A11491" w:rsidP="00A11491">
            <w:pPr>
              <w:jc w:val="both"/>
              <w:rPr>
                <w:sz w:val="20"/>
                <w:szCs w:val="20"/>
              </w:rPr>
            </w:pPr>
            <w:r w:rsidRPr="00A11491">
              <w:rPr>
                <w:sz w:val="20"/>
                <w:szCs w:val="20"/>
              </w:rPr>
              <w:t xml:space="preserve"> - соблюдение требований предъявляемые </w:t>
            </w:r>
            <w:bookmarkStart w:id="0" w:name="Par36"/>
            <w:bookmarkEnd w:id="0"/>
            <w:r w:rsidRPr="00A11491">
              <w:rPr>
                <w:bCs/>
                <w:sz w:val="20"/>
                <w:szCs w:val="20"/>
              </w:rPr>
              <w:t>федеральными нормами и правила в области промышленной безопасности «правила безопасности при ведении горных работ и переработке твердых полезных ископаемых».</w:t>
            </w:r>
          </w:p>
        </w:tc>
      </w:tr>
      <w:tr w:rsidR="007D7A42" w:rsidTr="007D7A42">
        <w:trPr>
          <w:trHeight w:val="315"/>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 xml:space="preserve">2.8. </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Технические характеристики</w:t>
            </w:r>
          </w:p>
        </w:tc>
        <w:tc>
          <w:tcPr>
            <w:tcW w:w="7455" w:type="dxa"/>
            <w:tcBorders>
              <w:top w:val="nil"/>
              <w:left w:val="nil"/>
              <w:bottom w:val="single" w:sz="4" w:space="0" w:color="auto"/>
              <w:right w:val="single" w:sz="4" w:space="0" w:color="auto"/>
            </w:tcBorders>
            <w:vAlign w:val="center"/>
            <w:hideMark/>
          </w:tcPr>
          <w:p w:rsidR="007D7A42" w:rsidRDefault="007D7A42">
            <w:pPr>
              <w:rPr>
                <w:sz w:val="20"/>
                <w:szCs w:val="20"/>
              </w:rPr>
            </w:pPr>
            <w:r>
              <w:rPr>
                <w:sz w:val="20"/>
                <w:szCs w:val="20"/>
              </w:rPr>
              <w:t>Согласно утвержденной сметной документации</w:t>
            </w:r>
          </w:p>
        </w:tc>
      </w:tr>
      <w:tr w:rsidR="007D7A42" w:rsidTr="007D7A42">
        <w:trPr>
          <w:trHeight w:val="600"/>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lastRenderedPageBreak/>
              <w:t xml:space="preserve">2.9. </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Сроки выполнения работ</w:t>
            </w:r>
          </w:p>
        </w:tc>
        <w:tc>
          <w:tcPr>
            <w:tcW w:w="7455" w:type="dxa"/>
            <w:tcBorders>
              <w:top w:val="nil"/>
              <w:left w:val="nil"/>
              <w:bottom w:val="single" w:sz="4" w:space="0" w:color="auto"/>
              <w:right w:val="single" w:sz="4" w:space="0" w:color="auto"/>
            </w:tcBorders>
            <w:vAlign w:val="center"/>
          </w:tcPr>
          <w:p w:rsidR="007D7A42" w:rsidRPr="00A11491" w:rsidRDefault="00A11491" w:rsidP="00A11491">
            <w:pPr>
              <w:rPr>
                <w:sz w:val="20"/>
                <w:szCs w:val="20"/>
              </w:rPr>
            </w:pPr>
            <w:proofErr w:type="gramStart"/>
            <w:r w:rsidRPr="00A11491">
              <w:rPr>
                <w:sz w:val="20"/>
                <w:szCs w:val="20"/>
              </w:rPr>
              <w:t>Согласно</w:t>
            </w:r>
            <w:proofErr w:type="gramEnd"/>
            <w:r w:rsidRPr="00A11491">
              <w:rPr>
                <w:sz w:val="20"/>
                <w:szCs w:val="20"/>
              </w:rPr>
              <w:t xml:space="preserve"> календарного графика производства буровзрывных работ.</w:t>
            </w:r>
          </w:p>
        </w:tc>
      </w:tr>
      <w:tr w:rsidR="007D7A42" w:rsidTr="007D7A42">
        <w:trPr>
          <w:trHeight w:val="685"/>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 xml:space="preserve">2.10. </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Место выполнения работ</w:t>
            </w:r>
          </w:p>
        </w:tc>
        <w:tc>
          <w:tcPr>
            <w:tcW w:w="7455" w:type="dxa"/>
            <w:tcBorders>
              <w:top w:val="nil"/>
              <w:left w:val="nil"/>
              <w:bottom w:val="single" w:sz="4" w:space="0" w:color="auto"/>
              <w:right w:val="single" w:sz="4" w:space="0" w:color="auto"/>
            </w:tcBorders>
            <w:vAlign w:val="center"/>
            <w:hideMark/>
          </w:tcPr>
          <w:p w:rsidR="007D7A42" w:rsidRDefault="007D7A42">
            <w:pPr>
              <w:rPr>
                <w:color w:val="000000"/>
                <w:sz w:val="20"/>
                <w:szCs w:val="20"/>
              </w:rPr>
            </w:pPr>
            <w:r>
              <w:rPr>
                <w:sz w:val="20"/>
                <w:szCs w:val="20"/>
              </w:rPr>
              <w:t>Республика Башкортостан</w:t>
            </w:r>
          </w:p>
        </w:tc>
      </w:tr>
      <w:tr w:rsidR="007D7A42" w:rsidTr="007D7A42">
        <w:trPr>
          <w:trHeight w:val="600"/>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2.11.</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Условия выполнения работ</w:t>
            </w:r>
          </w:p>
        </w:tc>
        <w:tc>
          <w:tcPr>
            <w:tcW w:w="7455" w:type="dxa"/>
            <w:tcBorders>
              <w:top w:val="nil"/>
              <w:left w:val="nil"/>
              <w:bottom w:val="single" w:sz="4" w:space="0" w:color="auto"/>
              <w:right w:val="single" w:sz="4" w:space="0" w:color="auto"/>
            </w:tcBorders>
            <w:vAlign w:val="center"/>
            <w:hideMark/>
          </w:tcPr>
          <w:p w:rsidR="007D7A42" w:rsidRDefault="007D7A42">
            <w:pPr>
              <w:rPr>
                <w:sz w:val="20"/>
                <w:szCs w:val="20"/>
              </w:rPr>
            </w:pPr>
            <w:r>
              <w:rPr>
                <w:sz w:val="20"/>
                <w:szCs w:val="20"/>
              </w:rPr>
              <w:t>В соответствии с закупочной документацией</w:t>
            </w:r>
          </w:p>
        </w:tc>
      </w:tr>
      <w:tr w:rsidR="007D7A42" w:rsidTr="007D7A42">
        <w:trPr>
          <w:trHeight w:val="747"/>
        </w:trPr>
        <w:tc>
          <w:tcPr>
            <w:tcW w:w="72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 xml:space="preserve">2.12. </w:t>
            </w:r>
          </w:p>
        </w:tc>
        <w:tc>
          <w:tcPr>
            <w:tcW w:w="1701" w:type="dxa"/>
            <w:tcBorders>
              <w:top w:val="single" w:sz="4" w:space="0" w:color="auto"/>
              <w:left w:val="nil"/>
              <w:bottom w:val="single" w:sz="4" w:space="0" w:color="auto"/>
              <w:right w:val="single" w:sz="4" w:space="0" w:color="auto"/>
            </w:tcBorders>
            <w:vAlign w:val="center"/>
            <w:hideMark/>
          </w:tcPr>
          <w:p w:rsidR="007D7A42" w:rsidRDefault="007D7A42">
            <w:pPr>
              <w:rPr>
                <w:b/>
                <w:bCs/>
                <w:sz w:val="20"/>
                <w:szCs w:val="20"/>
              </w:rPr>
            </w:pPr>
            <w:proofErr w:type="gramStart"/>
            <w:r>
              <w:rPr>
                <w:b/>
                <w:bCs/>
                <w:sz w:val="20"/>
                <w:szCs w:val="20"/>
              </w:rPr>
              <w:t>Альтернатив-</w:t>
            </w:r>
            <w:proofErr w:type="spellStart"/>
            <w:r>
              <w:rPr>
                <w:b/>
                <w:bCs/>
                <w:sz w:val="20"/>
                <w:szCs w:val="20"/>
              </w:rPr>
              <w:t>ные</w:t>
            </w:r>
            <w:proofErr w:type="spellEnd"/>
            <w:proofErr w:type="gramEnd"/>
            <w:r>
              <w:rPr>
                <w:b/>
                <w:bCs/>
                <w:sz w:val="20"/>
                <w:szCs w:val="20"/>
              </w:rPr>
              <w:t xml:space="preserve"> предложения</w:t>
            </w:r>
          </w:p>
        </w:tc>
        <w:tc>
          <w:tcPr>
            <w:tcW w:w="7455" w:type="dxa"/>
            <w:tcBorders>
              <w:top w:val="single" w:sz="4" w:space="0" w:color="auto"/>
              <w:left w:val="nil"/>
              <w:bottom w:val="single" w:sz="4" w:space="0" w:color="auto"/>
              <w:right w:val="single" w:sz="4" w:space="0" w:color="auto"/>
            </w:tcBorders>
            <w:vAlign w:val="center"/>
          </w:tcPr>
          <w:p w:rsidR="007D7A42" w:rsidRDefault="007D7A42">
            <w:pPr>
              <w:rPr>
                <w:sz w:val="20"/>
                <w:szCs w:val="20"/>
              </w:rPr>
            </w:pPr>
            <w:r>
              <w:rPr>
                <w:sz w:val="20"/>
                <w:szCs w:val="20"/>
              </w:rPr>
              <w:t>Вариант альтернатив</w:t>
            </w:r>
            <w:r w:rsidR="00157AA5">
              <w:rPr>
                <w:sz w:val="20"/>
                <w:szCs w:val="20"/>
              </w:rPr>
              <w:t>ных предложений не предусмотрен</w:t>
            </w:r>
          </w:p>
        </w:tc>
      </w:tr>
      <w:tr w:rsidR="007D7A42" w:rsidTr="007D7A42">
        <w:trPr>
          <w:trHeight w:val="796"/>
        </w:trPr>
        <w:tc>
          <w:tcPr>
            <w:tcW w:w="72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2.13.</w:t>
            </w:r>
          </w:p>
        </w:tc>
        <w:tc>
          <w:tcPr>
            <w:tcW w:w="1701" w:type="dxa"/>
            <w:tcBorders>
              <w:top w:val="single" w:sz="4" w:space="0" w:color="auto"/>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Форма, сроки и порядок оплаты работ</w:t>
            </w:r>
          </w:p>
        </w:tc>
        <w:tc>
          <w:tcPr>
            <w:tcW w:w="7455" w:type="dxa"/>
            <w:tcBorders>
              <w:top w:val="single" w:sz="4" w:space="0" w:color="auto"/>
              <w:left w:val="nil"/>
              <w:bottom w:val="single" w:sz="4" w:space="0" w:color="auto"/>
              <w:right w:val="single" w:sz="4" w:space="0" w:color="auto"/>
            </w:tcBorders>
            <w:vAlign w:val="center"/>
          </w:tcPr>
          <w:p w:rsidR="007D7A42" w:rsidRPr="00426BD9" w:rsidRDefault="00426BD9" w:rsidP="000154DF">
            <w:pPr>
              <w:ind w:left="-57" w:right="-57"/>
              <w:jc w:val="both"/>
              <w:rPr>
                <w:sz w:val="20"/>
                <w:szCs w:val="20"/>
              </w:rPr>
            </w:pPr>
            <w:r w:rsidRPr="00426BD9">
              <w:rPr>
                <w:sz w:val="20"/>
                <w:szCs w:val="20"/>
              </w:rPr>
              <w:t>В течение 30 календарных дней с момента предоставления в бухгалтерию Заказчика надлежаще оформленных форм КС-2, КС-3 и счета-фактуры.</w:t>
            </w:r>
          </w:p>
        </w:tc>
      </w:tr>
      <w:tr w:rsidR="007D7A42" w:rsidTr="007D7A42">
        <w:trPr>
          <w:trHeight w:val="812"/>
        </w:trPr>
        <w:tc>
          <w:tcPr>
            <w:tcW w:w="72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2.14.</w:t>
            </w:r>
          </w:p>
        </w:tc>
        <w:tc>
          <w:tcPr>
            <w:tcW w:w="1701" w:type="dxa"/>
            <w:tcBorders>
              <w:top w:val="single" w:sz="4" w:space="0" w:color="auto"/>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Порядок формирования цены договора</w:t>
            </w:r>
          </w:p>
        </w:tc>
        <w:tc>
          <w:tcPr>
            <w:tcW w:w="7455" w:type="dxa"/>
            <w:tcBorders>
              <w:top w:val="single" w:sz="4" w:space="0" w:color="auto"/>
              <w:left w:val="nil"/>
              <w:bottom w:val="single" w:sz="4" w:space="0" w:color="auto"/>
              <w:right w:val="single" w:sz="4" w:space="0" w:color="auto"/>
            </w:tcBorders>
            <w:vAlign w:val="center"/>
            <w:hideMark/>
          </w:tcPr>
          <w:p w:rsidR="007D7A42" w:rsidRDefault="007D7A42" w:rsidP="005D1C2B">
            <w:pPr>
              <w:rPr>
                <w:sz w:val="20"/>
                <w:szCs w:val="20"/>
              </w:rPr>
            </w:pPr>
            <w:r>
              <w:rPr>
                <w:sz w:val="20"/>
                <w:szCs w:val="20"/>
              </w:rPr>
              <w:t>Согласно п. 2.4. и 2.</w:t>
            </w:r>
            <w:r w:rsidR="005D1C2B">
              <w:rPr>
                <w:sz w:val="20"/>
                <w:szCs w:val="20"/>
              </w:rPr>
              <w:t>6</w:t>
            </w:r>
            <w:r>
              <w:rPr>
                <w:sz w:val="20"/>
                <w:szCs w:val="20"/>
              </w:rPr>
              <w:t>. Информационной карты</w:t>
            </w:r>
          </w:p>
        </w:tc>
      </w:tr>
      <w:tr w:rsidR="007D7A42" w:rsidTr="007D7A42">
        <w:trPr>
          <w:trHeight w:val="602"/>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2.15.</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 xml:space="preserve">Сведения о валюте </w:t>
            </w:r>
          </w:p>
        </w:tc>
        <w:tc>
          <w:tcPr>
            <w:tcW w:w="7455" w:type="dxa"/>
            <w:tcBorders>
              <w:top w:val="nil"/>
              <w:left w:val="nil"/>
              <w:bottom w:val="single" w:sz="4" w:space="0" w:color="auto"/>
              <w:right w:val="single" w:sz="4" w:space="0" w:color="auto"/>
            </w:tcBorders>
            <w:vAlign w:val="center"/>
            <w:hideMark/>
          </w:tcPr>
          <w:p w:rsidR="007D7A42" w:rsidRDefault="007D7A42">
            <w:pPr>
              <w:rPr>
                <w:sz w:val="20"/>
                <w:szCs w:val="20"/>
              </w:rPr>
            </w:pPr>
            <w:r>
              <w:rPr>
                <w:sz w:val="20"/>
                <w:szCs w:val="20"/>
              </w:rPr>
              <w:t>Рубль Российской Федерации</w:t>
            </w:r>
          </w:p>
        </w:tc>
      </w:tr>
      <w:tr w:rsidR="007D7A42" w:rsidTr="007D7A42">
        <w:trPr>
          <w:trHeight w:val="630"/>
        </w:trPr>
        <w:tc>
          <w:tcPr>
            <w:tcW w:w="72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2.16.</w:t>
            </w:r>
          </w:p>
        </w:tc>
        <w:tc>
          <w:tcPr>
            <w:tcW w:w="170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rPr>
                <w:b/>
                <w:bCs/>
                <w:sz w:val="20"/>
                <w:szCs w:val="20"/>
              </w:rPr>
            </w:pPr>
            <w:r>
              <w:rPr>
                <w:b/>
                <w:bCs/>
                <w:sz w:val="20"/>
                <w:szCs w:val="20"/>
              </w:rPr>
              <w:t>Требования к гарантии качества по выполненным работам</w:t>
            </w:r>
          </w:p>
        </w:tc>
        <w:tc>
          <w:tcPr>
            <w:tcW w:w="7455" w:type="dxa"/>
            <w:tcBorders>
              <w:top w:val="single" w:sz="4" w:space="0" w:color="auto"/>
              <w:left w:val="single" w:sz="4" w:space="0" w:color="auto"/>
              <w:bottom w:val="single" w:sz="4" w:space="0" w:color="auto"/>
              <w:right w:val="single" w:sz="4" w:space="0" w:color="auto"/>
            </w:tcBorders>
            <w:vAlign w:val="center"/>
            <w:hideMark/>
          </w:tcPr>
          <w:p w:rsidR="007D7A42" w:rsidRDefault="007A6CE2">
            <w:pPr>
              <w:jc w:val="both"/>
            </w:pPr>
            <w:r>
              <w:rPr>
                <w:sz w:val="20"/>
                <w:szCs w:val="20"/>
              </w:rPr>
              <w:t>В соответствии с закупочной документацией</w:t>
            </w:r>
          </w:p>
        </w:tc>
      </w:tr>
      <w:tr w:rsidR="007D7A42" w:rsidTr="007D7A42">
        <w:trPr>
          <w:trHeight w:val="630"/>
        </w:trPr>
        <w:tc>
          <w:tcPr>
            <w:tcW w:w="9877" w:type="dxa"/>
            <w:gridSpan w:val="3"/>
            <w:tcBorders>
              <w:top w:val="single" w:sz="4" w:space="0" w:color="auto"/>
              <w:left w:val="single" w:sz="4" w:space="0" w:color="auto"/>
              <w:bottom w:val="single" w:sz="4" w:space="0" w:color="auto"/>
              <w:right w:val="single" w:sz="4" w:space="0" w:color="auto"/>
            </w:tcBorders>
            <w:vAlign w:val="center"/>
            <w:hideMark/>
          </w:tcPr>
          <w:p w:rsidR="007D7A42" w:rsidRDefault="007D7A42">
            <w:pPr>
              <w:jc w:val="both"/>
              <w:rPr>
                <w:sz w:val="22"/>
              </w:rPr>
            </w:pPr>
            <w:r>
              <w:rPr>
                <w:b/>
              </w:rPr>
              <w:t>3.  Требования к потенциальным участникам закупки и перечень документов, для подтверждения их соответствия установленным требованиям:</w:t>
            </w:r>
          </w:p>
        </w:tc>
      </w:tr>
      <w:tr w:rsidR="007D7A42" w:rsidTr="000154DF">
        <w:trPr>
          <w:trHeight w:val="266"/>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3.1.</w:t>
            </w:r>
          </w:p>
        </w:tc>
        <w:tc>
          <w:tcPr>
            <w:tcW w:w="1701" w:type="dxa"/>
            <w:tcBorders>
              <w:top w:val="nil"/>
              <w:left w:val="nil"/>
              <w:bottom w:val="single" w:sz="4" w:space="0" w:color="auto"/>
              <w:right w:val="single" w:sz="4" w:space="0" w:color="auto"/>
            </w:tcBorders>
            <w:hideMark/>
          </w:tcPr>
          <w:p w:rsidR="007D7A42" w:rsidRPr="00E41D0E" w:rsidRDefault="007D7A42">
            <w:pPr>
              <w:rPr>
                <w:sz w:val="20"/>
                <w:szCs w:val="20"/>
              </w:rPr>
            </w:pPr>
            <w:r w:rsidRPr="00E41D0E">
              <w:rPr>
                <w:b/>
                <w:bCs/>
                <w:sz w:val="20"/>
                <w:szCs w:val="20"/>
              </w:rPr>
              <w:t>Участники процедуры закупки должны соответствовать требованиям, предъявляемым в соответствии с Положением о закупках и законодательством Российской Федерации к лицам, осуществляющим поставки товаров (работ, услуг), являющихся предметом закупки, в том числе:</w:t>
            </w:r>
          </w:p>
        </w:tc>
        <w:tc>
          <w:tcPr>
            <w:tcW w:w="7455" w:type="dxa"/>
            <w:tcBorders>
              <w:top w:val="nil"/>
              <w:left w:val="nil"/>
              <w:bottom w:val="single" w:sz="4" w:space="0" w:color="auto"/>
              <w:right w:val="single" w:sz="4" w:space="0" w:color="auto"/>
            </w:tcBorders>
          </w:tcPr>
          <w:p w:rsidR="007D7A42" w:rsidRPr="00E41D0E" w:rsidRDefault="007D7A42">
            <w:pPr>
              <w:jc w:val="both"/>
              <w:rPr>
                <w:sz w:val="20"/>
                <w:szCs w:val="20"/>
              </w:rPr>
            </w:pPr>
            <w:r w:rsidRPr="00E41D0E">
              <w:rPr>
                <w:sz w:val="20"/>
                <w:szCs w:val="20"/>
              </w:rPr>
              <w:t xml:space="preserve">1) быть правомочным заключать договор, обладать правами на объекты интеллектуальной деятельности и иное имущество, являющееся предметом закупки и подлежащее передаче Заказчику; </w:t>
            </w:r>
          </w:p>
          <w:p w:rsidR="007D7A42" w:rsidRPr="00E41D0E" w:rsidRDefault="007D7A42">
            <w:pPr>
              <w:jc w:val="both"/>
              <w:rPr>
                <w:sz w:val="20"/>
                <w:szCs w:val="20"/>
              </w:rPr>
            </w:pPr>
            <w:r w:rsidRPr="00E41D0E">
              <w:rPr>
                <w:sz w:val="20"/>
                <w:szCs w:val="20"/>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7D7A42" w:rsidRPr="00E41D0E" w:rsidRDefault="007D7A42">
            <w:pPr>
              <w:jc w:val="both"/>
              <w:rPr>
                <w:sz w:val="20"/>
                <w:szCs w:val="20"/>
              </w:rPr>
            </w:pPr>
            <w:r w:rsidRPr="00E41D0E">
              <w:rPr>
                <w:sz w:val="20"/>
                <w:szCs w:val="20"/>
              </w:rPr>
              <w:t xml:space="preserve">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7D7A42" w:rsidRPr="00E41D0E" w:rsidRDefault="007D7A42">
            <w:pPr>
              <w:jc w:val="both"/>
              <w:rPr>
                <w:sz w:val="20"/>
                <w:szCs w:val="20"/>
              </w:rPr>
            </w:pPr>
            <w:r w:rsidRPr="00E41D0E">
              <w:rPr>
                <w:sz w:val="20"/>
                <w:szCs w:val="20"/>
              </w:rPr>
              <w:t xml:space="preserve">4) не находиться в процессе ликвидации (для юридического лица) или не быть признанным по решению арбитражного суда несостоятельным (банкротом); </w:t>
            </w:r>
          </w:p>
          <w:p w:rsidR="007D7A42" w:rsidRPr="00E41D0E" w:rsidRDefault="007D7A42">
            <w:pPr>
              <w:jc w:val="both"/>
              <w:rPr>
                <w:sz w:val="20"/>
                <w:szCs w:val="20"/>
              </w:rPr>
            </w:pPr>
            <w:r w:rsidRPr="00E41D0E">
              <w:rPr>
                <w:sz w:val="20"/>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D7A42" w:rsidRPr="00E41D0E" w:rsidRDefault="007D7A42">
            <w:pPr>
              <w:jc w:val="both"/>
              <w:rPr>
                <w:sz w:val="20"/>
                <w:szCs w:val="20"/>
              </w:rPr>
            </w:pPr>
            <w:r w:rsidRPr="00E41D0E">
              <w:rPr>
                <w:sz w:val="20"/>
                <w:szCs w:val="20"/>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D7A42" w:rsidRPr="00E41D0E" w:rsidRDefault="007D7A42">
            <w:pPr>
              <w:jc w:val="both"/>
              <w:rPr>
                <w:sz w:val="20"/>
                <w:szCs w:val="20"/>
              </w:rPr>
            </w:pPr>
            <w:r w:rsidRPr="00E41D0E">
              <w:rPr>
                <w:sz w:val="20"/>
                <w:szCs w:val="20"/>
              </w:rPr>
              <w:t>7) сведения об участнике процедуры закупки должны отсутствовать в реестре недобросовестных поставщиков, который ведется в соответствии с Федеральным законом от 18.07.2011г. №223–ФЗ.</w:t>
            </w:r>
          </w:p>
          <w:p w:rsidR="007D7A42" w:rsidRPr="00E41D0E" w:rsidRDefault="00C3796D">
            <w:pPr>
              <w:jc w:val="both"/>
              <w:rPr>
                <w:sz w:val="20"/>
                <w:szCs w:val="20"/>
              </w:rPr>
            </w:pPr>
            <w:r w:rsidRPr="00E41D0E">
              <w:rPr>
                <w:sz w:val="20"/>
                <w:szCs w:val="20"/>
              </w:rPr>
              <w:t>8) иметь лицензию на осуществление деятельности, связанной с обращением взрывчатых материалов промышленного назначения.</w:t>
            </w:r>
          </w:p>
          <w:p w:rsidR="005D1C2B" w:rsidRPr="00E41D0E" w:rsidRDefault="005D1C2B">
            <w:pPr>
              <w:jc w:val="both"/>
              <w:rPr>
                <w:sz w:val="20"/>
                <w:szCs w:val="20"/>
              </w:rPr>
            </w:pPr>
            <w:r w:rsidRPr="00E41D0E">
              <w:rPr>
                <w:sz w:val="20"/>
                <w:szCs w:val="20"/>
              </w:rPr>
              <w:t>9) являться субъектом малого и среднего предпринимательства.</w:t>
            </w:r>
          </w:p>
        </w:tc>
      </w:tr>
      <w:tr w:rsidR="007D7A42" w:rsidTr="007D7A42">
        <w:trPr>
          <w:trHeight w:val="530"/>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3.2.</w:t>
            </w:r>
          </w:p>
        </w:tc>
        <w:tc>
          <w:tcPr>
            <w:tcW w:w="1701" w:type="dxa"/>
            <w:tcBorders>
              <w:top w:val="nil"/>
              <w:left w:val="nil"/>
              <w:bottom w:val="single" w:sz="4" w:space="0" w:color="auto"/>
              <w:right w:val="single" w:sz="4" w:space="0" w:color="auto"/>
            </w:tcBorders>
            <w:hideMark/>
          </w:tcPr>
          <w:p w:rsidR="007D7A42" w:rsidRDefault="007D7A42">
            <w:pPr>
              <w:rPr>
                <w:b/>
                <w:sz w:val="20"/>
                <w:szCs w:val="20"/>
              </w:rPr>
            </w:pPr>
            <w:r>
              <w:rPr>
                <w:b/>
                <w:sz w:val="20"/>
                <w:szCs w:val="20"/>
              </w:rPr>
              <w:t xml:space="preserve">Участники процедуры закупки обязаны </w:t>
            </w:r>
            <w:proofErr w:type="gramStart"/>
            <w:r>
              <w:rPr>
                <w:b/>
                <w:sz w:val="20"/>
                <w:szCs w:val="20"/>
              </w:rPr>
              <w:t xml:space="preserve">предоставить </w:t>
            </w:r>
            <w:r>
              <w:rPr>
                <w:b/>
                <w:sz w:val="20"/>
                <w:szCs w:val="20"/>
              </w:rPr>
              <w:lastRenderedPageBreak/>
              <w:t>следующие документы</w:t>
            </w:r>
            <w:proofErr w:type="gramEnd"/>
            <w:r>
              <w:rPr>
                <w:b/>
                <w:sz w:val="20"/>
                <w:szCs w:val="20"/>
              </w:rPr>
              <w:t>:</w:t>
            </w:r>
          </w:p>
        </w:tc>
        <w:tc>
          <w:tcPr>
            <w:tcW w:w="7455" w:type="dxa"/>
            <w:tcBorders>
              <w:top w:val="nil"/>
              <w:left w:val="nil"/>
              <w:bottom w:val="single" w:sz="4" w:space="0" w:color="auto"/>
              <w:right w:val="single" w:sz="4" w:space="0" w:color="auto"/>
            </w:tcBorders>
          </w:tcPr>
          <w:p w:rsidR="007D7A42" w:rsidRDefault="007D7A42">
            <w:pPr>
              <w:jc w:val="both"/>
              <w:rPr>
                <w:sz w:val="20"/>
                <w:szCs w:val="20"/>
              </w:rPr>
            </w:pPr>
            <w:r>
              <w:rPr>
                <w:sz w:val="20"/>
                <w:szCs w:val="20"/>
              </w:rPr>
              <w:lastRenderedPageBreak/>
              <w:t xml:space="preserve">1) электронная копия оригинала свидетельства о внесении записи в Единый государственный реестр юридических лиц (для юридических лиц), свидетельство о государственной регистрации физического лица в качестве индивидуального предпринимателя (для индивидуальных предпринимателей), документы, удостоверяющие личность (для иных физических лиц). В случае если юридическое </w:t>
            </w:r>
            <w:r>
              <w:rPr>
                <w:sz w:val="20"/>
                <w:szCs w:val="20"/>
              </w:rPr>
              <w:lastRenderedPageBreak/>
              <w:t>лицо было зарегистрировано до 01.07.2002г., то предоставляются свидетельство о внесении записи в ЕГРЮЛ и свидетельство о регистрации в уполномоченном органе до 01.07.2002г.;</w:t>
            </w:r>
          </w:p>
          <w:p w:rsidR="007D7A42" w:rsidRDefault="007D7A42">
            <w:pPr>
              <w:jc w:val="both"/>
              <w:rPr>
                <w:sz w:val="20"/>
                <w:szCs w:val="20"/>
              </w:rPr>
            </w:pPr>
            <w:r>
              <w:rPr>
                <w:sz w:val="20"/>
                <w:szCs w:val="20"/>
              </w:rPr>
              <w:t>2) электронная копия оригинала документа, подтверждающего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(решения о назначении (избрании) и приказа о назначении физического лица на должность) и доверенность, если заявка подписывается по доверенности);</w:t>
            </w:r>
          </w:p>
          <w:p w:rsidR="007D7A42" w:rsidRDefault="007D7A42">
            <w:pPr>
              <w:jc w:val="both"/>
              <w:rPr>
                <w:sz w:val="20"/>
                <w:szCs w:val="20"/>
              </w:rPr>
            </w:pPr>
            <w:r>
              <w:rPr>
                <w:sz w:val="20"/>
                <w:szCs w:val="20"/>
              </w:rPr>
              <w:t>3) электронная копия оригинала свидетельства о постановке на учет в налоговом органе;</w:t>
            </w:r>
          </w:p>
          <w:p w:rsidR="007D7A42" w:rsidRDefault="007D7A42">
            <w:pPr>
              <w:jc w:val="both"/>
              <w:rPr>
                <w:sz w:val="20"/>
                <w:szCs w:val="20"/>
              </w:rPr>
            </w:pPr>
            <w:proofErr w:type="gramStart"/>
            <w:r>
              <w:rPr>
                <w:sz w:val="20"/>
                <w:szCs w:val="20"/>
              </w:rPr>
              <w:t>4) электронная копия оригинала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либо письмо о том, что данная сделка для участника не является крупной;</w:t>
            </w:r>
            <w:proofErr w:type="gramEnd"/>
          </w:p>
          <w:p w:rsidR="007D7A42" w:rsidRDefault="007D7A42">
            <w:pPr>
              <w:jc w:val="both"/>
              <w:rPr>
                <w:sz w:val="20"/>
                <w:szCs w:val="20"/>
              </w:rPr>
            </w:pPr>
            <w:proofErr w:type="gramStart"/>
            <w:r>
              <w:rPr>
                <w:sz w:val="20"/>
                <w:szCs w:val="20"/>
              </w:rPr>
              <w:t>5) электронная копия оригинала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proofErr w:type="gramEnd"/>
          </w:p>
          <w:p w:rsidR="007D7A42" w:rsidRDefault="007D7A42">
            <w:pPr>
              <w:jc w:val="both"/>
              <w:rPr>
                <w:sz w:val="20"/>
                <w:szCs w:val="20"/>
              </w:rPr>
            </w:pPr>
            <w:r>
              <w:rPr>
                <w:sz w:val="20"/>
                <w:szCs w:val="20"/>
              </w:rPr>
              <w:t>6) электронная копия оригинала уведомления о возможности применения участником упрощенной системы налогообложения (для участников, применяющих её);</w:t>
            </w:r>
          </w:p>
          <w:p w:rsidR="007D7A42" w:rsidRDefault="007D7A42">
            <w:pPr>
              <w:jc w:val="both"/>
              <w:rPr>
                <w:sz w:val="20"/>
                <w:szCs w:val="20"/>
              </w:rPr>
            </w:pPr>
            <w:proofErr w:type="gramStart"/>
            <w:r>
              <w:rPr>
                <w:sz w:val="20"/>
                <w:szCs w:val="20"/>
              </w:rPr>
              <w:t>7) электронная копия оригинала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настоящей закупки выписки из единого государственного реестра юридических лиц (для юридических лиц) либо нотариально заверенной копии выписки из единого государственного реестра индивидуальных предпринимателей (для индивидуальных предпринимателей), нотариально</w:t>
            </w:r>
            <w:proofErr w:type="gramEnd"/>
            <w:r>
              <w:rPr>
                <w:sz w:val="20"/>
                <w:szCs w:val="20"/>
              </w:rPr>
              <w:t xml:space="preserve"> заверенная копия документов, удостоверяющих личность (для иных физических лиц);</w:t>
            </w:r>
          </w:p>
          <w:p w:rsidR="007D7A42" w:rsidRDefault="007D7A42">
            <w:pPr>
              <w:jc w:val="both"/>
              <w:rPr>
                <w:sz w:val="20"/>
                <w:szCs w:val="20"/>
              </w:rPr>
            </w:pPr>
            <w:r>
              <w:rPr>
                <w:sz w:val="20"/>
                <w:szCs w:val="20"/>
              </w:rPr>
              <w:t>8) электронная копия оригинала учредительных документов участника (для юридических лиц).</w:t>
            </w:r>
          </w:p>
          <w:p w:rsidR="007D7A42" w:rsidRDefault="007D7A42">
            <w:pPr>
              <w:jc w:val="both"/>
              <w:rPr>
                <w:sz w:val="20"/>
                <w:szCs w:val="20"/>
              </w:rPr>
            </w:pPr>
            <w:r>
              <w:rPr>
                <w:sz w:val="20"/>
                <w:szCs w:val="20"/>
              </w:rPr>
              <w:t xml:space="preserve">9) электронная копия оригинала документа удостоверяющего личность гражданина, выданного </w:t>
            </w:r>
            <w:proofErr w:type="gramStart"/>
            <w:r>
              <w:rPr>
                <w:sz w:val="20"/>
                <w:szCs w:val="20"/>
              </w:rPr>
              <w:t>лицу</w:t>
            </w:r>
            <w:proofErr w:type="gramEnd"/>
            <w:r>
              <w:rPr>
                <w:sz w:val="20"/>
                <w:szCs w:val="20"/>
              </w:rPr>
              <w:t xml:space="preserve"> по доверенности подписавшему заявку от имени участника и заверившему документы, приложенные к заявке.</w:t>
            </w:r>
          </w:p>
          <w:p w:rsidR="007D7A42" w:rsidRDefault="007D7A42">
            <w:pPr>
              <w:jc w:val="both"/>
              <w:rPr>
                <w:sz w:val="20"/>
                <w:szCs w:val="20"/>
              </w:rPr>
            </w:pPr>
            <w:r>
              <w:rPr>
                <w:sz w:val="20"/>
                <w:szCs w:val="20"/>
              </w:rPr>
              <w:t xml:space="preserve">10) электронная копия оригинала нотариально заверенного согласия супруга на совершение сделки (для участников </w:t>
            </w:r>
            <w:proofErr w:type="gramStart"/>
            <w:r>
              <w:rPr>
                <w:sz w:val="20"/>
                <w:szCs w:val="20"/>
              </w:rPr>
              <w:t>–ф</w:t>
            </w:r>
            <w:proofErr w:type="gramEnd"/>
            <w:r>
              <w:rPr>
                <w:sz w:val="20"/>
                <w:szCs w:val="20"/>
              </w:rPr>
              <w:t>изических лиц).</w:t>
            </w:r>
          </w:p>
          <w:p w:rsidR="007D7A42" w:rsidRDefault="007D7A42">
            <w:pPr>
              <w:jc w:val="both"/>
              <w:rPr>
                <w:sz w:val="20"/>
                <w:szCs w:val="20"/>
              </w:rPr>
            </w:pPr>
            <w:r>
              <w:rPr>
                <w:sz w:val="20"/>
                <w:szCs w:val="20"/>
              </w:rPr>
              <w:t>11) электронная копия информационного письма о налич</w:t>
            </w:r>
            <w:proofErr w:type="gramStart"/>
            <w:r>
              <w:rPr>
                <w:sz w:val="20"/>
                <w:szCs w:val="20"/>
              </w:rPr>
              <w:t>ии у У</w:t>
            </w:r>
            <w:proofErr w:type="gramEnd"/>
            <w:r>
              <w:rPr>
                <w:sz w:val="20"/>
                <w:szCs w:val="20"/>
              </w:rPr>
              <w:t>частника закупки связей, носящих характер аффилированности с сотрудниками Заказчика.</w:t>
            </w:r>
          </w:p>
          <w:p w:rsidR="007D7A42" w:rsidRDefault="007D7A42">
            <w:pPr>
              <w:jc w:val="both"/>
              <w:rPr>
                <w:sz w:val="20"/>
                <w:szCs w:val="20"/>
              </w:rPr>
            </w:pPr>
            <w:r>
              <w:rPr>
                <w:sz w:val="20"/>
                <w:szCs w:val="20"/>
              </w:rPr>
              <w:t>12) электронная копия оригинала документа, подтверждающего соответствие участника размещения заказа требованиям, устанавливаемым в соответствии с законодательством Российской Федерации к лицам, осуществляющим выполнение работ (Наличие свидетельства о допуске к определённому виду или видам работ, которые оказывают влияние на безопасность объектов капитального строительства на сумму не менее стоимости работ предмета закупки.);</w:t>
            </w:r>
          </w:p>
          <w:p w:rsidR="007D7A42" w:rsidRDefault="007D7A42">
            <w:pPr>
              <w:jc w:val="both"/>
              <w:rPr>
                <w:sz w:val="20"/>
                <w:szCs w:val="20"/>
              </w:rPr>
            </w:pPr>
            <w:r>
              <w:rPr>
                <w:sz w:val="20"/>
                <w:szCs w:val="20"/>
              </w:rPr>
              <w:t>13) электронная копия согласия на обработку персональных данных (представленных в составе документов, прилагаемых к заявке) в соответствии с ФЗ № 152 «О персональных данных», форма согласия прилагается к Информационной карте;</w:t>
            </w:r>
          </w:p>
          <w:p w:rsidR="007D7A42" w:rsidRDefault="007D7A42">
            <w:pPr>
              <w:jc w:val="both"/>
              <w:rPr>
                <w:sz w:val="20"/>
                <w:szCs w:val="20"/>
              </w:rPr>
            </w:pPr>
            <w:r>
              <w:rPr>
                <w:sz w:val="20"/>
                <w:szCs w:val="20"/>
              </w:rPr>
              <w:t>14) электронная копия ценового предложения потенциального подрядчика с предлагаемой ценой договора (электронную копию сметы);</w:t>
            </w:r>
          </w:p>
          <w:p w:rsidR="00C3796D" w:rsidRDefault="00C3796D">
            <w:pPr>
              <w:jc w:val="both"/>
              <w:rPr>
                <w:sz w:val="20"/>
                <w:szCs w:val="20"/>
              </w:rPr>
            </w:pPr>
            <w:r>
              <w:rPr>
                <w:sz w:val="20"/>
                <w:szCs w:val="20"/>
              </w:rPr>
              <w:t>15) электронная копия лицензии на осуществление деятельности, связанной с обращением взрывчатых материалов промышленного назначения.</w:t>
            </w:r>
          </w:p>
          <w:p w:rsidR="0040680E" w:rsidRDefault="0040680E">
            <w:pPr>
              <w:jc w:val="both"/>
              <w:rPr>
                <w:sz w:val="20"/>
                <w:szCs w:val="20"/>
              </w:rPr>
            </w:pPr>
            <w:r>
              <w:rPr>
                <w:sz w:val="20"/>
                <w:szCs w:val="20"/>
              </w:rPr>
              <w:t xml:space="preserve">16) </w:t>
            </w:r>
            <w:r w:rsidRPr="0040680E">
              <w:rPr>
                <w:sz w:val="20"/>
                <w:szCs w:val="20"/>
              </w:rPr>
              <w:t>декларации о соответствии требованиям и анкета участника (Приложение №5);</w:t>
            </w:r>
          </w:p>
          <w:p w:rsidR="0087577D" w:rsidRPr="0087577D" w:rsidRDefault="0087577D" w:rsidP="0087577D">
            <w:pPr>
              <w:jc w:val="both"/>
              <w:rPr>
                <w:sz w:val="20"/>
                <w:szCs w:val="20"/>
              </w:rPr>
            </w:pPr>
            <w:r w:rsidRPr="0087577D">
              <w:rPr>
                <w:sz w:val="20"/>
                <w:szCs w:val="20"/>
              </w:rPr>
              <w:t>1</w:t>
            </w:r>
            <w:r w:rsidR="0040680E">
              <w:rPr>
                <w:sz w:val="20"/>
                <w:szCs w:val="20"/>
              </w:rPr>
              <w:t>7</w:t>
            </w:r>
            <w:r w:rsidRPr="0087577D">
              <w:rPr>
                <w:sz w:val="20"/>
                <w:szCs w:val="20"/>
              </w:rPr>
              <w:t>) электронную копию бухгалтерского баланса на последнюю отчетную  дат</w:t>
            </w:r>
            <w:proofErr w:type="gramStart"/>
            <w:r w:rsidRPr="0087577D">
              <w:rPr>
                <w:sz w:val="20"/>
                <w:szCs w:val="20"/>
              </w:rPr>
              <w:t>у(</w:t>
            </w:r>
            <w:proofErr w:type="gramEnd"/>
            <w:r w:rsidRPr="0087577D">
              <w:rPr>
                <w:sz w:val="20"/>
                <w:szCs w:val="20"/>
              </w:rPr>
              <w:t>с приложением отчета налогового органа о принятии);</w:t>
            </w:r>
          </w:p>
          <w:p w:rsidR="0087577D" w:rsidRPr="0087577D" w:rsidRDefault="0087577D" w:rsidP="0087577D">
            <w:pPr>
              <w:jc w:val="both"/>
              <w:rPr>
                <w:sz w:val="20"/>
                <w:szCs w:val="20"/>
              </w:rPr>
            </w:pPr>
            <w:r w:rsidRPr="0087577D">
              <w:rPr>
                <w:sz w:val="20"/>
                <w:szCs w:val="20"/>
              </w:rPr>
              <w:t>1</w:t>
            </w:r>
            <w:r w:rsidR="0040680E">
              <w:rPr>
                <w:sz w:val="20"/>
                <w:szCs w:val="20"/>
              </w:rPr>
              <w:t>8</w:t>
            </w:r>
            <w:r w:rsidRPr="0087577D">
              <w:rPr>
                <w:sz w:val="20"/>
                <w:szCs w:val="20"/>
              </w:rPr>
              <w:t>) электронную копию налоговой декларации по налогу на добавленную стоимость на последнюю отчетную дату (с приложением отчета налогового органа о принятии);</w:t>
            </w:r>
          </w:p>
          <w:p w:rsidR="0087577D" w:rsidRPr="0087577D" w:rsidRDefault="0087577D" w:rsidP="0087577D">
            <w:pPr>
              <w:jc w:val="both"/>
              <w:rPr>
                <w:sz w:val="20"/>
                <w:szCs w:val="20"/>
              </w:rPr>
            </w:pPr>
            <w:r w:rsidRPr="0087577D">
              <w:rPr>
                <w:sz w:val="20"/>
                <w:szCs w:val="20"/>
              </w:rPr>
              <w:t>1</w:t>
            </w:r>
            <w:r w:rsidR="0040680E">
              <w:rPr>
                <w:sz w:val="20"/>
                <w:szCs w:val="20"/>
              </w:rPr>
              <w:t>9</w:t>
            </w:r>
            <w:r w:rsidRPr="0087577D">
              <w:rPr>
                <w:sz w:val="20"/>
                <w:szCs w:val="20"/>
              </w:rPr>
              <w:t>) электронную копию справки по расчетам с бюджетом на текущий период;</w:t>
            </w:r>
          </w:p>
          <w:p w:rsidR="007D7A42" w:rsidRDefault="0040680E" w:rsidP="0087577D">
            <w:pPr>
              <w:jc w:val="both"/>
              <w:rPr>
                <w:sz w:val="20"/>
                <w:szCs w:val="20"/>
              </w:rPr>
            </w:pPr>
            <w:r w:rsidRPr="00E41D0E">
              <w:rPr>
                <w:sz w:val="20"/>
                <w:szCs w:val="20"/>
              </w:rPr>
              <w:lastRenderedPageBreak/>
              <w:t>20</w:t>
            </w:r>
            <w:r w:rsidR="0087577D" w:rsidRPr="00E41D0E">
              <w:rPr>
                <w:sz w:val="20"/>
                <w:szCs w:val="20"/>
              </w:rPr>
              <w:t>) декларация о принадлежности к субъектам малого и среднего предпринимательства (Приложение №6).</w:t>
            </w:r>
          </w:p>
          <w:p w:rsidR="007D7A42" w:rsidRDefault="007D7A42">
            <w:pPr>
              <w:jc w:val="both"/>
              <w:rPr>
                <w:color w:val="FF0000"/>
                <w:sz w:val="16"/>
                <w:szCs w:val="16"/>
              </w:rPr>
            </w:pPr>
          </w:p>
          <w:p w:rsidR="00AF74A0" w:rsidRPr="00AF74A0" w:rsidRDefault="00AF74A0" w:rsidP="00AF74A0">
            <w:pPr>
              <w:jc w:val="both"/>
              <w:rPr>
                <w:color w:val="FF0000"/>
                <w:sz w:val="20"/>
                <w:szCs w:val="20"/>
              </w:rPr>
            </w:pPr>
            <w:r w:rsidRPr="00AF74A0">
              <w:rPr>
                <w:sz w:val="20"/>
                <w:szCs w:val="20"/>
              </w:rPr>
              <w:t>Примечание: Все требуемые документы должны быть предоставлены Участником через ЭТП в отсканированном виде в формате *.</w:t>
            </w:r>
            <w:proofErr w:type="spellStart"/>
            <w:r w:rsidRPr="00AF74A0">
              <w:rPr>
                <w:sz w:val="20"/>
                <w:szCs w:val="20"/>
              </w:rPr>
              <w:t>pdf</w:t>
            </w:r>
            <w:proofErr w:type="spellEnd"/>
            <w:r w:rsidRPr="00AF74A0">
              <w:rPr>
                <w:sz w:val="20"/>
                <w:szCs w:val="20"/>
              </w:rPr>
              <w:t xml:space="preserve">, в виде: </w:t>
            </w:r>
            <w:r w:rsidRPr="00AF74A0">
              <w:rPr>
                <w:b/>
                <w:color w:val="FF0000"/>
                <w:sz w:val="20"/>
                <w:szCs w:val="20"/>
              </w:rPr>
              <w:t>один файл – один документ.</w:t>
            </w:r>
            <w:r w:rsidRPr="00AF74A0">
              <w:rPr>
                <w:sz w:val="20"/>
                <w:szCs w:val="20"/>
              </w:rPr>
              <w:t xml:space="preserve"> При этом сканироваться документы должны после того, как они будут оформлены в соответствии с требованиями, указанными в настоящей Документации по запросу цен.</w:t>
            </w:r>
            <w:r w:rsidRPr="00AF74A0">
              <w:rPr>
                <w:color w:val="FF0000"/>
                <w:sz w:val="20"/>
                <w:szCs w:val="20"/>
              </w:rPr>
              <w:t xml:space="preserve"> </w:t>
            </w:r>
            <w:r w:rsidRPr="00AF74A0">
              <w:rPr>
                <w:sz w:val="20"/>
                <w:szCs w:val="20"/>
              </w:rPr>
              <w:t>Допускается размещение файлов в виде электронных архивов. Не допускается размещение электронных архивов, состоящих из нескольких частей (томов)</w:t>
            </w:r>
            <w:r w:rsidRPr="00AF74A0">
              <w:rPr>
                <w:color w:val="FF0000"/>
                <w:sz w:val="20"/>
                <w:szCs w:val="20"/>
              </w:rPr>
              <w:t>.</w:t>
            </w:r>
          </w:p>
          <w:p w:rsidR="00AF74A0" w:rsidRPr="00593634" w:rsidRDefault="00AF74A0" w:rsidP="00AF74A0">
            <w:pPr>
              <w:jc w:val="both"/>
              <w:rPr>
                <w:sz w:val="20"/>
                <w:szCs w:val="20"/>
              </w:rPr>
            </w:pPr>
            <w:r w:rsidRPr="00AF74A0">
              <w:rPr>
                <w:sz w:val="20"/>
                <w:szCs w:val="20"/>
              </w:rPr>
              <w:t>Заявка подается в электронной форме в виде двух файлов: в формате *.</w:t>
            </w:r>
            <w:r w:rsidRPr="00AF74A0">
              <w:rPr>
                <w:sz w:val="20"/>
                <w:szCs w:val="20"/>
                <w:lang w:val="en-US"/>
              </w:rPr>
              <w:t>doc</w:t>
            </w:r>
            <w:r w:rsidRPr="00AF74A0">
              <w:rPr>
                <w:sz w:val="20"/>
                <w:szCs w:val="20"/>
              </w:rPr>
              <w:t xml:space="preserve"> (</w:t>
            </w:r>
            <w:r w:rsidRPr="00AF74A0">
              <w:rPr>
                <w:sz w:val="20"/>
                <w:szCs w:val="20"/>
                <w:lang w:val="en-US"/>
              </w:rPr>
              <w:t>Microsoft</w:t>
            </w:r>
            <w:r w:rsidRPr="00AF74A0">
              <w:rPr>
                <w:sz w:val="20"/>
                <w:szCs w:val="20"/>
              </w:rPr>
              <w:t xml:space="preserve"> </w:t>
            </w:r>
            <w:r w:rsidRPr="00AF74A0">
              <w:rPr>
                <w:sz w:val="20"/>
                <w:szCs w:val="20"/>
                <w:lang w:val="en-US"/>
              </w:rPr>
              <w:t>Word</w:t>
            </w:r>
            <w:r w:rsidRPr="00AF74A0">
              <w:rPr>
                <w:sz w:val="20"/>
                <w:szCs w:val="20"/>
              </w:rPr>
              <w:t>) и *.</w:t>
            </w:r>
            <w:proofErr w:type="spellStart"/>
            <w:r w:rsidRPr="00AF74A0">
              <w:rPr>
                <w:sz w:val="20"/>
                <w:szCs w:val="20"/>
              </w:rPr>
              <w:t>pdf</w:t>
            </w:r>
            <w:proofErr w:type="spellEnd"/>
            <w:r w:rsidRPr="00AF74A0">
              <w:rPr>
                <w:sz w:val="20"/>
                <w:szCs w:val="20"/>
              </w:rPr>
              <w:t xml:space="preserve"> (</w:t>
            </w:r>
            <w:proofErr w:type="spellStart"/>
            <w:r w:rsidRPr="00AF74A0">
              <w:rPr>
                <w:sz w:val="20"/>
                <w:szCs w:val="20"/>
                <w:lang w:val="en-US"/>
              </w:rPr>
              <w:t>Abobe</w:t>
            </w:r>
            <w:proofErr w:type="spellEnd"/>
            <w:r w:rsidRPr="00AF74A0">
              <w:rPr>
                <w:sz w:val="20"/>
                <w:szCs w:val="20"/>
              </w:rPr>
              <w:t xml:space="preserve"> </w:t>
            </w:r>
            <w:proofErr w:type="spellStart"/>
            <w:r w:rsidRPr="00AF74A0">
              <w:rPr>
                <w:sz w:val="20"/>
                <w:szCs w:val="20"/>
                <w:lang w:val="en-US"/>
              </w:rPr>
              <w:t>Sistems</w:t>
            </w:r>
            <w:proofErr w:type="spellEnd"/>
            <w:r w:rsidRPr="00AF74A0">
              <w:rPr>
                <w:sz w:val="20"/>
                <w:szCs w:val="20"/>
              </w:rPr>
              <w:t xml:space="preserve"> </w:t>
            </w:r>
            <w:proofErr w:type="spellStart"/>
            <w:r w:rsidRPr="00AF74A0">
              <w:rPr>
                <w:sz w:val="20"/>
                <w:szCs w:val="20"/>
                <w:lang w:val="en-US"/>
              </w:rPr>
              <w:t>Inc</w:t>
            </w:r>
            <w:proofErr w:type="spellEnd"/>
            <w:r w:rsidRPr="00AF74A0">
              <w:rPr>
                <w:sz w:val="20"/>
                <w:szCs w:val="20"/>
              </w:rPr>
              <w:t>). В формате *.</w:t>
            </w:r>
            <w:proofErr w:type="spellStart"/>
            <w:r w:rsidRPr="00AF74A0">
              <w:rPr>
                <w:sz w:val="20"/>
                <w:szCs w:val="20"/>
              </w:rPr>
              <w:t>pdf</w:t>
            </w:r>
            <w:proofErr w:type="spellEnd"/>
            <w:r w:rsidRPr="00AF74A0">
              <w:rPr>
                <w:sz w:val="20"/>
                <w:szCs w:val="20"/>
              </w:rPr>
              <w:t xml:space="preserve"> подается заявка с подписями и печатями участника закупки. В формате *.</w:t>
            </w:r>
            <w:r w:rsidRPr="00AF74A0">
              <w:rPr>
                <w:sz w:val="20"/>
                <w:szCs w:val="20"/>
                <w:lang w:val="en-US"/>
              </w:rPr>
              <w:t>doc</w:t>
            </w:r>
            <w:r w:rsidRPr="00AF74A0">
              <w:rPr>
                <w:sz w:val="20"/>
                <w:szCs w:val="20"/>
              </w:rPr>
              <w:t xml:space="preserve"> подается заявка </w:t>
            </w:r>
            <w:r w:rsidRPr="00593634">
              <w:rPr>
                <w:sz w:val="20"/>
                <w:szCs w:val="20"/>
              </w:rPr>
              <w:t>подписанная ЭЦП. Победитель закупки предоставляет при подписании договора оригинал заявки</w:t>
            </w:r>
          </w:p>
          <w:p w:rsidR="007D7A42" w:rsidRDefault="00AF74A0" w:rsidP="00AF74A0">
            <w:pPr>
              <w:jc w:val="both"/>
              <w:rPr>
                <w:sz w:val="20"/>
                <w:szCs w:val="20"/>
              </w:rPr>
            </w:pPr>
            <w:r w:rsidRPr="00593634">
              <w:rPr>
                <w:sz w:val="20"/>
                <w:szCs w:val="20"/>
              </w:rPr>
              <w:t xml:space="preserve">Если заявка и электронные копии оригиналов документ на ЭТП подписываются ЭЦП </w:t>
            </w:r>
            <w:proofErr w:type="gramStart"/>
            <w:r w:rsidRPr="00593634">
              <w:rPr>
                <w:sz w:val="20"/>
                <w:szCs w:val="20"/>
              </w:rPr>
              <w:t>лица</w:t>
            </w:r>
            <w:proofErr w:type="gramEnd"/>
            <w:r w:rsidRPr="00593634">
              <w:rPr>
                <w:sz w:val="20"/>
                <w:szCs w:val="20"/>
              </w:rPr>
              <w:t xml:space="preserve"> не имеющего права действовать без доверенности от имени участника, то в составе документов заявки участником прикладывается доверенность с правом подачи заявки, подписания и заверения копий документов ЭЦП.</w:t>
            </w:r>
          </w:p>
        </w:tc>
      </w:tr>
      <w:tr w:rsidR="007D7A42" w:rsidTr="007D7A42">
        <w:trPr>
          <w:trHeight w:val="360"/>
        </w:trPr>
        <w:tc>
          <w:tcPr>
            <w:tcW w:w="9877" w:type="dxa"/>
            <w:gridSpan w:val="3"/>
            <w:tcBorders>
              <w:top w:val="single" w:sz="4" w:space="0" w:color="auto"/>
              <w:left w:val="single" w:sz="4" w:space="0" w:color="auto"/>
              <w:bottom w:val="single" w:sz="4" w:space="0" w:color="auto"/>
              <w:right w:val="single" w:sz="4" w:space="0" w:color="000000"/>
            </w:tcBorders>
            <w:noWrap/>
            <w:vAlign w:val="bottom"/>
            <w:hideMark/>
          </w:tcPr>
          <w:p w:rsidR="007D7A42" w:rsidRDefault="007D7A42">
            <w:pPr>
              <w:jc w:val="both"/>
              <w:rPr>
                <w:b/>
              </w:rPr>
            </w:pPr>
            <w:r>
              <w:rPr>
                <w:b/>
              </w:rPr>
              <w:lastRenderedPageBreak/>
              <w:t>4. Требования к содержанию, форме, оформлению и составу ценового предложения:</w:t>
            </w:r>
          </w:p>
        </w:tc>
      </w:tr>
      <w:tr w:rsidR="007D7A42" w:rsidTr="007D7A42">
        <w:trPr>
          <w:trHeight w:val="900"/>
        </w:trPr>
        <w:tc>
          <w:tcPr>
            <w:tcW w:w="721" w:type="dxa"/>
            <w:vMerge w:val="restart"/>
            <w:tcBorders>
              <w:top w:val="nil"/>
              <w:left w:val="single" w:sz="4" w:space="0" w:color="auto"/>
              <w:bottom w:val="single" w:sz="4" w:space="0" w:color="000000"/>
              <w:right w:val="single" w:sz="4" w:space="0" w:color="auto"/>
            </w:tcBorders>
            <w:vAlign w:val="center"/>
            <w:hideMark/>
          </w:tcPr>
          <w:p w:rsidR="007D7A42" w:rsidRDefault="007D7A42">
            <w:pPr>
              <w:jc w:val="center"/>
              <w:rPr>
                <w:sz w:val="20"/>
                <w:szCs w:val="20"/>
              </w:rPr>
            </w:pPr>
            <w:r>
              <w:rPr>
                <w:sz w:val="20"/>
                <w:szCs w:val="20"/>
              </w:rPr>
              <w:t xml:space="preserve">4.1. </w:t>
            </w:r>
          </w:p>
        </w:tc>
        <w:tc>
          <w:tcPr>
            <w:tcW w:w="1701" w:type="dxa"/>
            <w:vMerge w:val="restart"/>
            <w:tcBorders>
              <w:top w:val="nil"/>
              <w:left w:val="single" w:sz="4" w:space="0" w:color="auto"/>
              <w:bottom w:val="single" w:sz="4" w:space="0" w:color="000000"/>
              <w:right w:val="single" w:sz="4" w:space="0" w:color="auto"/>
            </w:tcBorders>
            <w:vAlign w:val="center"/>
            <w:hideMark/>
          </w:tcPr>
          <w:p w:rsidR="007D7A42" w:rsidRDefault="007D7A42">
            <w:pPr>
              <w:jc w:val="center"/>
              <w:rPr>
                <w:b/>
                <w:bCs/>
                <w:sz w:val="20"/>
                <w:szCs w:val="20"/>
              </w:rPr>
            </w:pPr>
            <w:r>
              <w:rPr>
                <w:b/>
                <w:bCs/>
                <w:sz w:val="20"/>
                <w:szCs w:val="20"/>
              </w:rPr>
              <w:t>Ценовое предложение должно содержать:</w:t>
            </w:r>
          </w:p>
        </w:tc>
        <w:tc>
          <w:tcPr>
            <w:tcW w:w="7455" w:type="dxa"/>
            <w:tcBorders>
              <w:top w:val="nil"/>
              <w:left w:val="nil"/>
              <w:bottom w:val="single" w:sz="4" w:space="0" w:color="auto"/>
              <w:right w:val="single" w:sz="4" w:space="0" w:color="auto"/>
            </w:tcBorders>
            <w:vAlign w:val="center"/>
            <w:hideMark/>
          </w:tcPr>
          <w:p w:rsidR="007D7A42" w:rsidRDefault="007D7A42">
            <w:pPr>
              <w:jc w:val="both"/>
              <w:rPr>
                <w:sz w:val="20"/>
                <w:szCs w:val="20"/>
              </w:rPr>
            </w:pPr>
            <w:r>
              <w:rPr>
                <w:sz w:val="20"/>
                <w:szCs w:val="20"/>
              </w:rPr>
              <w:t>Согласие потенциального участника закупки на поставку товара, на условиях, предусмотренных закупочной документацией</w:t>
            </w:r>
          </w:p>
        </w:tc>
      </w:tr>
      <w:tr w:rsidR="007D7A42" w:rsidTr="007D7A42">
        <w:trPr>
          <w:trHeight w:val="300"/>
        </w:trPr>
        <w:tc>
          <w:tcPr>
            <w:tcW w:w="9877" w:type="dxa"/>
            <w:vMerge/>
            <w:tcBorders>
              <w:top w:val="nil"/>
              <w:left w:val="single" w:sz="4" w:space="0" w:color="auto"/>
              <w:bottom w:val="single" w:sz="4" w:space="0" w:color="000000"/>
              <w:right w:val="single" w:sz="4" w:space="0" w:color="auto"/>
            </w:tcBorders>
            <w:vAlign w:val="center"/>
            <w:hideMark/>
          </w:tcPr>
          <w:p w:rsidR="007D7A42" w:rsidRDefault="007D7A42">
            <w:pPr>
              <w:rPr>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7D7A42" w:rsidRDefault="007D7A42">
            <w:pPr>
              <w:rPr>
                <w:b/>
                <w:bCs/>
                <w:sz w:val="20"/>
                <w:szCs w:val="20"/>
              </w:rPr>
            </w:pPr>
          </w:p>
        </w:tc>
        <w:tc>
          <w:tcPr>
            <w:tcW w:w="7455" w:type="dxa"/>
            <w:tcBorders>
              <w:top w:val="nil"/>
              <w:left w:val="nil"/>
              <w:bottom w:val="single" w:sz="4" w:space="0" w:color="auto"/>
              <w:right w:val="single" w:sz="4" w:space="0" w:color="auto"/>
            </w:tcBorders>
            <w:vAlign w:val="center"/>
            <w:hideMark/>
          </w:tcPr>
          <w:p w:rsidR="007D7A42" w:rsidRDefault="007D7A42">
            <w:pPr>
              <w:jc w:val="both"/>
              <w:rPr>
                <w:sz w:val="20"/>
                <w:szCs w:val="20"/>
              </w:rPr>
            </w:pPr>
            <w:r>
              <w:rPr>
                <w:sz w:val="20"/>
                <w:szCs w:val="20"/>
              </w:rPr>
              <w:t xml:space="preserve">Ценовое предложение с приложениями (если </w:t>
            </w:r>
            <w:proofErr w:type="gramStart"/>
            <w:r>
              <w:rPr>
                <w:sz w:val="20"/>
                <w:szCs w:val="20"/>
              </w:rPr>
              <w:t>предусмотрены</w:t>
            </w:r>
            <w:proofErr w:type="gramEnd"/>
            <w:r>
              <w:rPr>
                <w:sz w:val="20"/>
                <w:szCs w:val="20"/>
              </w:rPr>
              <w:t>)</w:t>
            </w:r>
          </w:p>
        </w:tc>
      </w:tr>
      <w:tr w:rsidR="007D7A42" w:rsidTr="007D7A42">
        <w:trPr>
          <w:trHeight w:val="1200"/>
        </w:trPr>
        <w:tc>
          <w:tcPr>
            <w:tcW w:w="9877" w:type="dxa"/>
            <w:vMerge/>
            <w:tcBorders>
              <w:top w:val="nil"/>
              <w:left w:val="single" w:sz="4" w:space="0" w:color="auto"/>
              <w:bottom w:val="single" w:sz="4" w:space="0" w:color="000000"/>
              <w:right w:val="single" w:sz="4" w:space="0" w:color="auto"/>
            </w:tcBorders>
            <w:vAlign w:val="center"/>
            <w:hideMark/>
          </w:tcPr>
          <w:p w:rsidR="007D7A42" w:rsidRDefault="007D7A42">
            <w:pPr>
              <w:rPr>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7D7A42" w:rsidRDefault="007D7A42">
            <w:pPr>
              <w:rPr>
                <w:b/>
                <w:bCs/>
                <w:sz w:val="20"/>
                <w:szCs w:val="20"/>
              </w:rPr>
            </w:pPr>
          </w:p>
        </w:tc>
        <w:tc>
          <w:tcPr>
            <w:tcW w:w="7455" w:type="dxa"/>
            <w:tcBorders>
              <w:top w:val="nil"/>
              <w:left w:val="nil"/>
              <w:bottom w:val="single" w:sz="4" w:space="0" w:color="auto"/>
              <w:right w:val="single" w:sz="4" w:space="0" w:color="auto"/>
            </w:tcBorders>
            <w:vAlign w:val="center"/>
            <w:hideMark/>
          </w:tcPr>
          <w:p w:rsidR="007D7A42" w:rsidRDefault="007D7A42">
            <w:pPr>
              <w:jc w:val="both"/>
              <w:rPr>
                <w:sz w:val="20"/>
                <w:szCs w:val="20"/>
              </w:rPr>
            </w:pPr>
            <w:r>
              <w:rPr>
                <w:sz w:val="20"/>
                <w:szCs w:val="20"/>
              </w:rPr>
              <w:t>Доверенность на подписание ценового предложения (в случае, если ценовое предложение подписывается лицом, не являющимся руководителем юридического лица, или не самим индивидуальным предпринимателем)</w:t>
            </w:r>
          </w:p>
        </w:tc>
      </w:tr>
      <w:tr w:rsidR="007D7A42" w:rsidTr="007D7A42">
        <w:trPr>
          <w:trHeight w:val="1200"/>
        </w:trPr>
        <w:tc>
          <w:tcPr>
            <w:tcW w:w="721" w:type="dxa"/>
            <w:tcBorders>
              <w:top w:val="nil"/>
              <w:left w:val="single" w:sz="4" w:space="0" w:color="auto"/>
              <w:bottom w:val="single" w:sz="4" w:space="0" w:color="000000"/>
              <w:right w:val="single" w:sz="4" w:space="0" w:color="auto"/>
            </w:tcBorders>
            <w:vAlign w:val="center"/>
            <w:hideMark/>
          </w:tcPr>
          <w:p w:rsidR="007D7A42" w:rsidRDefault="007D7A42">
            <w:pPr>
              <w:rPr>
                <w:sz w:val="20"/>
                <w:szCs w:val="20"/>
              </w:rPr>
            </w:pPr>
            <w:r>
              <w:rPr>
                <w:sz w:val="20"/>
                <w:szCs w:val="20"/>
              </w:rPr>
              <w:t xml:space="preserve">4.2. </w:t>
            </w:r>
          </w:p>
        </w:tc>
        <w:tc>
          <w:tcPr>
            <w:tcW w:w="1701" w:type="dxa"/>
            <w:tcBorders>
              <w:top w:val="nil"/>
              <w:left w:val="single" w:sz="4" w:space="0" w:color="auto"/>
              <w:bottom w:val="single" w:sz="4" w:space="0" w:color="000000"/>
              <w:right w:val="single" w:sz="4" w:space="0" w:color="auto"/>
            </w:tcBorders>
            <w:vAlign w:val="center"/>
            <w:hideMark/>
          </w:tcPr>
          <w:p w:rsidR="007D7A42" w:rsidRDefault="007D7A42">
            <w:pPr>
              <w:rPr>
                <w:b/>
                <w:bCs/>
                <w:sz w:val="20"/>
                <w:szCs w:val="20"/>
              </w:rPr>
            </w:pPr>
            <w:r>
              <w:rPr>
                <w:b/>
                <w:bCs/>
                <w:sz w:val="20"/>
                <w:szCs w:val="20"/>
              </w:rPr>
              <w:t>Оформление ценового предложения</w:t>
            </w:r>
          </w:p>
        </w:tc>
        <w:tc>
          <w:tcPr>
            <w:tcW w:w="7455" w:type="dxa"/>
            <w:tcBorders>
              <w:top w:val="nil"/>
              <w:left w:val="nil"/>
              <w:bottom w:val="single" w:sz="4" w:space="0" w:color="auto"/>
              <w:right w:val="single" w:sz="4" w:space="0" w:color="auto"/>
            </w:tcBorders>
            <w:vAlign w:val="center"/>
            <w:hideMark/>
          </w:tcPr>
          <w:p w:rsidR="007D7A42" w:rsidRDefault="007D7A42">
            <w:pPr>
              <w:jc w:val="both"/>
              <w:rPr>
                <w:sz w:val="20"/>
                <w:szCs w:val="20"/>
              </w:rPr>
            </w:pPr>
            <w:r>
              <w:rPr>
                <w:sz w:val="20"/>
                <w:szCs w:val="20"/>
              </w:rPr>
              <w:t>Заявка на участие в закупке должна быть оформлена по форме, приведенной в Приложении №2, в соответствии с инструкциями, указанными в настоящей закупочной документации. Заявка подается в электронной форме в виде двух файлов: в формате *.</w:t>
            </w:r>
            <w:r>
              <w:rPr>
                <w:sz w:val="20"/>
                <w:szCs w:val="20"/>
                <w:lang w:val="en-US"/>
              </w:rPr>
              <w:t>doc</w:t>
            </w:r>
            <w:r>
              <w:rPr>
                <w:sz w:val="20"/>
                <w:szCs w:val="20"/>
              </w:rPr>
              <w:t xml:space="preserve"> (</w:t>
            </w:r>
            <w:r>
              <w:rPr>
                <w:sz w:val="20"/>
                <w:szCs w:val="20"/>
                <w:lang w:val="en-US"/>
              </w:rPr>
              <w:t>Microsoft</w:t>
            </w:r>
            <w:r w:rsidRPr="007D7A42">
              <w:rPr>
                <w:sz w:val="20"/>
                <w:szCs w:val="20"/>
              </w:rPr>
              <w:t xml:space="preserve"> </w:t>
            </w:r>
            <w:r>
              <w:rPr>
                <w:sz w:val="20"/>
                <w:szCs w:val="20"/>
                <w:lang w:val="en-US"/>
              </w:rPr>
              <w:t>Word</w:t>
            </w:r>
            <w:r>
              <w:rPr>
                <w:sz w:val="20"/>
                <w:szCs w:val="20"/>
              </w:rPr>
              <w:t>) и *.</w:t>
            </w:r>
            <w:proofErr w:type="spellStart"/>
            <w:r>
              <w:rPr>
                <w:sz w:val="20"/>
                <w:szCs w:val="20"/>
              </w:rPr>
              <w:t>pdf</w:t>
            </w:r>
            <w:proofErr w:type="spellEnd"/>
            <w:r>
              <w:rPr>
                <w:sz w:val="20"/>
                <w:szCs w:val="20"/>
              </w:rPr>
              <w:t xml:space="preserve"> (</w:t>
            </w:r>
            <w:proofErr w:type="spellStart"/>
            <w:r>
              <w:rPr>
                <w:sz w:val="20"/>
                <w:szCs w:val="20"/>
                <w:lang w:val="en-US"/>
              </w:rPr>
              <w:t>Abobe</w:t>
            </w:r>
            <w:proofErr w:type="spellEnd"/>
            <w:r w:rsidRPr="007D7A42">
              <w:rPr>
                <w:sz w:val="20"/>
                <w:szCs w:val="20"/>
              </w:rPr>
              <w:t xml:space="preserve"> </w:t>
            </w:r>
            <w:proofErr w:type="spellStart"/>
            <w:r>
              <w:rPr>
                <w:sz w:val="20"/>
                <w:szCs w:val="20"/>
                <w:lang w:val="en-US"/>
              </w:rPr>
              <w:t>Sistems</w:t>
            </w:r>
            <w:proofErr w:type="spellEnd"/>
            <w:r w:rsidRPr="007D7A42">
              <w:rPr>
                <w:sz w:val="20"/>
                <w:szCs w:val="20"/>
              </w:rPr>
              <w:t xml:space="preserve"> </w:t>
            </w:r>
            <w:proofErr w:type="spellStart"/>
            <w:r>
              <w:rPr>
                <w:sz w:val="20"/>
                <w:szCs w:val="20"/>
                <w:lang w:val="en-US"/>
              </w:rPr>
              <w:t>Inc</w:t>
            </w:r>
            <w:proofErr w:type="spellEnd"/>
            <w:r>
              <w:rPr>
                <w:sz w:val="20"/>
                <w:szCs w:val="20"/>
              </w:rPr>
              <w:t>). В формате *.</w:t>
            </w:r>
            <w:proofErr w:type="spellStart"/>
            <w:r>
              <w:rPr>
                <w:sz w:val="20"/>
                <w:szCs w:val="20"/>
              </w:rPr>
              <w:t>pdf</w:t>
            </w:r>
            <w:proofErr w:type="spellEnd"/>
            <w:r>
              <w:rPr>
                <w:sz w:val="20"/>
                <w:szCs w:val="20"/>
              </w:rPr>
              <w:t xml:space="preserve"> подается заявка с подписями и печатями участника закупки. В формате *.</w:t>
            </w:r>
            <w:r>
              <w:rPr>
                <w:sz w:val="20"/>
                <w:szCs w:val="20"/>
                <w:lang w:val="en-US"/>
              </w:rPr>
              <w:t>doc</w:t>
            </w:r>
            <w:r>
              <w:rPr>
                <w:sz w:val="20"/>
                <w:szCs w:val="20"/>
              </w:rPr>
              <w:t xml:space="preserve"> подается заявка подписанная ЭЦП. Победитель закупки предоставляет при подписании договора оригинал заявки.</w:t>
            </w:r>
          </w:p>
          <w:p w:rsidR="007D7A42" w:rsidRDefault="007D7A42">
            <w:pPr>
              <w:jc w:val="both"/>
              <w:rPr>
                <w:sz w:val="20"/>
                <w:szCs w:val="20"/>
              </w:rPr>
            </w:pPr>
            <w:r>
              <w:rPr>
                <w:sz w:val="20"/>
                <w:szCs w:val="20"/>
              </w:rPr>
              <w:t>Все документы, входящие в состав заявки на участие в закупке, должны быть предоставлены участником закупки на русском языке.</w:t>
            </w:r>
          </w:p>
        </w:tc>
      </w:tr>
      <w:tr w:rsidR="007D7A42" w:rsidTr="007D7A42">
        <w:trPr>
          <w:trHeight w:val="756"/>
        </w:trPr>
        <w:tc>
          <w:tcPr>
            <w:tcW w:w="721" w:type="dxa"/>
            <w:tcBorders>
              <w:top w:val="nil"/>
              <w:left w:val="single" w:sz="4" w:space="0" w:color="auto"/>
              <w:bottom w:val="single" w:sz="4" w:space="0" w:color="000000"/>
              <w:right w:val="single" w:sz="4" w:space="0" w:color="auto"/>
            </w:tcBorders>
            <w:vAlign w:val="center"/>
            <w:hideMark/>
          </w:tcPr>
          <w:p w:rsidR="007D7A42" w:rsidRDefault="007D7A42">
            <w:pPr>
              <w:rPr>
                <w:sz w:val="20"/>
                <w:szCs w:val="20"/>
              </w:rPr>
            </w:pPr>
            <w:r>
              <w:rPr>
                <w:sz w:val="20"/>
                <w:szCs w:val="20"/>
              </w:rPr>
              <w:t>4.3.</w:t>
            </w:r>
          </w:p>
        </w:tc>
        <w:tc>
          <w:tcPr>
            <w:tcW w:w="1701" w:type="dxa"/>
            <w:tcBorders>
              <w:top w:val="nil"/>
              <w:left w:val="single" w:sz="4" w:space="0" w:color="auto"/>
              <w:bottom w:val="single" w:sz="4" w:space="0" w:color="000000"/>
              <w:right w:val="single" w:sz="4" w:space="0" w:color="auto"/>
            </w:tcBorders>
            <w:vAlign w:val="center"/>
            <w:hideMark/>
          </w:tcPr>
          <w:p w:rsidR="007D7A42" w:rsidRDefault="007D7A42">
            <w:pPr>
              <w:rPr>
                <w:b/>
                <w:bCs/>
                <w:sz w:val="20"/>
                <w:szCs w:val="20"/>
              </w:rPr>
            </w:pPr>
            <w:r>
              <w:rPr>
                <w:b/>
                <w:bCs/>
                <w:sz w:val="20"/>
                <w:szCs w:val="20"/>
              </w:rPr>
              <w:t>Порядок подачи заявок</w:t>
            </w:r>
          </w:p>
        </w:tc>
        <w:tc>
          <w:tcPr>
            <w:tcW w:w="7455" w:type="dxa"/>
            <w:tcBorders>
              <w:top w:val="nil"/>
              <w:left w:val="nil"/>
              <w:bottom w:val="single" w:sz="4" w:space="0" w:color="auto"/>
              <w:right w:val="single" w:sz="4" w:space="0" w:color="auto"/>
            </w:tcBorders>
            <w:vAlign w:val="center"/>
            <w:hideMark/>
          </w:tcPr>
          <w:p w:rsidR="007D7A42" w:rsidRDefault="007D7A42">
            <w:pPr>
              <w:jc w:val="both"/>
              <w:rPr>
                <w:sz w:val="20"/>
                <w:szCs w:val="20"/>
              </w:rPr>
            </w:pPr>
            <w:r>
              <w:rPr>
                <w:sz w:val="20"/>
                <w:szCs w:val="20"/>
              </w:rPr>
              <w:t>Порядок подачи Заявок на электронной торговой площадке определяется правилами и инструкциями электронной торговой площадк</w:t>
            </w:r>
            <w:proofErr w:type="gramStart"/>
            <w:r>
              <w:rPr>
                <w:sz w:val="20"/>
                <w:szCs w:val="20"/>
              </w:rPr>
              <w:t>и ООО</w:t>
            </w:r>
            <w:proofErr w:type="gramEnd"/>
            <w:r>
              <w:rPr>
                <w:sz w:val="20"/>
                <w:szCs w:val="20"/>
              </w:rPr>
              <w:t xml:space="preserve"> «Башзаказ» (http://www.bashzakaz.ru/)</w:t>
            </w:r>
          </w:p>
        </w:tc>
      </w:tr>
      <w:tr w:rsidR="007D7A42" w:rsidTr="007D7A42">
        <w:trPr>
          <w:trHeight w:val="1200"/>
        </w:trPr>
        <w:tc>
          <w:tcPr>
            <w:tcW w:w="721" w:type="dxa"/>
            <w:tcBorders>
              <w:top w:val="nil"/>
              <w:left w:val="single" w:sz="4" w:space="0" w:color="auto"/>
              <w:bottom w:val="single" w:sz="4" w:space="0" w:color="000000"/>
              <w:right w:val="single" w:sz="4" w:space="0" w:color="auto"/>
            </w:tcBorders>
            <w:vAlign w:val="center"/>
          </w:tcPr>
          <w:p w:rsidR="007D7A42" w:rsidRDefault="007D7A42">
            <w:pPr>
              <w:rPr>
                <w:sz w:val="20"/>
                <w:szCs w:val="20"/>
              </w:rPr>
            </w:pPr>
          </w:p>
        </w:tc>
        <w:tc>
          <w:tcPr>
            <w:tcW w:w="1701" w:type="dxa"/>
            <w:tcBorders>
              <w:top w:val="nil"/>
              <w:left w:val="single" w:sz="4" w:space="0" w:color="auto"/>
              <w:bottom w:val="single" w:sz="4" w:space="0" w:color="000000"/>
              <w:right w:val="single" w:sz="4" w:space="0" w:color="auto"/>
            </w:tcBorders>
            <w:vAlign w:val="center"/>
            <w:hideMark/>
          </w:tcPr>
          <w:p w:rsidR="007D7A42" w:rsidRDefault="007D7A42">
            <w:pPr>
              <w:rPr>
                <w:b/>
                <w:bCs/>
                <w:sz w:val="20"/>
                <w:szCs w:val="20"/>
              </w:rPr>
            </w:pPr>
            <w:r>
              <w:rPr>
                <w:b/>
                <w:bCs/>
                <w:sz w:val="20"/>
                <w:szCs w:val="20"/>
              </w:rPr>
              <w:t>4.3.1.</w:t>
            </w:r>
          </w:p>
        </w:tc>
        <w:tc>
          <w:tcPr>
            <w:tcW w:w="7455" w:type="dxa"/>
            <w:tcBorders>
              <w:top w:val="nil"/>
              <w:left w:val="nil"/>
              <w:bottom w:val="single" w:sz="4" w:space="0" w:color="auto"/>
              <w:right w:val="single" w:sz="4" w:space="0" w:color="auto"/>
            </w:tcBorders>
            <w:vAlign w:val="center"/>
            <w:hideMark/>
          </w:tcPr>
          <w:p w:rsidR="007D7A42" w:rsidRDefault="007D7A42">
            <w:pPr>
              <w:jc w:val="both"/>
              <w:rPr>
                <w:sz w:val="20"/>
                <w:szCs w:val="20"/>
              </w:rPr>
            </w:pPr>
            <w:r>
              <w:rPr>
                <w:sz w:val="20"/>
                <w:szCs w:val="20"/>
              </w:rPr>
              <w:t xml:space="preserve">Участник закупки вправе подать заявку </w:t>
            </w:r>
            <w:proofErr w:type="gramStart"/>
            <w:r>
              <w:rPr>
                <w:sz w:val="20"/>
                <w:szCs w:val="20"/>
              </w:rPr>
              <w:t>на участие в любое время с момента размещения извещения о ее проведении до предусмотренных закупочной документацией</w:t>
            </w:r>
            <w:proofErr w:type="gramEnd"/>
            <w:r>
              <w:rPr>
                <w:sz w:val="20"/>
                <w:szCs w:val="20"/>
              </w:rPr>
              <w:t xml:space="preserve"> даты и времени окончания срока подачи заявок на участие.</w:t>
            </w:r>
          </w:p>
          <w:p w:rsidR="007D7A42" w:rsidRDefault="007D7A42">
            <w:pPr>
              <w:jc w:val="both"/>
              <w:rPr>
                <w:sz w:val="20"/>
                <w:szCs w:val="20"/>
              </w:rPr>
            </w:pPr>
            <w:r>
              <w:rPr>
                <w:sz w:val="20"/>
                <w:szCs w:val="20"/>
              </w:rPr>
              <w:t>Заявка на участие в закупке направляется участником оператору электронной площадки в форме электронных документов. Указанные электронные документы подаются одновременно.</w:t>
            </w:r>
          </w:p>
        </w:tc>
      </w:tr>
      <w:tr w:rsidR="007D7A42" w:rsidTr="007D7A42">
        <w:trPr>
          <w:trHeight w:val="1200"/>
        </w:trPr>
        <w:tc>
          <w:tcPr>
            <w:tcW w:w="721" w:type="dxa"/>
            <w:tcBorders>
              <w:top w:val="nil"/>
              <w:left w:val="single" w:sz="4" w:space="0" w:color="auto"/>
              <w:bottom w:val="single" w:sz="4" w:space="0" w:color="000000"/>
              <w:right w:val="single" w:sz="4" w:space="0" w:color="auto"/>
            </w:tcBorders>
            <w:vAlign w:val="center"/>
          </w:tcPr>
          <w:p w:rsidR="007D7A42" w:rsidRDefault="007D7A42">
            <w:pPr>
              <w:rPr>
                <w:sz w:val="20"/>
                <w:szCs w:val="20"/>
              </w:rPr>
            </w:pPr>
          </w:p>
        </w:tc>
        <w:tc>
          <w:tcPr>
            <w:tcW w:w="1701" w:type="dxa"/>
            <w:tcBorders>
              <w:top w:val="nil"/>
              <w:left w:val="single" w:sz="4" w:space="0" w:color="auto"/>
              <w:bottom w:val="single" w:sz="4" w:space="0" w:color="000000"/>
              <w:right w:val="single" w:sz="4" w:space="0" w:color="auto"/>
            </w:tcBorders>
            <w:vAlign w:val="center"/>
            <w:hideMark/>
          </w:tcPr>
          <w:p w:rsidR="007D7A42" w:rsidRDefault="007D7A42">
            <w:pPr>
              <w:rPr>
                <w:b/>
                <w:bCs/>
                <w:sz w:val="20"/>
                <w:szCs w:val="20"/>
              </w:rPr>
            </w:pPr>
            <w:r>
              <w:rPr>
                <w:b/>
                <w:bCs/>
                <w:sz w:val="20"/>
                <w:szCs w:val="20"/>
              </w:rPr>
              <w:t>4.3.2.</w:t>
            </w:r>
          </w:p>
        </w:tc>
        <w:tc>
          <w:tcPr>
            <w:tcW w:w="7455" w:type="dxa"/>
            <w:tcBorders>
              <w:top w:val="nil"/>
              <w:left w:val="nil"/>
              <w:bottom w:val="single" w:sz="4" w:space="0" w:color="auto"/>
              <w:right w:val="single" w:sz="4" w:space="0" w:color="auto"/>
            </w:tcBorders>
            <w:vAlign w:val="center"/>
            <w:hideMark/>
          </w:tcPr>
          <w:p w:rsidR="007D7A42" w:rsidRDefault="007D7A42">
            <w:pPr>
              <w:jc w:val="both"/>
              <w:rPr>
                <w:sz w:val="20"/>
                <w:szCs w:val="20"/>
              </w:rPr>
            </w:pPr>
            <w:r>
              <w:rPr>
                <w:sz w:val="20"/>
                <w:szCs w:val="20"/>
              </w:rPr>
              <w:t xml:space="preserve">Все файлы заявки на участие в закупке, размещенные участником закупки на используемой электронной торговой площадке,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w:t>
            </w:r>
          </w:p>
          <w:p w:rsidR="007D7A42" w:rsidRDefault="007D7A42">
            <w:pPr>
              <w:jc w:val="both"/>
              <w:rPr>
                <w:sz w:val="20"/>
                <w:szCs w:val="20"/>
              </w:rPr>
            </w:pPr>
            <w:r>
              <w:rPr>
                <w:sz w:val="20"/>
                <w:szCs w:val="20"/>
              </w:rPr>
              <w:t>При этом сканироваться документы должны после того, как они будут оформлены в соответствии с требованиями, указанными в настоящей закупочной документации.</w:t>
            </w:r>
          </w:p>
          <w:p w:rsidR="007D7A42" w:rsidRDefault="007D7A42">
            <w:pPr>
              <w:jc w:val="both"/>
              <w:rPr>
                <w:sz w:val="20"/>
                <w:szCs w:val="20"/>
              </w:rPr>
            </w:pPr>
            <w:r>
              <w:rPr>
                <w:sz w:val="20"/>
                <w:szCs w:val="20"/>
              </w:rPr>
              <w:t xml:space="preserve">Электронные копии </w:t>
            </w:r>
            <w:proofErr w:type="gramStart"/>
            <w:r>
              <w:rPr>
                <w:sz w:val="20"/>
                <w:szCs w:val="20"/>
              </w:rPr>
              <w:t>оригиналов</w:t>
            </w:r>
            <w:proofErr w:type="gramEnd"/>
            <w:r>
              <w:rPr>
                <w:sz w:val="20"/>
                <w:szCs w:val="20"/>
              </w:rPr>
              <w:t xml:space="preserve"> содержащие приписки, исправления, подчистки, не читаемый текст не рассматриваются и считаются неподанными. </w:t>
            </w:r>
          </w:p>
        </w:tc>
      </w:tr>
      <w:tr w:rsidR="007D7A42" w:rsidTr="007D7A42">
        <w:trPr>
          <w:trHeight w:val="560"/>
        </w:trPr>
        <w:tc>
          <w:tcPr>
            <w:tcW w:w="721" w:type="dxa"/>
            <w:tcBorders>
              <w:top w:val="nil"/>
              <w:left w:val="single" w:sz="4" w:space="0" w:color="auto"/>
              <w:bottom w:val="single" w:sz="4" w:space="0" w:color="auto"/>
              <w:right w:val="single" w:sz="4" w:space="0" w:color="auto"/>
            </w:tcBorders>
            <w:vAlign w:val="center"/>
          </w:tcPr>
          <w:p w:rsidR="007D7A42" w:rsidRDefault="007D7A42">
            <w:pPr>
              <w:rPr>
                <w:sz w:val="20"/>
                <w:szCs w:val="20"/>
              </w:rPr>
            </w:pPr>
          </w:p>
        </w:tc>
        <w:tc>
          <w:tcPr>
            <w:tcW w:w="1701" w:type="dxa"/>
            <w:tcBorders>
              <w:top w:val="nil"/>
              <w:left w:val="single" w:sz="4" w:space="0" w:color="auto"/>
              <w:bottom w:val="single" w:sz="4" w:space="0" w:color="auto"/>
              <w:right w:val="single" w:sz="4" w:space="0" w:color="auto"/>
            </w:tcBorders>
            <w:vAlign w:val="center"/>
            <w:hideMark/>
          </w:tcPr>
          <w:p w:rsidR="007D7A42" w:rsidRDefault="007D7A42">
            <w:pPr>
              <w:rPr>
                <w:b/>
                <w:bCs/>
                <w:sz w:val="20"/>
                <w:szCs w:val="20"/>
              </w:rPr>
            </w:pPr>
            <w:r>
              <w:rPr>
                <w:b/>
                <w:bCs/>
                <w:sz w:val="20"/>
                <w:szCs w:val="20"/>
              </w:rPr>
              <w:t>4.3.3.</w:t>
            </w:r>
          </w:p>
        </w:tc>
        <w:tc>
          <w:tcPr>
            <w:tcW w:w="7455" w:type="dxa"/>
            <w:tcBorders>
              <w:top w:val="nil"/>
              <w:left w:val="nil"/>
              <w:bottom w:val="single" w:sz="4" w:space="0" w:color="auto"/>
              <w:right w:val="single" w:sz="4" w:space="0" w:color="auto"/>
            </w:tcBorders>
            <w:vAlign w:val="center"/>
            <w:hideMark/>
          </w:tcPr>
          <w:p w:rsidR="007D7A42" w:rsidRDefault="007D7A42">
            <w:pPr>
              <w:jc w:val="both"/>
              <w:rPr>
                <w:color w:val="FF0000"/>
                <w:sz w:val="20"/>
                <w:szCs w:val="20"/>
              </w:rPr>
            </w:pPr>
            <w:r>
              <w:rPr>
                <w:sz w:val="20"/>
                <w:szCs w:val="20"/>
              </w:rPr>
              <w:t>Все требуемые документы должны быть предоставлены Участником через ЭТП в отсканированном виде в формате *.</w:t>
            </w:r>
            <w:proofErr w:type="spellStart"/>
            <w:r>
              <w:rPr>
                <w:sz w:val="20"/>
                <w:szCs w:val="20"/>
              </w:rPr>
              <w:t>pdf</w:t>
            </w:r>
            <w:proofErr w:type="spellEnd"/>
            <w:r>
              <w:rPr>
                <w:sz w:val="20"/>
                <w:szCs w:val="20"/>
              </w:rPr>
              <w:t>, в виде: один файл – один документ. При этом сканироваться документы должны после того, как они будут оформлены в соответствии с требованиями, указанными в настоящей Документации по запросу цен.</w:t>
            </w:r>
            <w:r>
              <w:rPr>
                <w:color w:val="FF0000"/>
                <w:sz w:val="20"/>
                <w:szCs w:val="20"/>
              </w:rPr>
              <w:t xml:space="preserve"> </w:t>
            </w:r>
            <w:r>
              <w:rPr>
                <w:sz w:val="20"/>
                <w:szCs w:val="20"/>
              </w:rPr>
              <w:t>Размещение электронных архивов, состоящих из нескольких частей (томов) на ЭТП не допускается</w:t>
            </w:r>
            <w:r>
              <w:rPr>
                <w:color w:val="FF0000"/>
                <w:sz w:val="20"/>
                <w:szCs w:val="20"/>
              </w:rPr>
              <w:t>.</w:t>
            </w:r>
          </w:p>
        </w:tc>
      </w:tr>
      <w:tr w:rsidR="007D7A42" w:rsidTr="007D7A42">
        <w:trPr>
          <w:trHeight w:val="1200"/>
        </w:trPr>
        <w:tc>
          <w:tcPr>
            <w:tcW w:w="721" w:type="dxa"/>
            <w:tcBorders>
              <w:top w:val="single" w:sz="4" w:space="0" w:color="auto"/>
              <w:left w:val="single" w:sz="4" w:space="0" w:color="auto"/>
              <w:bottom w:val="single" w:sz="4" w:space="0" w:color="auto"/>
              <w:right w:val="single" w:sz="4" w:space="0" w:color="auto"/>
            </w:tcBorders>
            <w:vAlign w:val="center"/>
          </w:tcPr>
          <w:p w:rsidR="007D7A42" w:rsidRDefault="007D7A42">
            <w:pP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rPr>
                <w:b/>
                <w:bCs/>
                <w:sz w:val="20"/>
                <w:szCs w:val="20"/>
              </w:rPr>
            </w:pPr>
            <w:r>
              <w:rPr>
                <w:b/>
                <w:bCs/>
                <w:sz w:val="20"/>
                <w:szCs w:val="20"/>
              </w:rPr>
              <w:t>4.3.4.</w:t>
            </w:r>
          </w:p>
        </w:tc>
        <w:tc>
          <w:tcPr>
            <w:tcW w:w="7455" w:type="dxa"/>
            <w:tcBorders>
              <w:top w:val="single" w:sz="4" w:space="0" w:color="auto"/>
              <w:left w:val="nil"/>
              <w:bottom w:val="single" w:sz="4" w:space="0" w:color="auto"/>
              <w:right w:val="single" w:sz="4" w:space="0" w:color="auto"/>
            </w:tcBorders>
            <w:vAlign w:val="center"/>
            <w:hideMark/>
          </w:tcPr>
          <w:p w:rsidR="007D7A42" w:rsidRDefault="007D7A42">
            <w:pPr>
              <w:jc w:val="both"/>
              <w:rPr>
                <w:sz w:val="20"/>
                <w:szCs w:val="20"/>
              </w:rPr>
            </w:pPr>
            <w:r>
              <w:rPr>
                <w:sz w:val="20"/>
                <w:szCs w:val="20"/>
              </w:rPr>
              <w:t xml:space="preserve">Непредставление необходимых документов в составе заявки, наличие в таких документах недостоверных сведений об участнике и (или) предмете закупки, несоответствие предоставленных документов требованиям настоящей закупочной документации является риском участника закупки, подавшего такую заявку, и может являться основанием для отказа в допуске участника закупки к участию в процедуре закупки. </w:t>
            </w:r>
          </w:p>
        </w:tc>
      </w:tr>
      <w:tr w:rsidR="007D7A42" w:rsidTr="007D7A42">
        <w:trPr>
          <w:trHeight w:val="274"/>
        </w:trPr>
        <w:tc>
          <w:tcPr>
            <w:tcW w:w="721" w:type="dxa"/>
            <w:tcBorders>
              <w:top w:val="single" w:sz="4" w:space="0" w:color="auto"/>
              <w:left w:val="single" w:sz="4" w:space="0" w:color="auto"/>
              <w:bottom w:val="single" w:sz="4" w:space="0" w:color="000000"/>
              <w:right w:val="single" w:sz="4" w:space="0" w:color="auto"/>
            </w:tcBorders>
            <w:vAlign w:val="center"/>
          </w:tcPr>
          <w:p w:rsidR="007D7A42" w:rsidRDefault="007D7A42">
            <w:pPr>
              <w:rPr>
                <w:sz w:val="20"/>
                <w:szCs w:val="20"/>
              </w:rPr>
            </w:pPr>
          </w:p>
        </w:tc>
        <w:tc>
          <w:tcPr>
            <w:tcW w:w="1701" w:type="dxa"/>
            <w:tcBorders>
              <w:top w:val="single" w:sz="4" w:space="0" w:color="auto"/>
              <w:left w:val="single" w:sz="4" w:space="0" w:color="auto"/>
              <w:bottom w:val="single" w:sz="4" w:space="0" w:color="000000"/>
              <w:right w:val="single" w:sz="4" w:space="0" w:color="auto"/>
            </w:tcBorders>
            <w:vAlign w:val="center"/>
            <w:hideMark/>
          </w:tcPr>
          <w:p w:rsidR="007D7A42" w:rsidRDefault="007D7A42">
            <w:pPr>
              <w:rPr>
                <w:b/>
                <w:bCs/>
                <w:sz w:val="20"/>
                <w:szCs w:val="20"/>
              </w:rPr>
            </w:pPr>
            <w:r>
              <w:rPr>
                <w:b/>
                <w:bCs/>
                <w:sz w:val="20"/>
                <w:szCs w:val="20"/>
              </w:rPr>
              <w:t>4.3.5.</w:t>
            </w:r>
          </w:p>
        </w:tc>
        <w:tc>
          <w:tcPr>
            <w:tcW w:w="7455" w:type="dxa"/>
            <w:tcBorders>
              <w:top w:val="single" w:sz="4" w:space="0" w:color="auto"/>
              <w:left w:val="nil"/>
              <w:bottom w:val="single" w:sz="4" w:space="0" w:color="auto"/>
              <w:right w:val="single" w:sz="4" w:space="0" w:color="auto"/>
            </w:tcBorders>
            <w:vAlign w:val="center"/>
            <w:hideMark/>
          </w:tcPr>
          <w:p w:rsidR="007D7A42" w:rsidRDefault="007D7A42">
            <w:pPr>
              <w:jc w:val="both"/>
              <w:rPr>
                <w:sz w:val="20"/>
                <w:szCs w:val="20"/>
              </w:rPr>
            </w:pPr>
            <w:r>
              <w:rPr>
                <w:sz w:val="20"/>
                <w:szCs w:val="20"/>
              </w:rPr>
              <w:t xml:space="preserve">Электронные копии </w:t>
            </w:r>
            <w:proofErr w:type="gramStart"/>
            <w:r>
              <w:rPr>
                <w:sz w:val="20"/>
                <w:szCs w:val="20"/>
              </w:rPr>
              <w:t>оригиналов</w:t>
            </w:r>
            <w:proofErr w:type="gramEnd"/>
            <w:r>
              <w:rPr>
                <w:sz w:val="20"/>
                <w:szCs w:val="20"/>
              </w:rPr>
              <w:t xml:space="preserve"> содержащие приписки, исправления, подчистки, не читаемый текст не рассматриваются и считаются неподанными.</w:t>
            </w:r>
          </w:p>
          <w:p w:rsidR="007D7A42" w:rsidRDefault="007D7A42">
            <w:pPr>
              <w:jc w:val="both"/>
              <w:rPr>
                <w:sz w:val="20"/>
                <w:szCs w:val="20"/>
              </w:rPr>
            </w:pPr>
            <w:r>
              <w:rPr>
                <w:sz w:val="20"/>
                <w:szCs w:val="20"/>
              </w:rPr>
              <w:t>Исправления в тексте документов, предоставленных участником имеют силу, когда эти исправления заверены рукописной надписью "</w:t>
            </w:r>
            <w:proofErr w:type="gramStart"/>
            <w:r>
              <w:rPr>
                <w:sz w:val="20"/>
                <w:szCs w:val="20"/>
              </w:rPr>
              <w:t>исправленному</w:t>
            </w:r>
            <w:proofErr w:type="gramEnd"/>
            <w:r>
              <w:rPr>
                <w:sz w:val="20"/>
                <w:szCs w:val="20"/>
              </w:rPr>
              <w:t xml:space="preserve"> верить" и собственноручной подписью уполномоченного лица, расположенной рядом с каждым исправлением. </w:t>
            </w:r>
          </w:p>
          <w:p w:rsidR="007D7A42" w:rsidRDefault="007D7A42">
            <w:pPr>
              <w:jc w:val="both"/>
              <w:rPr>
                <w:sz w:val="20"/>
                <w:szCs w:val="20"/>
              </w:rPr>
            </w:pPr>
            <w:r>
              <w:rPr>
                <w:sz w:val="20"/>
                <w:szCs w:val="20"/>
              </w:rPr>
              <w:t>Каждый документ, входящий в заявку, предусматривающий наличие подписи уполномоченного лица, должен быть скреплен печатью участника закупки.</w:t>
            </w:r>
          </w:p>
        </w:tc>
      </w:tr>
      <w:tr w:rsidR="007D7A42" w:rsidTr="007D7A42">
        <w:trPr>
          <w:trHeight w:val="411"/>
        </w:trPr>
        <w:tc>
          <w:tcPr>
            <w:tcW w:w="9877" w:type="dxa"/>
            <w:gridSpan w:val="3"/>
            <w:tcBorders>
              <w:top w:val="single" w:sz="4" w:space="0" w:color="auto"/>
              <w:left w:val="single" w:sz="4" w:space="0" w:color="auto"/>
              <w:bottom w:val="single" w:sz="4" w:space="0" w:color="auto"/>
              <w:right w:val="single" w:sz="4" w:space="0" w:color="000000"/>
            </w:tcBorders>
            <w:noWrap/>
            <w:vAlign w:val="center"/>
            <w:hideMark/>
          </w:tcPr>
          <w:p w:rsidR="007D7A42" w:rsidRDefault="007D7A42">
            <w:pPr>
              <w:jc w:val="both"/>
              <w:rPr>
                <w:b/>
              </w:rPr>
            </w:pPr>
            <w:r>
              <w:rPr>
                <w:b/>
              </w:rPr>
              <w:t>5. Разъяснение положений закупочной документации:</w:t>
            </w:r>
          </w:p>
        </w:tc>
      </w:tr>
      <w:tr w:rsidR="007D7A42" w:rsidTr="007D7A42">
        <w:trPr>
          <w:trHeight w:val="736"/>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5.1.</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Форма разъяснений</w:t>
            </w:r>
          </w:p>
        </w:tc>
        <w:tc>
          <w:tcPr>
            <w:tcW w:w="7455" w:type="dxa"/>
            <w:tcBorders>
              <w:top w:val="nil"/>
              <w:left w:val="nil"/>
              <w:bottom w:val="single" w:sz="4" w:space="0" w:color="auto"/>
              <w:right w:val="single" w:sz="4" w:space="0" w:color="auto"/>
            </w:tcBorders>
            <w:vAlign w:val="center"/>
            <w:hideMark/>
          </w:tcPr>
          <w:p w:rsidR="007D7A42" w:rsidRDefault="007D7A42">
            <w:pPr>
              <w:jc w:val="both"/>
              <w:rPr>
                <w:sz w:val="20"/>
                <w:szCs w:val="20"/>
              </w:rPr>
            </w:pPr>
            <w:r>
              <w:rPr>
                <w:sz w:val="20"/>
                <w:szCs w:val="20"/>
              </w:rPr>
              <w:t xml:space="preserve">Разъяснения оформляются в письменной электронной форме на </w:t>
            </w:r>
            <w:r>
              <w:rPr>
                <w:sz w:val="20"/>
                <w:szCs w:val="20"/>
              </w:rPr>
              <w:br/>
              <w:t xml:space="preserve">основании письменного электронного обращения потенциального </w:t>
            </w:r>
            <w:r>
              <w:rPr>
                <w:sz w:val="20"/>
                <w:szCs w:val="20"/>
              </w:rPr>
              <w:br/>
              <w:t>участника по адресу</w:t>
            </w:r>
            <w:r>
              <w:t xml:space="preserve"> </w:t>
            </w:r>
            <w:hyperlink r:id="rId9" w:history="1">
              <w:r>
                <w:rPr>
                  <w:rStyle w:val="a5"/>
                  <w:rFonts w:ascii="Calibri Light" w:hAnsi="Calibri Light"/>
                  <w:lang w:val="en-US" w:eastAsia="en-US"/>
                </w:rPr>
                <w:t>zakup</w:t>
              </w:r>
              <w:r>
                <w:rPr>
                  <w:rStyle w:val="a5"/>
                  <w:rFonts w:ascii="Calibri Light" w:hAnsi="Calibri Light"/>
                  <w:lang w:eastAsia="en-US"/>
                </w:rPr>
                <w:t>@avtodor.rbinfo.ru</w:t>
              </w:r>
            </w:hyperlink>
          </w:p>
        </w:tc>
      </w:tr>
      <w:tr w:rsidR="007D7A42" w:rsidTr="007D7A42">
        <w:trPr>
          <w:trHeight w:val="689"/>
        </w:trPr>
        <w:tc>
          <w:tcPr>
            <w:tcW w:w="72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5.2.</w:t>
            </w:r>
          </w:p>
        </w:tc>
        <w:tc>
          <w:tcPr>
            <w:tcW w:w="1701" w:type="dxa"/>
            <w:tcBorders>
              <w:top w:val="single" w:sz="4" w:space="0" w:color="auto"/>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 xml:space="preserve"> Порядок разъяснений</w:t>
            </w:r>
          </w:p>
        </w:tc>
        <w:tc>
          <w:tcPr>
            <w:tcW w:w="7455" w:type="dxa"/>
            <w:tcBorders>
              <w:top w:val="single" w:sz="4" w:space="0" w:color="auto"/>
              <w:left w:val="nil"/>
              <w:bottom w:val="single" w:sz="4" w:space="0" w:color="auto"/>
              <w:right w:val="single" w:sz="4" w:space="0" w:color="auto"/>
            </w:tcBorders>
            <w:vAlign w:val="center"/>
            <w:hideMark/>
          </w:tcPr>
          <w:p w:rsidR="007D7A42" w:rsidRDefault="007D7A42">
            <w:pPr>
              <w:jc w:val="both"/>
              <w:rPr>
                <w:sz w:val="20"/>
                <w:szCs w:val="20"/>
              </w:rPr>
            </w:pPr>
            <w:r>
              <w:rPr>
                <w:sz w:val="20"/>
                <w:szCs w:val="20"/>
              </w:rPr>
              <w:t xml:space="preserve">Размещение на сайте: </w:t>
            </w:r>
            <w:hyperlink r:id="rId10" w:history="1">
              <w:r>
                <w:rPr>
                  <w:rStyle w:val="30"/>
                  <w:sz w:val="20"/>
                  <w:szCs w:val="20"/>
                </w:rPr>
                <w:t>www.</w:t>
              </w:r>
              <w:r>
                <w:rPr>
                  <w:rStyle w:val="30"/>
                  <w:sz w:val="20"/>
                  <w:szCs w:val="20"/>
                  <w:lang w:val="en-US"/>
                </w:rPr>
                <w:t>zakupki</w:t>
              </w:r>
              <w:r>
                <w:rPr>
                  <w:rStyle w:val="30"/>
                  <w:sz w:val="20"/>
                  <w:szCs w:val="20"/>
                </w:rPr>
                <w:t>.</w:t>
              </w:r>
              <w:r>
                <w:rPr>
                  <w:rStyle w:val="30"/>
                  <w:sz w:val="20"/>
                  <w:szCs w:val="20"/>
                  <w:lang w:val="en-US"/>
                </w:rPr>
                <w:t>gov</w:t>
              </w:r>
              <w:r>
                <w:rPr>
                  <w:rStyle w:val="30"/>
                  <w:sz w:val="20"/>
                  <w:szCs w:val="20"/>
                </w:rPr>
                <w:t>.</w:t>
              </w:r>
              <w:proofErr w:type="spellStart"/>
              <w:r>
                <w:rPr>
                  <w:rStyle w:val="30"/>
                  <w:sz w:val="20"/>
                  <w:szCs w:val="20"/>
                </w:rPr>
                <w:t>ru</w:t>
              </w:r>
              <w:proofErr w:type="spellEnd"/>
            </w:hyperlink>
            <w:r>
              <w:rPr>
                <w:sz w:val="20"/>
                <w:szCs w:val="20"/>
              </w:rPr>
              <w:t xml:space="preserve"> в течение одного рабочего дня с момента утверждения разъяснений председателем закупочной комиссии. </w:t>
            </w:r>
          </w:p>
        </w:tc>
      </w:tr>
      <w:tr w:rsidR="007D7A42" w:rsidTr="007D7A42">
        <w:trPr>
          <w:trHeight w:val="1126"/>
        </w:trPr>
        <w:tc>
          <w:tcPr>
            <w:tcW w:w="72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5.3.</w:t>
            </w:r>
          </w:p>
        </w:tc>
        <w:tc>
          <w:tcPr>
            <w:tcW w:w="1701" w:type="dxa"/>
            <w:tcBorders>
              <w:top w:val="single" w:sz="4" w:space="0" w:color="auto"/>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 xml:space="preserve"> Дата начала и окончания срока предоставления разъяснений</w:t>
            </w:r>
          </w:p>
        </w:tc>
        <w:tc>
          <w:tcPr>
            <w:tcW w:w="7455" w:type="dxa"/>
            <w:tcBorders>
              <w:top w:val="single" w:sz="4" w:space="0" w:color="auto"/>
              <w:left w:val="nil"/>
              <w:bottom w:val="single" w:sz="4" w:space="0" w:color="auto"/>
              <w:right w:val="single" w:sz="4" w:space="0" w:color="auto"/>
            </w:tcBorders>
            <w:vAlign w:val="center"/>
            <w:hideMark/>
          </w:tcPr>
          <w:p w:rsidR="007D7A42" w:rsidRDefault="007D7A42">
            <w:pPr>
              <w:jc w:val="both"/>
              <w:rPr>
                <w:sz w:val="20"/>
                <w:szCs w:val="20"/>
              </w:rPr>
            </w:pPr>
            <w:r>
              <w:rPr>
                <w:sz w:val="20"/>
                <w:szCs w:val="20"/>
              </w:rPr>
              <w:t>Потенциальные участники вправе обращаться за</w:t>
            </w:r>
            <w:r>
              <w:rPr>
                <w:sz w:val="20"/>
                <w:szCs w:val="20"/>
              </w:rPr>
              <w:br w:type="page"/>
              <w:t xml:space="preserve"> получением разъяснений закупочной документации с</w:t>
            </w:r>
            <w:r>
              <w:rPr>
                <w:sz w:val="20"/>
                <w:szCs w:val="20"/>
              </w:rPr>
              <w:br w:type="page"/>
              <w:t xml:space="preserve"> момента размещения закупочной документации на сайте: </w:t>
            </w:r>
            <w:hyperlink r:id="rId11" w:history="1">
              <w:r>
                <w:rPr>
                  <w:rStyle w:val="30"/>
                  <w:sz w:val="20"/>
                  <w:szCs w:val="20"/>
                </w:rPr>
                <w:t>www.</w:t>
              </w:r>
              <w:r>
                <w:rPr>
                  <w:rStyle w:val="30"/>
                  <w:sz w:val="20"/>
                  <w:szCs w:val="20"/>
                  <w:lang w:val="en-US"/>
                </w:rPr>
                <w:t>zakupki</w:t>
              </w:r>
              <w:r>
                <w:rPr>
                  <w:rStyle w:val="30"/>
                  <w:sz w:val="20"/>
                  <w:szCs w:val="20"/>
                </w:rPr>
                <w:t>.</w:t>
              </w:r>
              <w:r>
                <w:rPr>
                  <w:rStyle w:val="30"/>
                  <w:sz w:val="20"/>
                  <w:szCs w:val="20"/>
                  <w:lang w:val="en-US"/>
                </w:rPr>
                <w:t>gov</w:t>
              </w:r>
              <w:r>
                <w:rPr>
                  <w:rStyle w:val="30"/>
                  <w:sz w:val="20"/>
                  <w:szCs w:val="20"/>
                </w:rPr>
                <w:t>.</w:t>
              </w:r>
              <w:proofErr w:type="spellStart"/>
              <w:r>
                <w:rPr>
                  <w:rStyle w:val="30"/>
                  <w:sz w:val="20"/>
                  <w:szCs w:val="20"/>
                </w:rPr>
                <w:t>ru</w:t>
              </w:r>
              <w:proofErr w:type="spellEnd"/>
            </w:hyperlink>
            <w:r>
              <w:rPr>
                <w:sz w:val="20"/>
                <w:szCs w:val="20"/>
              </w:rPr>
              <w:t xml:space="preserve">. Окончание срока приема обращений за разъяснением – за два дня до окончания приема </w:t>
            </w:r>
            <w:r>
              <w:rPr>
                <w:sz w:val="20"/>
                <w:szCs w:val="20"/>
              </w:rPr>
              <w:br w:type="page"/>
              <w:t>предложений участников.</w:t>
            </w:r>
          </w:p>
        </w:tc>
      </w:tr>
      <w:tr w:rsidR="007D7A42" w:rsidTr="007D7A42">
        <w:trPr>
          <w:trHeight w:val="360"/>
        </w:trPr>
        <w:tc>
          <w:tcPr>
            <w:tcW w:w="9877" w:type="dxa"/>
            <w:gridSpan w:val="3"/>
            <w:tcBorders>
              <w:top w:val="single" w:sz="4" w:space="0" w:color="auto"/>
              <w:left w:val="single" w:sz="4" w:space="0" w:color="auto"/>
              <w:bottom w:val="single" w:sz="4" w:space="0" w:color="auto"/>
              <w:right w:val="single" w:sz="4" w:space="0" w:color="000000"/>
            </w:tcBorders>
            <w:noWrap/>
            <w:vAlign w:val="bottom"/>
            <w:hideMark/>
          </w:tcPr>
          <w:p w:rsidR="007D7A42" w:rsidRDefault="007D7A42">
            <w:pPr>
              <w:jc w:val="both"/>
              <w:rPr>
                <w:b/>
              </w:rPr>
            </w:pPr>
            <w:r>
              <w:rPr>
                <w:b/>
              </w:rPr>
              <w:t>6. Обеспечение исполнения обязатель</w:t>
            </w:r>
            <w:proofErr w:type="gramStart"/>
            <w:r>
              <w:rPr>
                <w:b/>
              </w:rPr>
              <w:t>ств в св</w:t>
            </w:r>
            <w:proofErr w:type="gramEnd"/>
            <w:r>
              <w:rPr>
                <w:b/>
              </w:rPr>
              <w:t xml:space="preserve">язи с подачей ценового предложения: </w:t>
            </w:r>
            <w:r>
              <w:rPr>
                <w:b/>
              </w:rPr>
              <w:br/>
            </w:r>
            <w:r>
              <w:rPr>
                <w:sz w:val="20"/>
                <w:szCs w:val="20"/>
              </w:rPr>
              <w:t>не предусмотрено</w:t>
            </w:r>
          </w:p>
        </w:tc>
      </w:tr>
      <w:tr w:rsidR="007D7A42" w:rsidTr="007D7A42">
        <w:trPr>
          <w:trHeight w:val="823"/>
        </w:trPr>
        <w:tc>
          <w:tcPr>
            <w:tcW w:w="72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6.1.</w:t>
            </w:r>
          </w:p>
        </w:tc>
        <w:tc>
          <w:tcPr>
            <w:tcW w:w="1701" w:type="dxa"/>
            <w:tcBorders>
              <w:top w:val="single" w:sz="4" w:space="0" w:color="auto"/>
              <w:left w:val="nil"/>
              <w:bottom w:val="single" w:sz="4" w:space="0" w:color="auto"/>
              <w:right w:val="single" w:sz="4" w:space="0" w:color="auto"/>
            </w:tcBorders>
            <w:vAlign w:val="center"/>
            <w:hideMark/>
          </w:tcPr>
          <w:p w:rsidR="007D7A42" w:rsidRDefault="007D7A42">
            <w:pPr>
              <w:rPr>
                <w:b/>
                <w:bCs/>
                <w:sz w:val="20"/>
                <w:szCs w:val="20"/>
              </w:rPr>
            </w:pPr>
            <w:proofErr w:type="gramStart"/>
            <w:r>
              <w:rPr>
                <w:b/>
                <w:bCs/>
                <w:sz w:val="20"/>
                <w:szCs w:val="20"/>
              </w:rPr>
              <w:t>Обеспечении</w:t>
            </w:r>
            <w:proofErr w:type="gramEnd"/>
            <w:r>
              <w:rPr>
                <w:b/>
                <w:bCs/>
                <w:sz w:val="20"/>
                <w:szCs w:val="20"/>
              </w:rPr>
              <w:t xml:space="preserve"> заявки</w:t>
            </w:r>
          </w:p>
        </w:tc>
        <w:tc>
          <w:tcPr>
            <w:tcW w:w="7455" w:type="dxa"/>
            <w:tcBorders>
              <w:top w:val="single" w:sz="4" w:space="0" w:color="auto"/>
              <w:left w:val="nil"/>
              <w:bottom w:val="single" w:sz="4" w:space="0" w:color="auto"/>
              <w:right w:val="single" w:sz="4" w:space="0" w:color="auto"/>
            </w:tcBorders>
            <w:vAlign w:val="center"/>
            <w:hideMark/>
          </w:tcPr>
          <w:p w:rsidR="007D7A42" w:rsidRDefault="007D7A42">
            <w:pPr>
              <w:rPr>
                <w:sz w:val="20"/>
                <w:szCs w:val="20"/>
              </w:rPr>
            </w:pPr>
            <w:r>
              <w:rPr>
                <w:sz w:val="20"/>
                <w:szCs w:val="20"/>
              </w:rPr>
              <w:t>Не предусмотрено</w:t>
            </w:r>
          </w:p>
        </w:tc>
      </w:tr>
      <w:tr w:rsidR="007D7A42" w:rsidTr="007D7A42">
        <w:trPr>
          <w:trHeight w:val="990"/>
        </w:trPr>
        <w:tc>
          <w:tcPr>
            <w:tcW w:w="72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6.2.</w:t>
            </w:r>
          </w:p>
        </w:tc>
        <w:tc>
          <w:tcPr>
            <w:tcW w:w="1701" w:type="dxa"/>
            <w:tcBorders>
              <w:top w:val="single" w:sz="4" w:space="0" w:color="auto"/>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Обеспечение исполнения договора</w:t>
            </w:r>
          </w:p>
        </w:tc>
        <w:tc>
          <w:tcPr>
            <w:tcW w:w="7455" w:type="dxa"/>
            <w:tcBorders>
              <w:top w:val="single" w:sz="4" w:space="0" w:color="auto"/>
              <w:left w:val="nil"/>
              <w:bottom w:val="single" w:sz="4" w:space="0" w:color="auto"/>
              <w:right w:val="single" w:sz="4" w:space="0" w:color="auto"/>
            </w:tcBorders>
            <w:vAlign w:val="center"/>
            <w:hideMark/>
          </w:tcPr>
          <w:p w:rsidR="007D7A42" w:rsidRDefault="007D7A42">
            <w:pPr>
              <w:widowControl w:val="0"/>
              <w:tabs>
                <w:tab w:val="left" w:pos="8647"/>
              </w:tabs>
              <w:jc w:val="both"/>
              <w:rPr>
                <w:sz w:val="20"/>
                <w:szCs w:val="20"/>
              </w:rPr>
            </w:pPr>
            <w:r>
              <w:rPr>
                <w:sz w:val="20"/>
                <w:szCs w:val="20"/>
              </w:rPr>
              <w:t xml:space="preserve">Не предусмотрено </w:t>
            </w:r>
          </w:p>
        </w:tc>
      </w:tr>
      <w:tr w:rsidR="007D7A42" w:rsidTr="007D7A42">
        <w:trPr>
          <w:trHeight w:val="360"/>
        </w:trPr>
        <w:tc>
          <w:tcPr>
            <w:tcW w:w="9877" w:type="dxa"/>
            <w:gridSpan w:val="3"/>
            <w:tcBorders>
              <w:top w:val="single" w:sz="4" w:space="0" w:color="auto"/>
              <w:left w:val="single" w:sz="4" w:space="0" w:color="auto"/>
              <w:bottom w:val="single" w:sz="4" w:space="0" w:color="auto"/>
              <w:right w:val="single" w:sz="4" w:space="0" w:color="000000"/>
            </w:tcBorders>
            <w:noWrap/>
            <w:vAlign w:val="bottom"/>
            <w:hideMark/>
          </w:tcPr>
          <w:p w:rsidR="007D7A42" w:rsidRDefault="007D7A42">
            <w:pPr>
              <w:rPr>
                <w:b/>
              </w:rPr>
            </w:pPr>
            <w:r>
              <w:rPr>
                <w:b/>
              </w:rPr>
              <w:t>7. Дата начала и дата окончания срока подачи ценовых предложений и их рассмотрения:</w:t>
            </w:r>
          </w:p>
        </w:tc>
      </w:tr>
      <w:tr w:rsidR="007D7A42" w:rsidTr="007D7A42">
        <w:trPr>
          <w:trHeight w:val="630"/>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7.1.</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Дата начала приема ценовых предложений</w:t>
            </w:r>
          </w:p>
        </w:tc>
        <w:tc>
          <w:tcPr>
            <w:tcW w:w="7455" w:type="dxa"/>
            <w:tcBorders>
              <w:top w:val="nil"/>
              <w:left w:val="nil"/>
              <w:bottom w:val="single" w:sz="4" w:space="0" w:color="auto"/>
              <w:right w:val="single" w:sz="4" w:space="0" w:color="auto"/>
            </w:tcBorders>
            <w:vAlign w:val="center"/>
            <w:hideMark/>
          </w:tcPr>
          <w:p w:rsidR="007D7A42" w:rsidRDefault="007D7A42">
            <w:pPr>
              <w:rPr>
                <w:sz w:val="20"/>
                <w:szCs w:val="20"/>
              </w:rPr>
            </w:pPr>
            <w:r>
              <w:rPr>
                <w:sz w:val="20"/>
                <w:szCs w:val="20"/>
              </w:rPr>
              <w:t>С момента публикации извещения на электронной площадке</w:t>
            </w:r>
            <w:r>
              <w:rPr>
                <w:sz w:val="20"/>
                <w:szCs w:val="20"/>
              </w:rPr>
              <w:fldChar w:fldCharType="begin">
                <w:ffData>
                  <w:name w:val="ДатаНачалаПриёмаЦП"/>
                  <w:enabled/>
                  <w:calcOnExit w:val="0"/>
                  <w:textInput>
                    <w:default w:val="ДатаНачалаПриёмаЦП"/>
                  </w:textInput>
                </w:ffData>
              </w:fldChar>
            </w:r>
            <w:r>
              <w:rPr>
                <w:sz w:val="20"/>
                <w:szCs w:val="20"/>
              </w:rPr>
              <w:instrText xml:space="preserve"> FORMTEXT </w:instrText>
            </w:r>
            <w:r w:rsidR="004E7236">
              <w:rPr>
                <w:sz w:val="20"/>
                <w:szCs w:val="20"/>
              </w:rPr>
            </w:r>
            <w:r w:rsidR="004E7236">
              <w:rPr>
                <w:sz w:val="20"/>
                <w:szCs w:val="20"/>
              </w:rPr>
              <w:fldChar w:fldCharType="separate"/>
            </w:r>
            <w:r>
              <w:rPr>
                <w:sz w:val="20"/>
                <w:szCs w:val="20"/>
              </w:rPr>
              <w:fldChar w:fldCharType="end"/>
            </w:r>
          </w:p>
        </w:tc>
      </w:tr>
      <w:tr w:rsidR="007D7A42" w:rsidTr="007D7A42">
        <w:trPr>
          <w:trHeight w:val="630"/>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7.2.</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Дата окончания приема ценовых предложений</w:t>
            </w:r>
          </w:p>
        </w:tc>
        <w:tc>
          <w:tcPr>
            <w:tcW w:w="7455" w:type="dxa"/>
            <w:tcBorders>
              <w:top w:val="nil"/>
              <w:left w:val="nil"/>
              <w:bottom w:val="single" w:sz="4" w:space="0" w:color="auto"/>
              <w:right w:val="single" w:sz="4" w:space="0" w:color="auto"/>
            </w:tcBorders>
            <w:vAlign w:val="center"/>
            <w:hideMark/>
          </w:tcPr>
          <w:p w:rsidR="007D7A42" w:rsidRDefault="00732056" w:rsidP="006C29DF">
            <w:pPr>
              <w:rPr>
                <w:sz w:val="20"/>
                <w:szCs w:val="20"/>
              </w:rPr>
            </w:pPr>
            <w:r>
              <w:rPr>
                <w:sz w:val="20"/>
                <w:szCs w:val="20"/>
              </w:rPr>
              <w:t>20 июня</w:t>
            </w:r>
            <w:r w:rsidR="006A4F6C">
              <w:rPr>
                <w:sz w:val="20"/>
                <w:szCs w:val="20"/>
              </w:rPr>
              <w:t xml:space="preserve"> 2017</w:t>
            </w:r>
            <w:r w:rsidR="007D7A42">
              <w:rPr>
                <w:sz w:val="20"/>
                <w:szCs w:val="20"/>
              </w:rPr>
              <w:t xml:space="preserve"> года, 17:00 </w:t>
            </w:r>
            <w:r w:rsidR="007D7A42">
              <w:rPr>
                <w:sz w:val="20"/>
                <w:szCs w:val="20"/>
              </w:rPr>
              <w:fldChar w:fldCharType="begin">
                <w:ffData>
                  <w:name w:val="ДатаОкончанияПриемаЦ"/>
                  <w:enabled/>
                  <w:calcOnExit w:val="0"/>
                  <w:textInput>
                    <w:default w:val="ДатаОкончанияПриемаЦП"/>
                  </w:textInput>
                </w:ffData>
              </w:fldChar>
            </w:r>
            <w:r w:rsidR="007D7A42">
              <w:rPr>
                <w:sz w:val="20"/>
                <w:szCs w:val="20"/>
              </w:rPr>
              <w:instrText xml:space="preserve"> FORMTEXT </w:instrText>
            </w:r>
            <w:r w:rsidR="004E7236">
              <w:rPr>
                <w:sz w:val="20"/>
                <w:szCs w:val="20"/>
              </w:rPr>
            </w:r>
            <w:r w:rsidR="004E7236">
              <w:rPr>
                <w:sz w:val="20"/>
                <w:szCs w:val="20"/>
              </w:rPr>
              <w:fldChar w:fldCharType="separate"/>
            </w:r>
            <w:r w:rsidR="007D7A42">
              <w:rPr>
                <w:sz w:val="20"/>
                <w:szCs w:val="20"/>
              </w:rPr>
              <w:fldChar w:fldCharType="end"/>
            </w:r>
          </w:p>
        </w:tc>
      </w:tr>
      <w:tr w:rsidR="007D7A42" w:rsidTr="007D7A42">
        <w:trPr>
          <w:trHeight w:val="1408"/>
        </w:trPr>
        <w:tc>
          <w:tcPr>
            <w:tcW w:w="721" w:type="dxa"/>
            <w:tcBorders>
              <w:top w:val="nil"/>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7.3.</w:t>
            </w:r>
          </w:p>
        </w:tc>
        <w:tc>
          <w:tcPr>
            <w:tcW w:w="1701" w:type="dxa"/>
            <w:tcBorders>
              <w:top w:val="nil"/>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Место, день и время начала</w:t>
            </w:r>
            <w:r>
              <w:rPr>
                <w:b/>
                <w:bCs/>
                <w:sz w:val="20"/>
                <w:szCs w:val="20"/>
              </w:rPr>
              <w:br/>
              <w:t>и окончания рассмотрения ценовых предложений</w:t>
            </w:r>
          </w:p>
        </w:tc>
        <w:tc>
          <w:tcPr>
            <w:tcW w:w="7455" w:type="dxa"/>
            <w:tcBorders>
              <w:top w:val="nil"/>
              <w:left w:val="nil"/>
              <w:bottom w:val="single" w:sz="4" w:space="0" w:color="auto"/>
              <w:right w:val="single" w:sz="4" w:space="0" w:color="auto"/>
            </w:tcBorders>
            <w:vAlign w:val="center"/>
            <w:hideMark/>
          </w:tcPr>
          <w:p w:rsidR="007D7A42" w:rsidRDefault="00732056">
            <w:pPr>
              <w:rPr>
                <w:sz w:val="20"/>
                <w:szCs w:val="20"/>
              </w:rPr>
            </w:pPr>
            <w:r>
              <w:rPr>
                <w:sz w:val="20"/>
                <w:szCs w:val="20"/>
              </w:rPr>
              <w:t>20 июня</w:t>
            </w:r>
            <w:r w:rsidR="000154DF">
              <w:rPr>
                <w:sz w:val="20"/>
                <w:szCs w:val="20"/>
              </w:rPr>
              <w:t xml:space="preserve"> </w:t>
            </w:r>
            <w:r w:rsidR="006A4F6C">
              <w:rPr>
                <w:sz w:val="20"/>
                <w:szCs w:val="20"/>
              </w:rPr>
              <w:t>2017</w:t>
            </w:r>
            <w:r w:rsidR="007D7A42">
              <w:rPr>
                <w:sz w:val="20"/>
                <w:szCs w:val="20"/>
              </w:rPr>
              <w:t xml:space="preserve"> года, 17:00 (</w:t>
            </w:r>
            <w:r w:rsidR="007D7A42">
              <w:rPr>
                <w:rFonts w:eastAsia="MS Mincho"/>
                <w:bCs/>
                <w:sz w:val="20"/>
                <w:szCs w:val="20"/>
              </w:rPr>
              <w:t>представленные заявки вскрываются на ЭТП, электронные части заявок становятся доступны заказчику.</w:t>
            </w:r>
            <w:r w:rsidR="007D7A42">
              <w:rPr>
                <w:sz w:val="20"/>
                <w:szCs w:val="20"/>
              </w:rPr>
              <w:t>)</w:t>
            </w:r>
          </w:p>
          <w:p w:rsidR="007D7A42" w:rsidRDefault="007D7A42">
            <w:pPr>
              <w:rPr>
                <w:sz w:val="20"/>
                <w:szCs w:val="20"/>
              </w:rPr>
            </w:pPr>
            <w:r>
              <w:rPr>
                <w:sz w:val="20"/>
                <w:szCs w:val="20"/>
              </w:rPr>
              <w:t>Дата окончания рассмотрения ценовых предложений –</w:t>
            </w:r>
          </w:p>
          <w:p w:rsidR="007D7A42" w:rsidRDefault="00732056" w:rsidP="00F675A4">
            <w:pPr>
              <w:rPr>
                <w:sz w:val="20"/>
                <w:szCs w:val="20"/>
              </w:rPr>
            </w:pPr>
            <w:r>
              <w:rPr>
                <w:sz w:val="20"/>
                <w:szCs w:val="20"/>
              </w:rPr>
              <w:t>21 июня</w:t>
            </w:r>
            <w:r w:rsidR="000154DF">
              <w:rPr>
                <w:sz w:val="20"/>
                <w:szCs w:val="20"/>
              </w:rPr>
              <w:t xml:space="preserve"> </w:t>
            </w:r>
            <w:r w:rsidR="007D7A42">
              <w:rPr>
                <w:sz w:val="20"/>
                <w:szCs w:val="20"/>
              </w:rPr>
              <w:t>201</w:t>
            </w:r>
            <w:r w:rsidR="006A4F6C">
              <w:rPr>
                <w:sz w:val="20"/>
                <w:szCs w:val="20"/>
              </w:rPr>
              <w:t>7</w:t>
            </w:r>
            <w:r w:rsidR="007D7A42">
              <w:rPr>
                <w:sz w:val="20"/>
                <w:szCs w:val="20"/>
              </w:rPr>
              <w:t xml:space="preserve"> года, 1</w:t>
            </w:r>
            <w:r w:rsidR="00557EF3">
              <w:rPr>
                <w:sz w:val="20"/>
                <w:szCs w:val="20"/>
              </w:rPr>
              <w:t>0</w:t>
            </w:r>
            <w:r w:rsidR="007D7A42">
              <w:rPr>
                <w:sz w:val="20"/>
                <w:szCs w:val="20"/>
              </w:rPr>
              <w:t xml:space="preserve">:00 </w:t>
            </w:r>
            <w:r w:rsidR="007D7A42">
              <w:rPr>
                <w:sz w:val="20"/>
                <w:szCs w:val="20"/>
              </w:rPr>
              <w:fldChar w:fldCharType="begin">
                <w:ffData>
                  <w:name w:val="ДатаОкончРассмЦП"/>
                  <w:enabled/>
                  <w:calcOnExit w:val="0"/>
                  <w:textInput>
                    <w:default w:val="ДатаОкончРассмЦП"/>
                  </w:textInput>
                </w:ffData>
              </w:fldChar>
            </w:r>
            <w:r w:rsidR="007D7A42">
              <w:rPr>
                <w:sz w:val="20"/>
                <w:szCs w:val="20"/>
              </w:rPr>
              <w:instrText xml:space="preserve"> FORMTEXT </w:instrText>
            </w:r>
            <w:r w:rsidR="004E7236">
              <w:rPr>
                <w:sz w:val="20"/>
                <w:szCs w:val="20"/>
              </w:rPr>
            </w:r>
            <w:r w:rsidR="004E7236">
              <w:rPr>
                <w:sz w:val="20"/>
                <w:szCs w:val="20"/>
              </w:rPr>
              <w:fldChar w:fldCharType="separate"/>
            </w:r>
            <w:r w:rsidR="007D7A42">
              <w:rPr>
                <w:sz w:val="20"/>
                <w:szCs w:val="20"/>
              </w:rPr>
              <w:fldChar w:fldCharType="end"/>
            </w:r>
          </w:p>
        </w:tc>
      </w:tr>
      <w:tr w:rsidR="007D7A42" w:rsidTr="007D7A42">
        <w:trPr>
          <w:trHeight w:val="360"/>
        </w:trPr>
        <w:tc>
          <w:tcPr>
            <w:tcW w:w="9877" w:type="dxa"/>
            <w:gridSpan w:val="3"/>
            <w:tcBorders>
              <w:top w:val="single" w:sz="4" w:space="0" w:color="auto"/>
              <w:left w:val="single" w:sz="4" w:space="0" w:color="auto"/>
              <w:bottom w:val="single" w:sz="4" w:space="0" w:color="auto"/>
              <w:right w:val="single" w:sz="4" w:space="0" w:color="000000"/>
            </w:tcBorders>
            <w:noWrap/>
            <w:vAlign w:val="bottom"/>
            <w:hideMark/>
          </w:tcPr>
          <w:p w:rsidR="007D7A42" w:rsidRDefault="007D7A42">
            <w:pPr>
              <w:jc w:val="both"/>
              <w:rPr>
                <w:b/>
              </w:rPr>
            </w:pPr>
            <w:r>
              <w:rPr>
                <w:b/>
              </w:rPr>
              <w:t>8. Каждый потенциальный участник закупки вправе подать только одно предложение</w:t>
            </w:r>
          </w:p>
        </w:tc>
      </w:tr>
      <w:tr w:rsidR="007D7A42" w:rsidTr="007D7A42">
        <w:trPr>
          <w:trHeight w:val="990"/>
        </w:trPr>
        <w:tc>
          <w:tcPr>
            <w:tcW w:w="9877" w:type="dxa"/>
            <w:gridSpan w:val="3"/>
            <w:tcBorders>
              <w:top w:val="single" w:sz="4" w:space="0" w:color="auto"/>
              <w:left w:val="single" w:sz="4" w:space="0" w:color="auto"/>
              <w:bottom w:val="single" w:sz="4" w:space="0" w:color="auto"/>
              <w:right w:val="single" w:sz="4" w:space="0" w:color="000000"/>
            </w:tcBorders>
            <w:vAlign w:val="center"/>
            <w:hideMark/>
          </w:tcPr>
          <w:p w:rsidR="007D7A42" w:rsidRDefault="007D7A42">
            <w:pPr>
              <w:jc w:val="both"/>
              <w:rPr>
                <w:b/>
              </w:rPr>
            </w:pPr>
            <w:r>
              <w:rPr>
                <w:b/>
              </w:rPr>
              <w:t xml:space="preserve">9. Критерии оценки и сопоставления ценовых предложений: </w:t>
            </w:r>
          </w:p>
          <w:p w:rsidR="007D7A42" w:rsidRDefault="007D7A42" w:rsidP="0087577D">
            <w:pPr>
              <w:pStyle w:val="ConsNormal"/>
              <w:widowControl/>
              <w:numPr>
                <w:ilvl w:val="0"/>
                <w:numId w:val="5"/>
              </w:numPr>
              <w:autoSpaceDE w:val="0"/>
              <w:autoSpaceDN w:val="0"/>
              <w:adjustRightInd w:val="0"/>
              <w:rPr>
                <w:sz w:val="20"/>
              </w:rPr>
            </w:pPr>
            <w:r>
              <w:rPr>
                <w:sz w:val="20"/>
              </w:rPr>
              <w:t>Цена договора</w:t>
            </w:r>
          </w:p>
        </w:tc>
      </w:tr>
      <w:tr w:rsidR="007D7A42" w:rsidTr="007D7A42">
        <w:trPr>
          <w:trHeight w:val="560"/>
        </w:trPr>
        <w:tc>
          <w:tcPr>
            <w:tcW w:w="9877" w:type="dxa"/>
            <w:gridSpan w:val="3"/>
            <w:tcBorders>
              <w:top w:val="single" w:sz="4" w:space="0" w:color="auto"/>
              <w:left w:val="single" w:sz="4" w:space="0" w:color="auto"/>
              <w:bottom w:val="single" w:sz="4" w:space="0" w:color="auto"/>
              <w:right w:val="single" w:sz="4" w:space="0" w:color="000000"/>
            </w:tcBorders>
            <w:vAlign w:val="center"/>
          </w:tcPr>
          <w:p w:rsidR="007D7A42" w:rsidRDefault="007D7A42">
            <w:pPr>
              <w:rPr>
                <w:sz w:val="20"/>
                <w:szCs w:val="20"/>
              </w:rPr>
            </w:pPr>
            <w:r>
              <w:rPr>
                <w:b/>
              </w:rPr>
              <w:t>10. Порядок оценки и сопоставления ценовых предложений:</w:t>
            </w:r>
            <w:r>
              <w:rPr>
                <w:sz w:val="20"/>
                <w:szCs w:val="20"/>
              </w:rPr>
              <w:t xml:space="preserve"> </w:t>
            </w:r>
          </w:p>
          <w:p w:rsidR="007D7A42" w:rsidRDefault="007D7A42">
            <w:pPr>
              <w:pStyle w:val="22"/>
              <w:widowControl w:val="0"/>
              <w:autoSpaceDE w:val="0"/>
              <w:autoSpaceDN w:val="0"/>
              <w:adjustRightInd w:val="0"/>
              <w:ind w:firstLine="0"/>
              <w:rPr>
                <w:sz w:val="20"/>
              </w:rPr>
            </w:pPr>
          </w:p>
          <w:p w:rsidR="007D7A42" w:rsidRDefault="007D7A42">
            <w:pPr>
              <w:pStyle w:val="22"/>
              <w:widowControl w:val="0"/>
              <w:autoSpaceDE w:val="0"/>
              <w:autoSpaceDN w:val="0"/>
              <w:adjustRightInd w:val="0"/>
              <w:ind w:firstLine="0"/>
              <w:rPr>
                <w:sz w:val="20"/>
              </w:rPr>
            </w:pPr>
            <w:r>
              <w:rPr>
                <w:sz w:val="20"/>
              </w:rPr>
              <w:t>10.1. Заявки претендентов рассматриваются на соответствие требованиям, изложенным в настоящей документации, на основании представленных в составе заявок документов, а также иных источников информации, предусмотренных настоящей документацией, законодательством Российской Федерации.</w:t>
            </w:r>
          </w:p>
          <w:p w:rsidR="007D7A42" w:rsidRDefault="007D7A42">
            <w:pPr>
              <w:pStyle w:val="22"/>
              <w:widowControl w:val="0"/>
              <w:autoSpaceDE w:val="0"/>
              <w:autoSpaceDN w:val="0"/>
              <w:adjustRightInd w:val="0"/>
              <w:ind w:firstLine="0"/>
              <w:rPr>
                <w:sz w:val="20"/>
              </w:rPr>
            </w:pPr>
            <w:r>
              <w:rPr>
                <w:sz w:val="20"/>
              </w:rPr>
              <w:lastRenderedPageBreak/>
              <w:t>10.2. Заказчик рассматривает только те заявки претендентов, которые подписаны электронной цифровой подписью и направлены ему в сроки, указанные</w:t>
            </w:r>
            <w:r w:rsidR="0089716D">
              <w:rPr>
                <w:sz w:val="20"/>
              </w:rPr>
              <w:t xml:space="preserve"> в</w:t>
            </w:r>
            <w:r>
              <w:rPr>
                <w:sz w:val="20"/>
              </w:rPr>
              <w:t xml:space="preserve"> настоящей документации.</w:t>
            </w:r>
          </w:p>
          <w:p w:rsidR="007D7A42" w:rsidRDefault="007D7A42">
            <w:pPr>
              <w:pStyle w:val="22"/>
              <w:widowControl w:val="0"/>
              <w:autoSpaceDE w:val="0"/>
              <w:autoSpaceDN w:val="0"/>
              <w:adjustRightInd w:val="0"/>
              <w:ind w:firstLine="0"/>
              <w:rPr>
                <w:sz w:val="20"/>
              </w:rPr>
            </w:pPr>
            <w:r>
              <w:rPr>
                <w:sz w:val="20"/>
              </w:rPr>
              <w:t xml:space="preserve">10.3. </w:t>
            </w:r>
            <w:proofErr w:type="gramStart"/>
            <w:r>
              <w:rPr>
                <w:sz w:val="20"/>
              </w:rPr>
              <w:t>Электронные документы, заверенные электронной цифровой подписью, не рассматриваются, если нарушены правила использования электронной цифровой подписи, установленные законодательством Российской Федерации в том числе, если сертификат ключа подписи утратил силу, электронная цифровая подпись используется с превышением полномочий и/или устарели данные, представленные для выдачи сертификата ключа подписи (изменены реквизиты юридического/физического лица, полномочия должностного лица, которому выдан сертификат ключа подписи).</w:t>
            </w:r>
            <w:proofErr w:type="gramEnd"/>
            <w:r>
              <w:rPr>
                <w:sz w:val="20"/>
              </w:rPr>
              <w:t xml:space="preserve"> Заказчик вправе требовать подтверждения по полученным электронным документам в случае сомнения в подлинности электронной цифровой подписи и правомерности ее использования.</w:t>
            </w:r>
          </w:p>
          <w:p w:rsidR="007D7A42" w:rsidRDefault="007D7A42">
            <w:pPr>
              <w:pStyle w:val="a7"/>
              <w:rPr>
                <w:rFonts w:ascii="Times New Roman" w:hAnsi="Times New Roman"/>
                <w:sz w:val="20"/>
                <w:szCs w:val="20"/>
              </w:rPr>
            </w:pPr>
            <w:r>
              <w:rPr>
                <w:rFonts w:ascii="Times New Roman" w:hAnsi="Times New Roman"/>
                <w:sz w:val="20"/>
                <w:szCs w:val="20"/>
              </w:rPr>
              <w:t>10.4. Указание претендентом недостоверных сведений в заявке может служить основанием для отклонения такой заявки.</w:t>
            </w:r>
          </w:p>
          <w:p w:rsidR="007D7A42" w:rsidRDefault="007D7A42">
            <w:pPr>
              <w:pStyle w:val="a7"/>
              <w:rPr>
                <w:rFonts w:ascii="Times New Roman" w:hAnsi="Times New Roman"/>
                <w:sz w:val="20"/>
                <w:szCs w:val="20"/>
              </w:rPr>
            </w:pPr>
            <w:r>
              <w:rPr>
                <w:rFonts w:ascii="Times New Roman" w:hAnsi="Times New Roman"/>
                <w:sz w:val="20"/>
                <w:szCs w:val="20"/>
              </w:rPr>
              <w:t>10.</w:t>
            </w:r>
            <w:r>
              <w:rPr>
                <w:rFonts w:ascii="Times New Roman" w:hAnsi="Times New Roman"/>
                <w:sz w:val="20"/>
                <w:szCs w:val="20"/>
                <w:lang w:val="ru-RU"/>
              </w:rPr>
              <w:t>5.</w:t>
            </w:r>
            <w:r>
              <w:rPr>
                <w:rFonts w:ascii="Times New Roman" w:hAnsi="Times New Roman"/>
                <w:sz w:val="20"/>
                <w:szCs w:val="20"/>
              </w:rPr>
              <w:t xml:space="preserve"> В случае если претендент не соответствует требованиям, содержащимся в закупочной документации, его заявка отклоняется.</w:t>
            </w:r>
          </w:p>
          <w:p w:rsidR="007D7A42" w:rsidRDefault="007D7A42">
            <w:pPr>
              <w:pStyle w:val="a7"/>
              <w:rPr>
                <w:rFonts w:ascii="Times New Roman" w:hAnsi="Times New Roman"/>
                <w:sz w:val="20"/>
                <w:szCs w:val="20"/>
              </w:rPr>
            </w:pPr>
            <w:r>
              <w:rPr>
                <w:rFonts w:ascii="Times New Roman" w:hAnsi="Times New Roman"/>
                <w:sz w:val="20"/>
                <w:szCs w:val="20"/>
                <w:lang w:val="ru-RU"/>
              </w:rPr>
              <w:t xml:space="preserve">10.6. </w:t>
            </w:r>
            <w:r>
              <w:rPr>
                <w:rFonts w:ascii="Times New Roman" w:hAnsi="Times New Roman"/>
                <w:sz w:val="20"/>
                <w:szCs w:val="20"/>
              </w:rPr>
              <w:t>Информация относительно процесса рассмотрения заявок не подлежит разглашению претендентам/участникам. Попытки претендентов/участников получить такую информацию до размещения протоколов, служат основанием для отклонения аукционных заявок таких претендентов/участников.</w:t>
            </w:r>
          </w:p>
          <w:p w:rsidR="007D7A42" w:rsidRDefault="007D7A42">
            <w:pPr>
              <w:pStyle w:val="a7"/>
              <w:rPr>
                <w:rFonts w:ascii="Times New Roman" w:hAnsi="Times New Roman"/>
                <w:sz w:val="20"/>
                <w:szCs w:val="20"/>
              </w:rPr>
            </w:pPr>
            <w:r>
              <w:rPr>
                <w:rFonts w:ascii="Times New Roman" w:hAnsi="Times New Roman"/>
                <w:sz w:val="20"/>
                <w:szCs w:val="20"/>
                <w:lang w:val="ru-RU"/>
              </w:rPr>
              <w:t>10.7.</w:t>
            </w:r>
            <w:r>
              <w:rPr>
                <w:rFonts w:ascii="Times New Roman" w:hAnsi="Times New Roman"/>
                <w:sz w:val="20"/>
                <w:szCs w:val="20"/>
              </w:rPr>
              <w:t xml:space="preserve"> Претендент также не допускается к участию в закупке в случае: </w:t>
            </w:r>
          </w:p>
          <w:p w:rsidR="007D7A42" w:rsidRDefault="007D7A42">
            <w:pPr>
              <w:pStyle w:val="a7"/>
              <w:ind w:firstLine="709"/>
              <w:rPr>
                <w:rFonts w:ascii="Times New Roman" w:hAnsi="Times New Roman"/>
                <w:sz w:val="20"/>
                <w:szCs w:val="20"/>
              </w:rPr>
            </w:pPr>
            <w:r>
              <w:rPr>
                <w:rFonts w:ascii="Times New Roman" w:hAnsi="Times New Roman"/>
                <w:sz w:val="20"/>
                <w:szCs w:val="20"/>
              </w:rPr>
              <w:t xml:space="preserve">1) непредставления определенных </w:t>
            </w:r>
            <w:r>
              <w:rPr>
                <w:rFonts w:ascii="Times New Roman" w:hAnsi="Times New Roman"/>
                <w:sz w:val="20"/>
                <w:szCs w:val="20"/>
                <w:lang w:val="ru-RU"/>
              </w:rPr>
              <w:t xml:space="preserve">закупочной </w:t>
            </w:r>
            <w:r>
              <w:rPr>
                <w:rFonts w:ascii="Times New Roman" w:hAnsi="Times New Roman"/>
                <w:sz w:val="20"/>
                <w:szCs w:val="20"/>
              </w:rPr>
              <w:t xml:space="preserve">документацией документов либо наличия в этих документах неполной информации и/или информации о претенденте или о товарах, работ, услугах, на закупку которых размещается заказ, не соответствующей действительности; </w:t>
            </w:r>
          </w:p>
          <w:p w:rsidR="007D7A42" w:rsidRDefault="007D7A42">
            <w:pPr>
              <w:pStyle w:val="a7"/>
              <w:ind w:firstLine="709"/>
              <w:rPr>
                <w:rFonts w:ascii="Times New Roman" w:hAnsi="Times New Roman"/>
                <w:sz w:val="20"/>
                <w:szCs w:val="20"/>
              </w:rPr>
            </w:pPr>
            <w:r>
              <w:rPr>
                <w:rFonts w:ascii="Times New Roman" w:hAnsi="Times New Roman"/>
                <w:sz w:val="20"/>
                <w:szCs w:val="20"/>
              </w:rPr>
              <w:t xml:space="preserve">2) несоответствия претендента предусмотренным закупочной документацией требованиям; </w:t>
            </w:r>
          </w:p>
          <w:p w:rsidR="007D7A42" w:rsidRDefault="007D7A42">
            <w:pPr>
              <w:pStyle w:val="a7"/>
              <w:ind w:firstLine="709"/>
              <w:rPr>
                <w:rFonts w:ascii="Times New Roman" w:hAnsi="Times New Roman"/>
                <w:sz w:val="20"/>
                <w:szCs w:val="20"/>
              </w:rPr>
            </w:pPr>
            <w:r>
              <w:rPr>
                <w:rFonts w:ascii="Times New Roman" w:hAnsi="Times New Roman"/>
                <w:sz w:val="20"/>
                <w:szCs w:val="20"/>
              </w:rPr>
              <w:t xml:space="preserve">3) невнесения обеспечения заявки (если аукционной документацией установлено требование о его внесении); </w:t>
            </w:r>
          </w:p>
          <w:p w:rsidR="007D7A42" w:rsidRDefault="007D7A42">
            <w:pPr>
              <w:pStyle w:val="a7"/>
              <w:ind w:firstLine="709"/>
              <w:rPr>
                <w:rFonts w:ascii="Times New Roman" w:hAnsi="Times New Roman"/>
                <w:sz w:val="20"/>
                <w:szCs w:val="20"/>
              </w:rPr>
            </w:pPr>
            <w:r>
              <w:rPr>
                <w:rFonts w:ascii="Times New Roman" w:hAnsi="Times New Roman"/>
                <w:sz w:val="20"/>
                <w:szCs w:val="20"/>
              </w:rPr>
              <w:t>4) несоответствия заявки требованиям закупочной документации, в том числе если: заявка не соответствует форме, установленной закупочной документацией, и/или не является полной, то есть не имеет обязательной информации согласно требованиям документации; документы не оформлены и/или не подписаны должным образом (в соответствии с требованиями документации).</w:t>
            </w:r>
          </w:p>
          <w:p w:rsidR="007D7A42" w:rsidRDefault="007D7A42">
            <w:pPr>
              <w:rPr>
                <w:sz w:val="20"/>
                <w:szCs w:val="20"/>
              </w:rPr>
            </w:pPr>
          </w:p>
          <w:p w:rsidR="007D7A42" w:rsidRDefault="007D7A42">
            <w:pPr>
              <w:rPr>
                <w:sz w:val="20"/>
                <w:szCs w:val="20"/>
              </w:rPr>
            </w:pPr>
            <w:r>
              <w:rPr>
                <w:sz w:val="20"/>
                <w:szCs w:val="20"/>
              </w:rPr>
              <w:t xml:space="preserve">10.8. Оценка заявок на участие в закупке производится после проверки ценовых предложений участников на отсутствие арифметических ошибок и приведения ценовых предложений участников к базису сравнения ценовых предложений с учетом НДС. Под базисом сравнения ценовых предложений с учетом НДС понимаются цены предложений участников в </w:t>
            </w:r>
            <w:proofErr w:type="spellStart"/>
            <w:r>
              <w:rPr>
                <w:sz w:val="20"/>
                <w:szCs w:val="20"/>
              </w:rPr>
              <w:t>т.ч</w:t>
            </w:r>
            <w:proofErr w:type="spellEnd"/>
            <w:r>
              <w:rPr>
                <w:sz w:val="20"/>
                <w:szCs w:val="20"/>
              </w:rPr>
              <w:t xml:space="preserve">. НДС </w:t>
            </w:r>
            <w:proofErr w:type="gramStart"/>
            <w:r>
              <w:rPr>
                <w:sz w:val="20"/>
                <w:szCs w:val="20"/>
              </w:rPr>
              <w:t>18</w:t>
            </w:r>
            <w:proofErr w:type="gramEnd"/>
            <w:r>
              <w:rPr>
                <w:sz w:val="20"/>
                <w:szCs w:val="20"/>
              </w:rPr>
              <w:t>% − в случае если участники закупки являются плательщиками НДС и цены предложений участников, увеличенные на 18% − в случае если участники закупки освобождены от уплаты НДС и/или применяют упрощенную систему налогообложения.</w:t>
            </w:r>
          </w:p>
          <w:p w:rsidR="007D7A42" w:rsidRDefault="007D7A42">
            <w:pPr>
              <w:jc w:val="both"/>
              <w:rPr>
                <w:sz w:val="20"/>
                <w:szCs w:val="20"/>
              </w:rPr>
            </w:pPr>
            <w:r>
              <w:rPr>
                <w:sz w:val="20"/>
                <w:szCs w:val="20"/>
              </w:rPr>
              <w:t xml:space="preserve">10.9. Участник закупки должен указать не нулевую цену по всем позициям (номенклатурам) предмета закупки (Приложение №1). Наличие нулевой цены по любой позиции (номенклатуре) предмета закупки (Приложение №1) означает невозможность участника закупки поставить (выполнить) данную позицию (номенклатуру) предмета закупки (Приложение №1), в </w:t>
            </w:r>
            <w:proofErr w:type="gramStart"/>
            <w:r>
              <w:rPr>
                <w:sz w:val="20"/>
                <w:szCs w:val="20"/>
              </w:rPr>
              <w:t>связи</w:t>
            </w:r>
            <w:proofErr w:type="gramEnd"/>
            <w:r>
              <w:rPr>
                <w:sz w:val="20"/>
                <w:szCs w:val="20"/>
              </w:rPr>
              <w:t xml:space="preserve"> с чем заявки с нулевыми ценами позиций (номенклатур) предмета закупки (Приложение №1) будут признаны не соответствующими требованиям закупочной документации и исключены из рассмотрения и дальнейшего участия в процедуре закупки. </w:t>
            </w:r>
          </w:p>
          <w:p w:rsidR="007D7A42" w:rsidRDefault="007D7A42">
            <w:pPr>
              <w:jc w:val="both"/>
              <w:rPr>
                <w:sz w:val="20"/>
                <w:szCs w:val="20"/>
              </w:rPr>
            </w:pPr>
            <w:r>
              <w:rPr>
                <w:sz w:val="20"/>
                <w:szCs w:val="20"/>
              </w:rPr>
              <w:t xml:space="preserve">10.10. Наличие превышения предложенной цены над начальной максимальной ценой по любой позиции (номенклатуре) предмета закупки (Приложение №1) означает несоответствие предложенной заявки участника закупки требованиям закупочной документации, в </w:t>
            </w:r>
            <w:proofErr w:type="gramStart"/>
            <w:r>
              <w:rPr>
                <w:sz w:val="20"/>
                <w:szCs w:val="20"/>
              </w:rPr>
              <w:t>связи</w:t>
            </w:r>
            <w:proofErr w:type="gramEnd"/>
            <w:r>
              <w:rPr>
                <w:sz w:val="20"/>
                <w:szCs w:val="20"/>
              </w:rPr>
              <w:t xml:space="preserve"> с чем подобные заявки будут исключены из рассмотрения и дальнейшего участия в процедуре закупки.</w:t>
            </w:r>
          </w:p>
          <w:p w:rsidR="007D7A42" w:rsidRDefault="007D7A42">
            <w:pPr>
              <w:jc w:val="both"/>
              <w:rPr>
                <w:color w:val="000000"/>
                <w:sz w:val="20"/>
                <w:szCs w:val="20"/>
                <w:shd w:val="clear" w:color="auto" w:fill="FFFFFF"/>
              </w:rPr>
            </w:pPr>
            <w:r>
              <w:rPr>
                <w:sz w:val="20"/>
                <w:szCs w:val="20"/>
              </w:rPr>
              <w:t xml:space="preserve">10.11. Если участник закупки предложил цену предмета закупки и (или) позиции (номенклатуры) предмета закупки на 25 или более процентов ниже начальной (максимальной) цены договора (демпинговую цену), то в составе заявки участник обязан предоставить расчет предлагаемой цены договора и ее обоснование. Заказчик отклоняет предложение участника закупки, если участник закупки не представил в составе заявки расчет предлагаемой цены и (или) ее обоснование либо по итогам проведенного анализа представленного обоснования цены Заказчик пришел к обоснованному выводу о невозможности участника закупки исполнить договор на им предложенных условиях. Решение Заказчика об отклонении предложения участника закупки указывается в Протоколе подведения итогов закупки. </w:t>
            </w:r>
            <w:r>
              <w:rPr>
                <w:color w:val="000000"/>
                <w:sz w:val="20"/>
                <w:szCs w:val="20"/>
                <w:shd w:val="clear" w:color="auto" w:fill="FFFFFF"/>
              </w:rPr>
              <w:t>Расчет и обоснование цены - это ее расчет с приложением справочной информации и документов, на основании которых он выполнен</w:t>
            </w:r>
          </w:p>
          <w:p w:rsidR="007D7A42" w:rsidRDefault="007D7A42">
            <w:pPr>
              <w:jc w:val="both"/>
              <w:rPr>
                <w:sz w:val="20"/>
                <w:szCs w:val="20"/>
              </w:rPr>
            </w:pPr>
            <w:r>
              <w:rPr>
                <w:sz w:val="20"/>
                <w:szCs w:val="20"/>
              </w:rPr>
              <w:t>10.12.</w:t>
            </w:r>
            <w:r>
              <w:t xml:space="preserve"> </w:t>
            </w:r>
            <w:r>
              <w:rPr>
                <w:sz w:val="20"/>
                <w:szCs w:val="20"/>
              </w:rPr>
              <w:t xml:space="preserve">На основании результатов оценки и сопоставления заявок </w:t>
            </w:r>
            <w:proofErr w:type="gramStart"/>
            <w:r>
              <w:rPr>
                <w:sz w:val="20"/>
                <w:szCs w:val="20"/>
              </w:rPr>
              <w:t>на участие в закупке Комиссией каждой заявке на участие в закупке относительно других по мере</w:t>
            </w:r>
            <w:proofErr w:type="gramEnd"/>
            <w:r>
              <w:rPr>
                <w:sz w:val="20"/>
                <w:szCs w:val="20"/>
              </w:rPr>
              <w:t xml:space="preserve"> уменьшения степени выгодности содержащихся в них условий исполнения договора присваивается порядковый номер. Заявке на участие в закупке, в которой содержатся лучшие условия исполнения договора, присваивается первый номер. В случае если в нескольких заявках на участие в закупке содержатся одинаковые условия исполнения договора, меньший порядковый номер присваивается заявке на участие в закупке, которая поступила ранее других заявок на участие в закупке, содержащих такие условия.</w:t>
            </w:r>
          </w:p>
          <w:p w:rsidR="007D7A42" w:rsidRDefault="007D7A42" w:rsidP="0067502D">
            <w:pPr>
              <w:pStyle w:val="22"/>
              <w:widowControl w:val="0"/>
              <w:autoSpaceDE w:val="0"/>
              <w:autoSpaceDN w:val="0"/>
              <w:adjustRightInd w:val="0"/>
              <w:ind w:firstLine="0"/>
              <w:rPr>
                <w:sz w:val="20"/>
              </w:rPr>
            </w:pPr>
            <w:r>
              <w:rPr>
                <w:sz w:val="20"/>
              </w:rPr>
              <w:t>10.13. Протокол</w:t>
            </w:r>
            <w:r w:rsidR="0067502D">
              <w:rPr>
                <w:sz w:val="20"/>
              </w:rPr>
              <w:t>ы, составляемые в ходе проведения закупок,</w:t>
            </w:r>
            <w:r>
              <w:rPr>
                <w:sz w:val="20"/>
              </w:rPr>
              <w:t xml:space="preserve"> </w:t>
            </w:r>
            <w:r w:rsidR="0067502D">
              <w:rPr>
                <w:sz w:val="20"/>
              </w:rPr>
              <w:t>размещаю</w:t>
            </w:r>
            <w:r>
              <w:rPr>
                <w:sz w:val="20"/>
              </w:rPr>
              <w:t>тся</w:t>
            </w:r>
            <w:r w:rsidR="0067502D">
              <w:rPr>
                <w:sz w:val="20"/>
              </w:rPr>
              <w:t xml:space="preserve"> Заказчиком</w:t>
            </w:r>
            <w:r>
              <w:rPr>
                <w:sz w:val="20"/>
              </w:rPr>
              <w:t xml:space="preserve"> на официальном сайте </w:t>
            </w:r>
            <w:r w:rsidR="0067502D">
              <w:rPr>
                <w:sz w:val="20"/>
              </w:rPr>
              <w:t>не позднее чем через три дня со дня</w:t>
            </w:r>
            <w:r>
              <w:rPr>
                <w:sz w:val="20"/>
              </w:rPr>
              <w:t xml:space="preserve"> подписания указанного протокола.</w:t>
            </w:r>
          </w:p>
        </w:tc>
      </w:tr>
      <w:tr w:rsidR="007D7A42" w:rsidTr="007D7A42">
        <w:trPr>
          <w:trHeight w:val="517"/>
        </w:trPr>
        <w:tc>
          <w:tcPr>
            <w:tcW w:w="9877" w:type="dxa"/>
            <w:gridSpan w:val="3"/>
            <w:tcBorders>
              <w:top w:val="single" w:sz="4" w:space="0" w:color="auto"/>
              <w:left w:val="single" w:sz="4" w:space="0" w:color="auto"/>
              <w:bottom w:val="single" w:sz="4" w:space="0" w:color="auto"/>
              <w:right w:val="single" w:sz="4" w:space="0" w:color="auto"/>
            </w:tcBorders>
            <w:vAlign w:val="center"/>
            <w:hideMark/>
          </w:tcPr>
          <w:p w:rsidR="007D7A42" w:rsidRDefault="007D7A42">
            <w:pPr>
              <w:jc w:val="both"/>
              <w:rPr>
                <w:rFonts w:eastAsia="Calibri"/>
                <w:b/>
                <w:szCs w:val="22"/>
                <w:lang w:eastAsia="en-US"/>
              </w:rPr>
            </w:pPr>
            <w:r>
              <w:rPr>
                <w:rFonts w:eastAsia="Calibri"/>
                <w:b/>
                <w:szCs w:val="22"/>
                <w:lang w:eastAsia="en-US"/>
              </w:rPr>
              <w:lastRenderedPageBreak/>
              <w:t>11. Завершение процедуры закупки</w:t>
            </w:r>
          </w:p>
        </w:tc>
      </w:tr>
      <w:tr w:rsidR="007D7A42" w:rsidTr="007D7A42">
        <w:trPr>
          <w:trHeight w:val="1260"/>
        </w:trPr>
        <w:tc>
          <w:tcPr>
            <w:tcW w:w="72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lastRenderedPageBreak/>
              <w:t>11.1.</w:t>
            </w:r>
          </w:p>
        </w:tc>
        <w:tc>
          <w:tcPr>
            <w:tcW w:w="1701" w:type="dxa"/>
            <w:tcBorders>
              <w:top w:val="single" w:sz="4" w:space="0" w:color="auto"/>
              <w:left w:val="nil"/>
              <w:bottom w:val="single" w:sz="4" w:space="0" w:color="auto"/>
              <w:right w:val="single" w:sz="4" w:space="0" w:color="auto"/>
            </w:tcBorders>
            <w:vAlign w:val="center"/>
            <w:hideMark/>
          </w:tcPr>
          <w:p w:rsidR="007D7A42" w:rsidRDefault="007D7A42">
            <w:pPr>
              <w:rPr>
                <w:b/>
                <w:bCs/>
                <w:sz w:val="20"/>
                <w:szCs w:val="20"/>
              </w:rPr>
            </w:pPr>
            <w:r>
              <w:rPr>
                <w:b/>
                <w:bCs/>
                <w:sz w:val="20"/>
                <w:szCs w:val="20"/>
              </w:rPr>
              <w:t>Подведение итогов Запроса цен</w:t>
            </w:r>
          </w:p>
        </w:tc>
        <w:tc>
          <w:tcPr>
            <w:tcW w:w="7455" w:type="dxa"/>
            <w:tcBorders>
              <w:top w:val="single" w:sz="4" w:space="0" w:color="auto"/>
              <w:left w:val="nil"/>
              <w:bottom w:val="single" w:sz="4" w:space="0" w:color="auto"/>
              <w:right w:val="single" w:sz="4" w:space="0" w:color="auto"/>
            </w:tcBorders>
            <w:vAlign w:val="center"/>
            <w:hideMark/>
          </w:tcPr>
          <w:p w:rsidR="007D7A42" w:rsidRDefault="007D7A42">
            <w:pPr>
              <w:jc w:val="both"/>
              <w:rPr>
                <w:rFonts w:eastAsia="Calibri"/>
                <w:sz w:val="20"/>
                <w:szCs w:val="20"/>
                <w:lang w:eastAsia="en-US"/>
              </w:rPr>
            </w:pPr>
            <w:r>
              <w:rPr>
                <w:rFonts w:eastAsia="Calibri"/>
                <w:sz w:val="20"/>
                <w:szCs w:val="20"/>
                <w:lang w:eastAsia="en-US"/>
              </w:rPr>
              <w:t>По результатам оценочной стадии Закупочная комиссия принимает решение либо по определению лучшей Заявки запроса цен, либо по завершению данной процедуры Запроса цен без определения Участника, чья Заявка признана лучшей, и заключения Договора:</w:t>
            </w:r>
          </w:p>
          <w:p w:rsidR="007D7A42" w:rsidRDefault="007D7A42">
            <w:pPr>
              <w:jc w:val="both"/>
              <w:rPr>
                <w:rFonts w:eastAsia="Calibri"/>
                <w:sz w:val="20"/>
                <w:szCs w:val="20"/>
                <w:lang w:eastAsia="en-US"/>
              </w:rPr>
            </w:pPr>
            <w:r>
              <w:rPr>
                <w:rFonts w:eastAsia="Calibri"/>
                <w:sz w:val="20"/>
                <w:szCs w:val="20"/>
                <w:lang w:eastAsia="en-US"/>
              </w:rPr>
              <w:t>-</w:t>
            </w:r>
            <w:r>
              <w:rPr>
                <w:rFonts w:eastAsia="Calibri"/>
                <w:sz w:val="20"/>
                <w:szCs w:val="20"/>
                <w:lang w:eastAsia="en-US"/>
              </w:rPr>
              <w:tab/>
              <w:t xml:space="preserve">в случае если Заявка какого-либо из Участников полностью удовлетворит Закупочную комиссию и признается </w:t>
            </w:r>
            <w:proofErr w:type="gramStart"/>
            <w:r>
              <w:rPr>
                <w:rFonts w:eastAsia="Calibri"/>
                <w:sz w:val="20"/>
                <w:szCs w:val="20"/>
                <w:lang w:eastAsia="en-US"/>
              </w:rPr>
              <w:t>наилучшей</w:t>
            </w:r>
            <w:proofErr w:type="gramEnd"/>
            <w:r>
              <w:rPr>
                <w:rFonts w:eastAsia="Calibri"/>
                <w:sz w:val="20"/>
                <w:szCs w:val="20"/>
                <w:lang w:eastAsia="en-US"/>
              </w:rPr>
              <w:t>. Процедура запроса цен на этом будет завершена;</w:t>
            </w:r>
          </w:p>
          <w:p w:rsidR="007D7A42" w:rsidRDefault="007D7A42">
            <w:pPr>
              <w:jc w:val="both"/>
              <w:rPr>
                <w:rFonts w:eastAsia="Calibri"/>
                <w:sz w:val="20"/>
                <w:szCs w:val="20"/>
                <w:lang w:eastAsia="en-US"/>
              </w:rPr>
            </w:pPr>
            <w:r>
              <w:rPr>
                <w:rFonts w:eastAsia="Calibri"/>
                <w:sz w:val="20"/>
                <w:szCs w:val="20"/>
                <w:lang w:eastAsia="en-US"/>
              </w:rPr>
              <w:t>-</w:t>
            </w:r>
            <w:r>
              <w:rPr>
                <w:rFonts w:eastAsia="Calibri"/>
                <w:sz w:val="20"/>
                <w:szCs w:val="20"/>
                <w:lang w:eastAsia="en-US"/>
              </w:rPr>
              <w:tab/>
              <w:t>в случае если ни одна Заявка не удовлетворит Закупочную комиссию полностью, Комиссия вправе принять решение о прекращении процедуры закупки или о переторжке, в которой участвуют участники, допущенные в ходе рассмотрения заявок;</w:t>
            </w:r>
          </w:p>
          <w:p w:rsidR="007D7A42" w:rsidRDefault="007D7A42">
            <w:pPr>
              <w:jc w:val="both"/>
              <w:rPr>
                <w:rFonts w:eastAsia="Calibri"/>
                <w:sz w:val="20"/>
                <w:szCs w:val="20"/>
                <w:lang w:eastAsia="en-US"/>
              </w:rPr>
            </w:pPr>
            <w:r>
              <w:rPr>
                <w:rFonts w:eastAsia="Calibri"/>
                <w:sz w:val="20"/>
                <w:szCs w:val="20"/>
                <w:lang w:eastAsia="en-US"/>
              </w:rPr>
              <w:t>-</w:t>
            </w:r>
            <w:r>
              <w:rPr>
                <w:rFonts w:eastAsia="Calibri"/>
                <w:sz w:val="20"/>
                <w:szCs w:val="20"/>
                <w:lang w:eastAsia="en-US"/>
              </w:rPr>
              <w:tab/>
              <w:t>в случае если при проведении закупки отпала необходимость приобретения предмета закупки или изменилось техническое задание, Комиссия вправе принять решение о прекращении процедуры закупки.</w:t>
            </w:r>
            <w:r>
              <w:rPr>
                <w:rFonts w:eastAsia="Calibri"/>
                <w:sz w:val="20"/>
                <w:szCs w:val="20"/>
                <w:lang w:eastAsia="en-US"/>
              </w:rPr>
              <w:tab/>
            </w:r>
          </w:p>
          <w:p w:rsidR="007D7A42" w:rsidRDefault="007D7A42">
            <w:pPr>
              <w:jc w:val="both"/>
              <w:rPr>
                <w:rFonts w:eastAsia="Calibri"/>
                <w:sz w:val="20"/>
                <w:szCs w:val="20"/>
                <w:lang w:eastAsia="en-US"/>
              </w:rPr>
            </w:pPr>
            <w:r>
              <w:rPr>
                <w:rFonts w:eastAsia="Calibri"/>
                <w:sz w:val="20"/>
                <w:szCs w:val="20"/>
                <w:lang w:eastAsia="en-US"/>
              </w:rPr>
              <w:t>Решение Закупочной комиссии оформляется протоколом заседания Закупочной комиссии.</w:t>
            </w:r>
          </w:p>
          <w:p w:rsidR="007D7A42" w:rsidRDefault="007D7A42">
            <w:pPr>
              <w:jc w:val="both"/>
              <w:rPr>
                <w:rFonts w:eastAsia="Calibri"/>
                <w:sz w:val="20"/>
                <w:szCs w:val="20"/>
                <w:lang w:eastAsia="en-US"/>
              </w:rPr>
            </w:pPr>
            <w:r>
              <w:rPr>
                <w:rFonts w:eastAsia="Calibri"/>
                <w:sz w:val="20"/>
                <w:szCs w:val="20"/>
                <w:lang w:eastAsia="en-US"/>
              </w:rPr>
              <w:t>Участник запроса цен незамедлительно уведомляется о признании его Заявки лучшей функционалом ЭТП согласно правилам данной ЭТП.</w:t>
            </w:r>
          </w:p>
          <w:p w:rsidR="007D7A42" w:rsidRDefault="007D7A42">
            <w:pPr>
              <w:jc w:val="both"/>
              <w:rPr>
                <w:rFonts w:eastAsia="Calibri"/>
                <w:sz w:val="20"/>
                <w:szCs w:val="20"/>
                <w:lang w:eastAsia="en-US"/>
              </w:rPr>
            </w:pPr>
            <w:r>
              <w:rPr>
                <w:rFonts w:eastAsia="Calibri"/>
                <w:sz w:val="20"/>
                <w:szCs w:val="20"/>
                <w:lang w:eastAsia="en-US"/>
              </w:rPr>
              <w:t>В случае завершения или прекращения процедуры запроса цен Участникам направляются уведомления о результатах запроса цен согласно правилам ЭТП.</w:t>
            </w:r>
          </w:p>
          <w:p w:rsidR="007D7A42" w:rsidRDefault="007D7A42">
            <w:pPr>
              <w:jc w:val="both"/>
              <w:rPr>
                <w:rFonts w:eastAsia="Calibri"/>
                <w:sz w:val="20"/>
                <w:szCs w:val="20"/>
                <w:lang w:eastAsia="en-US"/>
              </w:rPr>
            </w:pPr>
            <w:r>
              <w:rPr>
                <w:rFonts w:eastAsia="Calibri"/>
                <w:sz w:val="20"/>
                <w:szCs w:val="20"/>
                <w:lang w:eastAsia="en-US"/>
              </w:rPr>
              <w:t>Запрос цен признается несостоявшимся в случаях:</w:t>
            </w:r>
          </w:p>
          <w:p w:rsidR="007D7A42" w:rsidRDefault="007D7A42">
            <w:pPr>
              <w:jc w:val="both"/>
              <w:rPr>
                <w:rFonts w:eastAsia="Calibri"/>
                <w:sz w:val="20"/>
                <w:szCs w:val="20"/>
                <w:lang w:eastAsia="en-US"/>
              </w:rPr>
            </w:pPr>
            <w:r>
              <w:rPr>
                <w:rFonts w:eastAsia="Calibri"/>
                <w:sz w:val="20"/>
                <w:szCs w:val="20"/>
                <w:lang w:eastAsia="en-US"/>
              </w:rPr>
              <w:t>а)</w:t>
            </w:r>
            <w:r>
              <w:rPr>
                <w:rFonts w:eastAsia="Calibri"/>
                <w:sz w:val="20"/>
                <w:szCs w:val="20"/>
                <w:lang w:eastAsia="en-US"/>
              </w:rPr>
              <w:tab/>
              <w:t>подана только одна Заявка;</w:t>
            </w:r>
          </w:p>
          <w:p w:rsidR="007D7A42" w:rsidRDefault="007D7A42">
            <w:pPr>
              <w:jc w:val="both"/>
              <w:rPr>
                <w:rFonts w:eastAsia="Calibri"/>
                <w:sz w:val="20"/>
                <w:szCs w:val="20"/>
                <w:lang w:eastAsia="en-US"/>
              </w:rPr>
            </w:pPr>
            <w:r>
              <w:rPr>
                <w:rFonts w:eastAsia="Calibri"/>
                <w:sz w:val="20"/>
                <w:szCs w:val="20"/>
                <w:lang w:eastAsia="en-US"/>
              </w:rPr>
              <w:t>б)</w:t>
            </w:r>
            <w:r>
              <w:rPr>
                <w:rFonts w:eastAsia="Calibri"/>
                <w:sz w:val="20"/>
                <w:szCs w:val="20"/>
                <w:lang w:eastAsia="en-US"/>
              </w:rPr>
              <w:tab/>
              <w:t>не подана ни одна Заявка;</w:t>
            </w:r>
          </w:p>
          <w:p w:rsidR="007D7A42" w:rsidRDefault="007D7A42">
            <w:pPr>
              <w:jc w:val="both"/>
              <w:rPr>
                <w:rFonts w:eastAsia="Calibri"/>
                <w:sz w:val="20"/>
                <w:szCs w:val="20"/>
                <w:lang w:eastAsia="en-US"/>
              </w:rPr>
            </w:pPr>
            <w:r>
              <w:rPr>
                <w:rFonts w:eastAsia="Calibri"/>
                <w:sz w:val="20"/>
                <w:szCs w:val="20"/>
                <w:lang w:eastAsia="en-US"/>
              </w:rPr>
              <w:t>в)</w:t>
            </w:r>
            <w:r>
              <w:rPr>
                <w:rFonts w:eastAsia="Calibri"/>
                <w:sz w:val="20"/>
                <w:szCs w:val="20"/>
                <w:lang w:eastAsia="en-US"/>
              </w:rPr>
              <w:tab/>
              <w:t>принято решение об отказе в допуске всем Участникам, подавшим Заявки;</w:t>
            </w:r>
          </w:p>
          <w:p w:rsidR="007D7A42" w:rsidRDefault="007D7A42">
            <w:pPr>
              <w:jc w:val="both"/>
              <w:rPr>
                <w:rFonts w:eastAsia="Calibri"/>
                <w:sz w:val="20"/>
                <w:szCs w:val="20"/>
                <w:lang w:eastAsia="en-US"/>
              </w:rPr>
            </w:pPr>
            <w:r>
              <w:rPr>
                <w:rFonts w:eastAsia="Calibri"/>
                <w:sz w:val="20"/>
                <w:szCs w:val="20"/>
                <w:lang w:eastAsia="en-US"/>
              </w:rPr>
              <w:t>В случае</w:t>
            </w:r>
            <w:proofErr w:type="gramStart"/>
            <w:r>
              <w:rPr>
                <w:rFonts w:eastAsia="Calibri"/>
                <w:sz w:val="20"/>
                <w:szCs w:val="20"/>
                <w:lang w:eastAsia="en-US"/>
              </w:rPr>
              <w:t>,</w:t>
            </w:r>
            <w:proofErr w:type="gramEnd"/>
            <w:r>
              <w:rPr>
                <w:rFonts w:eastAsia="Calibri"/>
                <w:sz w:val="20"/>
                <w:szCs w:val="20"/>
                <w:lang w:eastAsia="en-US"/>
              </w:rPr>
              <w:t xml:space="preserve"> если при проведении запроса цен: </w:t>
            </w:r>
          </w:p>
          <w:p w:rsidR="007D7A42" w:rsidRDefault="007D7A42">
            <w:pPr>
              <w:jc w:val="both"/>
              <w:rPr>
                <w:rFonts w:eastAsia="Calibri"/>
                <w:sz w:val="20"/>
                <w:szCs w:val="20"/>
                <w:lang w:eastAsia="en-US"/>
              </w:rPr>
            </w:pPr>
            <w:r>
              <w:rPr>
                <w:rFonts w:eastAsia="Calibri"/>
                <w:sz w:val="20"/>
                <w:szCs w:val="20"/>
                <w:lang w:eastAsia="en-US"/>
              </w:rPr>
              <w:t>1.</w:t>
            </w:r>
            <w:r>
              <w:rPr>
                <w:rFonts w:eastAsia="Calibri"/>
                <w:sz w:val="20"/>
                <w:szCs w:val="20"/>
                <w:lang w:eastAsia="en-US"/>
              </w:rPr>
              <w:tab/>
              <w:t>представлена одна Заявка – Заказчик вправе (не обязан) заключить Договор с единственным Участником, представившим Заявку, при условии, что такая Заявка соответствует требованиям Документации по запросу цен;</w:t>
            </w:r>
          </w:p>
          <w:p w:rsidR="007D7A42" w:rsidRDefault="007D7A42">
            <w:pPr>
              <w:jc w:val="both"/>
              <w:rPr>
                <w:rFonts w:eastAsia="Calibri"/>
                <w:sz w:val="20"/>
                <w:szCs w:val="20"/>
                <w:lang w:eastAsia="en-US"/>
              </w:rPr>
            </w:pPr>
            <w:r>
              <w:rPr>
                <w:rFonts w:eastAsia="Calibri"/>
                <w:sz w:val="20"/>
                <w:szCs w:val="20"/>
                <w:lang w:eastAsia="en-US"/>
              </w:rPr>
              <w:t>2.</w:t>
            </w:r>
            <w:r>
              <w:rPr>
                <w:rFonts w:eastAsia="Calibri"/>
                <w:sz w:val="20"/>
                <w:szCs w:val="20"/>
                <w:lang w:eastAsia="en-US"/>
              </w:rPr>
              <w:tab/>
              <w:t>на этап выбора наилучшей заявки допущена одна Заявка - Заказчик вправе (не обязан) заключить договор с таким участником, Заявка которого соответствует требованиям Документации по запросу цен;</w:t>
            </w:r>
          </w:p>
          <w:p w:rsidR="007D7A42" w:rsidRDefault="007D7A42">
            <w:pPr>
              <w:jc w:val="both"/>
              <w:rPr>
                <w:rFonts w:eastAsia="Calibri"/>
                <w:sz w:val="20"/>
                <w:szCs w:val="20"/>
                <w:lang w:eastAsia="en-US"/>
              </w:rPr>
            </w:pPr>
            <w:r>
              <w:rPr>
                <w:rFonts w:eastAsia="Calibri"/>
                <w:sz w:val="20"/>
                <w:szCs w:val="20"/>
                <w:lang w:eastAsia="en-US"/>
              </w:rPr>
              <w:t>3.</w:t>
            </w:r>
            <w:r>
              <w:rPr>
                <w:rFonts w:eastAsia="Calibri"/>
                <w:sz w:val="20"/>
                <w:szCs w:val="20"/>
                <w:lang w:eastAsia="en-US"/>
              </w:rPr>
              <w:tab/>
              <w:t>В случае если самое лучшее Предложение не удовлетворит Закупочную комиссию полностью, Закупочная комиссия вправе принять решение о проведении дополнительных этапов Запроса цен и внесении изменений в условия Запроса цен.</w:t>
            </w:r>
          </w:p>
          <w:p w:rsidR="007D7A42" w:rsidRDefault="007D7A42">
            <w:pPr>
              <w:jc w:val="both"/>
              <w:rPr>
                <w:rFonts w:eastAsia="Calibri"/>
                <w:sz w:val="20"/>
                <w:szCs w:val="20"/>
                <w:lang w:eastAsia="en-US"/>
              </w:rPr>
            </w:pPr>
            <w:r>
              <w:rPr>
                <w:rFonts w:eastAsia="Calibri"/>
                <w:sz w:val="20"/>
                <w:szCs w:val="20"/>
                <w:lang w:eastAsia="en-US"/>
              </w:rPr>
              <w:t xml:space="preserve">Если, по мнению </w:t>
            </w:r>
            <w:proofErr w:type="gramStart"/>
            <w:r>
              <w:rPr>
                <w:rFonts w:eastAsia="Calibri"/>
                <w:sz w:val="20"/>
                <w:szCs w:val="20"/>
                <w:lang w:eastAsia="en-US"/>
              </w:rPr>
              <w:t>Закупочной</w:t>
            </w:r>
            <w:proofErr w:type="gramEnd"/>
            <w:r>
              <w:rPr>
                <w:rFonts w:eastAsia="Calibri"/>
                <w:sz w:val="20"/>
                <w:szCs w:val="20"/>
                <w:lang w:eastAsia="en-US"/>
              </w:rPr>
              <w:t xml:space="preserve"> комиссии, возможностей для улучшения Предложений Участников не предвидится и проведение дальнейших этапов бессмысленно, Закупочная комиссия вправе принять решение о прекращении процедуры Запроса цен без выбора Победителя.</w:t>
            </w:r>
          </w:p>
          <w:p w:rsidR="007D7A42" w:rsidRDefault="007D7A42">
            <w:pPr>
              <w:jc w:val="center"/>
              <w:rPr>
                <w:sz w:val="20"/>
                <w:szCs w:val="20"/>
              </w:rPr>
            </w:pPr>
            <w:r>
              <w:rPr>
                <w:rFonts w:eastAsia="Calibri"/>
                <w:sz w:val="20"/>
                <w:szCs w:val="20"/>
                <w:lang w:eastAsia="en-US"/>
              </w:rPr>
              <w:t>Решение Закупочной комиссии оформляется протоколом заседания комиссии.</w:t>
            </w:r>
          </w:p>
        </w:tc>
      </w:tr>
      <w:tr w:rsidR="007D7A42" w:rsidTr="007D7A42">
        <w:trPr>
          <w:trHeight w:val="1260"/>
        </w:trPr>
        <w:tc>
          <w:tcPr>
            <w:tcW w:w="72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11.2.</w:t>
            </w:r>
          </w:p>
        </w:tc>
        <w:tc>
          <w:tcPr>
            <w:tcW w:w="1701" w:type="dxa"/>
            <w:tcBorders>
              <w:top w:val="single" w:sz="4" w:space="0" w:color="auto"/>
              <w:left w:val="nil"/>
              <w:bottom w:val="single" w:sz="4" w:space="0" w:color="auto"/>
              <w:right w:val="single" w:sz="4" w:space="0" w:color="auto"/>
            </w:tcBorders>
          </w:tcPr>
          <w:p w:rsidR="007D7A42" w:rsidRDefault="007D7A42" w:rsidP="00EE1631">
            <w:pPr>
              <w:jc w:val="center"/>
              <w:rPr>
                <w:b/>
                <w:bCs/>
                <w:sz w:val="20"/>
                <w:szCs w:val="20"/>
              </w:rPr>
            </w:pPr>
            <w:r>
              <w:rPr>
                <w:b/>
                <w:bCs/>
                <w:sz w:val="20"/>
                <w:szCs w:val="20"/>
              </w:rPr>
              <w:t xml:space="preserve">Срок отказа от проведения закупочной </w:t>
            </w:r>
            <w:r w:rsidR="00EE1631">
              <w:rPr>
                <w:b/>
                <w:bCs/>
                <w:sz w:val="20"/>
                <w:szCs w:val="20"/>
              </w:rPr>
              <w:t>процедуры</w:t>
            </w:r>
          </w:p>
        </w:tc>
        <w:tc>
          <w:tcPr>
            <w:tcW w:w="7455" w:type="dxa"/>
            <w:tcBorders>
              <w:top w:val="single" w:sz="4" w:space="0" w:color="auto"/>
              <w:left w:val="single" w:sz="4" w:space="0" w:color="auto"/>
              <w:bottom w:val="single" w:sz="4" w:space="0" w:color="auto"/>
              <w:right w:val="single" w:sz="4" w:space="0" w:color="auto"/>
            </w:tcBorders>
          </w:tcPr>
          <w:p w:rsidR="007D7A42" w:rsidRDefault="007D7A42" w:rsidP="006E0AF3">
            <w:pPr>
              <w:jc w:val="both"/>
              <w:rPr>
                <w:sz w:val="20"/>
                <w:szCs w:val="20"/>
              </w:rPr>
            </w:pPr>
            <w:bookmarkStart w:id="1" w:name="_Ref295240234"/>
            <w:bookmarkStart w:id="2" w:name="_Ref56220027"/>
            <w:r>
              <w:rPr>
                <w:sz w:val="20"/>
                <w:szCs w:val="20"/>
              </w:rPr>
              <w:t xml:space="preserve">Организатор закупки (Заказчик) имеет право в любое время отказаться от его проведения, либо отменить закупку, либо завершить процедуру закупки без заключения договора по его результатам, не неся никакой ответственности перед участниками запроса цен или третьими лицами, которым такое действие может принести убытки (в том </w:t>
            </w:r>
            <w:proofErr w:type="gramStart"/>
            <w:r>
              <w:rPr>
                <w:sz w:val="20"/>
                <w:szCs w:val="20"/>
              </w:rPr>
              <w:t>числе</w:t>
            </w:r>
            <w:proofErr w:type="gramEnd"/>
            <w:r>
              <w:rPr>
                <w:sz w:val="20"/>
                <w:szCs w:val="20"/>
              </w:rPr>
              <w:t xml:space="preserve"> </w:t>
            </w:r>
            <w:bookmarkEnd w:id="1"/>
            <w:bookmarkEnd w:id="2"/>
            <w:r>
              <w:rPr>
                <w:sz w:val="20"/>
                <w:szCs w:val="20"/>
              </w:rPr>
              <w:t>не возмещая участнику расходы, понесенные им в связи с участием). Информация о таком решении размещается организатором на официальном сайте не позднее следующего рабочего дня после утверждения так</w:t>
            </w:r>
            <w:r w:rsidR="00EE1631">
              <w:rPr>
                <w:sz w:val="20"/>
                <w:szCs w:val="20"/>
              </w:rPr>
              <w:t>ого решения закупочным органом.</w:t>
            </w:r>
          </w:p>
        </w:tc>
      </w:tr>
      <w:tr w:rsidR="007D7A42" w:rsidTr="007D7A42">
        <w:trPr>
          <w:trHeight w:val="1295"/>
        </w:trPr>
        <w:tc>
          <w:tcPr>
            <w:tcW w:w="72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11.3.</w:t>
            </w:r>
          </w:p>
        </w:tc>
        <w:tc>
          <w:tcPr>
            <w:tcW w:w="1701" w:type="dxa"/>
            <w:tcBorders>
              <w:top w:val="single" w:sz="4" w:space="0" w:color="auto"/>
              <w:left w:val="nil"/>
              <w:bottom w:val="single" w:sz="4" w:space="0" w:color="auto"/>
              <w:right w:val="single" w:sz="4" w:space="0" w:color="auto"/>
            </w:tcBorders>
            <w:vAlign w:val="center"/>
            <w:hideMark/>
          </w:tcPr>
          <w:p w:rsidR="007D7A42" w:rsidRDefault="007D7A42">
            <w:pPr>
              <w:jc w:val="center"/>
              <w:rPr>
                <w:b/>
                <w:bCs/>
                <w:sz w:val="20"/>
                <w:szCs w:val="20"/>
              </w:rPr>
            </w:pPr>
            <w:r>
              <w:rPr>
                <w:b/>
                <w:bCs/>
                <w:sz w:val="20"/>
                <w:szCs w:val="20"/>
              </w:rPr>
              <w:t>Условия заключения договора</w:t>
            </w:r>
          </w:p>
        </w:tc>
        <w:tc>
          <w:tcPr>
            <w:tcW w:w="7455" w:type="dxa"/>
            <w:tcBorders>
              <w:top w:val="single" w:sz="4" w:space="0" w:color="auto"/>
              <w:left w:val="nil"/>
              <w:bottom w:val="single" w:sz="4" w:space="0" w:color="auto"/>
              <w:right w:val="single" w:sz="4" w:space="0" w:color="auto"/>
            </w:tcBorders>
            <w:vAlign w:val="center"/>
            <w:hideMark/>
          </w:tcPr>
          <w:p w:rsidR="007D7A42" w:rsidRDefault="007D7A42" w:rsidP="00EE1631">
            <w:pPr>
              <w:autoSpaceDE w:val="0"/>
              <w:autoSpaceDN w:val="0"/>
              <w:adjustRightInd w:val="0"/>
              <w:jc w:val="both"/>
              <w:rPr>
                <w:rFonts w:eastAsia="Calibri"/>
                <w:sz w:val="20"/>
                <w:szCs w:val="20"/>
              </w:rPr>
            </w:pPr>
            <w:r>
              <w:rPr>
                <w:rFonts w:eastAsia="Calibri"/>
                <w:sz w:val="20"/>
                <w:szCs w:val="20"/>
              </w:rPr>
              <w:t xml:space="preserve">По результатам закупочной процедуры договор заключается на условиях, указанных в заявке на участие в закупке, поданной участником закупки, с которым заключается </w:t>
            </w:r>
            <w:r w:rsidR="00EE1631">
              <w:rPr>
                <w:rFonts w:eastAsia="Calibri"/>
                <w:sz w:val="20"/>
                <w:szCs w:val="20"/>
              </w:rPr>
              <w:t>договор</w:t>
            </w:r>
            <w:r>
              <w:rPr>
                <w:rFonts w:eastAsia="Calibri"/>
                <w:sz w:val="20"/>
                <w:szCs w:val="20"/>
              </w:rPr>
              <w:t>, и в закупочной документации. При заключении договора его цена не может превышать начальную (максимальную) цену, указанную в извещении о закупке</w:t>
            </w:r>
          </w:p>
        </w:tc>
      </w:tr>
      <w:tr w:rsidR="007D7A42" w:rsidTr="007D7A42">
        <w:trPr>
          <w:trHeight w:val="918"/>
        </w:trPr>
        <w:tc>
          <w:tcPr>
            <w:tcW w:w="72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11.4.</w:t>
            </w:r>
          </w:p>
        </w:tc>
        <w:tc>
          <w:tcPr>
            <w:tcW w:w="1701" w:type="dxa"/>
            <w:tcBorders>
              <w:top w:val="single" w:sz="4" w:space="0" w:color="auto"/>
              <w:left w:val="nil"/>
              <w:bottom w:val="single" w:sz="4" w:space="0" w:color="auto"/>
              <w:right w:val="single" w:sz="4" w:space="0" w:color="auto"/>
            </w:tcBorders>
            <w:vAlign w:val="center"/>
            <w:hideMark/>
          </w:tcPr>
          <w:p w:rsidR="007D7A42" w:rsidRDefault="007D7A42">
            <w:pPr>
              <w:jc w:val="center"/>
              <w:rPr>
                <w:b/>
                <w:bCs/>
                <w:sz w:val="20"/>
                <w:szCs w:val="20"/>
              </w:rPr>
            </w:pPr>
            <w:r>
              <w:rPr>
                <w:b/>
                <w:bCs/>
                <w:sz w:val="20"/>
                <w:szCs w:val="20"/>
              </w:rPr>
              <w:t>Срок заключения договора</w:t>
            </w:r>
          </w:p>
        </w:tc>
        <w:tc>
          <w:tcPr>
            <w:tcW w:w="7455" w:type="dxa"/>
            <w:tcBorders>
              <w:top w:val="single" w:sz="4" w:space="0" w:color="auto"/>
              <w:left w:val="nil"/>
              <w:bottom w:val="single" w:sz="4" w:space="0" w:color="auto"/>
              <w:right w:val="single" w:sz="4" w:space="0" w:color="auto"/>
            </w:tcBorders>
            <w:vAlign w:val="center"/>
            <w:hideMark/>
          </w:tcPr>
          <w:p w:rsidR="007D7A42" w:rsidRDefault="007D7A42">
            <w:pPr>
              <w:autoSpaceDE w:val="0"/>
              <w:autoSpaceDN w:val="0"/>
              <w:adjustRightInd w:val="0"/>
              <w:jc w:val="both"/>
              <w:rPr>
                <w:rFonts w:eastAsia="Calibri"/>
                <w:sz w:val="20"/>
                <w:szCs w:val="20"/>
              </w:rPr>
            </w:pPr>
            <w:r>
              <w:rPr>
                <w:rFonts w:eastAsia="Calibri"/>
                <w:sz w:val="20"/>
                <w:szCs w:val="20"/>
              </w:rPr>
              <w:t xml:space="preserve">Договор заключается не позднее чем через двадцать дней </w:t>
            </w:r>
            <w:proofErr w:type="gramStart"/>
            <w:r>
              <w:rPr>
                <w:rFonts w:eastAsia="Calibri"/>
                <w:sz w:val="20"/>
                <w:szCs w:val="20"/>
              </w:rPr>
              <w:t>с даты размещения</w:t>
            </w:r>
            <w:proofErr w:type="gramEnd"/>
            <w:r>
              <w:rPr>
                <w:rFonts w:eastAsia="Calibri"/>
                <w:sz w:val="20"/>
                <w:szCs w:val="20"/>
              </w:rPr>
              <w:t xml:space="preserve"> в единой информационной системе протокола рассмотрения и оценки заявок на участие в закупке.</w:t>
            </w:r>
          </w:p>
        </w:tc>
      </w:tr>
      <w:tr w:rsidR="007D7A42" w:rsidTr="00EE1631">
        <w:trPr>
          <w:trHeight w:val="266"/>
        </w:trPr>
        <w:tc>
          <w:tcPr>
            <w:tcW w:w="72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t>11.5.</w:t>
            </w:r>
          </w:p>
        </w:tc>
        <w:tc>
          <w:tcPr>
            <w:tcW w:w="1701" w:type="dxa"/>
            <w:tcBorders>
              <w:top w:val="single" w:sz="4" w:space="0" w:color="auto"/>
              <w:left w:val="nil"/>
              <w:bottom w:val="single" w:sz="4" w:space="0" w:color="auto"/>
              <w:right w:val="single" w:sz="4" w:space="0" w:color="auto"/>
            </w:tcBorders>
            <w:vAlign w:val="center"/>
            <w:hideMark/>
          </w:tcPr>
          <w:p w:rsidR="007D7A42" w:rsidRDefault="007D7A42">
            <w:pPr>
              <w:jc w:val="center"/>
              <w:rPr>
                <w:b/>
                <w:bCs/>
                <w:sz w:val="20"/>
                <w:szCs w:val="20"/>
              </w:rPr>
            </w:pPr>
            <w:r>
              <w:rPr>
                <w:b/>
                <w:bCs/>
                <w:sz w:val="20"/>
                <w:szCs w:val="20"/>
              </w:rPr>
              <w:t>Отстранение участника закупки</w:t>
            </w:r>
          </w:p>
        </w:tc>
        <w:tc>
          <w:tcPr>
            <w:tcW w:w="7455" w:type="dxa"/>
            <w:tcBorders>
              <w:top w:val="single" w:sz="4" w:space="0" w:color="auto"/>
              <w:left w:val="nil"/>
              <w:bottom w:val="single" w:sz="4" w:space="0" w:color="auto"/>
              <w:right w:val="single" w:sz="4" w:space="0" w:color="auto"/>
            </w:tcBorders>
            <w:vAlign w:val="center"/>
            <w:hideMark/>
          </w:tcPr>
          <w:p w:rsidR="007D7A42" w:rsidRDefault="007D7A42">
            <w:pPr>
              <w:autoSpaceDE w:val="0"/>
              <w:autoSpaceDN w:val="0"/>
              <w:adjustRightInd w:val="0"/>
              <w:jc w:val="both"/>
              <w:rPr>
                <w:rFonts w:eastAsia="Calibri"/>
                <w:b/>
                <w:sz w:val="20"/>
                <w:szCs w:val="20"/>
              </w:rPr>
            </w:pPr>
            <w:r>
              <w:rPr>
                <w:rFonts w:eastAsia="Calibri"/>
                <w:b/>
                <w:sz w:val="20"/>
                <w:szCs w:val="20"/>
              </w:rPr>
              <w:t xml:space="preserve">В любой момент вплоть до подписания договора закупочная комиссия вправе отстранить участника закупки, в том числе допущенного до участия в закупке, в случаях: </w:t>
            </w:r>
          </w:p>
          <w:p w:rsidR="007D7A42" w:rsidRDefault="007D7A42">
            <w:pPr>
              <w:autoSpaceDE w:val="0"/>
              <w:autoSpaceDN w:val="0"/>
              <w:adjustRightInd w:val="0"/>
              <w:jc w:val="both"/>
              <w:rPr>
                <w:rFonts w:eastAsia="Calibri"/>
                <w:b/>
                <w:sz w:val="20"/>
                <w:szCs w:val="20"/>
              </w:rPr>
            </w:pPr>
            <w:r>
              <w:rPr>
                <w:rFonts w:eastAsia="Calibri"/>
                <w:b/>
                <w:sz w:val="20"/>
                <w:szCs w:val="20"/>
              </w:rPr>
              <w:t>1) обнаружения недостоверных сведений в заявке на участие в закупке и (или) ее уточнениях, существенных для допуска данного участника к закупке;</w:t>
            </w:r>
          </w:p>
          <w:p w:rsidR="007D7A42" w:rsidRDefault="007D7A42">
            <w:pPr>
              <w:autoSpaceDE w:val="0"/>
              <w:autoSpaceDN w:val="0"/>
              <w:adjustRightInd w:val="0"/>
              <w:jc w:val="both"/>
              <w:rPr>
                <w:rFonts w:eastAsia="Calibri"/>
                <w:b/>
                <w:sz w:val="20"/>
                <w:szCs w:val="20"/>
              </w:rPr>
            </w:pPr>
            <w:r>
              <w:rPr>
                <w:rFonts w:eastAsia="Calibri"/>
                <w:b/>
                <w:sz w:val="20"/>
                <w:szCs w:val="20"/>
              </w:rPr>
              <w:t>2) принятием заключения об отмене процедуры закупки, принятого в порядке рассмотрения жалоб;</w:t>
            </w:r>
          </w:p>
          <w:p w:rsidR="007D7A42" w:rsidRDefault="007D7A42">
            <w:pPr>
              <w:autoSpaceDE w:val="0"/>
              <w:autoSpaceDN w:val="0"/>
              <w:adjustRightInd w:val="0"/>
              <w:jc w:val="both"/>
              <w:rPr>
                <w:rFonts w:eastAsia="Calibri"/>
                <w:sz w:val="20"/>
                <w:szCs w:val="20"/>
              </w:rPr>
            </w:pPr>
            <w:r>
              <w:rPr>
                <w:rFonts w:eastAsia="Calibri"/>
                <w:b/>
                <w:sz w:val="20"/>
                <w:szCs w:val="20"/>
              </w:rPr>
              <w:t xml:space="preserve">3) подкрепленного документами факта давления таким участником закупки </w:t>
            </w:r>
            <w:r>
              <w:rPr>
                <w:rFonts w:eastAsia="Calibri"/>
                <w:b/>
                <w:sz w:val="20"/>
                <w:szCs w:val="20"/>
              </w:rPr>
              <w:lastRenderedPageBreak/>
              <w:t>на сотрудников Заказчика.</w:t>
            </w:r>
          </w:p>
        </w:tc>
      </w:tr>
      <w:tr w:rsidR="007D7A42" w:rsidTr="007D7A42">
        <w:trPr>
          <w:trHeight w:val="918"/>
        </w:trPr>
        <w:tc>
          <w:tcPr>
            <w:tcW w:w="721" w:type="dxa"/>
            <w:tcBorders>
              <w:top w:val="single" w:sz="4" w:space="0" w:color="auto"/>
              <w:left w:val="single" w:sz="4" w:space="0" w:color="auto"/>
              <w:bottom w:val="single" w:sz="4" w:space="0" w:color="auto"/>
              <w:right w:val="single" w:sz="4" w:space="0" w:color="auto"/>
            </w:tcBorders>
            <w:vAlign w:val="center"/>
            <w:hideMark/>
          </w:tcPr>
          <w:p w:rsidR="007D7A42" w:rsidRDefault="007D7A42">
            <w:pPr>
              <w:jc w:val="center"/>
              <w:rPr>
                <w:sz w:val="20"/>
                <w:szCs w:val="20"/>
              </w:rPr>
            </w:pPr>
            <w:r>
              <w:rPr>
                <w:sz w:val="20"/>
                <w:szCs w:val="20"/>
              </w:rPr>
              <w:lastRenderedPageBreak/>
              <w:t>11.6.</w:t>
            </w:r>
          </w:p>
        </w:tc>
        <w:tc>
          <w:tcPr>
            <w:tcW w:w="1701" w:type="dxa"/>
            <w:tcBorders>
              <w:top w:val="single" w:sz="4" w:space="0" w:color="auto"/>
              <w:left w:val="nil"/>
              <w:bottom w:val="single" w:sz="4" w:space="0" w:color="auto"/>
              <w:right w:val="single" w:sz="4" w:space="0" w:color="auto"/>
            </w:tcBorders>
            <w:vAlign w:val="center"/>
            <w:hideMark/>
          </w:tcPr>
          <w:p w:rsidR="007D7A42" w:rsidRDefault="007D7A42">
            <w:pPr>
              <w:jc w:val="center"/>
              <w:rPr>
                <w:b/>
                <w:bCs/>
                <w:sz w:val="20"/>
                <w:szCs w:val="20"/>
              </w:rPr>
            </w:pPr>
            <w:r>
              <w:rPr>
                <w:b/>
                <w:bCs/>
                <w:sz w:val="20"/>
                <w:szCs w:val="20"/>
              </w:rPr>
              <w:t>Обязанность участника отслеживать информацию о закупке</w:t>
            </w:r>
          </w:p>
        </w:tc>
        <w:tc>
          <w:tcPr>
            <w:tcW w:w="7455" w:type="dxa"/>
            <w:tcBorders>
              <w:top w:val="single" w:sz="4" w:space="0" w:color="auto"/>
              <w:left w:val="nil"/>
              <w:bottom w:val="single" w:sz="4" w:space="0" w:color="auto"/>
              <w:right w:val="single" w:sz="4" w:space="0" w:color="auto"/>
            </w:tcBorders>
            <w:vAlign w:val="center"/>
          </w:tcPr>
          <w:p w:rsidR="007D7A42" w:rsidRPr="00EE1631" w:rsidRDefault="007D7A42" w:rsidP="00EE1631">
            <w:pPr>
              <w:tabs>
                <w:tab w:val="num" w:pos="1985"/>
              </w:tabs>
              <w:autoSpaceDE w:val="0"/>
              <w:autoSpaceDN w:val="0"/>
              <w:adjustRightInd w:val="0"/>
              <w:jc w:val="both"/>
              <w:rPr>
                <w:rFonts w:eastAsia="Calibri"/>
                <w:sz w:val="20"/>
                <w:szCs w:val="20"/>
              </w:rPr>
            </w:pPr>
            <w:r>
              <w:rPr>
                <w:rFonts w:eastAsia="Calibri"/>
                <w:sz w:val="20"/>
                <w:szCs w:val="20"/>
              </w:rPr>
              <w:t>Участники должны самостоятельно отслеживать опубликованные на официальном сайте разъяснения и изменения документации, информацию о принятых в ходе закупки решениях, сформ</w:t>
            </w:r>
            <w:r w:rsidR="00EE1631">
              <w:rPr>
                <w:rFonts w:eastAsia="Calibri"/>
                <w:sz w:val="20"/>
                <w:szCs w:val="20"/>
              </w:rPr>
              <w:t>ированных в формате протоколов.</w:t>
            </w:r>
          </w:p>
        </w:tc>
      </w:tr>
    </w:tbl>
    <w:p w:rsidR="007D7A42" w:rsidRDefault="007D7A42" w:rsidP="007D7A42"/>
    <w:p w:rsidR="007D7A42" w:rsidRDefault="007D7A42" w:rsidP="007D7A42">
      <w:pPr>
        <w:keepNext/>
        <w:tabs>
          <w:tab w:val="left" w:pos="142"/>
          <w:tab w:val="left" w:pos="426"/>
          <w:tab w:val="left" w:pos="1701"/>
        </w:tabs>
        <w:suppressAutoHyphens/>
        <w:jc w:val="both"/>
        <w:outlineLvl w:val="1"/>
        <w:rPr>
          <w:b/>
          <w:snapToGrid w:val="0"/>
        </w:rPr>
      </w:pPr>
      <w:r>
        <w:rPr>
          <w:b/>
          <w:snapToGrid w:val="0"/>
        </w:rPr>
        <w:t>Приложение № 1 – Сметная документация</w:t>
      </w:r>
    </w:p>
    <w:p w:rsidR="007D7A42" w:rsidRDefault="007D7A42" w:rsidP="007D7A42">
      <w:pPr>
        <w:tabs>
          <w:tab w:val="left" w:pos="1418"/>
        </w:tabs>
        <w:spacing w:before="120" w:after="60"/>
        <w:jc w:val="both"/>
        <w:outlineLvl w:val="3"/>
        <w:rPr>
          <w:bCs/>
        </w:rPr>
      </w:pPr>
      <w:r>
        <w:t xml:space="preserve">Сметная документация представлена отдельными файлами настоящей Документации о Запросе цен. Сметная документация конкретизирует требования Заказчика к функциональным, техническим, качественным, количественным и прочим характеристикам работ, являющимся предметом Запроса цен. Требования к предмету закупки, изложенные в Сметной документации </w:t>
      </w:r>
      <w:proofErr w:type="gramStart"/>
      <w:r>
        <w:t>обязательны к исполнению</w:t>
      </w:r>
      <w:proofErr w:type="gramEnd"/>
    </w:p>
    <w:p w:rsidR="007D7A42" w:rsidRDefault="007D7A42" w:rsidP="007D7A42">
      <w:pPr>
        <w:pStyle w:val="2"/>
        <w:numPr>
          <w:ilvl w:val="0"/>
          <w:numId w:val="0"/>
        </w:numPr>
        <w:jc w:val="both"/>
        <w:rPr>
          <w:sz w:val="24"/>
          <w:szCs w:val="24"/>
        </w:rPr>
      </w:pPr>
      <w:r>
        <w:rPr>
          <w:sz w:val="24"/>
          <w:szCs w:val="24"/>
          <w:lang w:val="ru-RU"/>
        </w:rPr>
        <w:t xml:space="preserve">Приложение № 2 - </w:t>
      </w:r>
      <w:r>
        <w:rPr>
          <w:sz w:val="24"/>
          <w:szCs w:val="24"/>
        </w:rPr>
        <w:t>Форм</w:t>
      </w:r>
      <w:r>
        <w:rPr>
          <w:sz w:val="24"/>
          <w:szCs w:val="24"/>
          <w:lang w:val="ru-RU"/>
        </w:rPr>
        <w:t>а</w:t>
      </w:r>
      <w:r>
        <w:rPr>
          <w:sz w:val="24"/>
          <w:szCs w:val="24"/>
        </w:rPr>
        <w:t xml:space="preserve"> ценового предложения потенциального </w:t>
      </w:r>
      <w:r>
        <w:rPr>
          <w:sz w:val="24"/>
          <w:szCs w:val="24"/>
          <w:lang w:val="ru-RU"/>
        </w:rPr>
        <w:t>подрядчика</w:t>
      </w:r>
      <w:r>
        <w:rPr>
          <w:sz w:val="24"/>
          <w:szCs w:val="24"/>
        </w:rPr>
        <w:t xml:space="preserve"> </w:t>
      </w:r>
    </w:p>
    <w:p w:rsidR="007D7A42" w:rsidRDefault="007D7A42" w:rsidP="007D7A42">
      <w:pPr>
        <w:jc w:val="both"/>
      </w:pPr>
      <w:r>
        <w:t>Заявка участника, включая спецификацию на поставку продукции, предмет и условия закупки, представлены отдельным файлом настоящей Документации о Запросе цен.</w:t>
      </w:r>
    </w:p>
    <w:p w:rsidR="007D7A42" w:rsidRDefault="007D7A42" w:rsidP="007D7A42">
      <w:pPr>
        <w:jc w:val="both"/>
      </w:pPr>
    </w:p>
    <w:p w:rsidR="007D7A42" w:rsidRDefault="007D7A42" w:rsidP="007D7A42">
      <w:pPr>
        <w:jc w:val="both"/>
        <w:rPr>
          <w:b/>
        </w:rPr>
      </w:pPr>
      <w:r>
        <w:rPr>
          <w:b/>
        </w:rPr>
        <w:t>___________________________________________________________________________</w:t>
      </w:r>
    </w:p>
    <w:p w:rsidR="007D7A42" w:rsidRDefault="007D7A42" w:rsidP="007D7A42">
      <w:pPr>
        <w:jc w:val="both"/>
      </w:pPr>
      <w:r>
        <w:t>начало формы</w:t>
      </w:r>
    </w:p>
    <w:p w:rsidR="007D7A42" w:rsidRDefault="007D7A42" w:rsidP="007D7A42">
      <w:pPr>
        <w:jc w:val="both"/>
        <w:rPr>
          <w:i/>
        </w:rPr>
      </w:pPr>
      <w:r>
        <w:rPr>
          <w:i/>
        </w:rPr>
        <w:t>Бланк Участника</w:t>
      </w:r>
    </w:p>
    <w:p w:rsidR="007D7A42" w:rsidRDefault="007D7A42" w:rsidP="007D7A42">
      <w:pPr>
        <w:jc w:val="both"/>
      </w:pPr>
      <w:r>
        <w:t>№____________________</w:t>
      </w:r>
    </w:p>
    <w:p w:rsidR="007D7A42" w:rsidRDefault="007D7A42" w:rsidP="007D7A42">
      <w:pPr>
        <w:jc w:val="both"/>
      </w:pPr>
      <w:r>
        <w:t>От «_____»____________20__года</w:t>
      </w:r>
    </w:p>
    <w:p w:rsidR="007D7A42" w:rsidRDefault="007D7A42" w:rsidP="007D7A42">
      <w:pPr>
        <w:jc w:val="both"/>
        <w:rPr>
          <w:sz w:val="16"/>
          <w:szCs w:val="16"/>
        </w:rPr>
      </w:pPr>
    </w:p>
    <w:p w:rsidR="007D7A42" w:rsidRDefault="007D7A42" w:rsidP="007D7A42">
      <w:pPr>
        <w:jc w:val="center"/>
        <w:rPr>
          <w:b/>
        </w:rPr>
      </w:pPr>
      <w:r>
        <w:rPr>
          <w:b/>
        </w:rPr>
        <w:t>Уважаемые господа!</w:t>
      </w:r>
    </w:p>
    <w:p w:rsidR="007D7A42" w:rsidRDefault="007D7A42" w:rsidP="007D7A42">
      <w:pPr>
        <w:spacing w:line="276" w:lineRule="auto"/>
        <w:ind w:firstLine="567"/>
        <w:jc w:val="both"/>
      </w:pPr>
      <w:r>
        <w:t>Изучив извещение о проведении запроса цен на право заключения договор</w:t>
      </w:r>
      <w:proofErr w:type="gramStart"/>
      <w:r>
        <w:t>а(</w:t>
      </w:r>
      <w:proofErr w:type="spellStart"/>
      <w:proofErr w:type="gramEnd"/>
      <w:r>
        <w:t>ов</w:t>
      </w:r>
      <w:proofErr w:type="spellEnd"/>
      <w:r>
        <w:t xml:space="preserve">) на _________________, опубликованное на сайте </w:t>
      </w:r>
      <w:hyperlink r:id="rId12" w:history="1">
        <w:r>
          <w:rPr>
            <w:rStyle w:val="a5"/>
            <w:lang w:val="en-US"/>
          </w:rPr>
          <w:t>http</w:t>
        </w:r>
        <w:r>
          <w:rPr>
            <w:rStyle w:val="a5"/>
          </w:rPr>
          <w:t>://</w:t>
        </w:r>
        <w:proofErr w:type="spellStart"/>
        <w:r>
          <w:rPr>
            <w:rStyle w:val="a5"/>
            <w:lang w:val="en-US"/>
          </w:rPr>
          <w:t>zakupki</w:t>
        </w:r>
        <w:proofErr w:type="spellEnd"/>
        <w:r>
          <w:rPr>
            <w:rStyle w:val="a5"/>
          </w:rPr>
          <w:t>.</w:t>
        </w:r>
        <w:proofErr w:type="spellStart"/>
        <w:r>
          <w:rPr>
            <w:rStyle w:val="a5"/>
            <w:lang w:val="en-US"/>
          </w:rPr>
          <w:t>gov</w:t>
        </w:r>
        <w:proofErr w:type="spellEnd"/>
        <w:r>
          <w:rPr>
            <w:rStyle w:val="a5"/>
          </w:rPr>
          <w:t>.</w:t>
        </w:r>
        <w:proofErr w:type="spellStart"/>
        <w:r>
          <w:rPr>
            <w:rStyle w:val="a5"/>
            <w:lang w:val="en-US"/>
          </w:rPr>
          <w:t>ru</w:t>
        </w:r>
        <w:proofErr w:type="spellEnd"/>
      </w:hyperlink>
      <w:r>
        <w:t>, закупочную документацию, и принимая установленные в них требования и условия закупки, ____________________________________________________________________,</w:t>
      </w:r>
    </w:p>
    <w:p w:rsidR="007D7A42" w:rsidRDefault="007D7A42" w:rsidP="007D7A42">
      <w:pPr>
        <w:spacing w:line="276" w:lineRule="auto"/>
        <w:jc w:val="both"/>
        <w:rPr>
          <w:i/>
        </w:rPr>
      </w:pPr>
      <w:r>
        <w:rPr>
          <w:i/>
        </w:rPr>
        <w:t>(полное наименование участника процедуры закупки с указанием организационно-правовой формы)</w:t>
      </w:r>
    </w:p>
    <w:p w:rsidR="007D7A42" w:rsidRDefault="007D7A42" w:rsidP="00941B6E">
      <w:pPr>
        <w:jc w:val="both"/>
      </w:pPr>
      <w:r>
        <w:t xml:space="preserve">предлагает заключить субподрядный договор </w:t>
      </w:r>
      <w:r w:rsidR="00EE1631" w:rsidRPr="00EE1631">
        <w:t xml:space="preserve">на производство буровзрывных работ </w:t>
      </w:r>
      <w:r w:rsidR="00732056" w:rsidRPr="00732056">
        <w:t>на карьере известняков (строительного камня) участка «</w:t>
      </w:r>
      <w:proofErr w:type="spellStart"/>
      <w:r w:rsidR="00732056" w:rsidRPr="00732056">
        <w:t>Юнусовский</w:t>
      </w:r>
      <w:proofErr w:type="spellEnd"/>
      <w:r w:rsidR="00732056" w:rsidRPr="00732056">
        <w:t xml:space="preserve">» для </w:t>
      </w:r>
      <w:proofErr w:type="spellStart"/>
      <w:r w:rsidR="00732056" w:rsidRPr="00732056">
        <w:t>Салаватского</w:t>
      </w:r>
      <w:proofErr w:type="spellEnd"/>
      <w:r w:rsidR="00732056" w:rsidRPr="00732056">
        <w:t xml:space="preserve"> </w:t>
      </w:r>
      <w:r w:rsidR="00732056">
        <w:t>ДРСУ филиала АО «Башкиравтодор»</w:t>
      </w:r>
      <w:r>
        <w:t xml:space="preserve"> в соответствии со сметной документацией и другой документацией, являющимися неотъемлемыми приложениям</w:t>
      </w:r>
      <w:r w:rsidR="006A4F6C">
        <w:t>и к настоящей заявке по цене _______________  руб./</w:t>
      </w:r>
      <w:r w:rsidR="006A4F6C" w:rsidRPr="0008491F">
        <w:t>м</w:t>
      </w:r>
      <w:r w:rsidR="006A4F6C" w:rsidRPr="0008491F">
        <w:rPr>
          <w:vertAlign w:val="superscript"/>
        </w:rPr>
        <w:t>3</w:t>
      </w:r>
      <w:r w:rsidR="00D216C4">
        <w:t>, на общую су</w:t>
      </w:r>
      <w:r w:rsidR="00257E2E">
        <w:t>мму _________________ руб. с НДС 18%.</w:t>
      </w:r>
    </w:p>
    <w:p w:rsidR="00257E2E" w:rsidRDefault="00257E2E" w:rsidP="00941B6E">
      <w:pPr>
        <w:jc w:val="both"/>
      </w:pPr>
    </w:p>
    <w:p w:rsidR="007D7A42" w:rsidRDefault="007D7A42" w:rsidP="007D7A42">
      <w:pPr>
        <w:spacing w:line="276" w:lineRule="auto"/>
        <w:jc w:val="both"/>
        <w:rPr>
          <w:i/>
        </w:rPr>
      </w:pPr>
      <w:r>
        <w:rPr>
          <w:i/>
        </w:rPr>
        <w:t>Итого: ______(____прописью____) руб. с НДС 18%</w:t>
      </w:r>
    </w:p>
    <w:p w:rsidR="007D7A42" w:rsidRDefault="007D7A42" w:rsidP="007D7A42">
      <w:pPr>
        <w:spacing w:line="276" w:lineRule="auto"/>
        <w:ind w:firstLine="540"/>
        <w:jc w:val="both"/>
      </w:pPr>
      <w:r>
        <w:t>Цена указана с НДС 18%.</w:t>
      </w:r>
    </w:p>
    <w:p w:rsidR="007D7A42" w:rsidRDefault="007D7A42" w:rsidP="007D7A42">
      <w:pPr>
        <w:autoSpaceDE w:val="0"/>
        <w:autoSpaceDN w:val="0"/>
        <w:adjustRightInd w:val="0"/>
        <w:ind w:firstLine="540"/>
        <w:jc w:val="both"/>
        <w:rPr>
          <w:rFonts w:eastAsia="Calibri"/>
        </w:rPr>
      </w:pPr>
      <w:r>
        <w:t xml:space="preserve">Цена предложения </w:t>
      </w:r>
      <w:r>
        <w:rPr>
          <w:rFonts w:eastAsia="Calibri"/>
        </w:rPr>
        <w:t xml:space="preserve">определяется на весь срок исполнения договора. </w:t>
      </w:r>
    </w:p>
    <w:p w:rsidR="00732056" w:rsidRDefault="00732056" w:rsidP="00732056">
      <w:pPr>
        <w:autoSpaceDE w:val="0"/>
        <w:autoSpaceDN w:val="0"/>
        <w:adjustRightInd w:val="0"/>
        <w:jc w:val="both"/>
        <w:rPr>
          <w:rFonts w:eastAsia="Calibri"/>
        </w:rPr>
      </w:pPr>
      <w:r>
        <w:rPr>
          <w:rFonts w:eastAsia="Calibri"/>
        </w:rPr>
        <w:t xml:space="preserve">Условия оплаты: </w:t>
      </w:r>
      <w:r w:rsidRPr="00B34E90">
        <w:t>В течение 30</w:t>
      </w:r>
      <w:r>
        <w:t xml:space="preserve"> (тридцати)</w:t>
      </w:r>
      <w:bookmarkStart w:id="3" w:name="_GoBack"/>
      <w:bookmarkEnd w:id="3"/>
      <w:r w:rsidRPr="00B34E90">
        <w:t xml:space="preserve"> календарных дней с момента предоставл</w:t>
      </w:r>
      <w:r w:rsidRPr="00B34E90">
        <w:t>е</w:t>
      </w:r>
      <w:r w:rsidRPr="00B34E90">
        <w:t>ния в бухгалтерию Заказчика надлежаще оформленных форм КС-2, КС-3 и счета-фактуры.</w:t>
      </w:r>
    </w:p>
    <w:p w:rsidR="007D7A42" w:rsidRDefault="007D7A42" w:rsidP="007D7A42">
      <w:pPr>
        <w:pStyle w:val="ab"/>
      </w:pPr>
      <w:r>
        <w:t>Настоящее письмо о подаче Заявки на участие в Запросе цен имеет правовой статус оферты и действует до «_____» ____________ года (указывается окончание срока действия Заявки).</w:t>
      </w:r>
    </w:p>
    <w:p w:rsidR="007D7A42" w:rsidRDefault="007D7A42" w:rsidP="007D7A42">
      <w:pPr>
        <w:pStyle w:val="ab"/>
      </w:pPr>
      <w:r>
        <w:t>Настоящая Заявка на участие в Запросе цен дополняется следующими документами, включая неотъемлемые приложения:</w:t>
      </w:r>
    </w:p>
    <w:p w:rsidR="007D7A42" w:rsidRDefault="007D7A42" w:rsidP="007D7A42">
      <w:pPr>
        <w:numPr>
          <w:ilvl w:val="0"/>
          <w:numId w:val="4"/>
        </w:numPr>
        <w:ind w:left="0" w:firstLine="0"/>
        <w:jc w:val="both"/>
      </w:pPr>
      <w:r>
        <w:t>Согласие на обработку персональных данных (Приложение № 4)</w:t>
      </w:r>
    </w:p>
    <w:p w:rsidR="007D7A42" w:rsidRDefault="007D7A42" w:rsidP="007D7A42">
      <w:pPr>
        <w:numPr>
          <w:ilvl w:val="0"/>
          <w:numId w:val="4"/>
        </w:numPr>
        <w:ind w:left="0" w:firstLine="0"/>
        <w:jc w:val="both"/>
      </w:pPr>
      <w:r>
        <w:t>Декларация и Анкета участника закупку (Приложение № 5)</w:t>
      </w:r>
    </w:p>
    <w:p w:rsidR="007D7A42" w:rsidRDefault="007D7A42" w:rsidP="007D7A42">
      <w:pPr>
        <w:numPr>
          <w:ilvl w:val="0"/>
          <w:numId w:val="4"/>
        </w:numPr>
        <w:ind w:left="0" w:firstLine="0"/>
        <w:jc w:val="both"/>
      </w:pPr>
      <w:r>
        <w:t>Сметная документация (Приложение №1)</w:t>
      </w:r>
    </w:p>
    <w:p w:rsidR="007D7A42" w:rsidRDefault="007D7A42" w:rsidP="007D7A42">
      <w:pPr>
        <w:numPr>
          <w:ilvl w:val="0"/>
          <w:numId w:val="4"/>
        </w:numPr>
        <w:ind w:left="0" w:firstLine="0"/>
        <w:jc w:val="both"/>
      </w:pPr>
      <w:r>
        <w:t>________________________________________________________________</w:t>
      </w:r>
    </w:p>
    <w:p w:rsidR="007D7A42" w:rsidRDefault="007D7A42" w:rsidP="007D7A42">
      <w:pPr>
        <w:numPr>
          <w:ilvl w:val="0"/>
          <w:numId w:val="4"/>
        </w:numPr>
        <w:ind w:left="0" w:firstLine="0"/>
        <w:jc w:val="both"/>
      </w:pPr>
      <w:r>
        <w:t>________________________________________________________________</w:t>
      </w:r>
    </w:p>
    <w:p w:rsidR="007D7A42" w:rsidRDefault="007D7A42" w:rsidP="007D7A42">
      <w:pPr>
        <w:jc w:val="both"/>
      </w:pPr>
    </w:p>
    <w:p w:rsidR="007D7A42" w:rsidRDefault="007D7A42" w:rsidP="007D7A42">
      <w:pPr>
        <w:jc w:val="both"/>
      </w:pPr>
      <w:r>
        <w:t xml:space="preserve"> Руководитель Организации</w:t>
      </w:r>
      <w:r>
        <w:tab/>
        <w:t xml:space="preserve"> _________________ /_______________(ФИО)</w:t>
      </w:r>
    </w:p>
    <w:p w:rsidR="007D7A42" w:rsidRDefault="007D7A42" w:rsidP="007D7A42">
      <w:pPr>
        <w:jc w:val="both"/>
      </w:pPr>
      <w:proofErr w:type="spellStart"/>
      <w:r>
        <w:t>м.п</w:t>
      </w:r>
      <w:proofErr w:type="spellEnd"/>
      <w:r>
        <w:t>.</w:t>
      </w:r>
      <w:r>
        <w:tab/>
      </w:r>
      <w:r>
        <w:tab/>
      </w:r>
      <w:r>
        <w:tab/>
      </w:r>
      <w:r>
        <w:tab/>
        <w:t>Дата</w:t>
      </w:r>
      <w:r>
        <w:tab/>
        <w:t>_____________________</w:t>
      </w:r>
    </w:p>
    <w:p w:rsidR="007D7A42" w:rsidRDefault="007D7A42" w:rsidP="007D7A42">
      <w:pPr>
        <w:jc w:val="both"/>
      </w:pPr>
      <w:r>
        <w:t>конец формы</w:t>
      </w:r>
    </w:p>
    <w:p w:rsidR="007D7A42" w:rsidRDefault="007D7A42" w:rsidP="007D7A42">
      <w:pPr>
        <w:pStyle w:val="3"/>
        <w:rPr>
          <w:rFonts w:ascii="Times New Roman" w:hAnsi="Times New Roman"/>
          <w:sz w:val="22"/>
          <w:szCs w:val="22"/>
        </w:rPr>
      </w:pPr>
      <w:r>
        <w:rPr>
          <w:rFonts w:ascii="Times New Roman" w:hAnsi="Times New Roman"/>
          <w:sz w:val="22"/>
          <w:szCs w:val="22"/>
        </w:rPr>
        <w:t>Инструкции по заполнению</w:t>
      </w:r>
    </w:p>
    <w:p w:rsidR="007D7A42" w:rsidRDefault="007D7A42" w:rsidP="007D7A42">
      <w:pPr>
        <w:pStyle w:val="21"/>
        <w:rPr>
          <w:sz w:val="22"/>
          <w:szCs w:val="22"/>
        </w:rPr>
      </w:pPr>
      <w:r>
        <w:rPr>
          <w:sz w:val="22"/>
          <w:szCs w:val="22"/>
        </w:rPr>
        <w:t>Письмо следует оформить на Официальном бланке Участника Запроса цен. Участник Запроса цен присваивает письму дату и номер в соответствии с принятыми у него правилами документооборота. Участник Запроса цен должен указать свое полное наименование (с указанием Организационно-правовой формы) и адрес места нахождения.</w:t>
      </w:r>
    </w:p>
    <w:p w:rsidR="007D7A42" w:rsidRDefault="007D7A42" w:rsidP="007D7A42">
      <w:pPr>
        <w:pStyle w:val="21"/>
        <w:rPr>
          <w:sz w:val="22"/>
          <w:szCs w:val="22"/>
        </w:rPr>
      </w:pPr>
      <w:r>
        <w:rPr>
          <w:sz w:val="22"/>
          <w:szCs w:val="22"/>
        </w:rPr>
        <w:t>Участник Запроса цен должен указать срок действия Заявки на участие в Запросе цен согласно требованиям настоящей Документации о Запросе цен.</w:t>
      </w:r>
    </w:p>
    <w:p w:rsidR="007D7A42" w:rsidRDefault="007D7A42" w:rsidP="007D7A42">
      <w:pPr>
        <w:pStyle w:val="21"/>
        <w:rPr>
          <w:sz w:val="22"/>
          <w:szCs w:val="22"/>
        </w:rPr>
      </w:pPr>
      <w:r>
        <w:rPr>
          <w:sz w:val="22"/>
          <w:szCs w:val="22"/>
        </w:rPr>
        <w:t xml:space="preserve">Участник Запроса цен должен перечислить и указать объем каждого </w:t>
      </w:r>
      <w:proofErr w:type="gramStart"/>
      <w:r>
        <w:rPr>
          <w:sz w:val="22"/>
          <w:szCs w:val="22"/>
        </w:rPr>
        <w:t>из прилагаемых к письму о подаче Заявки на участие в Запросе</w:t>
      </w:r>
      <w:proofErr w:type="gramEnd"/>
      <w:r>
        <w:rPr>
          <w:sz w:val="22"/>
          <w:szCs w:val="22"/>
        </w:rPr>
        <w:t xml:space="preserve"> цен документов, определяющих суть Заявки Участника Запроса цен.</w:t>
      </w:r>
    </w:p>
    <w:p w:rsidR="007D7A42" w:rsidRDefault="007D7A42" w:rsidP="007D7A42">
      <w:pPr>
        <w:pStyle w:val="21"/>
        <w:rPr>
          <w:sz w:val="22"/>
          <w:szCs w:val="22"/>
        </w:rPr>
      </w:pPr>
      <w:r>
        <w:rPr>
          <w:sz w:val="22"/>
          <w:szCs w:val="22"/>
        </w:rPr>
        <w:t>Письмо должно быть подписано и скреплено печатью в соответствии с требованиями, установленными настоящей Документацией о Запросе цен.</w:t>
      </w:r>
    </w:p>
    <w:p w:rsidR="007D7A42" w:rsidRDefault="007D7A42" w:rsidP="007D7A42">
      <w:pPr>
        <w:jc w:val="both"/>
        <w:rPr>
          <w:b/>
        </w:rPr>
      </w:pPr>
    </w:p>
    <w:p w:rsidR="007D7A42" w:rsidRDefault="007D7A42" w:rsidP="007D7A42">
      <w:pPr>
        <w:jc w:val="both"/>
        <w:rPr>
          <w:b/>
        </w:rPr>
      </w:pPr>
      <w:r>
        <w:rPr>
          <w:b/>
        </w:rPr>
        <w:t>Приложение № 3 – Проект договора субподряда</w:t>
      </w:r>
    </w:p>
    <w:p w:rsidR="007D7A42" w:rsidRDefault="007D7A42" w:rsidP="007D7A42">
      <w:pPr>
        <w:jc w:val="both"/>
      </w:pPr>
      <w:r>
        <w:t>Проект договора субподряда представлен отдельным файлом настоящей Документации и является ее неотъемлемой частью. Условия проекта договора субподряда являются обязательными для участника, выбранного победителем по результатам закупки.</w:t>
      </w:r>
    </w:p>
    <w:p w:rsidR="007D7A42" w:rsidRDefault="007D7A42" w:rsidP="007D7A42">
      <w:pPr>
        <w:jc w:val="both"/>
      </w:pPr>
      <w:r>
        <w:t>В случае</w:t>
      </w:r>
      <w:proofErr w:type="gramStart"/>
      <w:r>
        <w:t>,</w:t>
      </w:r>
      <w:proofErr w:type="gramEnd"/>
      <w:r>
        <w:t xml:space="preserve"> если участник, выбранный победителем по результатам закупки, в составе заявки на участие в закупке представил свой проект договора либо протокол разногласий (изменения/оговорки) к проекту договора субподряда настоящей Документации, с участником заключается договор субподряда, в соответствии с проектом настоящей Документации.</w:t>
      </w:r>
    </w:p>
    <w:p w:rsidR="007D7A42" w:rsidRDefault="007D7A42" w:rsidP="007D7A42">
      <w:pPr>
        <w:jc w:val="both"/>
      </w:pPr>
    </w:p>
    <w:p w:rsidR="007D7A42" w:rsidRDefault="007D7A42" w:rsidP="007D7A42">
      <w:pPr>
        <w:jc w:val="both"/>
        <w:rPr>
          <w:b/>
        </w:rPr>
      </w:pPr>
      <w:r>
        <w:rPr>
          <w:b/>
        </w:rPr>
        <w:t>Приложение № 4 - Согласие на обработку персональных данных (представленных участниками)</w:t>
      </w:r>
    </w:p>
    <w:p w:rsidR="007D7A42" w:rsidRDefault="007D7A42" w:rsidP="007D7A42">
      <w:pPr>
        <w:jc w:val="both"/>
      </w:pPr>
      <w:r>
        <w:t>Начало формы</w:t>
      </w:r>
    </w:p>
    <w:p w:rsidR="007D7A42" w:rsidRDefault="007D7A42" w:rsidP="007D7A42">
      <w:pPr>
        <w:jc w:val="both"/>
      </w:pPr>
      <w:r>
        <w:t>______________________________________________________________________</w:t>
      </w:r>
    </w:p>
    <w:p w:rsidR="007D7A42" w:rsidRDefault="007D7A42" w:rsidP="007D7A42">
      <w:pPr>
        <w:ind w:left="3540" w:firstLine="708"/>
        <w:jc w:val="both"/>
      </w:pPr>
    </w:p>
    <w:p w:rsidR="007D7A42" w:rsidRDefault="007D7A42" w:rsidP="007D7A42">
      <w:pPr>
        <w:ind w:left="4248" w:firstLine="708"/>
        <w:jc w:val="both"/>
      </w:pPr>
      <w:r>
        <w:t>Приложение к заявке на участие в закупке</w:t>
      </w:r>
    </w:p>
    <w:p w:rsidR="007D7A42" w:rsidRDefault="007D7A42" w:rsidP="007D7A42">
      <w:pPr>
        <w:jc w:val="both"/>
      </w:pPr>
      <w:r>
        <w:t>от «___» ____________ 20___ г. №________</w:t>
      </w:r>
    </w:p>
    <w:p w:rsidR="007D7A42" w:rsidRDefault="007D7A42" w:rsidP="007D7A42">
      <w:pPr>
        <w:jc w:val="both"/>
      </w:pPr>
    </w:p>
    <w:p w:rsidR="007D7A42" w:rsidRDefault="007D7A42" w:rsidP="007D7A42">
      <w:pPr>
        <w:ind w:firstLine="709"/>
        <w:jc w:val="both"/>
      </w:pPr>
      <w:r>
        <w:t>Согласия лиц, данные которых представлены в составе заявки на участие в закупке - на обработку персональных данных</w:t>
      </w:r>
    </w:p>
    <w:p w:rsidR="007D7A42" w:rsidRDefault="007D7A42" w:rsidP="007D7A42">
      <w:pPr>
        <w:widowControl w:val="0"/>
        <w:jc w:val="both"/>
        <w:rPr>
          <w:snapToGrid w:val="0"/>
        </w:rPr>
      </w:pPr>
    </w:p>
    <w:p w:rsidR="007D7A42" w:rsidRDefault="007D7A42" w:rsidP="007D7A42">
      <w:pPr>
        <w:jc w:val="center"/>
        <w:rPr>
          <w:color w:val="1E1E1E"/>
        </w:rPr>
      </w:pPr>
      <w:r>
        <w:t>СОГЛАСИЕ</w:t>
      </w:r>
      <w:r>
        <w:br/>
        <w:t>на обработку персональных данных</w:t>
      </w:r>
    </w:p>
    <w:p w:rsidR="007D7A42" w:rsidRDefault="007D7A42" w:rsidP="007D7A42">
      <w:pPr>
        <w:widowControl w:val="0"/>
        <w:jc w:val="both"/>
        <w:rPr>
          <w:snapToGrid w:val="0"/>
          <w:color w:val="1E1E1E"/>
        </w:rPr>
      </w:pPr>
      <w:r>
        <w:rPr>
          <w:snapToGrid w:val="0"/>
          <w:color w:val="1E1E1E"/>
        </w:rPr>
        <w:t xml:space="preserve">Я, нижеподписавшийся </w:t>
      </w:r>
    </w:p>
    <w:p w:rsidR="007D7A42" w:rsidRDefault="007D7A42" w:rsidP="007D7A42">
      <w:pPr>
        <w:widowControl w:val="0"/>
        <w:jc w:val="both"/>
        <w:rPr>
          <w:snapToGrid w:val="0"/>
          <w:color w:val="1E1E1E"/>
          <w:sz w:val="16"/>
          <w:szCs w:val="16"/>
        </w:rPr>
      </w:pPr>
      <w:r>
        <w:rPr>
          <w:snapToGrid w:val="0"/>
          <w:color w:val="1E1E1E"/>
        </w:rPr>
        <w:t xml:space="preserve">_________________________________________________________________________    </w:t>
      </w:r>
      <w:r>
        <w:rPr>
          <w:snapToGrid w:val="0"/>
          <w:color w:val="1E1E1E"/>
          <w:sz w:val="16"/>
          <w:szCs w:val="16"/>
        </w:rPr>
        <w:t>(фамилия, имя, отчество)</w:t>
      </w:r>
    </w:p>
    <w:p w:rsidR="007D7A42" w:rsidRDefault="007D7A42" w:rsidP="007D7A42">
      <w:pPr>
        <w:widowControl w:val="0"/>
        <w:jc w:val="both"/>
        <w:rPr>
          <w:snapToGrid w:val="0"/>
          <w:color w:val="1E1E1E"/>
        </w:rPr>
      </w:pPr>
    </w:p>
    <w:p w:rsidR="007D7A42" w:rsidRDefault="007D7A42" w:rsidP="007D7A42">
      <w:pPr>
        <w:widowControl w:val="0"/>
        <w:jc w:val="both"/>
        <w:rPr>
          <w:snapToGrid w:val="0"/>
          <w:color w:val="1E1E1E"/>
        </w:rPr>
      </w:pPr>
      <w:r>
        <w:rPr>
          <w:snapToGrid w:val="0"/>
          <w:color w:val="1E1E1E"/>
        </w:rPr>
        <w:t>паспорт_____________№__________________ дата выдачи______________________</w:t>
      </w:r>
    </w:p>
    <w:p w:rsidR="007D7A42" w:rsidRDefault="007D7A42" w:rsidP="007D7A42">
      <w:pPr>
        <w:widowControl w:val="0"/>
        <w:jc w:val="both"/>
        <w:rPr>
          <w:snapToGrid w:val="0"/>
          <w:color w:val="1E1E1E"/>
        </w:rPr>
      </w:pPr>
    </w:p>
    <w:p w:rsidR="007D7A42" w:rsidRDefault="007D7A42" w:rsidP="007D7A42">
      <w:pPr>
        <w:widowControl w:val="0"/>
        <w:jc w:val="both"/>
        <w:rPr>
          <w:snapToGrid w:val="0"/>
          <w:color w:val="1E1E1E"/>
        </w:rPr>
      </w:pPr>
      <w:r>
        <w:rPr>
          <w:snapToGrid w:val="0"/>
          <w:color w:val="1E1E1E"/>
        </w:rPr>
        <w:t xml:space="preserve">название выдавшего органа _________________________________________________, </w:t>
      </w:r>
    </w:p>
    <w:p w:rsidR="007D7A42" w:rsidRDefault="007D7A42" w:rsidP="007D7A42">
      <w:pPr>
        <w:widowControl w:val="0"/>
        <w:jc w:val="both"/>
        <w:rPr>
          <w:snapToGrid w:val="0"/>
          <w:color w:val="1E1E1E"/>
        </w:rPr>
      </w:pPr>
    </w:p>
    <w:p w:rsidR="007D7A42" w:rsidRDefault="007D7A42" w:rsidP="007D7A42">
      <w:pPr>
        <w:widowControl w:val="0"/>
        <w:jc w:val="both"/>
        <w:rPr>
          <w:snapToGrid w:val="0"/>
          <w:color w:val="1E1E1E"/>
        </w:rPr>
      </w:pPr>
      <w:proofErr w:type="gramStart"/>
      <w:r>
        <w:rPr>
          <w:snapToGrid w:val="0"/>
          <w:color w:val="1E1E1E"/>
        </w:rPr>
        <w:t>в соответствии с требованиями статьи 9 федерального закона от 27.07.06 г. «О персональных данных» № 152-ФЗ, подтверждаю своё согласие на обработку АО «Башкиравтодор»  (далее - Организатор) моих персональных данных включающих фамилию, имя, отчество, дату рождения, паспортные данные, данные о судимости при условии, что их обработка осуществляется лицом, профессионально занимающимся закупочной деятельностью в АО «Башкиравтодор».</w:t>
      </w:r>
      <w:proofErr w:type="gramEnd"/>
      <w:r>
        <w:rPr>
          <w:snapToGrid w:val="0"/>
          <w:color w:val="1E1E1E"/>
        </w:rPr>
        <w:t xml:space="preserve"> В процессе осуществления Организатором закупочной деятельности я предоставляю право работникам Организатора передавать мои персональные данные, содержащие сведения, составляющие </w:t>
      </w:r>
      <w:r>
        <w:rPr>
          <w:snapToGrid w:val="0"/>
          <w:color w:val="1E1E1E"/>
        </w:rPr>
        <w:lastRenderedPageBreak/>
        <w:t xml:space="preserve">персональные данные и данные о судимости, другим должностным лицам Организатор, в интересах осуществления Организатором закупочной деятельности. </w:t>
      </w:r>
    </w:p>
    <w:p w:rsidR="007D7A42" w:rsidRDefault="007D7A42" w:rsidP="007D7A42">
      <w:pPr>
        <w:widowControl w:val="0"/>
        <w:ind w:firstLine="708"/>
        <w:jc w:val="both"/>
        <w:rPr>
          <w:snapToGrid w:val="0"/>
          <w:color w:val="1E1E1E"/>
        </w:rPr>
      </w:pPr>
      <w:proofErr w:type="gramStart"/>
      <w:r>
        <w:rPr>
          <w:snapToGrid w:val="0"/>
          <w:color w:val="1E1E1E"/>
        </w:rPr>
        <w:t xml:space="preserve">Предоставляю Организатору право осуществлять все действия (операции) с моими персональными данными, включая сбор, систематизацию, накопление, хранение, обновление, изменение, использование, обезличивание, блокирование, уничтожение. </w:t>
      </w:r>
      <w:proofErr w:type="gramEnd"/>
    </w:p>
    <w:p w:rsidR="007D7A42" w:rsidRDefault="007D7A42" w:rsidP="007D7A42">
      <w:pPr>
        <w:widowControl w:val="0"/>
        <w:jc w:val="both"/>
        <w:rPr>
          <w:snapToGrid w:val="0"/>
          <w:color w:val="1E1E1E"/>
        </w:rPr>
      </w:pPr>
      <w:r>
        <w:rPr>
          <w:snapToGrid w:val="0"/>
          <w:color w:val="1E1E1E"/>
        </w:rPr>
        <w:t>Организатор вправе обрабатывать мои персональные данные посредством внесения их в электронную базу данных, включения в списки (реестры).</w:t>
      </w:r>
    </w:p>
    <w:p w:rsidR="007D7A42" w:rsidRDefault="007D7A42" w:rsidP="007D7A42">
      <w:pPr>
        <w:widowControl w:val="0"/>
        <w:ind w:firstLine="708"/>
        <w:jc w:val="both"/>
        <w:rPr>
          <w:snapToGrid w:val="0"/>
          <w:color w:val="1E1E1E"/>
        </w:rPr>
      </w:pPr>
      <w:r>
        <w:rPr>
          <w:snapToGrid w:val="0"/>
          <w:color w:val="1E1E1E"/>
        </w:rPr>
        <w:t>Срок хранения моих персональных данных соответствует сроку хранения документов, связанных с осуществлением Организатором закупочной деятельности и составляет три года.</w:t>
      </w:r>
    </w:p>
    <w:p w:rsidR="007D7A42" w:rsidRDefault="007D7A42" w:rsidP="007D7A42">
      <w:pPr>
        <w:widowControl w:val="0"/>
        <w:ind w:firstLine="708"/>
        <w:jc w:val="both"/>
        <w:rPr>
          <w:snapToGrid w:val="0"/>
          <w:color w:val="1E1E1E"/>
        </w:rPr>
      </w:pPr>
      <w:r>
        <w:rPr>
          <w:snapToGrid w:val="0"/>
          <w:color w:val="1E1E1E"/>
        </w:rPr>
        <w:t>Передача моих персональных данных иным лицам или иное их разглашение может осуществляться только с моего письменного согласия.</w:t>
      </w:r>
    </w:p>
    <w:p w:rsidR="007D7A42" w:rsidRDefault="007D7A42" w:rsidP="007D7A42">
      <w:pPr>
        <w:widowControl w:val="0"/>
        <w:ind w:firstLine="708"/>
        <w:jc w:val="both"/>
        <w:rPr>
          <w:snapToGrid w:val="0"/>
          <w:color w:val="1E1E1E"/>
        </w:rPr>
      </w:pPr>
      <w:r>
        <w:rPr>
          <w:snapToGrid w:val="0"/>
          <w:color w:val="1E1E1E"/>
        </w:rPr>
        <w:t>Настоящее согласие дано мной и действует с «______»_________________ 20____г. бессрочно.</w:t>
      </w:r>
    </w:p>
    <w:p w:rsidR="007D7A42" w:rsidRDefault="007D7A42" w:rsidP="007D7A42">
      <w:pPr>
        <w:widowControl w:val="0"/>
        <w:ind w:firstLine="708"/>
        <w:jc w:val="both"/>
        <w:rPr>
          <w:snapToGrid w:val="0"/>
          <w:color w:val="1E1E1E"/>
        </w:rPr>
      </w:pPr>
      <w:r>
        <w:rPr>
          <w:snapToGrid w:val="0"/>
          <w:color w:val="1E1E1E"/>
        </w:rPr>
        <w:t xml:space="preserve">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 Организатор по почте заказным письмом с уведомлением о вручении либо вручен лично под расписку представителю Организатор. В случае получения моего письменного заявления об отзыве настоящего согласия на обработку персональных данных Организатор обязан прекратить их обработку. </w:t>
      </w:r>
    </w:p>
    <w:p w:rsidR="007D7A42" w:rsidRDefault="007D7A42" w:rsidP="007D7A42">
      <w:pPr>
        <w:widowControl w:val="0"/>
        <w:jc w:val="both"/>
        <w:rPr>
          <w:snapToGrid w:val="0"/>
        </w:rPr>
      </w:pPr>
      <w:r>
        <w:rPr>
          <w:snapToGrid w:val="0"/>
          <w:color w:val="1E1E1E"/>
        </w:rPr>
        <w:t>__________________________________________________</w:t>
      </w:r>
    </w:p>
    <w:p w:rsidR="007D7A42" w:rsidRDefault="007D7A42" w:rsidP="007D7A42">
      <w:pPr>
        <w:widowControl w:val="0"/>
        <w:jc w:val="both"/>
        <w:rPr>
          <w:snapToGrid w:val="0"/>
          <w:color w:val="1E1E1E"/>
          <w:sz w:val="16"/>
          <w:szCs w:val="16"/>
        </w:rPr>
      </w:pPr>
      <w:r>
        <w:rPr>
          <w:snapToGrid w:val="0"/>
          <w:color w:val="1E1E1E"/>
          <w:sz w:val="16"/>
          <w:szCs w:val="16"/>
        </w:rPr>
        <w:t>Подпись субъекта персональных данных</w:t>
      </w:r>
    </w:p>
    <w:p w:rsidR="007D7A42" w:rsidRDefault="007D7A42" w:rsidP="007D7A42">
      <w:pPr>
        <w:jc w:val="both"/>
        <w:rPr>
          <w:sz w:val="16"/>
          <w:szCs w:val="16"/>
        </w:rPr>
      </w:pPr>
    </w:p>
    <w:p w:rsidR="007D7A42" w:rsidRDefault="007D7A42" w:rsidP="007D7A42">
      <w:pPr>
        <w:tabs>
          <w:tab w:val="left" w:pos="1418"/>
        </w:tabs>
        <w:spacing w:before="120" w:after="60"/>
        <w:jc w:val="both"/>
        <w:outlineLvl w:val="3"/>
        <w:rPr>
          <w:b/>
          <w:bCs/>
        </w:rPr>
      </w:pPr>
      <w:r>
        <w:rPr>
          <w:b/>
          <w:bCs/>
        </w:rPr>
        <w:t>Приложение № 5 - Декларация о соответствии требованиям и анкета участника</w:t>
      </w:r>
    </w:p>
    <w:p w:rsidR="007D7A42" w:rsidRDefault="007D7A42" w:rsidP="007D7A42">
      <w:pPr>
        <w:jc w:val="both"/>
      </w:pPr>
      <w:r>
        <w:t>__________________________________________________________________________</w:t>
      </w:r>
    </w:p>
    <w:p w:rsidR="007D7A42" w:rsidRDefault="007D7A42" w:rsidP="007D7A42">
      <w:pPr>
        <w:jc w:val="both"/>
      </w:pPr>
      <w:r>
        <w:t>начало формы</w:t>
      </w:r>
    </w:p>
    <w:p w:rsidR="007D7A42" w:rsidRDefault="007D7A42" w:rsidP="007D7A42">
      <w:pPr>
        <w:jc w:val="both"/>
      </w:pPr>
    </w:p>
    <w:p w:rsidR="007D7A42" w:rsidRDefault="007D7A42" w:rsidP="007D7A42">
      <w:pPr>
        <w:jc w:val="both"/>
        <w:rPr>
          <w:b/>
          <w:sz w:val="28"/>
          <w:szCs w:val="28"/>
        </w:rPr>
      </w:pPr>
      <w:r>
        <w:rPr>
          <w:b/>
          <w:sz w:val="28"/>
          <w:szCs w:val="28"/>
        </w:rPr>
        <w:t>На бланке претендента</w:t>
      </w:r>
    </w:p>
    <w:p w:rsidR="007D7A42" w:rsidRDefault="007D7A42" w:rsidP="007D7A42">
      <w:pPr>
        <w:pStyle w:val="a8"/>
        <w:ind w:left="0"/>
        <w:jc w:val="both"/>
        <w:rPr>
          <w:rFonts w:ascii="Times New Roman" w:hAnsi="Times New Roman"/>
          <w:b/>
          <w:sz w:val="28"/>
          <w:szCs w:val="28"/>
        </w:rPr>
      </w:pPr>
      <w:r>
        <w:rPr>
          <w:rFonts w:ascii="Times New Roman" w:hAnsi="Times New Roman"/>
          <w:b/>
          <w:sz w:val="28"/>
          <w:szCs w:val="28"/>
        </w:rPr>
        <w:t>В Закупочную комиссию АО «Башкиравтодор»</w:t>
      </w:r>
    </w:p>
    <w:p w:rsidR="007D7A42" w:rsidRDefault="007D7A42" w:rsidP="007D7A42">
      <w:pPr>
        <w:pStyle w:val="a8"/>
        <w:ind w:firstLine="425"/>
        <w:jc w:val="both"/>
        <w:rPr>
          <w:rFonts w:ascii="Times New Roman" w:hAnsi="Times New Roman"/>
          <w:i/>
          <w:sz w:val="24"/>
          <w:szCs w:val="24"/>
        </w:rPr>
      </w:pPr>
      <w:r>
        <w:rPr>
          <w:rFonts w:ascii="Times New Roman" w:hAnsi="Times New Roman"/>
          <w:sz w:val="24"/>
          <w:szCs w:val="24"/>
        </w:rPr>
        <w:t xml:space="preserve">Будучи </w:t>
      </w:r>
      <w:proofErr w:type="gramStart"/>
      <w:r>
        <w:rPr>
          <w:rFonts w:ascii="Times New Roman" w:hAnsi="Times New Roman"/>
          <w:sz w:val="24"/>
          <w:szCs w:val="24"/>
        </w:rPr>
        <w:t>уполномоченным</w:t>
      </w:r>
      <w:proofErr w:type="gramEnd"/>
      <w:r>
        <w:rPr>
          <w:rFonts w:ascii="Times New Roman" w:hAnsi="Times New Roman"/>
          <w:sz w:val="24"/>
          <w:szCs w:val="24"/>
        </w:rPr>
        <w:t xml:space="preserve"> представлять и действовать от имени ________________ (</w:t>
      </w:r>
      <w:r>
        <w:rPr>
          <w:rFonts w:ascii="Times New Roman" w:hAnsi="Times New Roman"/>
          <w:i/>
          <w:sz w:val="24"/>
          <w:szCs w:val="24"/>
        </w:rPr>
        <w:t>наименование претендента</w:t>
      </w:r>
      <w:r>
        <w:rPr>
          <w:rFonts w:ascii="Times New Roman" w:hAnsi="Times New Roman"/>
          <w:sz w:val="24"/>
          <w:szCs w:val="24"/>
        </w:rPr>
        <w:t>), а также полностью изучив всю документацию, я, нижеподписавшийся, настоящим подаю заявку на участие закупке №___ (далее – Закупке) на поставку ________________________ в ___________________________ г</w:t>
      </w:r>
      <w:r>
        <w:rPr>
          <w:rStyle w:val="Normal"/>
          <w:sz w:val="24"/>
          <w:szCs w:val="24"/>
        </w:rPr>
        <w:t>.</w:t>
      </w:r>
    </w:p>
    <w:p w:rsidR="007D7A42" w:rsidRDefault="007D7A42" w:rsidP="007D7A42">
      <w:pPr>
        <w:pStyle w:val="13"/>
        <w:rPr>
          <w:sz w:val="24"/>
          <w:szCs w:val="24"/>
        </w:rPr>
      </w:pPr>
      <w:r>
        <w:rPr>
          <w:sz w:val="24"/>
          <w:szCs w:val="24"/>
        </w:rPr>
        <w:t>Уполномоченным представителям Заказчика настоящим предоставляются полномочия наводить справки или проводить исследования с целью изучения отчетов, документов и сведений, представленных в данной заявке, и обращаться к нашим клиентам, обслуживающим нас банкам за разъяснениями относительно финансовых и технических вопросов.</w:t>
      </w:r>
    </w:p>
    <w:p w:rsidR="007D7A42" w:rsidRDefault="007D7A42" w:rsidP="007D7A42">
      <w:pPr>
        <w:pStyle w:val="13"/>
        <w:ind w:firstLine="708"/>
        <w:rPr>
          <w:sz w:val="24"/>
          <w:szCs w:val="24"/>
        </w:rPr>
      </w:pPr>
      <w:r>
        <w:rPr>
          <w:sz w:val="24"/>
          <w:szCs w:val="24"/>
        </w:rPr>
        <w:t>Настоящая заявка служит также разрешением любому лицу или уполномоченному представителю любого учреждения, на которое содержится ссылка в сопровождающей документации, представлять любую информацию, необходимую для проверки заявлений и сведений, содержащихся в настоящей заявке, или относящихся к ресурсам, опыту и компетенции претендента.</w:t>
      </w:r>
    </w:p>
    <w:p w:rsidR="007D7A42" w:rsidRDefault="007D7A42" w:rsidP="007D7A42">
      <w:pPr>
        <w:pStyle w:val="13"/>
        <w:ind w:firstLine="708"/>
        <w:rPr>
          <w:sz w:val="24"/>
          <w:szCs w:val="24"/>
        </w:rPr>
      </w:pPr>
      <w:r>
        <w:rPr>
          <w:sz w:val="24"/>
          <w:szCs w:val="24"/>
        </w:rPr>
        <w:t>Настоящим подтверждается, что _________(</w:t>
      </w:r>
      <w:r>
        <w:rPr>
          <w:i/>
          <w:sz w:val="24"/>
          <w:szCs w:val="24"/>
        </w:rPr>
        <w:t>наименование претендента)</w:t>
      </w:r>
      <w:r>
        <w:rPr>
          <w:sz w:val="24"/>
          <w:szCs w:val="24"/>
        </w:rPr>
        <w:t xml:space="preserve"> ознакомилось (</w:t>
      </w:r>
      <w:proofErr w:type="spellStart"/>
      <w:r>
        <w:rPr>
          <w:sz w:val="24"/>
          <w:szCs w:val="24"/>
        </w:rPr>
        <w:t>ся</w:t>
      </w:r>
      <w:proofErr w:type="spellEnd"/>
      <w:r>
        <w:rPr>
          <w:sz w:val="24"/>
          <w:szCs w:val="24"/>
        </w:rPr>
        <w:t>) с условиями документации, с ними согласн</w:t>
      </w:r>
      <w:proofErr w:type="gramStart"/>
      <w:r>
        <w:rPr>
          <w:sz w:val="24"/>
          <w:szCs w:val="24"/>
        </w:rPr>
        <w:t>о(</w:t>
      </w:r>
      <w:proofErr w:type="spellStart"/>
      <w:proofErr w:type="gramEnd"/>
      <w:r>
        <w:rPr>
          <w:sz w:val="24"/>
          <w:szCs w:val="24"/>
        </w:rPr>
        <w:t>ен</w:t>
      </w:r>
      <w:proofErr w:type="spellEnd"/>
      <w:r>
        <w:rPr>
          <w:sz w:val="24"/>
          <w:szCs w:val="24"/>
        </w:rPr>
        <w:t>) и возражений не имеет.</w:t>
      </w:r>
    </w:p>
    <w:p w:rsidR="007D7A42" w:rsidRDefault="007D7A42" w:rsidP="007D7A42">
      <w:pPr>
        <w:pStyle w:val="13"/>
        <w:ind w:firstLine="709"/>
        <w:rPr>
          <w:sz w:val="24"/>
          <w:szCs w:val="24"/>
        </w:rPr>
      </w:pPr>
      <w:r>
        <w:rPr>
          <w:sz w:val="24"/>
          <w:szCs w:val="24"/>
        </w:rPr>
        <w:t>В частности, _______ (</w:t>
      </w:r>
      <w:r>
        <w:rPr>
          <w:i/>
          <w:sz w:val="24"/>
          <w:szCs w:val="24"/>
        </w:rPr>
        <w:t>наименование претендента)</w:t>
      </w:r>
      <w:r>
        <w:rPr>
          <w:sz w:val="24"/>
          <w:szCs w:val="24"/>
        </w:rPr>
        <w:t>, подавая настоящую заявку, согласно (</w:t>
      </w:r>
      <w:proofErr w:type="spellStart"/>
      <w:r>
        <w:rPr>
          <w:sz w:val="24"/>
          <w:szCs w:val="24"/>
        </w:rPr>
        <w:t>ен</w:t>
      </w:r>
      <w:proofErr w:type="spellEnd"/>
      <w:r>
        <w:rPr>
          <w:sz w:val="24"/>
          <w:szCs w:val="24"/>
        </w:rPr>
        <w:t>) с тем, что:</w:t>
      </w:r>
    </w:p>
    <w:p w:rsidR="007D7A42" w:rsidRDefault="007D7A42" w:rsidP="007D7A42">
      <w:pPr>
        <w:pStyle w:val="a8"/>
        <w:widowControl w:val="0"/>
        <w:numPr>
          <w:ilvl w:val="0"/>
          <w:numId w:val="6"/>
        </w:numPr>
        <w:tabs>
          <w:tab w:val="num" w:pos="0"/>
          <w:tab w:val="left" w:pos="960"/>
          <w:tab w:val="left" w:pos="10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результаты рассмотрения заявки зависят от проверки всех данных, представленных </w:t>
      </w:r>
      <w:r>
        <w:rPr>
          <w:rFonts w:ascii="Times New Roman" w:hAnsi="Times New Roman"/>
          <w:i/>
          <w:sz w:val="24"/>
          <w:szCs w:val="24"/>
        </w:rPr>
        <w:t>______________ (наименование претендента)</w:t>
      </w:r>
      <w:r>
        <w:rPr>
          <w:rFonts w:ascii="Times New Roman" w:hAnsi="Times New Roman"/>
          <w:sz w:val="24"/>
          <w:szCs w:val="24"/>
        </w:rPr>
        <w:t>, а также иных сведений, имеющихся в распоряжении Заказчика;</w:t>
      </w:r>
    </w:p>
    <w:p w:rsidR="007D7A42" w:rsidRDefault="007D7A42" w:rsidP="007D7A42">
      <w:pPr>
        <w:pStyle w:val="a8"/>
        <w:numPr>
          <w:ilvl w:val="0"/>
          <w:numId w:val="6"/>
        </w:numPr>
        <w:tabs>
          <w:tab w:val="clear" w:pos="1440"/>
          <w:tab w:val="num" w:pos="0"/>
          <w:tab w:val="left" w:pos="1080"/>
          <w:tab w:val="left" w:pos="7938"/>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за любую ошибку или упущение в представленной </w:t>
      </w:r>
      <w:r>
        <w:rPr>
          <w:rFonts w:ascii="Times New Roman" w:hAnsi="Times New Roman"/>
          <w:i/>
          <w:sz w:val="24"/>
          <w:szCs w:val="24"/>
        </w:rPr>
        <w:t xml:space="preserve">__________________ (наименование претендента) </w:t>
      </w:r>
      <w:r>
        <w:rPr>
          <w:rFonts w:ascii="Times New Roman" w:hAnsi="Times New Roman"/>
          <w:sz w:val="24"/>
          <w:szCs w:val="24"/>
        </w:rPr>
        <w:t xml:space="preserve">заявке ответственность целиком и полностью будет лежать на </w:t>
      </w:r>
      <w:r>
        <w:rPr>
          <w:rFonts w:ascii="Times New Roman" w:hAnsi="Times New Roman"/>
          <w:i/>
          <w:sz w:val="24"/>
          <w:szCs w:val="24"/>
        </w:rPr>
        <w:t>__________________ (наименование претендента)</w:t>
      </w:r>
      <w:r>
        <w:rPr>
          <w:rFonts w:ascii="Times New Roman" w:hAnsi="Times New Roman"/>
          <w:sz w:val="24"/>
          <w:szCs w:val="24"/>
        </w:rPr>
        <w:t>;</w:t>
      </w:r>
    </w:p>
    <w:p w:rsidR="007D7A42" w:rsidRDefault="007D7A42" w:rsidP="007D7A42">
      <w:pPr>
        <w:pStyle w:val="a8"/>
        <w:numPr>
          <w:ilvl w:val="0"/>
          <w:numId w:val="6"/>
        </w:numPr>
        <w:tabs>
          <w:tab w:val="clear" w:pos="1440"/>
          <w:tab w:val="num" w:pos="0"/>
          <w:tab w:val="left" w:pos="1080"/>
          <w:tab w:val="left" w:pos="7938"/>
        </w:tabs>
        <w:spacing w:after="0" w:line="240" w:lineRule="auto"/>
        <w:ind w:left="0" w:firstLine="720"/>
        <w:jc w:val="both"/>
        <w:rPr>
          <w:rFonts w:ascii="Times New Roman" w:hAnsi="Times New Roman"/>
          <w:sz w:val="24"/>
          <w:szCs w:val="24"/>
        </w:rPr>
      </w:pPr>
      <w:r>
        <w:rPr>
          <w:rFonts w:ascii="Times New Roman" w:hAnsi="Times New Roman"/>
          <w:sz w:val="24"/>
          <w:szCs w:val="24"/>
        </w:rPr>
        <w:lastRenderedPageBreak/>
        <w:t xml:space="preserve">закупка может быть прекращена в любой момент до рассмотрения заявок и принятия решения о допуске претендентов к участию в Закупке без объяснения причин. </w:t>
      </w:r>
    </w:p>
    <w:p w:rsidR="007D7A42" w:rsidRDefault="007D7A42" w:rsidP="007D7A42">
      <w:pPr>
        <w:ind w:firstLine="708"/>
        <w:jc w:val="both"/>
      </w:pPr>
      <w:r>
        <w:t xml:space="preserve">В случае признания _________ (наименование претендента) победителем мы обязуемся: </w:t>
      </w:r>
    </w:p>
    <w:p w:rsidR="007D7A42" w:rsidRDefault="007D7A42" w:rsidP="007D7A42">
      <w:pPr>
        <w:ind w:firstLine="708"/>
        <w:jc w:val="both"/>
      </w:pPr>
      <w:r>
        <w:t xml:space="preserve">1. Придерживаться положений нашей заявки. </w:t>
      </w:r>
    </w:p>
    <w:p w:rsidR="007D7A42" w:rsidRDefault="007D7A42" w:rsidP="007D7A42">
      <w:pPr>
        <w:ind w:firstLine="708"/>
        <w:jc w:val="both"/>
      </w:pPr>
      <w:r>
        <w:t>2. До заключения договора представить сведения о своих владельцах, включая конечных бенефициаров, с приложением подтверждающих документов. ____ (наименование претендента) предупрежде</w:t>
      </w:r>
      <w:proofErr w:type="gramStart"/>
      <w:r>
        <w:t>н(</w:t>
      </w:r>
      <w:proofErr w:type="gramEnd"/>
      <w:r>
        <w:t xml:space="preserve">о), что при непредставлении указанных сведений и документов, заказчик вправе отказаться от заключения договора. </w:t>
      </w:r>
    </w:p>
    <w:p w:rsidR="007D7A42" w:rsidRDefault="007D7A42" w:rsidP="007D7A42">
      <w:pPr>
        <w:ind w:firstLine="708"/>
        <w:jc w:val="both"/>
      </w:pPr>
      <w:r>
        <w:t>3. Подписать догово</w:t>
      </w:r>
      <w:proofErr w:type="gramStart"/>
      <w:r>
        <w:t>р(</w:t>
      </w:r>
      <w:proofErr w:type="gramEnd"/>
      <w:r>
        <w:t>ы) на условиях настоящей заявки и на условиях, объявленных в закупочной документации.</w:t>
      </w:r>
    </w:p>
    <w:p w:rsidR="007D7A42" w:rsidRDefault="007D7A42" w:rsidP="007D7A42">
      <w:pPr>
        <w:ind w:firstLine="708"/>
        <w:jc w:val="both"/>
      </w:pPr>
      <w:r>
        <w:t xml:space="preserve">4. Исполнять обязанности, предусмотренные заключенным договором строго в соответствии с требованиями такого договора. </w:t>
      </w:r>
    </w:p>
    <w:p w:rsidR="007D7A42" w:rsidRDefault="007D7A42" w:rsidP="007D7A42">
      <w:pPr>
        <w:ind w:firstLine="708"/>
        <w:jc w:val="both"/>
      </w:pPr>
      <w:r>
        <w:t>5. Не вносить в договор изменения, не предусмотренные условиями закупочной документации.</w:t>
      </w:r>
    </w:p>
    <w:p w:rsidR="007D7A42" w:rsidRDefault="007D7A42" w:rsidP="007D7A42">
      <w:pPr>
        <w:pStyle w:val="a7"/>
        <w:ind w:firstLine="553"/>
        <w:rPr>
          <w:rFonts w:ascii="Times New Roman" w:hAnsi="Times New Roman"/>
        </w:rPr>
      </w:pPr>
      <w:r>
        <w:rPr>
          <w:rFonts w:ascii="Times New Roman" w:hAnsi="Times New Roman"/>
        </w:rPr>
        <w:t>Настоящим подтверждаем, что:</w:t>
      </w:r>
    </w:p>
    <w:p w:rsidR="007D7A42" w:rsidRDefault="007D7A42" w:rsidP="007D7A42">
      <w:pPr>
        <w:pStyle w:val="a7"/>
        <w:ind w:firstLine="553"/>
        <w:rPr>
          <w:rFonts w:ascii="Times New Roman" w:hAnsi="Times New Roman"/>
        </w:rPr>
      </w:pPr>
      <w:r>
        <w:rPr>
          <w:rFonts w:ascii="Times New Roman" w:hAnsi="Times New Roman"/>
        </w:rPr>
        <w:t xml:space="preserve">- продукция предлагаемая _______ </w:t>
      </w:r>
      <w:r>
        <w:rPr>
          <w:rFonts w:ascii="Times New Roman" w:hAnsi="Times New Roman"/>
          <w:i/>
        </w:rPr>
        <w:t>(наименование претендента)</w:t>
      </w:r>
      <w:r>
        <w:rPr>
          <w:rFonts w:ascii="Times New Roman" w:hAnsi="Times New Roman"/>
        </w:rPr>
        <w:t>, свободна от любых прав со стороны третьих лиц, ________ (</w:t>
      </w:r>
      <w:r>
        <w:rPr>
          <w:rFonts w:ascii="Times New Roman" w:hAnsi="Times New Roman"/>
          <w:i/>
        </w:rPr>
        <w:t>наименование претендента</w:t>
      </w:r>
      <w:r>
        <w:rPr>
          <w:rFonts w:ascii="Times New Roman" w:hAnsi="Times New Roman"/>
        </w:rPr>
        <w:t>) согласно передать все права на продукцию в случае признания победителем Заказчику;</w:t>
      </w:r>
    </w:p>
    <w:p w:rsidR="007D7A42" w:rsidRDefault="007D7A42" w:rsidP="007D7A42">
      <w:pPr>
        <w:pStyle w:val="a7"/>
        <w:ind w:firstLine="553"/>
        <w:rPr>
          <w:rFonts w:ascii="Times New Roman" w:hAnsi="Times New Roman"/>
        </w:rPr>
      </w:pPr>
      <w:r>
        <w:rPr>
          <w:rFonts w:ascii="Times New Roman" w:hAnsi="Times New Roman"/>
        </w:rPr>
        <w:t xml:space="preserve">- ________ </w:t>
      </w:r>
      <w:r>
        <w:rPr>
          <w:rFonts w:ascii="Times New Roman" w:hAnsi="Times New Roman"/>
          <w:i/>
        </w:rPr>
        <w:t>(наименование претендента)</w:t>
      </w:r>
      <w:r>
        <w:rPr>
          <w:rFonts w:ascii="Times New Roman" w:hAnsi="Times New Roman"/>
        </w:rPr>
        <w:t xml:space="preserve"> не находится в процессе ликвидации;</w:t>
      </w:r>
    </w:p>
    <w:p w:rsidR="007D7A42" w:rsidRDefault="007D7A42" w:rsidP="007D7A42">
      <w:pPr>
        <w:pStyle w:val="a7"/>
        <w:ind w:firstLine="553"/>
        <w:rPr>
          <w:rFonts w:ascii="Times New Roman" w:hAnsi="Times New Roman"/>
        </w:rPr>
      </w:pPr>
      <w:r>
        <w:rPr>
          <w:rFonts w:ascii="Times New Roman" w:hAnsi="Times New Roman"/>
        </w:rPr>
        <w:t xml:space="preserve">- ________ </w:t>
      </w:r>
      <w:r>
        <w:rPr>
          <w:rFonts w:ascii="Times New Roman" w:hAnsi="Times New Roman"/>
          <w:i/>
        </w:rPr>
        <w:t>(наименование претендента)</w:t>
      </w:r>
      <w:r>
        <w:rPr>
          <w:rFonts w:ascii="Times New Roman" w:hAnsi="Times New Roman"/>
        </w:rPr>
        <w:t xml:space="preserve"> не признан несостоятельным (банкротом);</w:t>
      </w:r>
    </w:p>
    <w:p w:rsidR="007D7A42" w:rsidRDefault="007D7A42" w:rsidP="007D7A42">
      <w:pPr>
        <w:pStyle w:val="a7"/>
        <w:ind w:firstLine="553"/>
        <w:rPr>
          <w:rFonts w:ascii="Times New Roman" w:hAnsi="Times New Roman"/>
        </w:rPr>
      </w:pPr>
      <w:r>
        <w:rPr>
          <w:rFonts w:ascii="Times New Roman" w:hAnsi="Times New Roman"/>
        </w:rPr>
        <w:t xml:space="preserve">- на имущество ________ </w:t>
      </w:r>
      <w:r>
        <w:rPr>
          <w:rFonts w:ascii="Times New Roman" w:hAnsi="Times New Roman"/>
          <w:i/>
        </w:rPr>
        <w:t>(наименование претендента)</w:t>
      </w:r>
      <w:r>
        <w:rPr>
          <w:rFonts w:ascii="Times New Roman" w:hAnsi="Times New Roman"/>
        </w:rPr>
        <w:t xml:space="preserve"> не наложен арест, экономическая деятельность не приостановлена;</w:t>
      </w:r>
    </w:p>
    <w:p w:rsidR="007D7A42" w:rsidRDefault="007D7A42" w:rsidP="007D7A42">
      <w:pPr>
        <w:pStyle w:val="a7"/>
        <w:ind w:firstLine="553"/>
        <w:rPr>
          <w:rFonts w:ascii="Times New Roman" w:hAnsi="Times New Roman"/>
        </w:rPr>
      </w:pPr>
      <w:r>
        <w:rPr>
          <w:rFonts w:ascii="Times New Roman" w:hAnsi="Times New Roman"/>
        </w:rPr>
        <w:t xml:space="preserve">- у _______ </w:t>
      </w:r>
      <w:r>
        <w:rPr>
          <w:rFonts w:ascii="Times New Roman" w:hAnsi="Times New Roman"/>
          <w:i/>
        </w:rPr>
        <w:t>(наименование претендента)</w:t>
      </w:r>
      <w:r>
        <w:rPr>
          <w:rFonts w:ascii="Times New Roman" w:hAnsi="Times New Roman"/>
        </w:rPr>
        <w:t xml:space="preserve"> отсутствуют задолженности по уплате страховых взносов в государственные внебюджетные фонды.</w:t>
      </w:r>
    </w:p>
    <w:p w:rsidR="007D7A42" w:rsidRDefault="007D7A42" w:rsidP="007D7A42">
      <w:pPr>
        <w:pStyle w:val="13"/>
        <w:ind w:firstLine="709"/>
        <w:rPr>
          <w:sz w:val="24"/>
          <w:szCs w:val="24"/>
        </w:rPr>
      </w:pPr>
      <w:proofErr w:type="gramStart"/>
      <w:r>
        <w:rPr>
          <w:sz w:val="24"/>
          <w:szCs w:val="24"/>
        </w:rPr>
        <w:t>Нижеподписавшийся</w:t>
      </w:r>
      <w:proofErr w:type="gramEnd"/>
      <w:r>
        <w:rPr>
          <w:sz w:val="24"/>
          <w:szCs w:val="24"/>
        </w:rPr>
        <w:t xml:space="preserve"> удостоверяет, что сделанные заявления и сведения, представленные в настоящей заявке, являются полными, точными и верными.</w:t>
      </w:r>
    </w:p>
    <w:p w:rsidR="007D7A42" w:rsidRDefault="007D7A42" w:rsidP="007D7A42">
      <w:pPr>
        <w:pStyle w:val="13"/>
        <w:ind w:firstLine="708"/>
        <w:rPr>
          <w:sz w:val="24"/>
          <w:szCs w:val="24"/>
        </w:rPr>
      </w:pPr>
      <w:r>
        <w:rPr>
          <w:sz w:val="24"/>
          <w:szCs w:val="24"/>
        </w:rPr>
        <w:t>В подтверждение этого прилагаем все необходимые документы.</w:t>
      </w:r>
    </w:p>
    <w:p w:rsidR="007D7A42" w:rsidRDefault="007D7A42" w:rsidP="007D7A42">
      <w:pPr>
        <w:jc w:val="center"/>
        <w:rPr>
          <w:b/>
          <w:sz w:val="28"/>
          <w:szCs w:val="28"/>
        </w:rPr>
      </w:pPr>
    </w:p>
    <w:p w:rsidR="007D7A42" w:rsidRDefault="007D7A42" w:rsidP="007D7A42">
      <w:pPr>
        <w:jc w:val="center"/>
        <w:rPr>
          <w:b/>
          <w:sz w:val="28"/>
          <w:szCs w:val="28"/>
        </w:rPr>
      </w:pPr>
      <w:r>
        <w:rPr>
          <w:b/>
          <w:sz w:val="28"/>
          <w:szCs w:val="28"/>
        </w:rPr>
        <w:t>Анкета участника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6752"/>
        <w:gridCol w:w="2988"/>
      </w:tblGrid>
      <w:tr w:rsidR="007D7A42" w:rsidTr="007D7A42">
        <w:trPr>
          <w:trHeight w:val="316"/>
        </w:trPr>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1</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Полное название организации</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rPr>
          <w:trHeight w:val="561"/>
        </w:trPr>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2</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Сокращенное название организации</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3</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ИНН</w:t>
            </w:r>
            <w:r>
              <w:rPr>
                <w:lang w:val="en-US"/>
              </w:rPr>
              <w:t>/</w:t>
            </w:r>
            <w:r>
              <w:t>КПП</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4</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Выписка из ЕГРЮЛ (дата выдачи)</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5</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Дата государственной           регистрации ЮЛ/ Дата постановки на налоговый учет</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6</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 xml:space="preserve">ФИО директоров в хронологической последовательности в действующей организации </w:t>
            </w:r>
            <w:proofErr w:type="gramStart"/>
            <w:r>
              <w:t>за</w:t>
            </w:r>
            <w:proofErr w:type="gramEnd"/>
            <w:r>
              <w:t xml:space="preserve"> последние 2 года</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7</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Величина уставного капитала (руб.)</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8</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Количество проведенных реорганизаций; все даты реорганизаций в хронологической последовательности</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9</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Все названия организаций, если они претерпевали изменения в хронологической последовательности</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rPr>
                <w:lang w:val="en-US"/>
              </w:rPr>
            </w:pPr>
            <w:r>
              <w:rPr>
                <w:lang w:val="en-US"/>
              </w:rPr>
              <w:t>10</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pPr>
              <w:spacing w:after="120"/>
              <w:rPr>
                <w:lang w:val="en-US"/>
              </w:rPr>
            </w:pPr>
            <w:r>
              <w:t>Почтовый адрес организации</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rPr>
                <w:lang w:val="en-US"/>
              </w:rPr>
            </w:pPr>
            <w:r>
              <w:rPr>
                <w:lang w:val="en-US"/>
              </w:rPr>
              <w:t>11</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pPr>
              <w:spacing w:after="120"/>
            </w:pPr>
            <w:r>
              <w:t>Юридический адрес</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12</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Фактический адрес организации, номер телефона.</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13</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Количество работников (сотрудников)</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14</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Наличие сертификации по системе менеджмента качества: да, нет, в стадии прохождения сертификационного аудита</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15</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 xml:space="preserve">С какими крупными государственными и коммерческими структурами </w:t>
            </w:r>
            <w:proofErr w:type="gramStart"/>
            <w:r>
              <w:t>сотрудничал</w:t>
            </w:r>
            <w:proofErr w:type="gramEnd"/>
            <w:r>
              <w:t>/сотрудничает (не более 5 компаний)</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16</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 xml:space="preserve">Наличие собственного интернет-сайта </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lastRenderedPageBreak/>
              <w:t>17</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Паспортные данные руководителя организации (ФИО, дата рождения, место рождения, адрес регистрации, № паспорта, место и дата выдачи), с указанием ИНН</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18</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Паспортные данные главного бухгалтера (ФИО, дата рождения, место рождения, адрес регистрации, № паспорта, место и дата выдачи), с указанием ИНН</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19</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Паспортные данные учредителей организации (ФИО, дата рождения, место рождения, адрес регистрации, № паспорта, место и дата выдачи), с указанием ИНН</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20</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pPr>
              <w:spacing w:after="120"/>
            </w:pPr>
            <w:r>
              <w:t>Адрес электронной почты</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21</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pPr>
              <w:spacing w:after="120"/>
            </w:pPr>
            <w:r>
              <w:t xml:space="preserve">ОКОПФ </w:t>
            </w:r>
            <w:r>
              <w:rPr>
                <w:sz w:val="20"/>
                <w:szCs w:val="20"/>
              </w:rPr>
              <w:t>(</w:t>
            </w:r>
            <w:r>
              <w:rPr>
                <w:color w:val="000000"/>
                <w:sz w:val="20"/>
                <w:szCs w:val="20"/>
                <w:shd w:val="clear" w:color="auto" w:fill="FFFFFF"/>
              </w:rPr>
              <w:t>Общероссийский классификатор </w:t>
            </w:r>
            <w:r>
              <w:rPr>
                <w:sz w:val="20"/>
                <w:szCs w:val="20"/>
              </w:rPr>
              <w:t>организационно-правовых форм)</w:t>
            </w:r>
            <w:r>
              <w:t>/ОКФ</w:t>
            </w:r>
            <w:proofErr w:type="gramStart"/>
            <w:r>
              <w:t>С(</w:t>
            </w:r>
            <w:proofErr w:type="gramEnd"/>
            <w:r>
              <w:rPr>
                <w:bCs/>
                <w:color w:val="000000"/>
                <w:sz w:val="20"/>
                <w:szCs w:val="20"/>
                <w:shd w:val="clear" w:color="auto" w:fill="FFFFFF"/>
              </w:rPr>
              <w:t>Общероссийский</w:t>
            </w:r>
            <w:r>
              <w:rPr>
                <w:color w:val="000000"/>
                <w:sz w:val="20"/>
                <w:szCs w:val="20"/>
                <w:shd w:val="clear" w:color="auto" w:fill="FFFFFF"/>
              </w:rPr>
              <w:t> </w:t>
            </w:r>
            <w:r>
              <w:rPr>
                <w:bCs/>
                <w:color w:val="000000"/>
                <w:sz w:val="20"/>
                <w:szCs w:val="20"/>
                <w:shd w:val="clear" w:color="auto" w:fill="FFFFFF"/>
              </w:rPr>
              <w:t>классификатор</w:t>
            </w:r>
            <w:r>
              <w:rPr>
                <w:color w:val="000000"/>
                <w:sz w:val="20"/>
                <w:szCs w:val="20"/>
                <w:shd w:val="clear" w:color="auto" w:fill="FFFFFF"/>
              </w:rPr>
              <w:t> </w:t>
            </w:r>
            <w:r>
              <w:rPr>
                <w:bCs/>
                <w:color w:val="000000"/>
                <w:sz w:val="20"/>
                <w:szCs w:val="20"/>
                <w:shd w:val="clear" w:color="auto" w:fill="FFFFFF"/>
              </w:rPr>
              <w:t>форм</w:t>
            </w:r>
            <w:r>
              <w:rPr>
                <w:color w:val="000000"/>
                <w:sz w:val="20"/>
                <w:szCs w:val="20"/>
                <w:shd w:val="clear" w:color="auto" w:fill="FFFFFF"/>
              </w:rPr>
              <w:t> </w:t>
            </w:r>
            <w:r>
              <w:rPr>
                <w:bCs/>
                <w:color w:val="000000"/>
                <w:sz w:val="20"/>
                <w:szCs w:val="20"/>
                <w:shd w:val="clear" w:color="auto" w:fill="FFFFFF"/>
              </w:rPr>
              <w:t>собственности</w:t>
            </w:r>
            <w:r>
              <w:rPr>
                <w:rFonts w:ascii="Arial" w:hAnsi="Arial" w:cs="Arial"/>
                <w:color w:val="000000"/>
                <w:sz w:val="20"/>
                <w:szCs w:val="20"/>
                <w:shd w:val="clear" w:color="auto" w:fill="FFFFFF"/>
              </w:rPr>
              <w:t>)</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22</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pPr>
              <w:spacing w:after="120"/>
            </w:pPr>
            <w:r>
              <w:t>ОКСМ (</w:t>
            </w:r>
            <w:r>
              <w:rPr>
                <w:bCs/>
                <w:color w:val="000000"/>
                <w:sz w:val="20"/>
                <w:szCs w:val="20"/>
                <w:shd w:val="clear" w:color="auto" w:fill="FFFFFF"/>
              </w:rPr>
              <w:t>Общероссийский</w:t>
            </w:r>
            <w:r>
              <w:rPr>
                <w:color w:val="000000"/>
                <w:sz w:val="20"/>
                <w:szCs w:val="20"/>
                <w:shd w:val="clear" w:color="auto" w:fill="FFFFFF"/>
              </w:rPr>
              <w:t> </w:t>
            </w:r>
            <w:r>
              <w:rPr>
                <w:bCs/>
                <w:color w:val="000000"/>
                <w:sz w:val="20"/>
                <w:szCs w:val="20"/>
                <w:shd w:val="clear" w:color="auto" w:fill="FFFFFF"/>
              </w:rPr>
              <w:t>классификатор</w:t>
            </w:r>
            <w:r>
              <w:rPr>
                <w:color w:val="000000"/>
                <w:sz w:val="20"/>
                <w:szCs w:val="20"/>
                <w:shd w:val="clear" w:color="auto" w:fill="FFFFFF"/>
              </w:rPr>
              <w:t> </w:t>
            </w:r>
            <w:r>
              <w:rPr>
                <w:bCs/>
                <w:color w:val="000000"/>
                <w:sz w:val="20"/>
                <w:szCs w:val="20"/>
                <w:shd w:val="clear" w:color="auto" w:fill="FFFFFF"/>
              </w:rPr>
              <w:t>стран</w:t>
            </w:r>
            <w:r>
              <w:rPr>
                <w:color w:val="000000"/>
                <w:sz w:val="20"/>
                <w:szCs w:val="20"/>
                <w:shd w:val="clear" w:color="auto" w:fill="FFFFFF"/>
              </w:rPr>
              <w:t> </w:t>
            </w:r>
            <w:r>
              <w:rPr>
                <w:bCs/>
                <w:color w:val="000000"/>
                <w:sz w:val="20"/>
                <w:szCs w:val="20"/>
                <w:shd w:val="clear" w:color="auto" w:fill="FFFFFF"/>
              </w:rPr>
              <w:t>мира)</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23</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pPr>
              <w:spacing w:after="120"/>
            </w:pPr>
            <w:r>
              <w:t xml:space="preserve">ОКПО </w:t>
            </w:r>
            <w:r>
              <w:rPr>
                <w:sz w:val="20"/>
                <w:szCs w:val="20"/>
              </w:rPr>
              <w:t>(</w:t>
            </w:r>
            <w:r>
              <w:rPr>
                <w:bCs/>
                <w:color w:val="000000"/>
                <w:sz w:val="20"/>
                <w:szCs w:val="20"/>
                <w:shd w:val="clear" w:color="auto" w:fill="FFFFFF"/>
              </w:rPr>
              <w:t>Общероссийский</w:t>
            </w:r>
            <w:r>
              <w:rPr>
                <w:color w:val="000000"/>
                <w:sz w:val="20"/>
                <w:szCs w:val="20"/>
                <w:shd w:val="clear" w:color="auto" w:fill="FFFFFF"/>
              </w:rPr>
              <w:t> </w:t>
            </w:r>
            <w:r>
              <w:rPr>
                <w:bCs/>
                <w:color w:val="000000"/>
                <w:sz w:val="20"/>
                <w:szCs w:val="20"/>
                <w:shd w:val="clear" w:color="auto" w:fill="FFFFFF"/>
              </w:rPr>
              <w:t>классификатор</w:t>
            </w:r>
            <w:r>
              <w:rPr>
                <w:color w:val="000000"/>
                <w:sz w:val="20"/>
                <w:szCs w:val="20"/>
                <w:shd w:val="clear" w:color="auto" w:fill="FFFFFF"/>
              </w:rPr>
              <w:t> </w:t>
            </w:r>
            <w:r>
              <w:rPr>
                <w:bCs/>
                <w:color w:val="000000"/>
                <w:sz w:val="20"/>
                <w:szCs w:val="20"/>
                <w:shd w:val="clear" w:color="auto" w:fill="FFFFFF"/>
              </w:rPr>
              <w:t>предприятий</w:t>
            </w:r>
            <w:r>
              <w:rPr>
                <w:color w:val="000000"/>
                <w:sz w:val="20"/>
                <w:szCs w:val="20"/>
                <w:shd w:val="clear" w:color="auto" w:fill="FFFFFF"/>
              </w:rPr>
              <w:t> </w:t>
            </w:r>
            <w:r>
              <w:rPr>
                <w:bCs/>
                <w:color w:val="000000"/>
                <w:sz w:val="20"/>
                <w:szCs w:val="20"/>
                <w:shd w:val="clear" w:color="auto" w:fill="FFFFFF"/>
              </w:rPr>
              <w:t>и</w:t>
            </w:r>
            <w:r>
              <w:rPr>
                <w:color w:val="000000"/>
                <w:sz w:val="20"/>
                <w:szCs w:val="20"/>
                <w:shd w:val="clear" w:color="auto" w:fill="FFFFFF"/>
              </w:rPr>
              <w:t> организаций</w:t>
            </w:r>
            <w:r>
              <w:rPr>
                <w:rFonts w:ascii="Arial" w:hAnsi="Arial" w:cs="Arial"/>
                <w:color w:val="000000"/>
                <w:sz w:val="20"/>
                <w:szCs w:val="20"/>
                <w:shd w:val="clear" w:color="auto" w:fill="FFFFFF"/>
              </w:rPr>
              <w:t>)</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24</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pPr>
              <w:spacing w:after="120"/>
            </w:pPr>
            <w:r>
              <w:t xml:space="preserve">ОКТМО </w:t>
            </w:r>
            <w:r>
              <w:rPr>
                <w:sz w:val="20"/>
                <w:szCs w:val="20"/>
              </w:rPr>
              <w:t>(</w:t>
            </w:r>
            <w:r>
              <w:rPr>
                <w:color w:val="000000"/>
                <w:sz w:val="20"/>
                <w:szCs w:val="20"/>
                <w:shd w:val="clear" w:color="auto" w:fill="FFFFFF"/>
              </w:rPr>
              <w:t>Общероссийский </w:t>
            </w:r>
            <w:r>
              <w:rPr>
                <w:bCs/>
                <w:sz w:val="20"/>
                <w:szCs w:val="20"/>
              </w:rPr>
              <w:t>классификатор</w:t>
            </w:r>
            <w:r>
              <w:rPr>
                <w:sz w:val="20"/>
                <w:szCs w:val="20"/>
              </w:rPr>
              <w:t> </w:t>
            </w:r>
            <w:r>
              <w:rPr>
                <w:bCs/>
                <w:sz w:val="20"/>
                <w:szCs w:val="20"/>
              </w:rPr>
              <w:t>территорий</w:t>
            </w:r>
            <w:r>
              <w:rPr>
                <w:sz w:val="20"/>
                <w:szCs w:val="20"/>
              </w:rPr>
              <w:t> </w:t>
            </w:r>
            <w:r>
              <w:rPr>
                <w:bCs/>
                <w:sz w:val="20"/>
                <w:szCs w:val="20"/>
              </w:rPr>
              <w:t>муниципальных</w:t>
            </w:r>
            <w:r>
              <w:rPr>
                <w:sz w:val="20"/>
                <w:szCs w:val="20"/>
              </w:rPr>
              <w:t> </w:t>
            </w:r>
            <w:r>
              <w:rPr>
                <w:bCs/>
                <w:sz w:val="20"/>
                <w:szCs w:val="20"/>
              </w:rPr>
              <w:t>образований</w:t>
            </w:r>
            <w:r>
              <w:rPr>
                <w:sz w:val="20"/>
                <w:szCs w:val="20"/>
              </w:rPr>
              <w:t>)</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25</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Банковские реквизиты</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r w:rsidR="007D7A42" w:rsidTr="007D7A42">
        <w:tc>
          <w:tcPr>
            <w:tcW w:w="817" w:type="dxa"/>
            <w:tcBorders>
              <w:top w:val="single" w:sz="4" w:space="0" w:color="auto"/>
              <w:left w:val="single" w:sz="4" w:space="0" w:color="auto"/>
              <w:bottom w:val="single" w:sz="4" w:space="0" w:color="auto"/>
              <w:right w:val="single" w:sz="4" w:space="0" w:color="auto"/>
            </w:tcBorders>
            <w:hideMark/>
          </w:tcPr>
          <w:p w:rsidR="007D7A42" w:rsidRDefault="007D7A42">
            <w:pPr>
              <w:jc w:val="center"/>
            </w:pPr>
            <w:r>
              <w:t>26</w:t>
            </w:r>
          </w:p>
        </w:tc>
        <w:tc>
          <w:tcPr>
            <w:tcW w:w="4111" w:type="dxa"/>
            <w:tcBorders>
              <w:top w:val="single" w:sz="4" w:space="0" w:color="auto"/>
              <w:left w:val="single" w:sz="4" w:space="0" w:color="auto"/>
              <w:bottom w:val="single" w:sz="4" w:space="0" w:color="auto"/>
              <w:right w:val="single" w:sz="4" w:space="0" w:color="auto"/>
            </w:tcBorders>
            <w:hideMark/>
          </w:tcPr>
          <w:p w:rsidR="007D7A42" w:rsidRDefault="007D7A42">
            <w:r>
              <w:t>Является субъектом малого и среднего предпринимательства (да/нет)</w:t>
            </w:r>
          </w:p>
        </w:tc>
        <w:tc>
          <w:tcPr>
            <w:tcW w:w="4643" w:type="dxa"/>
            <w:tcBorders>
              <w:top w:val="single" w:sz="4" w:space="0" w:color="auto"/>
              <w:left w:val="single" w:sz="4" w:space="0" w:color="auto"/>
              <w:bottom w:val="single" w:sz="4" w:space="0" w:color="auto"/>
              <w:right w:val="single" w:sz="4" w:space="0" w:color="auto"/>
            </w:tcBorders>
          </w:tcPr>
          <w:p w:rsidR="007D7A42" w:rsidRDefault="007D7A42"/>
        </w:tc>
      </w:tr>
    </w:tbl>
    <w:p w:rsidR="007D7A42" w:rsidRDefault="007D7A42" w:rsidP="007D7A42">
      <w:pPr>
        <w:rPr>
          <w:b/>
          <w:sz w:val="28"/>
          <w:szCs w:val="28"/>
        </w:rPr>
      </w:pPr>
    </w:p>
    <w:p w:rsidR="007D7A42" w:rsidRDefault="007D7A42" w:rsidP="007D7A42">
      <w:pPr>
        <w:numPr>
          <w:ilvl w:val="12"/>
          <w:numId w:val="0"/>
        </w:numPr>
        <w:spacing w:line="400" w:lineRule="exact"/>
        <w:jc w:val="both"/>
      </w:pPr>
      <w:r>
        <w:t>Контактные лица:</w:t>
      </w:r>
    </w:p>
    <w:p w:rsidR="007D7A42" w:rsidRDefault="007D7A42" w:rsidP="007D7A42">
      <w:pPr>
        <w:numPr>
          <w:ilvl w:val="12"/>
          <w:numId w:val="0"/>
        </w:numPr>
        <w:spacing w:line="400" w:lineRule="exact"/>
        <w:jc w:val="both"/>
      </w:pPr>
      <w:r>
        <w:t>Уполномоченные представители Заказчика, Организатора могут связаться со следующими лицами для получения дополнительной информации о претенденте: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1"/>
        <w:gridCol w:w="5240"/>
      </w:tblGrid>
      <w:tr w:rsidR="007D7A42" w:rsidTr="007D7A42">
        <w:trPr>
          <w:cantSplit/>
        </w:trPr>
        <w:tc>
          <w:tcPr>
            <w:tcW w:w="10031" w:type="dxa"/>
            <w:gridSpan w:val="2"/>
            <w:tcBorders>
              <w:top w:val="single" w:sz="4" w:space="0" w:color="auto"/>
              <w:left w:val="single" w:sz="4" w:space="0" w:color="auto"/>
              <w:bottom w:val="single" w:sz="4" w:space="0" w:color="auto"/>
              <w:right w:val="single" w:sz="4" w:space="0" w:color="auto"/>
            </w:tcBorders>
            <w:hideMark/>
          </w:tcPr>
          <w:p w:rsidR="007D7A42" w:rsidRDefault="007D7A42">
            <w:pPr>
              <w:jc w:val="both"/>
              <w:rPr>
                <w:b/>
                <w:bCs/>
              </w:rPr>
            </w:pPr>
            <w:r>
              <w:rPr>
                <w:b/>
                <w:bCs/>
              </w:rPr>
              <w:t>Справки по общим вопросам и вопросам управления</w:t>
            </w:r>
          </w:p>
        </w:tc>
      </w:tr>
      <w:tr w:rsidR="007D7A42" w:rsidTr="007D7A42">
        <w:tc>
          <w:tcPr>
            <w:tcW w:w="4791" w:type="dxa"/>
            <w:tcBorders>
              <w:top w:val="single" w:sz="4" w:space="0" w:color="auto"/>
              <w:left w:val="single" w:sz="4" w:space="0" w:color="auto"/>
              <w:bottom w:val="single" w:sz="4" w:space="0" w:color="auto"/>
              <w:right w:val="single" w:sz="4" w:space="0" w:color="auto"/>
            </w:tcBorders>
            <w:hideMark/>
          </w:tcPr>
          <w:p w:rsidR="007D7A42" w:rsidRDefault="007D7A42">
            <w:pPr>
              <w:jc w:val="both"/>
            </w:pPr>
            <w:r>
              <w:t>Контактное лицо (должность, ФИО)</w:t>
            </w:r>
          </w:p>
        </w:tc>
        <w:tc>
          <w:tcPr>
            <w:tcW w:w="5240" w:type="dxa"/>
            <w:tcBorders>
              <w:top w:val="single" w:sz="4" w:space="0" w:color="auto"/>
              <w:left w:val="single" w:sz="4" w:space="0" w:color="auto"/>
              <w:bottom w:val="single" w:sz="4" w:space="0" w:color="auto"/>
              <w:right w:val="single" w:sz="4" w:space="0" w:color="auto"/>
            </w:tcBorders>
            <w:hideMark/>
          </w:tcPr>
          <w:p w:rsidR="007D7A42" w:rsidRDefault="007D7A42">
            <w:pPr>
              <w:jc w:val="both"/>
            </w:pPr>
            <w:r>
              <w:t>Телефон, Факс</w:t>
            </w:r>
          </w:p>
        </w:tc>
      </w:tr>
      <w:tr w:rsidR="007D7A42" w:rsidTr="007D7A42">
        <w:trPr>
          <w:cantSplit/>
        </w:trPr>
        <w:tc>
          <w:tcPr>
            <w:tcW w:w="10031" w:type="dxa"/>
            <w:gridSpan w:val="2"/>
            <w:tcBorders>
              <w:top w:val="single" w:sz="4" w:space="0" w:color="auto"/>
              <w:left w:val="single" w:sz="4" w:space="0" w:color="auto"/>
              <w:bottom w:val="single" w:sz="4" w:space="0" w:color="auto"/>
              <w:right w:val="single" w:sz="4" w:space="0" w:color="auto"/>
            </w:tcBorders>
            <w:hideMark/>
          </w:tcPr>
          <w:p w:rsidR="007D7A42" w:rsidRDefault="007D7A42">
            <w:pPr>
              <w:jc w:val="both"/>
              <w:rPr>
                <w:b/>
                <w:bCs/>
              </w:rPr>
            </w:pPr>
            <w:r>
              <w:rPr>
                <w:b/>
                <w:bCs/>
              </w:rPr>
              <w:t>Справки по кадровым вопросам</w:t>
            </w:r>
          </w:p>
        </w:tc>
      </w:tr>
      <w:tr w:rsidR="007D7A42" w:rsidTr="007D7A42">
        <w:tc>
          <w:tcPr>
            <w:tcW w:w="4791" w:type="dxa"/>
            <w:tcBorders>
              <w:top w:val="single" w:sz="4" w:space="0" w:color="auto"/>
              <w:left w:val="single" w:sz="4" w:space="0" w:color="auto"/>
              <w:bottom w:val="single" w:sz="4" w:space="0" w:color="auto"/>
              <w:right w:val="single" w:sz="4" w:space="0" w:color="auto"/>
            </w:tcBorders>
            <w:hideMark/>
          </w:tcPr>
          <w:p w:rsidR="007D7A42" w:rsidRDefault="007D7A42">
            <w:pPr>
              <w:jc w:val="both"/>
            </w:pPr>
            <w:r>
              <w:t>Контактное лицо (должность, ФИО)</w:t>
            </w:r>
          </w:p>
        </w:tc>
        <w:tc>
          <w:tcPr>
            <w:tcW w:w="5240" w:type="dxa"/>
            <w:tcBorders>
              <w:top w:val="single" w:sz="4" w:space="0" w:color="auto"/>
              <w:left w:val="single" w:sz="4" w:space="0" w:color="auto"/>
              <w:bottom w:val="single" w:sz="4" w:space="0" w:color="auto"/>
              <w:right w:val="single" w:sz="4" w:space="0" w:color="auto"/>
            </w:tcBorders>
            <w:hideMark/>
          </w:tcPr>
          <w:p w:rsidR="007D7A42" w:rsidRDefault="007D7A42">
            <w:pPr>
              <w:jc w:val="both"/>
            </w:pPr>
            <w:r>
              <w:t>Телефон, Факс</w:t>
            </w:r>
          </w:p>
        </w:tc>
      </w:tr>
      <w:tr w:rsidR="007D7A42" w:rsidTr="007D7A42">
        <w:trPr>
          <w:cantSplit/>
        </w:trPr>
        <w:tc>
          <w:tcPr>
            <w:tcW w:w="10031" w:type="dxa"/>
            <w:gridSpan w:val="2"/>
            <w:tcBorders>
              <w:top w:val="single" w:sz="4" w:space="0" w:color="auto"/>
              <w:left w:val="single" w:sz="4" w:space="0" w:color="auto"/>
              <w:bottom w:val="single" w:sz="4" w:space="0" w:color="auto"/>
              <w:right w:val="single" w:sz="4" w:space="0" w:color="auto"/>
            </w:tcBorders>
            <w:hideMark/>
          </w:tcPr>
          <w:p w:rsidR="007D7A42" w:rsidRDefault="007D7A42">
            <w:pPr>
              <w:jc w:val="both"/>
              <w:rPr>
                <w:b/>
                <w:bCs/>
              </w:rPr>
            </w:pPr>
            <w:r>
              <w:rPr>
                <w:b/>
                <w:bCs/>
              </w:rPr>
              <w:t>Справки по техническим вопросам</w:t>
            </w:r>
          </w:p>
        </w:tc>
      </w:tr>
      <w:tr w:rsidR="007D7A42" w:rsidTr="007D7A42">
        <w:tc>
          <w:tcPr>
            <w:tcW w:w="4791" w:type="dxa"/>
            <w:tcBorders>
              <w:top w:val="single" w:sz="4" w:space="0" w:color="auto"/>
              <w:left w:val="single" w:sz="4" w:space="0" w:color="auto"/>
              <w:bottom w:val="single" w:sz="4" w:space="0" w:color="auto"/>
              <w:right w:val="single" w:sz="4" w:space="0" w:color="auto"/>
            </w:tcBorders>
            <w:hideMark/>
          </w:tcPr>
          <w:p w:rsidR="007D7A42" w:rsidRDefault="007D7A42">
            <w:pPr>
              <w:jc w:val="both"/>
            </w:pPr>
            <w:r>
              <w:t>Контактное лицо (должность, ФИО)</w:t>
            </w:r>
          </w:p>
        </w:tc>
        <w:tc>
          <w:tcPr>
            <w:tcW w:w="5240" w:type="dxa"/>
            <w:tcBorders>
              <w:top w:val="single" w:sz="4" w:space="0" w:color="auto"/>
              <w:left w:val="single" w:sz="4" w:space="0" w:color="auto"/>
              <w:bottom w:val="single" w:sz="4" w:space="0" w:color="auto"/>
              <w:right w:val="single" w:sz="4" w:space="0" w:color="auto"/>
            </w:tcBorders>
            <w:hideMark/>
          </w:tcPr>
          <w:p w:rsidR="007D7A42" w:rsidRDefault="007D7A42">
            <w:pPr>
              <w:jc w:val="both"/>
            </w:pPr>
            <w:r>
              <w:t>Телефон, Факс</w:t>
            </w:r>
          </w:p>
        </w:tc>
      </w:tr>
      <w:tr w:rsidR="007D7A42" w:rsidTr="007D7A42">
        <w:trPr>
          <w:cantSplit/>
        </w:trPr>
        <w:tc>
          <w:tcPr>
            <w:tcW w:w="10031" w:type="dxa"/>
            <w:gridSpan w:val="2"/>
            <w:tcBorders>
              <w:top w:val="single" w:sz="4" w:space="0" w:color="auto"/>
              <w:left w:val="single" w:sz="4" w:space="0" w:color="auto"/>
              <w:bottom w:val="single" w:sz="4" w:space="0" w:color="auto"/>
              <w:right w:val="single" w:sz="4" w:space="0" w:color="auto"/>
            </w:tcBorders>
            <w:hideMark/>
          </w:tcPr>
          <w:p w:rsidR="007D7A42" w:rsidRDefault="007D7A42">
            <w:pPr>
              <w:jc w:val="both"/>
              <w:rPr>
                <w:b/>
                <w:bCs/>
              </w:rPr>
            </w:pPr>
            <w:r>
              <w:rPr>
                <w:b/>
                <w:bCs/>
              </w:rPr>
              <w:t>Справки по финансовым вопросам</w:t>
            </w:r>
          </w:p>
        </w:tc>
      </w:tr>
      <w:tr w:rsidR="007D7A42" w:rsidTr="007D7A42">
        <w:tc>
          <w:tcPr>
            <w:tcW w:w="4791" w:type="dxa"/>
            <w:tcBorders>
              <w:top w:val="single" w:sz="4" w:space="0" w:color="auto"/>
              <w:left w:val="single" w:sz="4" w:space="0" w:color="auto"/>
              <w:bottom w:val="single" w:sz="4" w:space="0" w:color="auto"/>
              <w:right w:val="single" w:sz="4" w:space="0" w:color="auto"/>
            </w:tcBorders>
            <w:hideMark/>
          </w:tcPr>
          <w:p w:rsidR="007D7A42" w:rsidRDefault="007D7A42">
            <w:pPr>
              <w:jc w:val="both"/>
            </w:pPr>
            <w:r>
              <w:t>Контактное лицо (должность, ФИО)</w:t>
            </w:r>
          </w:p>
        </w:tc>
        <w:tc>
          <w:tcPr>
            <w:tcW w:w="5240" w:type="dxa"/>
            <w:tcBorders>
              <w:top w:val="single" w:sz="4" w:space="0" w:color="auto"/>
              <w:left w:val="single" w:sz="4" w:space="0" w:color="auto"/>
              <w:bottom w:val="single" w:sz="4" w:space="0" w:color="auto"/>
              <w:right w:val="single" w:sz="4" w:space="0" w:color="auto"/>
            </w:tcBorders>
            <w:hideMark/>
          </w:tcPr>
          <w:p w:rsidR="007D7A42" w:rsidRDefault="007D7A42">
            <w:pPr>
              <w:jc w:val="both"/>
            </w:pPr>
            <w:r>
              <w:t>Телефон, Факс</w:t>
            </w:r>
          </w:p>
        </w:tc>
      </w:tr>
    </w:tbl>
    <w:p w:rsidR="007D7A42" w:rsidRDefault="007D7A42" w:rsidP="007D7A42">
      <w:pPr>
        <w:rPr>
          <w:b/>
          <w:sz w:val="28"/>
          <w:szCs w:val="28"/>
        </w:rPr>
      </w:pPr>
    </w:p>
    <w:p w:rsidR="007D7A42" w:rsidRDefault="007D7A42" w:rsidP="007D7A42">
      <w:r>
        <w:t>Руководитель организации (должность)           __________________ФИО, дата</w:t>
      </w:r>
    </w:p>
    <w:p w:rsidR="007D7A42" w:rsidRDefault="007D7A42" w:rsidP="007D7A42"/>
    <w:p w:rsidR="007D7A42" w:rsidRDefault="007D7A42" w:rsidP="007D7A42">
      <w:r>
        <w:t>Главный бухгалтер                                              __________________ФИО, дата</w:t>
      </w:r>
    </w:p>
    <w:p w:rsidR="007D7A42" w:rsidRDefault="007D7A42" w:rsidP="007D7A42">
      <w:pPr>
        <w:pBdr>
          <w:bottom w:val="single" w:sz="12" w:space="1" w:color="auto"/>
        </w:pBdr>
      </w:pPr>
    </w:p>
    <w:p w:rsidR="007D7A42" w:rsidRDefault="007D7A42" w:rsidP="007D7A42">
      <w:pPr>
        <w:tabs>
          <w:tab w:val="left" w:pos="1418"/>
        </w:tabs>
        <w:spacing w:before="120" w:after="60"/>
        <w:ind w:firstLine="567"/>
        <w:outlineLvl w:val="3"/>
        <w:rPr>
          <w:bCs/>
        </w:rPr>
      </w:pPr>
      <w:r>
        <w:rPr>
          <w:bCs/>
        </w:rPr>
        <w:t>Конец формы</w:t>
      </w:r>
    </w:p>
    <w:p w:rsidR="007D7A42" w:rsidRDefault="007D7A42" w:rsidP="007D7A42">
      <w:pPr>
        <w:pStyle w:val="10"/>
        <w:numPr>
          <w:ilvl w:val="0"/>
          <w:numId w:val="0"/>
        </w:numPr>
      </w:pPr>
    </w:p>
    <w:p w:rsidR="000C7661" w:rsidRPr="00575254" w:rsidRDefault="000C7661" w:rsidP="000C7661">
      <w:pPr>
        <w:keepNext/>
        <w:tabs>
          <w:tab w:val="left" w:pos="142"/>
          <w:tab w:val="left" w:pos="426"/>
          <w:tab w:val="left" w:pos="1701"/>
        </w:tabs>
        <w:suppressAutoHyphens/>
        <w:jc w:val="both"/>
        <w:outlineLvl w:val="1"/>
        <w:rPr>
          <w:b/>
          <w:snapToGrid w:val="0"/>
        </w:rPr>
      </w:pPr>
      <w:r w:rsidRPr="00575254">
        <w:rPr>
          <w:b/>
          <w:snapToGrid w:val="0"/>
        </w:rPr>
        <w:t>Приложения №6 – Декларация о принадлежности к субъектам малого и среднего предпринимательства</w:t>
      </w:r>
    </w:p>
    <w:p w:rsidR="000C7661" w:rsidRPr="00575254" w:rsidRDefault="000C7661" w:rsidP="000C7661">
      <w:r w:rsidRPr="00575254">
        <w:t>___________________________________________________________________________</w:t>
      </w:r>
    </w:p>
    <w:p w:rsidR="000C7661" w:rsidRPr="00575254" w:rsidRDefault="000C7661" w:rsidP="000C7661">
      <w:pPr>
        <w:jc w:val="center"/>
      </w:pPr>
      <w:r w:rsidRPr="00575254">
        <w:t>начало формы</w:t>
      </w:r>
    </w:p>
    <w:p w:rsidR="000C7661" w:rsidRDefault="000C7661" w:rsidP="000C7661">
      <w:pPr>
        <w:spacing w:after="120"/>
        <w:jc w:val="center"/>
        <w:rPr>
          <w:b/>
          <w:bCs/>
          <w:spacing w:val="60"/>
          <w:sz w:val="26"/>
          <w:szCs w:val="26"/>
        </w:rPr>
      </w:pPr>
      <w:r>
        <w:rPr>
          <w:b/>
          <w:bCs/>
          <w:spacing w:val="60"/>
          <w:sz w:val="26"/>
          <w:szCs w:val="26"/>
        </w:rPr>
        <w:t>ФОРМА</w:t>
      </w:r>
    </w:p>
    <w:p w:rsidR="000C7661" w:rsidRDefault="000C7661" w:rsidP="000C7661">
      <w:pPr>
        <w:spacing w:after="480"/>
        <w:jc w:val="center"/>
        <w:rPr>
          <w:b/>
          <w:bCs/>
          <w:sz w:val="26"/>
          <w:szCs w:val="26"/>
        </w:rPr>
      </w:pPr>
      <w:r>
        <w:rPr>
          <w:b/>
          <w:bCs/>
          <w:sz w:val="26"/>
          <w:szCs w:val="26"/>
        </w:rPr>
        <w:t>декларации о соответствии участника закупки критериям отнесения</w:t>
      </w:r>
      <w:r>
        <w:rPr>
          <w:b/>
          <w:bCs/>
          <w:sz w:val="26"/>
          <w:szCs w:val="26"/>
        </w:rPr>
        <w:br/>
        <w:t>к субъектам малого и среднего предпринимательства</w:t>
      </w:r>
    </w:p>
    <w:p w:rsidR="000C7661" w:rsidRDefault="000C7661" w:rsidP="000C7661">
      <w:pPr>
        <w:ind w:firstLine="567"/>
      </w:pPr>
      <w:r>
        <w:t xml:space="preserve">Подтверждаем, что  </w:t>
      </w:r>
    </w:p>
    <w:p w:rsidR="000C7661" w:rsidRDefault="000C7661" w:rsidP="000C7661">
      <w:pPr>
        <w:pBdr>
          <w:top w:val="single" w:sz="4" w:space="1" w:color="auto"/>
        </w:pBdr>
        <w:spacing w:after="120"/>
        <w:ind w:left="2637"/>
        <w:jc w:val="center"/>
      </w:pPr>
      <w:r>
        <w:t>(указывается наименование участника закупки)</w:t>
      </w:r>
    </w:p>
    <w:p w:rsidR="000C7661" w:rsidRDefault="000C7661" w:rsidP="000C7661">
      <w:pPr>
        <w:jc w:val="both"/>
      </w:pPr>
      <w:r>
        <w:lastRenderedPageBreak/>
        <w:t xml:space="preserve">в соответствии со статьей 4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w:t>
      </w:r>
    </w:p>
    <w:p w:rsidR="000C7661" w:rsidRDefault="000C7661" w:rsidP="000C7661">
      <w:pPr>
        <w:pBdr>
          <w:top w:val="single" w:sz="4" w:space="1" w:color="auto"/>
        </w:pBdr>
        <w:spacing w:after="120"/>
        <w:ind w:left="2665"/>
        <w:jc w:val="center"/>
      </w:pPr>
      <w:r>
        <w:t>(указывается субъект малого или среднего предпринимательства</w:t>
      </w:r>
      <w:r>
        <w:br/>
        <w:t>в зависимости от критериев отнесения)</w:t>
      </w:r>
    </w:p>
    <w:p w:rsidR="000C7661" w:rsidRDefault="000C7661" w:rsidP="000C7661">
      <w:r>
        <w:t>предпринимательства, и сообщаем следующую информацию:</w:t>
      </w:r>
    </w:p>
    <w:p w:rsidR="000C7661" w:rsidRDefault="000C7661" w:rsidP="000C7661">
      <w:pPr>
        <w:ind w:left="567"/>
      </w:pPr>
      <w:r>
        <w:t xml:space="preserve">1. Адрес местонахождения (юридический адрес):  </w:t>
      </w:r>
    </w:p>
    <w:p w:rsidR="000C7661" w:rsidRDefault="000C7661" w:rsidP="000C7661">
      <w:pPr>
        <w:pBdr>
          <w:top w:val="single" w:sz="4" w:space="1" w:color="auto"/>
        </w:pBdr>
        <w:ind w:left="5755"/>
        <w:rPr>
          <w:sz w:val="2"/>
          <w:szCs w:val="2"/>
        </w:rPr>
      </w:pPr>
    </w:p>
    <w:p w:rsidR="000C7661" w:rsidRDefault="000C7661" w:rsidP="000C7661">
      <w:pPr>
        <w:tabs>
          <w:tab w:val="right" w:pos="9923"/>
        </w:tabs>
      </w:pPr>
      <w:r>
        <w:tab/>
        <w:t>.</w:t>
      </w:r>
    </w:p>
    <w:p w:rsidR="000C7661" w:rsidRDefault="000C7661" w:rsidP="000C7661">
      <w:pPr>
        <w:pBdr>
          <w:top w:val="single" w:sz="4" w:space="1" w:color="auto"/>
        </w:pBdr>
        <w:ind w:right="113"/>
        <w:rPr>
          <w:sz w:val="2"/>
          <w:szCs w:val="2"/>
        </w:rPr>
      </w:pPr>
    </w:p>
    <w:p w:rsidR="000C7661" w:rsidRDefault="000C7661" w:rsidP="000C7661">
      <w:pPr>
        <w:tabs>
          <w:tab w:val="right" w:pos="9923"/>
        </w:tabs>
        <w:ind w:left="567"/>
      </w:pPr>
      <w:r w:rsidRPr="00E142AE">
        <w:t>2</w:t>
      </w:r>
      <w:r>
        <w:t>.</w:t>
      </w:r>
      <w:r>
        <w:rPr>
          <w:lang w:val="en-US"/>
        </w:rPr>
        <w:t> </w:t>
      </w:r>
      <w:r>
        <w:t xml:space="preserve">ИНН/КПП:  </w:t>
      </w:r>
      <w:r>
        <w:tab/>
        <w:t>.</w:t>
      </w:r>
    </w:p>
    <w:p w:rsidR="000C7661" w:rsidRDefault="000C7661" w:rsidP="000C7661">
      <w:pPr>
        <w:pBdr>
          <w:top w:val="single" w:sz="4" w:space="1" w:color="auto"/>
        </w:pBdr>
        <w:ind w:left="2098" w:right="113"/>
        <w:jc w:val="center"/>
      </w:pPr>
      <w:r>
        <w:t>(№, сведения о дате выдачи документа и выдавшем его органе)</w:t>
      </w:r>
    </w:p>
    <w:p w:rsidR="000C7661" w:rsidRDefault="000C7661" w:rsidP="000C7661">
      <w:pPr>
        <w:tabs>
          <w:tab w:val="right" w:pos="9923"/>
        </w:tabs>
        <w:ind w:left="567"/>
      </w:pPr>
      <w:r>
        <w:t xml:space="preserve">3. ОГРН:  </w:t>
      </w:r>
      <w:r>
        <w:tab/>
        <w:t>.</w:t>
      </w:r>
    </w:p>
    <w:p w:rsidR="000C7661" w:rsidRDefault="000C7661" w:rsidP="000C7661">
      <w:pPr>
        <w:pBdr>
          <w:top w:val="single" w:sz="4" w:space="1" w:color="auto"/>
        </w:pBdr>
        <w:ind w:left="1616" w:right="113"/>
        <w:rPr>
          <w:sz w:val="2"/>
          <w:szCs w:val="2"/>
        </w:rPr>
      </w:pPr>
    </w:p>
    <w:p w:rsidR="000C7661" w:rsidRDefault="000C7661" w:rsidP="000C7661">
      <w:pPr>
        <w:ind w:left="567" w:right="113"/>
      </w:pPr>
      <w:r>
        <w:t>4. Исключен.</w:t>
      </w:r>
    </w:p>
    <w:p w:rsidR="000C7661" w:rsidRDefault="000C7661" w:rsidP="000C7661">
      <w:pPr>
        <w:spacing w:after="120"/>
        <w:ind w:firstLine="567"/>
        <w:jc w:val="both"/>
      </w:pPr>
      <w:r>
        <w:t xml:space="preserve">5.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 </w:t>
      </w:r>
      <w:r>
        <w:rPr>
          <w:rStyle w:val="ae"/>
        </w:rPr>
        <w:endnoteReference w:customMarkFollows="1" w:id="1"/>
        <w:t>1</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4649"/>
        <w:gridCol w:w="1588"/>
        <w:gridCol w:w="1588"/>
        <w:gridCol w:w="1588"/>
      </w:tblGrid>
      <w:tr w:rsidR="000C7661" w:rsidTr="0071452D">
        <w:trPr>
          <w:cantSplit/>
          <w:tblHeader/>
        </w:trPr>
        <w:tc>
          <w:tcPr>
            <w:tcW w:w="567" w:type="dxa"/>
            <w:vAlign w:val="center"/>
          </w:tcPr>
          <w:p w:rsidR="000C7661" w:rsidRDefault="000C7661" w:rsidP="0071452D">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4649" w:type="dxa"/>
            <w:vAlign w:val="center"/>
          </w:tcPr>
          <w:p w:rsidR="000C7661" w:rsidRDefault="000C7661" w:rsidP="0071452D">
            <w:pPr>
              <w:jc w:val="center"/>
              <w:rPr>
                <w:sz w:val="22"/>
                <w:szCs w:val="22"/>
              </w:rPr>
            </w:pPr>
            <w:r>
              <w:rPr>
                <w:sz w:val="22"/>
                <w:szCs w:val="22"/>
              </w:rPr>
              <w:t>Наименование сведений</w:t>
            </w:r>
          </w:p>
        </w:tc>
        <w:tc>
          <w:tcPr>
            <w:tcW w:w="1588" w:type="dxa"/>
            <w:vAlign w:val="center"/>
          </w:tcPr>
          <w:p w:rsidR="000C7661" w:rsidRDefault="000C7661" w:rsidP="0071452D">
            <w:pPr>
              <w:jc w:val="center"/>
              <w:rPr>
                <w:sz w:val="22"/>
                <w:szCs w:val="22"/>
              </w:rPr>
            </w:pPr>
            <w:r>
              <w:rPr>
                <w:sz w:val="22"/>
                <w:szCs w:val="22"/>
              </w:rPr>
              <w:t>Малые предприятия</w:t>
            </w:r>
          </w:p>
        </w:tc>
        <w:tc>
          <w:tcPr>
            <w:tcW w:w="1588" w:type="dxa"/>
            <w:vAlign w:val="center"/>
          </w:tcPr>
          <w:p w:rsidR="000C7661" w:rsidRDefault="000C7661" w:rsidP="0071452D">
            <w:pPr>
              <w:jc w:val="center"/>
              <w:rPr>
                <w:sz w:val="22"/>
                <w:szCs w:val="22"/>
              </w:rPr>
            </w:pPr>
            <w:r>
              <w:rPr>
                <w:sz w:val="22"/>
                <w:szCs w:val="22"/>
              </w:rPr>
              <w:t>Средние предприятия</w:t>
            </w:r>
          </w:p>
        </w:tc>
        <w:tc>
          <w:tcPr>
            <w:tcW w:w="1588" w:type="dxa"/>
            <w:vAlign w:val="center"/>
          </w:tcPr>
          <w:p w:rsidR="000C7661" w:rsidRDefault="000C7661" w:rsidP="0071452D">
            <w:pPr>
              <w:jc w:val="center"/>
              <w:rPr>
                <w:sz w:val="22"/>
                <w:szCs w:val="22"/>
              </w:rPr>
            </w:pPr>
            <w:r>
              <w:rPr>
                <w:sz w:val="22"/>
                <w:szCs w:val="22"/>
              </w:rPr>
              <w:t>Показатель</w:t>
            </w:r>
          </w:p>
        </w:tc>
      </w:tr>
      <w:tr w:rsidR="000C7661" w:rsidTr="0071452D">
        <w:trPr>
          <w:cantSplit/>
          <w:tblHeader/>
        </w:trPr>
        <w:tc>
          <w:tcPr>
            <w:tcW w:w="567" w:type="dxa"/>
          </w:tcPr>
          <w:p w:rsidR="000C7661" w:rsidRDefault="000C7661" w:rsidP="0071452D">
            <w:pPr>
              <w:jc w:val="center"/>
              <w:rPr>
                <w:sz w:val="22"/>
                <w:szCs w:val="22"/>
              </w:rPr>
            </w:pPr>
            <w:r>
              <w:rPr>
                <w:sz w:val="22"/>
                <w:szCs w:val="22"/>
              </w:rPr>
              <w:t xml:space="preserve">1 </w:t>
            </w:r>
            <w:r>
              <w:rPr>
                <w:rStyle w:val="ae"/>
                <w:sz w:val="22"/>
                <w:szCs w:val="22"/>
              </w:rPr>
              <w:endnoteReference w:customMarkFollows="1" w:id="2"/>
              <w:t>2</w:t>
            </w:r>
          </w:p>
        </w:tc>
        <w:tc>
          <w:tcPr>
            <w:tcW w:w="4649" w:type="dxa"/>
          </w:tcPr>
          <w:p w:rsidR="000C7661" w:rsidRDefault="000C7661" w:rsidP="0071452D">
            <w:pPr>
              <w:jc w:val="center"/>
              <w:rPr>
                <w:sz w:val="22"/>
                <w:szCs w:val="22"/>
              </w:rPr>
            </w:pPr>
            <w:r>
              <w:rPr>
                <w:sz w:val="22"/>
                <w:szCs w:val="22"/>
              </w:rPr>
              <w:t>2</w:t>
            </w:r>
          </w:p>
        </w:tc>
        <w:tc>
          <w:tcPr>
            <w:tcW w:w="1588" w:type="dxa"/>
          </w:tcPr>
          <w:p w:rsidR="000C7661" w:rsidRDefault="000C7661" w:rsidP="0071452D">
            <w:pPr>
              <w:jc w:val="center"/>
              <w:rPr>
                <w:sz w:val="22"/>
                <w:szCs w:val="22"/>
              </w:rPr>
            </w:pPr>
            <w:r>
              <w:rPr>
                <w:sz w:val="22"/>
                <w:szCs w:val="22"/>
              </w:rPr>
              <w:t>3</w:t>
            </w:r>
          </w:p>
        </w:tc>
        <w:tc>
          <w:tcPr>
            <w:tcW w:w="1588" w:type="dxa"/>
          </w:tcPr>
          <w:p w:rsidR="000C7661" w:rsidRDefault="000C7661" w:rsidP="0071452D">
            <w:pPr>
              <w:jc w:val="center"/>
              <w:rPr>
                <w:sz w:val="22"/>
                <w:szCs w:val="22"/>
              </w:rPr>
            </w:pPr>
            <w:r>
              <w:rPr>
                <w:sz w:val="22"/>
                <w:szCs w:val="22"/>
              </w:rPr>
              <w:t>4</w:t>
            </w:r>
          </w:p>
        </w:tc>
        <w:tc>
          <w:tcPr>
            <w:tcW w:w="1588" w:type="dxa"/>
          </w:tcPr>
          <w:p w:rsidR="000C7661" w:rsidRDefault="000C7661" w:rsidP="0071452D">
            <w:pPr>
              <w:jc w:val="center"/>
              <w:rPr>
                <w:sz w:val="22"/>
                <w:szCs w:val="22"/>
              </w:rPr>
            </w:pPr>
            <w:r>
              <w:rPr>
                <w:sz w:val="22"/>
                <w:szCs w:val="22"/>
              </w:rPr>
              <w:t>5</w:t>
            </w:r>
          </w:p>
        </w:tc>
      </w:tr>
      <w:tr w:rsidR="000C7661" w:rsidTr="0071452D">
        <w:trPr>
          <w:cantSplit/>
        </w:trPr>
        <w:tc>
          <w:tcPr>
            <w:tcW w:w="567" w:type="dxa"/>
          </w:tcPr>
          <w:p w:rsidR="000C7661" w:rsidRDefault="000C7661" w:rsidP="0071452D">
            <w:pPr>
              <w:jc w:val="center"/>
              <w:rPr>
                <w:sz w:val="22"/>
                <w:szCs w:val="22"/>
              </w:rPr>
            </w:pPr>
            <w:r>
              <w:rPr>
                <w:sz w:val="22"/>
                <w:szCs w:val="22"/>
              </w:rPr>
              <w:t>1</w:t>
            </w:r>
          </w:p>
        </w:tc>
        <w:tc>
          <w:tcPr>
            <w:tcW w:w="4649" w:type="dxa"/>
          </w:tcPr>
          <w:p w:rsidR="000C7661" w:rsidRDefault="000C7661" w:rsidP="0071452D">
            <w:pPr>
              <w:ind w:left="57"/>
              <w:rPr>
                <w:sz w:val="22"/>
                <w:szCs w:val="22"/>
              </w:rPr>
            </w:pPr>
            <w:r>
              <w:rPr>
                <w:sz w:val="22"/>
                <w:szCs w:val="22"/>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176" w:type="dxa"/>
            <w:gridSpan w:val="2"/>
          </w:tcPr>
          <w:p w:rsidR="000C7661" w:rsidRDefault="000C7661" w:rsidP="0071452D">
            <w:pPr>
              <w:jc w:val="center"/>
              <w:rPr>
                <w:sz w:val="22"/>
                <w:szCs w:val="22"/>
              </w:rPr>
            </w:pPr>
            <w:r>
              <w:rPr>
                <w:sz w:val="22"/>
                <w:szCs w:val="22"/>
              </w:rPr>
              <w:t>не более 25</w:t>
            </w:r>
          </w:p>
        </w:tc>
        <w:tc>
          <w:tcPr>
            <w:tcW w:w="1588" w:type="dxa"/>
          </w:tcPr>
          <w:p w:rsidR="000C7661" w:rsidRDefault="000C7661" w:rsidP="0071452D">
            <w:pPr>
              <w:jc w:val="center"/>
              <w:rPr>
                <w:sz w:val="22"/>
                <w:szCs w:val="22"/>
              </w:rPr>
            </w:pPr>
            <w:r>
              <w:rPr>
                <w:sz w:val="22"/>
                <w:szCs w:val="22"/>
              </w:rPr>
              <w:sym w:font="Symbol" w:char="F02D"/>
            </w:r>
          </w:p>
        </w:tc>
      </w:tr>
      <w:tr w:rsidR="000C7661" w:rsidTr="0071452D">
        <w:trPr>
          <w:cantSplit/>
        </w:trPr>
        <w:tc>
          <w:tcPr>
            <w:tcW w:w="567" w:type="dxa"/>
          </w:tcPr>
          <w:p w:rsidR="000C7661" w:rsidRDefault="000C7661" w:rsidP="0071452D">
            <w:pPr>
              <w:jc w:val="center"/>
              <w:rPr>
                <w:sz w:val="22"/>
                <w:szCs w:val="22"/>
              </w:rPr>
            </w:pPr>
            <w:r>
              <w:rPr>
                <w:sz w:val="22"/>
                <w:szCs w:val="22"/>
              </w:rPr>
              <w:t>2</w:t>
            </w:r>
          </w:p>
        </w:tc>
        <w:tc>
          <w:tcPr>
            <w:tcW w:w="4649" w:type="dxa"/>
          </w:tcPr>
          <w:p w:rsidR="000C7661" w:rsidRDefault="000C7661" w:rsidP="0071452D">
            <w:pPr>
              <w:ind w:left="57"/>
              <w:rPr>
                <w:sz w:val="22"/>
                <w:szCs w:val="22"/>
              </w:rPr>
            </w:pPr>
            <w:r>
              <w:rPr>
                <w:sz w:val="22"/>
                <w:szCs w:val="22"/>
              </w:rPr>
              <w:t xml:space="preserve">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w:t>
            </w:r>
            <w:r>
              <w:rPr>
                <w:rStyle w:val="ae"/>
                <w:sz w:val="22"/>
                <w:szCs w:val="22"/>
              </w:rPr>
              <w:endnoteReference w:customMarkFollows="1" w:id="3"/>
              <w:t>3</w:t>
            </w:r>
            <w:r>
              <w:rPr>
                <w:sz w:val="22"/>
                <w:szCs w:val="22"/>
              </w:rPr>
              <w:t>, процентов</w:t>
            </w:r>
          </w:p>
        </w:tc>
        <w:tc>
          <w:tcPr>
            <w:tcW w:w="3176" w:type="dxa"/>
            <w:gridSpan w:val="2"/>
          </w:tcPr>
          <w:p w:rsidR="000C7661" w:rsidRDefault="000C7661" w:rsidP="0071452D">
            <w:pPr>
              <w:jc w:val="center"/>
              <w:rPr>
                <w:sz w:val="22"/>
                <w:szCs w:val="22"/>
              </w:rPr>
            </w:pPr>
            <w:r>
              <w:rPr>
                <w:sz w:val="22"/>
                <w:szCs w:val="22"/>
              </w:rPr>
              <w:t>не более 49</w:t>
            </w:r>
          </w:p>
        </w:tc>
        <w:tc>
          <w:tcPr>
            <w:tcW w:w="1588" w:type="dxa"/>
          </w:tcPr>
          <w:p w:rsidR="000C7661" w:rsidRDefault="000C7661" w:rsidP="0071452D">
            <w:pPr>
              <w:jc w:val="center"/>
              <w:rPr>
                <w:sz w:val="22"/>
                <w:szCs w:val="22"/>
              </w:rPr>
            </w:pPr>
            <w:r>
              <w:rPr>
                <w:sz w:val="22"/>
                <w:szCs w:val="22"/>
              </w:rPr>
              <w:sym w:font="Symbol" w:char="F02D"/>
            </w:r>
          </w:p>
        </w:tc>
      </w:tr>
      <w:tr w:rsidR="000C7661" w:rsidTr="0071452D">
        <w:trPr>
          <w:cantSplit/>
        </w:trPr>
        <w:tc>
          <w:tcPr>
            <w:tcW w:w="567" w:type="dxa"/>
          </w:tcPr>
          <w:p w:rsidR="000C7661" w:rsidRDefault="000C7661" w:rsidP="0071452D">
            <w:pPr>
              <w:jc w:val="center"/>
              <w:rPr>
                <w:sz w:val="22"/>
                <w:szCs w:val="22"/>
              </w:rPr>
            </w:pPr>
            <w:r>
              <w:rPr>
                <w:sz w:val="22"/>
                <w:szCs w:val="22"/>
              </w:rPr>
              <w:t>3</w:t>
            </w:r>
          </w:p>
        </w:tc>
        <w:tc>
          <w:tcPr>
            <w:tcW w:w="4649" w:type="dxa"/>
          </w:tcPr>
          <w:p w:rsidR="000C7661" w:rsidRDefault="000C7661" w:rsidP="0071452D">
            <w:pPr>
              <w:ind w:left="57"/>
              <w:rPr>
                <w:sz w:val="22"/>
                <w:szCs w:val="22"/>
              </w:rPr>
            </w:pPr>
            <w:r>
              <w:rPr>
                <w:sz w:val="22"/>
                <w:szCs w:val="22"/>
              </w:rPr>
              <w:t>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порядке, установленном Правительством Российской Федерации</w:t>
            </w:r>
          </w:p>
        </w:tc>
        <w:tc>
          <w:tcPr>
            <w:tcW w:w="4764" w:type="dxa"/>
            <w:gridSpan w:val="3"/>
          </w:tcPr>
          <w:p w:rsidR="000C7661" w:rsidRDefault="000C7661" w:rsidP="0071452D">
            <w:pPr>
              <w:jc w:val="center"/>
              <w:rPr>
                <w:sz w:val="22"/>
                <w:szCs w:val="22"/>
              </w:rPr>
            </w:pPr>
            <w:r>
              <w:rPr>
                <w:sz w:val="22"/>
                <w:szCs w:val="22"/>
              </w:rPr>
              <w:t>да (нет)</w:t>
            </w:r>
          </w:p>
        </w:tc>
      </w:tr>
      <w:tr w:rsidR="000C7661" w:rsidTr="0071452D">
        <w:trPr>
          <w:cantSplit/>
        </w:trPr>
        <w:tc>
          <w:tcPr>
            <w:tcW w:w="567" w:type="dxa"/>
          </w:tcPr>
          <w:p w:rsidR="000C7661" w:rsidRDefault="000C7661" w:rsidP="0071452D">
            <w:pPr>
              <w:jc w:val="center"/>
              <w:rPr>
                <w:sz w:val="22"/>
                <w:szCs w:val="22"/>
              </w:rPr>
            </w:pPr>
            <w:r>
              <w:rPr>
                <w:sz w:val="22"/>
                <w:szCs w:val="22"/>
              </w:rPr>
              <w:lastRenderedPageBreak/>
              <w:t>4</w:t>
            </w:r>
          </w:p>
        </w:tc>
        <w:tc>
          <w:tcPr>
            <w:tcW w:w="4649" w:type="dxa"/>
          </w:tcPr>
          <w:p w:rsidR="000C7661" w:rsidRDefault="000C7661" w:rsidP="0071452D">
            <w:pPr>
              <w:ind w:left="57"/>
              <w:rPr>
                <w:sz w:val="22"/>
                <w:szCs w:val="22"/>
              </w:rPr>
            </w:pPr>
            <w:proofErr w:type="gramStart"/>
            <w:r>
              <w:rPr>
                <w:sz w:val="22"/>
                <w:szCs w:val="22"/>
              </w:rP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roofErr w:type="gramEnd"/>
          </w:p>
        </w:tc>
        <w:tc>
          <w:tcPr>
            <w:tcW w:w="4764" w:type="dxa"/>
            <w:gridSpan w:val="3"/>
          </w:tcPr>
          <w:p w:rsidR="000C7661" w:rsidRDefault="000C7661" w:rsidP="0071452D">
            <w:pPr>
              <w:jc w:val="center"/>
              <w:rPr>
                <w:sz w:val="22"/>
                <w:szCs w:val="22"/>
              </w:rPr>
            </w:pPr>
            <w:r>
              <w:rPr>
                <w:sz w:val="22"/>
                <w:szCs w:val="22"/>
              </w:rPr>
              <w:t>да (нет)</w:t>
            </w:r>
          </w:p>
        </w:tc>
      </w:tr>
      <w:tr w:rsidR="000C7661" w:rsidTr="0071452D">
        <w:trPr>
          <w:cantSplit/>
        </w:trPr>
        <w:tc>
          <w:tcPr>
            <w:tcW w:w="567" w:type="dxa"/>
          </w:tcPr>
          <w:p w:rsidR="000C7661" w:rsidRDefault="000C7661" w:rsidP="0071452D">
            <w:pPr>
              <w:jc w:val="center"/>
              <w:rPr>
                <w:sz w:val="22"/>
                <w:szCs w:val="22"/>
              </w:rPr>
            </w:pPr>
            <w:r>
              <w:rPr>
                <w:sz w:val="22"/>
                <w:szCs w:val="22"/>
              </w:rPr>
              <w:t>5</w:t>
            </w:r>
          </w:p>
        </w:tc>
        <w:tc>
          <w:tcPr>
            <w:tcW w:w="4649" w:type="dxa"/>
          </w:tcPr>
          <w:p w:rsidR="000C7661" w:rsidRDefault="000C7661" w:rsidP="0071452D">
            <w:pPr>
              <w:ind w:left="57"/>
              <w:rPr>
                <w:sz w:val="22"/>
                <w:szCs w:val="22"/>
              </w:rPr>
            </w:pPr>
            <w:r>
              <w:rPr>
                <w:sz w:val="22"/>
                <w:szCs w:val="22"/>
              </w:rPr>
              <w:t>Наличие у хозяйственного общества, хозяйственного партнерства статуса участника проекта в соответствии с Федеральным законом “Об инновационном центре “</w:t>
            </w:r>
            <w:proofErr w:type="spellStart"/>
            <w:r>
              <w:rPr>
                <w:sz w:val="22"/>
                <w:szCs w:val="22"/>
              </w:rPr>
              <w:t>Сколково</w:t>
            </w:r>
            <w:proofErr w:type="spellEnd"/>
            <w:r>
              <w:rPr>
                <w:sz w:val="22"/>
                <w:szCs w:val="22"/>
              </w:rPr>
              <w:t>”</w:t>
            </w:r>
          </w:p>
        </w:tc>
        <w:tc>
          <w:tcPr>
            <w:tcW w:w="4764" w:type="dxa"/>
            <w:gridSpan w:val="3"/>
          </w:tcPr>
          <w:p w:rsidR="000C7661" w:rsidRDefault="000C7661" w:rsidP="0071452D">
            <w:pPr>
              <w:jc w:val="center"/>
              <w:rPr>
                <w:sz w:val="22"/>
                <w:szCs w:val="22"/>
              </w:rPr>
            </w:pPr>
            <w:r>
              <w:rPr>
                <w:sz w:val="22"/>
                <w:szCs w:val="22"/>
              </w:rPr>
              <w:t>да (нет)</w:t>
            </w:r>
          </w:p>
        </w:tc>
      </w:tr>
      <w:tr w:rsidR="000C7661" w:rsidTr="0071452D">
        <w:trPr>
          <w:cantSplit/>
        </w:trPr>
        <w:tc>
          <w:tcPr>
            <w:tcW w:w="567" w:type="dxa"/>
          </w:tcPr>
          <w:p w:rsidR="000C7661" w:rsidRDefault="000C7661" w:rsidP="0071452D">
            <w:pPr>
              <w:jc w:val="center"/>
              <w:rPr>
                <w:sz w:val="22"/>
                <w:szCs w:val="22"/>
              </w:rPr>
            </w:pPr>
            <w:r>
              <w:rPr>
                <w:sz w:val="22"/>
                <w:szCs w:val="22"/>
              </w:rPr>
              <w:t>6</w:t>
            </w:r>
          </w:p>
        </w:tc>
        <w:tc>
          <w:tcPr>
            <w:tcW w:w="4649" w:type="dxa"/>
          </w:tcPr>
          <w:p w:rsidR="000C7661" w:rsidRDefault="000C7661" w:rsidP="0071452D">
            <w:pPr>
              <w:ind w:left="57"/>
              <w:rPr>
                <w:sz w:val="22"/>
                <w:szCs w:val="22"/>
              </w:rPr>
            </w:pPr>
            <w:proofErr w:type="gramStart"/>
            <w:r>
              <w:rPr>
                <w:sz w:val="22"/>
                <w:szCs w:val="22"/>
              </w:rPr>
              <w:t>Учредителями (участниками) хозяйственных обществ, хозяйственных партнерств являются юридические лица, включенные в порядке, установленном Правительством Российской Федерации,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 науке и государственной научно-технической политике”</w:t>
            </w:r>
            <w:proofErr w:type="gramEnd"/>
          </w:p>
        </w:tc>
        <w:tc>
          <w:tcPr>
            <w:tcW w:w="4764" w:type="dxa"/>
            <w:gridSpan w:val="3"/>
          </w:tcPr>
          <w:p w:rsidR="000C7661" w:rsidRDefault="000C7661" w:rsidP="0071452D">
            <w:pPr>
              <w:jc w:val="center"/>
              <w:rPr>
                <w:sz w:val="22"/>
                <w:szCs w:val="22"/>
              </w:rPr>
            </w:pPr>
            <w:r>
              <w:rPr>
                <w:sz w:val="22"/>
                <w:szCs w:val="22"/>
              </w:rPr>
              <w:t>да (нет)</w:t>
            </w:r>
          </w:p>
        </w:tc>
      </w:tr>
      <w:tr w:rsidR="000C7661" w:rsidTr="0071452D">
        <w:trPr>
          <w:cantSplit/>
          <w:trHeight w:val="654"/>
        </w:trPr>
        <w:tc>
          <w:tcPr>
            <w:tcW w:w="567" w:type="dxa"/>
            <w:vMerge w:val="restart"/>
          </w:tcPr>
          <w:p w:rsidR="000C7661" w:rsidRDefault="000C7661" w:rsidP="0071452D">
            <w:pPr>
              <w:jc w:val="center"/>
              <w:rPr>
                <w:sz w:val="22"/>
                <w:szCs w:val="22"/>
              </w:rPr>
            </w:pPr>
            <w:r>
              <w:rPr>
                <w:sz w:val="22"/>
                <w:szCs w:val="22"/>
              </w:rPr>
              <w:t>7</w:t>
            </w:r>
          </w:p>
        </w:tc>
        <w:tc>
          <w:tcPr>
            <w:tcW w:w="4649" w:type="dxa"/>
            <w:vMerge w:val="restart"/>
          </w:tcPr>
          <w:p w:rsidR="000C7661" w:rsidRDefault="000C7661" w:rsidP="0071452D">
            <w:pPr>
              <w:ind w:left="57"/>
              <w:rPr>
                <w:sz w:val="22"/>
                <w:szCs w:val="22"/>
              </w:rPr>
            </w:pPr>
            <w:r>
              <w:rPr>
                <w:sz w:val="22"/>
                <w:szCs w:val="22"/>
              </w:rPr>
              <w:t>Среднесписочная численность работников за предшествующий календарный год, человек</w:t>
            </w:r>
          </w:p>
        </w:tc>
        <w:tc>
          <w:tcPr>
            <w:tcW w:w="1588" w:type="dxa"/>
          </w:tcPr>
          <w:p w:rsidR="000C7661" w:rsidRDefault="000C7661" w:rsidP="0071452D">
            <w:pPr>
              <w:jc w:val="center"/>
              <w:rPr>
                <w:sz w:val="22"/>
                <w:szCs w:val="22"/>
              </w:rPr>
            </w:pPr>
            <w:r>
              <w:rPr>
                <w:sz w:val="22"/>
                <w:szCs w:val="22"/>
              </w:rPr>
              <w:t>до 100 включительно</w:t>
            </w:r>
          </w:p>
        </w:tc>
        <w:tc>
          <w:tcPr>
            <w:tcW w:w="1588" w:type="dxa"/>
            <w:vMerge w:val="restart"/>
          </w:tcPr>
          <w:p w:rsidR="000C7661" w:rsidRDefault="000C7661" w:rsidP="0071452D">
            <w:pPr>
              <w:jc w:val="center"/>
              <w:rPr>
                <w:sz w:val="22"/>
                <w:szCs w:val="22"/>
              </w:rPr>
            </w:pPr>
            <w:r>
              <w:rPr>
                <w:sz w:val="22"/>
                <w:szCs w:val="22"/>
              </w:rPr>
              <w:t>от 101 до 250 включительно</w:t>
            </w:r>
          </w:p>
        </w:tc>
        <w:tc>
          <w:tcPr>
            <w:tcW w:w="1588" w:type="dxa"/>
            <w:vMerge w:val="restart"/>
          </w:tcPr>
          <w:p w:rsidR="000C7661" w:rsidRDefault="000C7661" w:rsidP="0071452D">
            <w:pPr>
              <w:jc w:val="center"/>
              <w:rPr>
                <w:sz w:val="22"/>
                <w:szCs w:val="22"/>
              </w:rPr>
            </w:pPr>
            <w:r>
              <w:rPr>
                <w:sz w:val="22"/>
                <w:szCs w:val="22"/>
              </w:rPr>
              <w:t>указывается количество человек</w:t>
            </w:r>
            <w:r>
              <w:rPr>
                <w:sz w:val="22"/>
                <w:szCs w:val="22"/>
              </w:rPr>
              <w:br/>
              <w:t>(за предшест</w:t>
            </w:r>
            <w:r>
              <w:rPr>
                <w:sz w:val="22"/>
                <w:szCs w:val="22"/>
              </w:rPr>
              <w:softHyphen/>
              <w:t>вующий календарный год)</w:t>
            </w:r>
          </w:p>
        </w:tc>
      </w:tr>
      <w:tr w:rsidR="000C7661" w:rsidTr="0071452D">
        <w:trPr>
          <w:cantSplit/>
        </w:trPr>
        <w:tc>
          <w:tcPr>
            <w:tcW w:w="567" w:type="dxa"/>
            <w:vMerge/>
          </w:tcPr>
          <w:p w:rsidR="000C7661" w:rsidRDefault="000C7661" w:rsidP="0071452D">
            <w:pPr>
              <w:jc w:val="center"/>
              <w:rPr>
                <w:sz w:val="22"/>
                <w:szCs w:val="22"/>
              </w:rPr>
            </w:pPr>
          </w:p>
        </w:tc>
        <w:tc>
          <w:tcPr>
            <w:tcW w:w="4649" w:type="dxa"/>
            <w:vMerge/>
          </w:tcPr>
          <w:p w:rsidR="000C7661" w:rsidRDefault="000C7661" w:rsidP="0071452D">
            <w:pPr>
              <w:ind w:left="57"/>
              <w:rPr>
                <w:sz w:val="22"/>
                <w:szCs w:val="22"/>
              </w:rPr>
            </w:pPr>
          </w:p>
        </w:tc>
        <w:tc>
          <w:tcPr>
            <w:tcW w:w="1588" w:type="dxa"/>
          </w:tcPr>
          <w:p w:rsidR="000C7661" w:rsidRDefault="000C7661" w:rsidP="0071452D">
            <w:pPr>
              <w:jc w:val="center"/>
              <w:rPr>
                <w:sz w:val="22"/>
                <w:szCs w:val="22"/>
              </w:rPr>
            </w:pPr>
            <w:r>
              <w:rPr>
                <w:sz w:val="22"/>
                <w:szCs w:val="22"/>
              </w:rPr>
              <w:t xml:space="preserve">до 15 – </w:t>
            </w:r>
            <w:proofErr w:type="spellStart"/>
            <w:r>
              <w:rPr>
                <w:sz w:val="22"/>
                <w:szCs w:val="22"/>
              </w:rPr>
              <w:t>микропред</w:t>
            </w:r>
            <w:r>
              <w:rPr>
                <w:sz w:val="22"/>
                <w:szCs w:val="22"/>
              </w:rPr>
              <w:softHyphen/>
              <w:t>приятие</w:t>
            </w:r>
            <w:proofErr w:type="spellEnd"/>
          </w:p>
        </w:tc>
        <w:tc>
          <w:tcPr>
            <w:tcW w:w="1588" w:type="dxa"/>
            <w:vMerge/>
          </w:tcPr>
          <w:p w:rsidR="000C7661" w:rsidRDefault="000C7661" w:rsidP="0071452D">
            <w:pPr>
              <w:rPr>
                <w:sz w:val="22"/>
                <w:szCs w:val="22"/>
              </w:rPr>
            </w:pPr>
          </w:p>
        </w:tc>
        <w:tc>
          <w:tcPr>
            <w:tcW w:w="1588" w:type="dxa"/>
            <w:vMerge/>
          </w:tcPr>
          <w:p w:rsidR="000C7661" w:rsidRDefault="000C7661" w:rsidP="0071452D">
            <w:pPr>
              <w:ind w:left="57"/>
              <w:rPr>
                <w:sz w:val="22"/>
                <w:szCs w:val="22"/>
              </w:rPr>
            </w:pPr>
          </w:p>
        </w:tc>
      </w:tr>
      <w:tr w:rsidR="000C7661" w:rsidTr="0071452D">
        <w:trPr>
          <w:cantSplit/>
          <w:trHeight w:val="425"/>
        </w:trPr>
        <w:tc>
          <w:tcPr>
            <w:tcW w:w="567" w:type="dxa"/>
            <w:vMerge w:val="restart"/>
          </w:tcPr>
          <w:p w:rsidR="000C7661" w:rsidRDefault="000C7661" w:rsidP="0071452D">
            <w:pPr>
              <w:jc w:val="center"/>
              <w:rPr>
                <w:sz w:val="22"/>
                <w:szCs w:val="22"/>
              </w:rPr>
            </w:pPr>
            <w:r>
              <w:rPr>
                <w:sz w:val="22"/>
                <w:szCs w:val="22"/>
              </w:rPr>
              <w:t>8</w:t>
            </w:r>
          </w:p>
        </w:tc>
        <w:tc>
          <w:tcPr>
            <w:tcW w:w="4649" w:type="dxa"/>
            <w:vMerge w:val="restart"/>
          </w:tcPr>
          <w:p w:rsidR="000C7661" w:rsidRDefault="000C7661" w:rsidP="0071452D">
            <w:pPr>
              <w:ind w:left="57"/>
              <w:rPr>
                <w:sz w:val="22"/>
                <w:szCs w:val="22"/>
              </w:rPr>
            </w:pPr>
            <w:r>
              <w:rPr>
                <w:sz w:val="22"/>
                <w:szCs w:val="22"/>
              </w:rPr>
              <w:t>Доход за предшествующий календарный год, который определяется в порядке, установленном законодательством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588" w:type="dxa"/>
          </w:tcPr>
          <w:p w:rsidR="000C7661" w:rsidRDefault="000C7661" w:rsidP="0071452D">
            <w:pPr>
              <w:jc w:val="center"/>
              <w:rPr>
                <w:sz w:val="22"/>
                <w:szCs w:val="22"/>
              </w:rPr>
            </w:pPr>
            <w:r>
              <w:rPr>
                <w:sz w:val="22"/>
                <w:szCs w:val="22"/>
              </w:rPr>
              <w:t>800</w:t>
            </w:r>
          </w:p>
        </w:tc>
        <w:tc>
          <w:tcPr>
            <w:tcW w:w="1588" w:type="dxa"/>
            <w:vMerge w:val="restart"/>
          </w:tcPr>
          <w:p w:rsidR="000C7661" w:rsidRDefault="000C7661" w:rsidP="0071452D">
            <w:pPr>
              <w:jc w:val="center"/>
              <w:rPr>
                <w:sz w:val="22"/>
                <w:szCs w:val="22"/>
              </w:rPr>
            </w:pPr>
            <w:r>
              <w:rPr>
                <w:sz w:val="22"/>
                <w:szCs w:val="22"/>
              </w:rPr>
              <w:t>2000</w:t>
            </w:r>
          </w:p>
        </w:tc>
        <w:tc>
          <w:tcPr>
            <w:tcW w:w="1588" w:type="dxa"/>
            <w:vMerge w:val="restart"/>
          </w:tcPr>
          <w:p w:rsidR="000C7661" w:rsidRDefault="000C7661" w:rsidP="0071452D">
            <w:pPr>
              <w:jc w:val="center"/>
              <w:rPr>
                <w:sz w:val="22"/>
                <w:szCs w:val="22"/>
              </w:rPr>
            </w:pPr>
            <w:r>
              <w:rPr>
                <w:sz w:val="22"/>
                <w:szCs w:val="22"/>
              </w:rPr>
              <w:t>указывается в млн. рублей</w:t>
            </w:r>
            <w:r>
              <w:rPr>
                <w:sz w:val="22"/>
                <w:szCs w:val="22"/>
              </w:rPr>
              <w:br/>
              <w:t>(за предшест</w:t>
            </w:r>
            <w:r>
              <w:rPr>
                <w:sz w:val="22"/>
                <w:szCs w:val="22"/>
              </w:rPr>
              <w:softHyphen/>
              <w:t>вующий календарный год)</w:t>
            </w:r>
          </w:p>
        </w:tc>
      </w:tr>
      <w:tr w:rsidR="000C7661" w:rsidTr="0071452D">
        <w:trPr>
          <w:cantSplit/>
        </w:trPr>
        <w:tc>
          <w:tcPr>
            <w:tcW w:w="567" w:type="dxa"/>
            <w:vMerge/>
          </w:tcPr>
          <w:p w:rsidR="000C7661" w:rsidRDefault="000C7661" w:rsidP="0071452D">
            <w:pPr>
              <w:jc w:val="center"/>
              <w:rPr>
                <w:sz w:val="22"/>
                <w:szCs w:val="22"/>
              </w:rPr>
            </w:pPr>
          </w:p>
        </w:tc>
        <w:tc>
          <w:tcPr>
            <w:tcW w:w="4649" w:type="dxa"/>
            <w:vMerge/>
          </w:tcPr>
          <w:p w:rsidR="000C7661" w:rsidRDefault="000C7661" w:rsidP="0071452D">
            <w:pPr>
              <w:rPr>
                <w:sz w:val="22"/>
                <w:szCs w:val="22"/>
              </w:rPr>
            </w:pPr>
          </w:p>
        </w:tc>
        <w:tc>
          <w:tcPr>
            <w:tcW w:w="1588" w:type="dxa"/>
          </w:tcPr>
          <w:p w:rsidR="000C7661" w:rsidRDefault="000C7661" w:rsidP="0071452D">
            <w:pPr>
              <w:jc w:val="center"/>
              <w:rPr>
                <w:sz w:val="22"/>
                <w:szCs w:val="22"/>
              </w:rPr>
            </w:pPr>
            <w:r>
              <w:rPr>
                <w:sz w:val="22"/>
                <w:szCs w:val="22"/>
              </w:rPr>
              <w:t xml:space="preserve">120 в год – </w:t>
            </w:r>
            <w:proofErr w:type="spellStart"/>
            <w:r>
              <w:rPr>
                <w:sz w:val="22"/>
                <w:szCs w:val="22"/>
              </w:rPr>
              <w:t>микро</w:t>
            </w:r>
            <w:r>
              <w:rPr>
                <w:sz w:val="22"/>
                <w:szCs w:val="22"/>
              </w:rPr>
              <w:softHyphen/>
              <w:t>предприятие</w:t>
            </w:r>
            <w:proofErr w:type="spellEnd"/>
          </w:p>
        </w:tc>
        <w:tc>
          <w:tcPr>
            <w:tcW w:w="1588" w:type="dxa"/>
            <w:vMerge/>
          </w:tcPr>
          <w:p w:rsidR="000C7661" w:rsidRDefault="000C7661" w:rsidP="0071452D">
            <w:pPr>
              <w:rPr>
                <w:sz w:val="22"/>
                <w:szCs w:val="22"/>
              </w:rPr>
            </w:pPr>
          </w:p>
        </w:tc>
        <w:tc>
          <w:tcPr>
            <w:tcW w:w="1588" w:type="dxa"/>
            <w:vMerge/>
          </w:tcPr>
          <w:p w:rsidR="000C7661" w:rsidRDefault="000C7661" w:rsidP="0071452D">
            <w:pPr>
              <w:ind w:left="57"/>
              <w:rPr>
                <w:sz w:val="22"/>
                <w:szCs w:val="22"/>
              </w:rPr>
            </w:pPr>
          </w:p>
        </w:tc>
      </w:tr>
      <w:tr w:rsidR="000C7661" w:rsidTr="0071452D">
        <w:trPr>
          <w:cantSplit/>
        </w:trPr>
        <w:tc>
          <w:tcPr>
            <w:tcW w:w="567" w:type="dxa"/>
          </w:tcPr>
          <w:p w:rsidR="000C7661" w:rsidRDefault="000C7661" w:rsidP="0071452D">
            <w:pPr>
              <w:jc w:val="center"/>
              <w:rPr>
                <w:sz w:val="22"/>
                <w:szCs w:val="22"/>
              </w:rPr>
            </w:pPr>
            <w:r>
              <w:rPr>
                <w:sz w:val="22"/>
                <w:szCs w:val="22"/>
              </w:rPr>
              <w:t>9</w:t>
            </w:r>
          </w:p>
        </w:tc>
        <w:tc>
          <w:tcPr>
            <w:tcW w:w="4649" w:type="dxa"/>
          </w:tcPr>
          <w:p w:rsidR="000C7661" w:rsidRDefault="000C7661" w:rsidP="0071452D">
            <w:pPr>
              <w:ind w:left="57"/>
              <w:rPr>
                <w:sz w:val="22"/>
                <w:szCs w:val="22"/>
              </w:rPr>
            </w:pPr>
            <w:r>
              <w:rPr>
                <w:sz w:val="22"/>
                <w:szCs w:val="22"/>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4764" w:type="dxa"/>
            <w:gridSpan w:val="3"/>
          </w:tcPr>
          <w:p w:rsidR="000C7661" w:rsidRDefault="000C7661" w:rsidP="0071452D">
            <w:pPr>
              <w:jc w:val="center"/>
              <w:rPr>
                <w:sz w:val="22"/>
                <w:szCs w:val="22"/>
              </w:rPr>
            </w:pPr>
            <w:r>
              <w:rPr>
                <w:sz w:val="22"/>
                <w:szCs w:val="22"/>
              </w:rPr>
              <w:t>подлежит заполнению</w:t>
            </w:r>
          </w:p>
        </w:tc>
      </w:tr>
      <w:tr w:rsidR="000C7661" w:rsidTr="0071452D">
        <w:trPr>
          <w:cantSplit/>
        </w:trPr>
        <w:tc>
          <w:tcPr>
            <w:tcW w:w="567" w:type="dxa"/>
          </w:tcPr>
          <w:p w:rsidR="000C7661" w:rsidRDefault="000C7661" w:rsidP="0071452D">
            <w:pPr>
              <w:jc w:val="center"/>
              <w:rPr>
                <w:sz w:val="22"/>
                <w:szCs w:val="22"/>
              </w:rPr>
            </w:pPr>
            <w:r>
              <w:rPr>
                <w:sz w:val="22"/>
                <w:szCs w:val="22"/>
              </w:rPr>
              <w:lastRenderedPageBreak/>
              <w:t>10</w:t>
            </w:r>
          </w:p>
        </w:tc>
        <w:tc>
          <w:tcPr>
            <w:tcW w:w="4649" w:type="dxa"/>
          </w:tcPr>
          <w:p w:rsidR="000C7661" w:rsidRDefault="000C7661" w:rsidP="0071452D">
            <w:pPr>
              <w:ind w:left="57"/>
              <w:rPr>
                <w:sz w:val="22"/>
                <w:szCs w:val="22"/>
              </w:rPr>
            </w:pPr>
            <w:r>
              <w:rPr>
                <w:sz w:val="22"/>
                <w:szCs w:val="22"/>
              </w:rPr>
              <w:t>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ОКВЭД</w:t>
            </w:r>
            <w:proofErr w:type="gramStart"/>
            <w:r>
              <w:rPr>
                <w:sz w:val="22"/>
                <w:szCs w:val="22"/>
              </w:rPr>
              <w:t>2</w:t>
            </w:r>
            <w:proofErr w:type="gramEnd"/>
            <w:r>
              <w:rPr>
                <w:sz w:val="22"/>
                <w:szCs w:val="22"/>
              </w:rPr>
              <w:t xml:space="preserve"> и ОКПД2</w:t>
            </w:r>
          </w:p>
        </w:tc>
        <w:tc>
          <w:tcPr>
            <w:tcW w:w="4764" w:type="dxa"/>
            <w:gridSpan w:val="3"/>
          </w:tcPr>
          <w:p w:rsidR="000C7661" w:rsidRDefault="000C7661" w:rsidP="0071452D">
            <w:pPr>
              <w:jc w:val="center"/>
              <w:rPr>
                <w:sz w:val="22"/>
                <w:szCs w:val="22"/>
              </w:rPr>
            </w:pPr>
            <w:r>
              <w:rPr>
                <w:sz w:val="22"/>
                <w:szCs w:val="22"/>
              </w:rPr>
              <w:t>подлежит заполнению</w:t>
            </w:r>
          </w:p>
        </w:tc>
      </w:tr>
      <w:tr w:rsidR="000C7661" w:rsidTr="0071452D">
        <w:trPr>
          <w:cantSplit/>
        </w:trPr>
        <w:tc>
          <w:tcPr>
            <w:tcW w:w="567" w:type="dxa"/>
          </w:tcPr>
          <w:p w:rsidR="000C7661" w:rsidRDefault="000C7661" w:rsidP="0071452D">
            <w:pPr>
              <w:jc w:val="center"/>
              <w:rPr>
                <w:sz w:val="22"/>
                <w:szCs w:val="22"/>
              </w:rPr>
            </w:pPr>
            <w:r>
              <w:rPr>
                <w:sz w:val="22"/>
                <w:szCs w:val="22"/>
              </w:rPr>
              <w:t>11</w:t>
            </w:r>
          </w:p>
        </w:tc>
        <w:tc>
          <w:tcPr>
            <w:tcW w:w="4649" w:type="dxa"/>
          </w:tcPr>
          <w:p w:rsidR="000C7661" w:rsidRDefault="000C7661" w:rsidP="0071452D">
            <w:pPr>
              <w:ind w:left="57"/>
              <w:rPr>
                <w:sz w:val="22"/>
                <w:szCs w:val="22"/>
              </w:rPr>
            </w:pPr>
            <w:r>
              <w:rPr>
                <w:sz w:val="22"/>
                <w:szCs w:val="22"/>
              </w:rPr>
              <w:t>Сведения о производимых субъектами малого и среднего предпринимательства товарах, работах, услугах с указанием кодов ОКВЭД</w:t>
            </w:r>
            <w:proofErr w:type="gramStart"/>
            <w:r>
              <w:rPr>
                <w:sz w:val="22"/>
                <w:szCs w:val="22"/>
              </w:rPr>
              <w:t>2</w:t>
            </w:r>
            <w:proofErr w:type="gramEnd"/>
            <w:r>
              <w:rPr>
                <w:sz w:val="22"/>
                <w:szCs w:val="22"/>
              </w:rPr>
              <w:t xml:space="preserve"> и ОКПД2</w:t>
            </w:r>
          </w:p>
        </w:tc>
        <w:tc>
          <w:tcPr>
            <w:tcW w:w="4764" w:type="dxa"/>
            <w:gridSpan w:val="3"/>
          </w:tcPr>
          <w:p w:rsidR="000C7661" w:rsidRDefault="000C7661" w:rsidP="0071452D">
            <w:pPr>
              <w:jc w:val="center"/>
              <w:rPr>
                <w:sz w:val="22"/>
                <w:szCs w:val="22"/>
              </w:rPr>
            </w:pPr>
            <w:r>
              <w:rPr>
                <w:sz w:val="22"/>
                <w:szCs w:val="22"/>
              </w:rPr>
              <w:t>подлежит заполнению</w:t>
            </w:r>
          </w:p>
        </w:tc>
      </w:tr>
      <w:tr w:rsidR="000C7661" w:rsidTr="0071452D">
        <w:trPr>
          <w:cantSplit/>
        </w:trPr>
        <w:tc>
          <w:tcPr>
            <w:tcW w:w="567" w:type="dxa"/>
          </w:tcPr>
          <w:p w:rsidR="000C7661" w:rsidRDefault="000C7661" w:rsidP="0071452D">
            <w:pPr>
              <w:jc w:val="center"/>
              <w:rPr>
                <w:sz w:val="22"/>
                <w:szCs w:val="22"/>
              </w:rPr>
            </w:pPr>
            <w:r>
              <w:rPr>
                <w:sz w:val="22"/>
                <w:szCs w:val="22"/>
              </w:rPr>
              <w:t>12</w:t>
            </w:r>
          </w:p>
        </w:tc>
        <w:tc>
          <w:tcPr>
            <w:tcW w:w="4649" w:type="dxa"/>
          </w:tcPr>
          <w:p w:rsidR="000C7661" w:rsidRDefault="000C7661" w:rsidP="0071452D">
            <w:pPr>
              <w:ind w:left="57"/>
              <w:rPr>
                <w:sz w:val="22"/>
                <w:szCs w:val="22"/>
              </w:rPr>
            </w:pPr>
            <w:r>
              <w:rPr>
                <w:sz w:val="22"/>
                <w:szCs w:val="22"/>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4764" w:type="dxa"/>
            <w:gridSpan w:val="3"/>
          </w:tcPr>
          <w:p w:rsidR="000C7661" w:rsidRDefault="000C7661" w:rsidP="0071452D">
            <w:pPr>
              <w:jc w:val="center"/>
              <w:rPr>
                <w:sz w:val="22"/>
                <w:szCs w:val="22"/>
              </w:rPr>
            </w:pPr>
            <w:r>
              <w:rPr>
                <w:sz w:val="22"/>
                <w:szCs w:val="22"/>
              </w:rPr>
              <w:t>да (нет)</w:t>
            </w:r>
          </w:p>
        </w:tc>
      </w:tr>
      <w:tr w:rsidR="000C7661" w:rsidTr="0071452D">
        <w:trPr>
          <w:cantSplit/>
        </w:trPr>
        <w:tc>
          <w:tcPr>
            <w:tcW w:w="567" w:type="dxa"/>
          </w:tcPr>
          <w:p w:rsidR="000C7661" w:rsidRDefault="000C7661" w:rsidP="0071452D">
            <w:pPr>
              <w:jc w:val="center"/>
              <w:rPr>
                <w:sz w:val="22"/>
                <w:szCs w:val="22"/>
              </w:rPr>
            </w:pPr>
            <w:r>
              <w:rPr>
                <w:sz w:val="22"/>
                <w:szCs w:val="22"/>
              </w:rPr>
              <w:t>13</w:t>
            </w:r>
          </w:p>
        </w:tc>
        <w:tc>
          <w:tcPr>
            <w:tcW w:w="4649" w:type="dxa"/>
          </w:tcPr>
          <w:p w:rsidR="000C7661" w:rsidRDefault="000C7661" w:rsidP="0071452D">
            <w:pPr>
              <w:ind w:left="57"/>
              <w:rPr>
                <w:sz w:val="22"/>
                <w:szCs w:val="22"/>
              </w:rPr>
            </w:pPr>
            <w:r>
              <w:rPr>
                <w:sz w:val="22"/>
                <w:szCs w:val="22"/>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4764" w:type="dxa"/>
            <w:gridSpan w:val="3"/>
          </w:tcPr>
          <w:p w:rsidR="000C7661" w:rsidRDefault="000C7661" w:rsidP="0071452D">
            <w:pPr>
              <w:jc w:val="center"/>
              <w:rPr>
                <w:sz w:val="22"/>
                <w:szCs w:val="22"/>
              </w:rPr>
            </w:pPr>
            <w:r>
              <w:rPr>
                <w:sz w:val="22"/>
                <w:szCs w:val="22"/>
              </w:rPr>
              <w:t>да (нет)</w:t>
            </w:r>
            <w:r>
              <w:rPr>
                <w:sz w:val="22"/>
                <w:szCs w:val="22"/>
              </w:rPr>
              <w:br/>
              <w:t xml:space="preserve">(в случае участия </w:t>
            </w:r>
            <w:r>
              <w:rPr>
                <w:sz w:val="22"/>
                <w:szCs w:val="22"/>
              </w:rPr>
              <w:sym w:font="Symbol" w:char="F02D"/>
            </w:r>
            <w:r>
              <w:rPr>
                <w:sz w:val="22"/>
                <w:szCs w:val="22"/>
              </w:rPr>
              <w:t xml:space="preserve"> наименование заказчика, реализующего программу партнерства)</w:t>
            </w:r>
          </w:p>
        </w:tc>
      </w:tr>
      <w:tr w:rsidR="000C7661" w:rsidTr="0071452D">
        <w:trPr>
          <w:cantSplit/>
        </w:trPr>
        <w:tc>
          <w:tcPr>
            <w:tcW w:w="567" w:type="dxa"/>
          </w:tcPr>
          <w:p w:rsidR="000C7661" w:rsidRDefault="000C7661" w:rsidP="0071452D">
            <w:pPr>
              <w:jc w:val="center"/>
              <w:rPr>
                <w:sz w:val="22"/>
                <w:szCs w:val="22"/>
              </w:rPr>
            </w:pPr>
            <w:r>
              <w:rPr>
                <w:sz w:val="22"/>
                <w:szCs w:val="22"/>
              </w:rPr>
              <w:t>14</w:t>
            </w:r>
          </w:p>
        </w:tc>
        <w:tc>
          <w:tcPr>
            <w:tcW w:w="4649" w:type="dxa"/>
          </w:tcPr>
          <w:p w:rsidR="000C7661" w:rsidRDefault="000C7661" w:rsidP="0071452D">
            <w:pPr>
              <w:ind w:left="57"/>
              <w:rPr>
                <w:sz w:val="22"/>
                <w:szCs w:val="22"/>
              </w:rPr>
            </w:pPr>
            <w:proofErr w:type="gramStart"/>
            <w:r>
              <w:rPr>
                <w:sz w:val="22"/>
                <w:szCs w:val="22"/>
              </w:rPr>
              <w:t>Сведения о наличии у юридического лица, индивидуального предпринимателя в предшествующем календарном году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Федеральным законом “О закупках товаров, работ, услуг отдельными видами юридических лиц”</w:t>
            </w:r>
            <w:proofErr w:type="gramEnd"/>
          </w:p>
        </w:tc>
        <w:tc>
          <w:tcPr>
            <w:tcW w:w="4764" w:type="dxa"/>
            <w:gridSpan w:val="3"/>
          </w:tcPr>
          <w:p w:rsidR="000C7661" w:rsidRDefault="000C7661" w:rsidP="0071452D">
            <w:pPr>
              <w:jc w:val="center"/>
              <w:rPr>
                <w:sz w:val="22"/>
                <w:szCs w:val="22"/>
              </w:rPr>
            </w:pPr>
            <w:r>
              <w:rPr>
                <w:sz w:val="22"/>
                <w:szCs w:val="22"/>
              </w:rPr>
              <w:t>да (нет)</w:t>
            </w:r>
            <w:r>
              <w:rPr>
                <w:sz w:val="22"/>
                <w:szCs w:val="22"/>
              </w:rPr>
              <w:br/>
              <w:t xml:space="preserve">(при наличии </w:t>
            </w:r>
            <w:r>
              <w:rPr>
                <w:sz w:val="22"/>
                <w:szCs w:val="22"/>
              </w:rPr>
              <w:sym w:font="Symbol" w:char="F02D"/>
            </w:r>
            <w:r>
              <w:rPr>
                <w:sz w:val="22"/>
                <w:szCs w:val="22"/>
              </w:rPr>
              <w:t xml:space="preserve"> количество исполненных контрактов или договоров и общая сумма)</w:t>
            </w:r>
          </w:p>
        </w:tc>
      </w:tr>
      <w:tr w:rsidR="000C7661" w:rsidTr="0071452D">
        <w:trPr>
          <w:cantSplit/>
        </w:trPr>
        <w:tc>
          <w:tcPr>
            <w:tcW w:w="567" w:type="dxa"/>
          </w:tcPr>
          <w:p w:rsidR="000C7661" w:rsidRDefault="000C7661" w:rsidP="0071452D">
            <w:pPr>
              <w:jc w:val="center"/>
              <w:rPr>
                <w:sz w:val="22"/>
                <w:szCs w:val="22"/>
              </w:rPr>
            </w:pPr>
            <w:r>
              <w:rPr>
                <w:sz w:val="22"/>
                <w:szCs w:val="22"/>
              </w:rPr>
              <w:t>15</w:t>
            </w:r>
          </w:p>
        </w:tc>
        <w:tc>
          <w:tcPr>
            <w:tcW w:w="4649" w:type="dxa"/>
          </w:tcPr>
          <w:p w:rsidR="000C7661" w:rsidRDefault="000C7661" w:rsidP="0071452D">
            <w:pPr>
              <w:ind w:left="57"/>
              <w:rPr>
                <w:sz w:val="22"/>
                <w:szCs w:val="22"/>
              </w:rPr>
            </w:pPr>
            <w:proofErr w:type="gramStart"/>
            <w:r>
              <w:rPr>
                <w:sz w:val="22"/>
                <w:szCs w:val="22"/>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w:t>
            </w:r>
            <w:proofErr w:type="gramEnd"/>
            <w:r>
              <w:rPr>
                <w:sz w:val="22"/>
                <w:szCs w:val="22"/>
              </w:rPr>
              <w:t xml:space="preserve"> </w:t>
            </w:r>
            <w:proofErr w:type="gramStart"/>
            <w:r>
              <w:rPr>
                <w:sz w:val="22"/>
                <w:szCs w:val="22"/>
              </w:rPr>
              <w:t>виде</w:t>
            </w:r>
            <w:proofErr w:type="gramEnd"/>
            <w:r>
              <w:rPr>
                <w:sz w:val="22"/>
                <w:szCs w:val="22"/>
              </w:rPr>
              <w:t xml:space="preserve"> дисквалификации</w:t>
            </w:r>
          </w:p>
        </w:tc>
        <w:tc>
          <w:tcPr>
            <w:tcW w:w="4764" w:type="dxa"/>
            <w:gridSpan w:val="3"/>
          </w:tcPr>
          <w:p w:rsidR="000C7661" w:rsidRDefault="000C7661" w:rsidP="0071452D">
            <w:pPr>
              <w:jc w:val="center"/>
              <w:rPr>
                <w:sz w:val="22"/>
                <w:szCs w:val="22"/>
              </w:rPr>
            </w:pPr>
            <w:r>
              <w:rPr>
                <w:sz w:val="22"/>
                <w:szCs w:val="22"/>
              </w:rPr>
              <w:t>да (нет)</w:t>
            </w:r>
          </w:p>
        </w:tc>
      </w:tr>
      <w:tr w:rsidR="000C7661" w:rsidTr="0071452D">
        <w:trPr>
          <w:cantSplit/>
        </w:trPr>
        <w:tc>
          <w:tcPr>
            <w:tcW w:w="567" w:type="dxa"/>
          </w:tcPr>
          <w:p w:rsidR="000C7661" w:rsidRDefault="000C7661" w:rsidP="0071452D">
            <w:pPr>
              <w:jc w:val="center"/>
              <w:rPr>
                <w:sz w:val="22"/>
                <w:szCs w:val="22"/>
              </w:rPr>
            </w:pPr>
            <w:r>
              <w:rPr>
                <w:sz w:val="22"/>
                <w:szCs w:val="22"/>
              </w:rPr>
              <w:t>16</w:t>
            </w:r>
          </w:p>
        </w:tc>
        <w:tc>
          <w:tcPr>
            <w:tcW w:w="4649" w:type="dxa"/>
          </w:tcPr>
          <w:p w:rsidR="000C7661" w:rsidRDefault="000C7661" w:rsidP="0071452D">
            <w:pPr>
              <w:ind w:left="57"/>
              <w:rPr>
                <w:sz w:val="22"/>
                <w:szCs w:val="22"/>
              </w:rPr>
            </w:pPr>
            <w:r>
              <w:rPr>
                <w:sz w:val="22"/>
                <w:szCs w:val="22"/>
              </w:rPr>
              <w:t>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“О закупках товаров, работ, услуг отдельными видами юридических лиц” и “О контрактной системе в сфере закупок товаров, работ, услуг для обеспечения государственных и муниципальных нужд”</w:t>
            </w:r>
          </w:p>
        </w:tc>
        <w:tc>
          <w:tcPr>
            <w:tcW w:w="4764" w:type="dxa"/>
            <w:gridSpan w:val="3"/>
          </w:tcPr>
          <w:p w:rsidR="000C7661" w:rsidRDefault="000C7661" w:rsidP="0071452D">
            <w:pPr>
              <w:jc w:val="center"/>
              <w:rPr>
                <w:sz w:val="22"/>
                <w:szCs w:val="22"/>
              </w:rPr>
            </w:pPr>
            <w:r>
              <w:rPr>
                <w:sz w:val="22"/>
                <w:szCs w:val="22"/>
              </w:rPr>
              <w:t>да (нет)</w:t>
            </w:r>
          </w:p>
        </w:tc>
      </w:tr>
    </w:tbl>
    <w:p w:rsidR="000C7661" w:rsidRDefault="000C7661" w:rsidP="000C7661">
      <w:pPr>
        <w:spacing w:before="240"/>
        <w:ind w:right="5954"/>
        <w:jc w:val="center"/>
      </w:pPr>
    </w:p>
    <w:p w:rsidR="000C7661" w:rsidRDefault="000C7661" w:rsidP="000C7661">
      <w:pPr>
        <w:pBdr>
          <w:top w:val="single" w:sz="4" w:space="1" w:color="auto"/>
        </w:pBdr>
        <w:ind w:right="5952"/>
        <w:jc w:val="center"/>
      </w:pPr>
      <w:r>
        <w:lastRenderedPageBreak/>
        <w:t>(подпись)</w:t>
      </w:r>
    </w:p>
    <w:p w:rsidR="000C7661" w:rsidRDefault="000C7661" w:rsidP="000C7661">
      <w:pPr>
        <w:spacing w:after="240"/>
      </w:pPr>
      <w:r>
        <w:t>М.П.</w:t>
      </w:r>
    </w:p>
    <w:p w:rsidR="000C7661" w:rsidRDefault="000C7661" w:rsidP="000C7661"/>
    <w:p w:rsidR="000C7661" w:rsidRDefault="000C7661" w:rsidP="000C7661">
      <w:pPr>
        <w:pBdr>
          <w:top w:val="single" w:sz="4" w:space="1" w:color="auto"/>
        </w:pBdr>
        <w:jc w:val="center"/>
      </w:pPr>
      <w:r>
        <w:t xml:space="preserve">(фамилия, имя, отчество (при наличии) </w:t>
      </w:r>
      <w:proofErr w:type="gramStart"/>
      <w:r>
        <w:t>подписавшего</w:t>
      </w:r>
      <w:proofErr w:type="gramEnd"/>
      <w:r>
        <w:t>, должность)</w:t>
      </w:r>
    </w:p>
    <w:p w:rsidR="000C7661" w:rsidRDefault="000C7661" w:rsidP="000C7661"/>
    <w:p w:rsidR="000C7661" w:rsidRDefault="000C7661" w:rsidP="000C7661">
      <w:pPr>
        <w:pStyle w:val="ConsPlusNonformat"/>
        <w:jc w:val="both"/>
        <w:rPr>
          <w:bCs/>
        </w:rPr>
      </w:pPr>
    </w:p>
    <w:p w:rsidR="000C7661" w:rsidRPr="006A0D0C" w:rsidRDefault="000C7661" w:rsidP="000C7661">
      <w:pPr>
        <w:keepNext/>
        <w:tabs>
          <w:tab w:val="left" w:pos="142"/>
          <w:tab w:val="left" w:pos="426"/>
          <w:tab w:val="left" w:pos="1701"/>
        </w:tabs>
        <w:suppressAutoHyphens/>
        <w:jc w:val="both"/>
        <w:outlineLvl w:val="1"/>
        <w:rPr>
          <w:b/>
          <w:snapToGrid w:val="0"/>
        </w:rPr>
      </w:pPr>
    </w:p>
    <w:p w:rsidR="0051248D" w:rsidRDefault="0051248D" w:rsidP="000C7661"/>
    <w:sectPr w:rsidR="0051248D" w:rsidSect="007D7A42">
      <w:pgSz w:w="11906" w:h="16838"/>
      <w:pgMar w:top="568" w:right="566"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236" w:rsidRDefault="004E7236" w:rsidP="00EE1631">
      <w:r>
        <w:separator/>
      </w:r>
    </w:p>
  </w:endnote>
  <w:endnote w:type="continuationSeparator" w:id="0">
    <w:p w:rsidR="004E7236" w:rsidRDefault="004E7236" w:rsidP="00EE1631">
      <w:r>
        <w:continuationSeparator/>
      </w:r>
    </w:p>
  </w:endnote>
  <w:endnote w:id="1">
    <w:p w:rsidR="004E7236" w:rsidRDefault="004E7236" w:rsidP="000C7661">
      <w:pPr>
        <w:pStyle w:val="ac"/>
        <w:ind w:firstLine="567"/>
        <w:jc w:val="both"/>
      </w:pPr>
      <w:r>
        <w:rPr>
          <w:rStyle w:val="ae"/>
        </w:rPr>
        <w:t>1</w:t>
      </w:r>
      <w:r>
        <w:t>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пунктах 7 и 8 настоящего документа, в течение 3 календарных лет, следующих один за другим.</w:t>
      </w:r>
    </w:p>
  </w:endnote>
  <w:endnote w:id="2">
    <w:p w:rsidR="004E7236" w:rsidRDefault="004E7236" w:rsidP="000C7661">
      <w:pPr>
        <w:pStyle w:val="ac"/>
        <w:ind w:firstLine="567"/>
      </w:pPr>
      <w:r>
        <w:rPr>
          <w:rStyle w:val="ae"/>
        </w:rPr>
        <w:t>2</w:t>
      </w:r>
      <w:r>
        <w:t> Пункты 1 - 11 настоящего документа являются обязательными для заполнения.</w:t>
      </w:r>
    </w:p>
  </w:endnote>
  <w:endnote w:id="3">
    <w:p w:rsidR="004E7236" w:rsidRDefault="004E7236" w:rsidP="000C7661">
      <w:pPr>
        <w:pStyle w:val="ac"/>
        <w:ind w:firstLine="567"/>
        <w:jc w:val="both"/>
      </w:pPr>
      <w:r>
        <w:rPr>
          <w:rStyle w:val="ae"/>
        </w:rPr>
        <w:t>3</w:t>
      </w:r>
      <w:r>
        <w:t> </w:t>
      </w:r>
      <w:proofErr w:type="gramStart"/>
      <w:r>
        <w:t>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подпунктах “в” - “д” пункта 1 части 1.1 статьи 4 Федерального закона “О развитии малого и среднего предпринимательства в Российской Федерации”.</w:t>
      </w:r>
      <w:proofErr w:type="gramEnd"/>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236" w:rsidRDefault="004E7236" w:rsidP="00EE1631">
      <w:r>
        <w:separator/>
      </w:r>
    </w:p>
  </w:footnote>
  <w:footnote w:type="continuationSeparator" w:id="0">
    <w:p w:rsidR="004E7236" w:rsidRDefault="004E7236" w:rsidP="00EE16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B1820"/>
    <w:multiLevelType w:val="multilevel"/>
    <w:tmpl w:val="9E0494BE"/>
    <w:lvl w:ilvl="0">
      <w:start w:val="1"/>
      <w:numFmt w:val="decimal"/>
      <w:pStyle w:val="1"/>
      <w:lvlText w:val="%1."/>
      <w:lvlJc w:val="left"/>
      <w:pPr>
        <w:tabs>
          <w:tab w:val="num" w:pos="1134"/>
        </w:tabs>
        <w:ind w:left="0" w:firstLine="0"/>
      </w:pPr>
      <w:rPr>
        <w:caps w:val="0"/>
        <w:strike w:val="0"/>
        <w:dstrike w:val="0"/>
        <w:outline w:val="0"/>
        <w:shadow w:val="0"/>
        <w:emboss w:val="0"/>
        <w:imprint w:val="0"/>
        <w:vanish w:val="0"/>
        <w:webHidden w:val="0"/>
        <w:spacing w:val="0"/>
        <w:kern w:val="0"/>
        <w:position w:val="0"/>
        <w:u w:val="none"/>
        <w:effect w:val="none"/>
        <w:vertAlign w:val="baseline"/>
        <w:specVanish w:val="0"/>
      </w:rPr>
    </w:lvl>
    <w:lvl w:ilvl="1">
      <w:start w:val="1"/>
      <w:numFmt w:val="decimal"/>
      <w:pStyle w:val="2"/>
      <w:lvlText w:val="%1.%2."/>
      <w:lvlJc w:val="left"/>
      <w:pPr>
        <w:tabs>
          <w:tab w:val="num" w:pos="2269"/>
        </w:tabs>
        <w:ind w:left="568" w:firstLine="0"/>
      </w:pPr>
      <w:rPr>
        <w:i w:val="0"/>
        <w:iCs w:val="0"/>
        <w:caps w:val="0"/>
        <w:strike w:val="0"/>
        <w:dstrike w:val="0"/>
        <w:outline w:val="0"/>
        <w:shadow w:val="0"/>
        <w:emboss w:val="0"/>
        <w:imprint w:val="0"/>
        <w:vanish w:val="0"/>
        <w:webHidden w:val="0"/>
        <w:color w:val="auto"/>
        <w:spacing w:val="0"/>
        <w:w w:val="100"/>
        <w:kern w:val="0"/>
        <w:position w:val="0"/>
        <w:sz w:val="36"/>
        <w:szCs w:val="36"/>
        <w:u w:val="none"/>
        <w:effect w:val="none"/>
        <w:vertAlign w:val="baseline"/>
        <w:specVanish w:val="0"/>
      </w:rPr>
    </w:lvl>
    <w:lvl w:ilvl="2">
      <w:start w:val="1"/>
      <w:numFmt w:val="decimal"/>
      <w:pStyle w:val="-3"/>
      <w:lvlText w:val="%1.%2.%3."/>
      <w:lvlJc w:val="left"/>
      <w:pPr>
        <w:tabs>
          <w:tab w:val="num" w:pos="1701"/>
        </w:tabs>
        <w:ind w:left="0" w:firstLine="0"/>
      </w:pPr>
      <w:rPr>
        <w:b w:val="0"/>
        <w:bCs w:val="0"/>
        <w:i w:val="0"/>
        <w:iCs w:val="0"/>
        <w:caps w:val="0"/>
        <w:smallCaps w:val="0"/>
        <w:strike w:val="0"/>
        <w:dstrike w:val="0"/>
        <w:outline w:val="0"/>
        <w:shadow w:val="0"/>
        <w:emboss w:val="0"/>
        <w:imprint w:val="0"/>
        <w:vanish w:val="0"/>
        <w:webHidden w:val="0"/>
        <w:color w:val="auto"/>
        <w:spacing w:val="0"/>
        <w:w w:val="100"/>
        <w:kern w:val="0"/>
        <w:position w:val="0"/>
        <w:sz w:val="28"/>
        <w:szCs w:val="28"/>
        <w:u w:val="none"/>
        <w:effect w:val="none"/>
        <w:vertAlign w:val="baseline"/>
        <w:lang w:val="ru-RU"/>
        <w:specVanish w:val="0"/>
      </w:rPr>
    </w:lvl>
    <w:lvl w:ilvl="3">
      <w:start w:val="1"/>
      <w:numFmt w:val="decimal"/>
      <w:pStyle w:val="-4"/>
      <w:lvlText w:val="%1.%2.%3.%4."/>
      <w:lvlJc w:val="left"/>
      <w:pPr>
        <w:tabs>
          <w:tab w:val="num" w:pos="1701"/>
        </w:tabs>
        <w:snapToGrid w:val="0"/>
        <w:ind w:left="0" w:firstLine="0"/>
      </w:pPr>
      <w:rPr>
        <w:b w:val="0"/>
        <w:bCs w:val="0"/>
        <w:i w:val="0"/>
        <w:iCs w:val="0"/>
        <w:caps w:val="0"/>
        <w:small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4">
      <w:start w:val="1"/>
      <w:numFmt w:val="decimal"/>
      <w:pStyle w:val="-5"/>
      <w:lvlText w:val="%1.%2.%3.%4.%5."/>
      <w:lvlJc w:val="left"/>
      <w:pPr>
        <w:tabs>
          <w:tab w:val="num" w:pos="1701"/>
        </w:tabs>
        <w:ind w:left="0" w:firstLine="0"/>
      </w:pPr>
      <w:rPr>
        <w:b w:val="0"/>
        <w:bCs w:val="0"/>
        <w:i w:val="0"/>
        <w:iCs w:val="0"/>
      </w:rPr>
    </w:lvl>
    <w:lvl w:ilvl="5">
      <w:start w:val="1"/>
      <w:numFmt w:val="russianLower"/>
      <w:pStyle w:val="-6"/>
      <w:lvlText w:val="%6)"/>
      <w:lvlJc w:val="left"/>
      <w:pPr>
        <w:tabs>
          <w:tab w:val="num" w:pos="1701"/>
        </w:tabs>
        <w:ind w:left="0" w:firstLine="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C391000"/>
    <w:multiLevelType w:val="hybridMultilevel"/>
    <w:tmpl w:val="2BDAD696"/>
    <w:lvl w:ilvl="0" w:tplc="78CEFDEE">
      <w:start w:val="1"/>
      <w:numFmt w:val="bullet"/>
      <w:lvlText w:val=""/>
      <w:lvlJc w:val="left"/>
      <w:pPr>
        <w:tabs>
          <w:tab w:val="num" w:pos="1800"/>
        </w:tabs>
        <w:ind w:left="1800" w:hanging="360"/>
      </w:pPr>
      <w:rPr>
        <w:rFonts w:ascii="Symbol" w:hAnsi="Symbol" w:hint="default"/>
        <w:color w:val="auto"/>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
    <w:nsid w:val="16D76056"/>
    <w:multiLevelType w:val="multilevel"/>
    <w:tmpl w:val="EB04875A"/>
    <w:lvl w:ilvl="0">
      <w:start w:val="1"/>
      <w:numFmt w:val="decimal"/>
      <w:lvlText w:val="%1."/>
      <w:lvlJc w:val="left"/>
      <w:pPr>
        <w:tabs>
          <w:tab w:val="num" w:pos="1069"/>
        </w:tabs>
        <w:ind w:left="0" w:firstLine="709"/>
      </w:pPr>
    </w:lvl>
    <w:lvl w:ilvl="1">
      <w:start w:val="1"/>
      <w:numFmt w:val="decimal"/>
      <w:pStyle w:val="ConsNormal"/>
      <w:lvlText w:val="%1.%2."/>
      <w:lvlJc w:val="left"/>
      <w:pPr>
        <w:tabs>
          <w:tab w:val="num" w:pos="1429"/>
        </w:tabs>
        <w:ind w:left="0" w:firstLine="709"/>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2D3174CC"/>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4">
    <w:nsid w:val="46474D3A"/>
    <w:multiLevelType w:val="hybridMultilevel"/>
    <w:tmpl w:val="C6BA63A4"/>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5">
    <w:nsid w:val="5B494CB4"/>
    <w:multiLevelType w:val="multilevel"/>
    <w:tmpl w:val="C93815E0"/>
    <w:lvl w:ilvl="0">
      <w:start w:val="1"/>
      <w:numFmt w:val="decimal"/>
      <w:pStyle w:val="a"/>
      <w:lvlText w:val="%1."/>
      <w:lvlJc w:val="left"/>
      <w:pPr>
        <w:ind w:left="360" w:hanging="360"/>
      </w:pPr>
    </w:lvl>
    <w:lvl w:ilvl="1">
      <w:start w:val="1"/>
      <w:numFmt w:val="decimal"/>
      <w:pStyle w:val="10"/>
      <w:lvlText w:val="%1.%2."/>
      <w:lvlJc w:val="left"/>
      <w:pPr>
        <w:ind w:left="792" w:hanging="432"/>
      </w:pPr>
    </w:lvl>
    <w:lvl w:ilvl="2">
      <w:start w:val="1"/>
      <w:numFmt w:val="decimal"/>
      <w:pStyle w:val="a0"/>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BC6"/>
    <w:rsid w:val="000154DF"/>
    <w:rsid w:val="000C1BA9"/>
    <w:rsid w:val="000C7661"/>
    <w:rsid w:val="000E7D48"/>
    <w:rsid w:val="00157AA5"/>
    <w:rsid w:val="001C5152"/>
    <w:rsid w:val="00212C30"/>
    <w:rsid w:val="00245D9B"/>
    <w:rsid w:val="00257E2E"/>
    <w:rsid w:val="002F240D"/>
    <w:rsid w:val="0035426C"/>
    <w:rsid w:val="00367701"/>
    <w:rsid w:val="0040680E"/>
    <w:rsid w:val="00426BD9"/>
    <w:rsid w:val="004506AB"/>
    <w:rsid w:val="004B1BC6"/>
    <w:rsid w:val="004E7236"/>
    <w:rsid w:val="0051248D"/>
    <w:rsid w:val="00557EF3"/>
    <w:rsid w:val="00593634"/>
    <w:rsid w:val="005B2C4E"/>
    <w:rsid w:val="005D1C2B"/>
    <w:rsid w:val="0067502D"/>
    <w:rsid w:val="006A4F6C"/>
    <w:rsid w:val="006C29DF"/>
    <w:rsid w:val="006D4351"/>
    <w:rsid w:val="006E0AF3"/>
    <w:rsid w:val="00703058"/>
    <w:rsid w:val="00706128"/>
    <w:rsid w:val="0071452D"/>
    <w:rsid w:val="00732056"/>
    <w:rsid w:val="00790EA5"/>
    <w:rsid w:val="007970E1"/>
    <w:rsid w:val="007A6CE2"/>
    <w:rsid w:val="007C0557"/>
    <w:rsid w:val="007C4A3E"/>
    <w:rsid w:val="007D7A42"/>
    <w:rsid w:val="0087577D"/>
    <w:rsid w:val="00896A61"/>
    <w:rsid w:val="0089716D"/>
    <w:rsid w:val="00941B6E"/>
    <w:rsid w:val="00960FC3"/>
    <w:rsid w:val="009B2F46"/>
    <w:rsid w:val="00A11491"/>
    <w:rsid w:val="00A4409F"/>
    <w:rsid w:val="00A61992"/>
    <w:rsid w:val="00A92AF7"/>
    <w:rsid w:val="00AF74A0"/>
    <w:rsid w:val="00B45B68"/>
    <w:rsid w:val="00B50DBA"/>
    <w:rsid w:val="00BF5212"/>
    <w:rsid w:val="00C01349"/>
    <w:rsid w:val="00C3796D"/>
    <w:rsid w:val="00C93088"/>
    <w:rsid w:val="00CD6046"/>
    <w:rsid w:val="00D00CDC"/>
    <w:rsid w:val="00D216C4"/>
    <w:rsid w:val="00D75D90"/>
    <w:rsid w:val="00DA157A"/>
    <w:rsid w:val="00E41D0E"/>
    <w:rsid w:val="00EC09DA"/>
    <w:rsid w:val="00EE1631"/>
    <w:rsid w:val="00F665F2"/>
    <w:rsid w:val="00F675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7D7A42"/>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1"/>
    <w:uiPriority w:val="9"/>
    <w:qFormat/>
    <w:rsid w:val="007D7A42"/>
    <w:pPr>
      <w:keepNext/>
      <w:keepLines/>
      <w:pageBreakBefore/>
      <w:numPr>
        <w:numId w:val="1"/>
      </w:numPr>
      <w:suppressAutoHyphens/>
      <w:kinsoku w:val="0"/>
      <w:overflowPunct w:val="0"/>
      <w:autoSpaceDE w:val="0"/>
      <w:autoSpaceDN w:val="0"/>
      <w:spacing w:before="600" w:after="360"/>
      <w:jc w:val="center"/>
      <w:outlineLvl w:val="0"/>
    </w:pPr>
    <w:rPr>
      <w:rFonts w:ascii="Arial" w:hAnsi="Arial"/>
      <w:b/>
      <w:bCs/>
      <w:kern w:val="28"/>
      <w:sz w:val="48"/>
      <w:szCs w:val="40"/>
      <w:lang w:val="x-none" w:eastAsia="x-none"/>
    </w:rPr>
  </w:style>
  <w:style w:type="paragraph" w:styleId="2">
    <w:name w:val="heading 2"/>
    <w:basedOn w:val="a1"/>
    <w:next w:val="a1"/>
    <w:link w:val="20"/>
    <w:uiPriority w:val="9"/>
    <w:semiHidden/>
    <w:unhideWhenUsed/>
    <w:qFormat/>
    <w:rsid w:val="007D7A42"/>
    <w:pPr>
      <w:keepNext/>
      <w:numPr>
        <w:ilvl w:val="1"/>
        <w:numId w:val="1"/>
      </w:numPr>
      <w:tabs>
        <w:tab w:val="left" w:pos="1701"/>
      </w:tabs>
      <w:suppressAutoHyphens/>
      <w:kinsoku w:val="0"/>
      <w:overflowPunct w:val="0"/>
      <w:autoSpaceDE w:val="0"/>
      <w:autoSpaceDN w:val="0"/>
      <w:spacing w:before="480" w:after="120"/>
      <w:ind w:firstLine="567"/>
      <w:outlineLvl w:val="1"/>
    </w:pPr>
    <w:rPr>
      <w:b/>
      <w:bCs/>
      <w:sz w:val="36"/>
      <w:szCs w:val="32"/>
      <w:lang w:val="x-none" w:eastAsia="x-none"/>
    </w:rPr>
  </w:style>
  <w:style w:type="paragraph" w:styleId="3">
    <w:name w:val="heading 3"/>
    <w:basedOn w:val="a1"/>
    <w:next w:val="a1"/>
    <w:link w:val="30"/>
    <w:uiPriority w:val="9"/>
    <w:semiHidden/>
    <w:unhideWhenUsed/>
    <w:qFormat/>
    <w:rsid w:val="007D7A42"/>
    <w:pPr>
      <w:keepNext/>
      <w:spacing w:before="240" w:after="60"/>
      <w:jc w:val="both"/>
      <w:outlineLvl w:val="2"/>
    </w:pPr>
    <w:rPr>
      <w:rFonts w:ascii="Calibri Light" w:hAnsi="Calibri Light"/>
      <w:b/>
      <w:bCs/>
      <w:sz w:val="26"/>
      <w:szCs w:val="26"/>
      <w:lang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
    <w:uiPriority w:val="9"/>
    <w:rsid w:val="007D7A42"/>
    <w:rPr>
      <w:rFonts w:ascii="Arial" w:eastAsia="Times New Roman" w:hAnsi="Arial" w:cs="Times New Roman"/>
      <w:b/>
      <w:bCs/>
      <w:kern w:val="28"/>
      <w:sz w:val="48"/>
      <w:szCs w:val="40"/>
      <w:lang w:val="x-none" w:eastAsia="x-none"/>
    </w:rPr>
  </w:style>
  <w:style w:type="character" w:customStyle="1" w:styleId="20">
    <w:name w:val="Заголовок 2 Знак"/>
    <w:basedOn w:val="a2"/>
    <w:link w:val="2"/>
    <w:uiPriority w:val="9"/>
    <w:semiHidden/>
    <w:rsid w:val="007D7A42"/>
    <w:rPr>
      <w:rFonts w:ascii="Times New Roman" w:eastAsia="Times New Roman" w:hAnsi="Times New Roman" w:cs="Times New Roman"/>
      <w:b/>
      <w:bCs/>
      <w:sz w:val="36"/>
      <w:szCs w:val="32"/>
      <w:lang w:val="x-none" w:eastAsia="x-none"/>
    </w:rPr>
  </w:style>
  <w:style w:type="character" w:customStyle="1" w:styleId="30">
    <w:name w:val="Заголовок 3 Знак"/>
    <w:basedOn w:val="a2"/>
    <w:link w:val="3"/>
    <w:uiPriority w:val="9"/>
    <w:semiHidden/>
    <w:rsid w:val="007D7A42"/>
    <w:rPr>
      <w:rFonts w:ascii="Calibri Light" w:eastAsia="Times New Roman" w:hAnsi="Calibri Light" w:cs="Times New Roman"/>
      <w:b/>
      <w:bCs/>
      <w:sz w:val="26"/>
      <w:szCs w:val="26"/>
    </w:rPr>
  </w:style>
  <w:style w:type="character" w:styleId="a5">
    <w:name w:val="Hyperlink"/>
    <w:semiHidden/>
    <w:unhideWhenUsed/>
    <w:rsid w:val="007D7A42"/>
    <w:rPr>
      <w:color w:val="0000FF"/>
      <w:u w:val="single"/>
    </w:rPr>
  </w:style>
  <w:style w:type="character" w:customStyle="1" w:styleId="a6">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2"/>
    <w:link w:val="a7"/>
    <w:semiHidden/>
    <w:locked/>
    <w:rsid w:val="007D7A42"/>
    <w:rPr>
      <w:rFonts w:ascii="Arial" w:eastAsia="Times New Roman" w:hAnsi="Arial" w:cs="Arial"/>
      <w:sz w:val="24"/>
      <w:szCs w:val="24"/>
      <w:lang w:val="x-none" w:eastAsia="x-none"/>
    </w:rPr>
  </w:style>
  <w:style w:type="paragraph" w:styleId="a7">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
    <w:basedOn w:val="a1"/>
    <w:link w:val="a6"/>
    <w:semiHidden/>
    <w:unhideWhenUsed/>
    <w:rsid w:val="007D7A42"/>
    <w:pPr>
      <w:autoSpaceDE w:val="0"/>
      <w:autoSpaceDN w:val="0"/>
      <w:adjustRightInd w:val="0"/>
      <w:jc w:val="both"/>
    </w:pPr>
    <w:rPr>
      <w:rFonts w:ascii="Arial" w:hAnsi="Arial" w:cs="Arial"/>
      <w:lang w:val="x-none" w:eastAsia="x-none"/>
    </w:rPr>
  </w:style>
  <w:style w:type="character" w:customStyle="1" w:styleId="12">
    <w:name w:val="Основной текст Знак1"/>
    <w:basedOn w:val="a2"/>
    <w:uiPriority w:val="99"/>
    <w:semiHidden/>
    <w:rsid w:val="007D7A42"/>
    <w:rPr>
      <w:rFonts w:ascii="Times New Roman" w:eastAsia="Times New Roman" w:hAnsi="Times New Roman" w:cs="Times New Roman"/>
      <w:sz w:val="24"/>
      <w:szCs w:val="24"/>
      <w:lang w:eastAsia="ru-RU"/>
    </w:rPr>
  </w:style>
  <w:style w:type="paragraph" w:styleId="a8">
    <w:name w:val="Body Text Indent"/>
    <w:basedOn w:val="a1"/>
    <w:link w:val="a9"/>
    <w:uiPriority w:val="99"/>
    <w:semiHidden/>
    <w:unhideWhenUsed/>
    <w:rsid w:val="007D7A42"/>
    <w:pPr>
      <w:spacing w:after="120" w:line="276" w:lineRule="auto"/>
      <w:ind w:left="283"/>
    </w:pPr>
    <w:rPr>
      <w:rFonts w:ascii="Calibri" w:hAnsi="Calibri"/>
      <w:sz w:val="22"/>
      <w:szCs w:val="22"/>
    </w:rPr>
  </w:style>
  <w:style w:type="character" w:customStyle="1" w:styleId="a9">
    <w:name w:val="Основной текст с отступом Знак"/>
    <w:basedOn w:val="a2"/>
    <w:link w:val="a8"/>
    <w:uiPriority w:val="99"/>
    <w:semiHidden/>
    <w:rsid w:val="007D7A42"/>
    <w:rPr>
      <w:rFonts w:ascii="Calibri" w:eastAsia="Times New Roman" w:hAnsi="Calibri" w:cs="Times New Roman"/>
      <w:lang w:eastAsia="ru-RU"/>
    </w:rPr>
  </w:style>
  <w:style w:type="paragraph" w:customStyle="1" w:styleId="-3">
    <w:name w:val="Пункт-3"/>
    <w:basedOn w:val="a1"/>
    <w:rsid w:val="007D7A42"/>
    <w:pPr>
      <w:numPr>
        <w:ilvl w:val="2"/>
        <w:numId w:val="1"/>
      </w:numPr>
      <w:tabs>
        <w:tab w:val="left" w:pos="1701"/>
      </w:tabs>
      <w:kinsoku w:val="0"/>
      <w:overflowPunct w:val="0"/>
      <w:autoSpaceDE w:val="0"/>
      <w:autoSpaceDN w:val="0"/>
      <w:spacing w:line="288" w:lineRule="auto"/>
      <w:jc w:val="both"/>
    </w:pPr>
    <w:rPr>
      <w:sz w:val="28"/>
      <w:szCs w:val="28"/>
    </w:rPr>
  </w:style>
  <w:style w:type="paragraph" w:customStyle="1" w:styleId="-4">
    <w:name w:val="Пункт-4"/>
    <w:basedOn w:val="a1"/>
    <w:rsid w:val="007D7A42"/>
    <w:pPr>
      <w:numPr>
        <w:ilvl w:val="3"/>
        <w:numId w:val="1"/>
      </w:numPr>
      <w:kinsoku w:val="0"/>
      <w:overflowPunct w:val="0"/>
      <w:autoSpaceDE w:val="0"/>
      <w:autoSpaceDN w:val="0"/>
      <w:spacing w:line="288" w:lineRule="auto"/>
      <w:jc w:val="both"/>
    </w:pPr>
    <w:rPr>
      <w:sz w:val="28"/>
      <w:szCs w:val="20"/>
      <w:lang w:val="x-none" w:eastAsia="x-none"/>
    </w:rPr>
  </w:style>
  <w:style w:type="paragraph" w:customStyle="1" w:styleId="-6">
    <w:name w:val="Пункт-6"/>
    <w:basedOn w:val="a1"/>
    <w:rsid w:val="007D7A42"/>
    <w:pPr>
      <w:numPr>
        <w:ilvl w:val="5"/>
        <w:numId w:val="1"/>
      </w:numPr>
      <w:snapToGrid w:val="0"/>
      <w:spacing w:line="288" w:lineRule="auto"/>
      <w:ind w:firstLine="567"/>
      <w:jc w:val="both"/>
    </w:pPr>
    <w:rPr>
      <w:sz w:val="28"/>
      <w:szCs w:val="20"/>
    </w:rPr>
  </w:style>
  <w:style w:type="paragraph" w:customStyle="1" w:styleId="-5">
    <w:name w:val="Пункт-5"/>
    <w:basedOn w:val="a1"/>
    <w:rsid w:val="007D7A42"/>
    <w:pPr>
      <w:numPr>
        <w:ilvl w:val="4"/>
        <w:numId w:val="1"/>
      </w:numPr>
      <w:kinsoku w:val="0"/>
      <w:overflowPunct w:val="0"/>
      <w:autoSpaceDE w:val="0"/>
      <w:autoSpaceDN w:val="0"/>
      <w:snapToGrid w:val="0"/>
      <w:spacing w:line="288" w:lineRule="auto"/>
      <w:jc w:val="both"/>
    </w:pPr>
    <w:rPr>
      <w:sz w:val="28"/>
      <w:szCs w:val="20"/>
    </w:rPr>
  </w:style>
  <w:style w:type="paragraph" w:customStyle="1" w:styleId="a">
    <w:name w:val="Заголовок ЗД"/>
    <w:basedOn w:val="1"/>
    <w:qFormat/>
    <w:rsid w:val="007D7A42"/>
    <w:pPr>
      <w:numPr>
        <w:numId w:val="2"/>
      </w:numPr>
      <w:tabs>
        <w:tab w:val="left" w:pos="142"/>
        <w:tab w:val="left" w:pos="426"/>
      </w:tabs>
      <w:kinsoku/>
      <w:overflowPunct/>
      <w:autoSpaceDE/>
      <w:autoSpaceDN/>
      <w:spacing w:before="0" w:after="0"/>
      <w:ind w:left="0" w:firstLine="0"/>
      <w:jc w:val="left"/>
    </w:pPr>
    <w:rPr>
      <w:rFonts w:ascii="Times New Roman" w:hAnsi="Times New Roman"/>
      <w:bCs w:val="0"/>
      <w:sz w:val="24"/>
      <w:szCs w:val="24"/>
      <w:lang w:val="ru-RU" w:eastAsia="ru-RU"/>
    </w:rPr>
  </w:style>
  <w:style w:type="paragraph" w:customStyle="1" w:styleId="10">
    <w:name w:val="Заголовок ЗД 1"/>
    <w:basedOn w:val="2"/>
    <w:qFormat/>
    <w:rsid w:val="007D7A42"/>
    <w:pPr>
      <w:numPr>
        <w:numId w:val="2"/>
      </w:numPr>
      <w:tabs>
        <w:tab w:val="left" w:pos="142"/>
        <w:tab w:val="left" w:pos="426"/>
      </w:tabs>
      <w:kinsoku/>
      <w:overflowPunct/>
      <w:autoSpaceDE/>
      <w:autoSpaceDN/>
      <w:snapToGrid w:val="0"/>
      <w:spacing w:before="0" w:after="0"/>
      <w:ind w:left="0" w:firstLine="0"/>
      <w:jc w:val="both"/>
    </w:pPr>
    <w:rPr>
      <w:bCs w:val="0"/>
      <w:sz w:val="24"/>
      <w:szCs w:val="24"/>
      <w:lang w:val="ru-RU" w:eastAsia="ru-RU"/>
    </w:rPr>
  </w:style>
  <w:style w:type="paragraph" w:customStyle="1" w:styleId="a0">
    <w:name w:val="Подзаголовок ЗД"/>
    <w:basedOn w:val="a1"/>
    <w:qFormat/>
    <w:rsid w:val="007D7A42"/>
    <w:pPr>
      <w:numPr>
        <w:ilvl w:val="2"/>
        <w:numId w:val="2"/>
      </w:numPr>
      <w:snapToGrid w:val="0"/>
    </w:pPr>
    <w:rPr>
      <w:b/>
    </w:rPr>
  </w:style>
  <w:style w:type="character" w:customStyle="1" w:styleId="aa">
    <w:name w:val="Абзац Знак"/>
    <w:link w:val="ab"/>
    <w:uiPriority w:val="99"/>
    <w:locked/>
    <w:rsid w:val="007D7A42"/>
    <w:rPr>
      <w:rFonts w:ascii="Times New Roman" w:eastAsia="Times New Roman" w:hAnsi="Times New Roman" w:cs="Times New Roman"/>
      <w:sz w:val="24"/>
      <w:szCs w:val="24"/>
    </w:rPr>
  </w:style>
  <w:style w:type="paragraph" w:customStyle="1" w:styleId="ab">
    <w:name w:val="Абзац"/>
    <w:basedOn w:val="a1"/>
    <w:link w:val="aa"/>
    <w:uiPriority w:val="99"/>
    <w:rsid w:val="007D7A42"/>
    <w:pPr>
      <w:spacing w:before="120" w:after="60"/>
      <w:ind w:firstLine="567"/>
      <w:jc w:val="both"/>
    </w:pPr>
    <w:rPr>
      <w:lang w:eastAsia="en-US"/>
    </w:rPr>
  </w:style>
  <w:style w:type="paragraph" w:customStyle="1" w:styleId="21">
    <w:name w:val="Пункт 2"/>
    <w:basedOn w:val="2"/>
    <w:uiPriority w:val="99"/>
    <w:rsid w:val="007D7A42"/>
    <w:pPr>
      <w:keepNext w:val="0"/>
      <w:numPr>
        <w:ilvl w:val="0"/>
        <w:numId w:val="0"/>
      </w:numPr>
      <w:tabs>
        <w:tab w:val="clear" w:pos="1701"/>
        <w:tab w:val="left" w:pos="1134"/>
      </w:tabs>
      <w:suppressAutoHyphens w:val="0"/>
      <w:kinsoku/>
      <w:overflowPunct/>
      <w:autoSpaceDE/>
      <w:autoSpaceDN/>
      <w:spacing w:before="120" w:after="60"/>
      <w:ind w:firstLine="567"/>
      <w:jc w:val="both"/>
    </w:pPr>
    <w:rPr>
      <w:b w:val="0"/>
      <w:iCs/>
      <w:sz w:val="24"/>
      <w:szCs w:val="24"/>
      <w:lang w:val="ru-RU" w:eastAsia="ru-RU"/>
    </w:rPr>
  </w:style>
  <w:style w:type="paragraph" w:customStyle="1" w:styleId="22">
    <w:name w:val="Обычный2"/>
    <w:rsid w:val="007D7A42"/>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Normal">
    <w:name w:val="ConsNormal"/>
    <w:rsid w:val="007D7A42"/>
    <w:pPr>
      <w:widowControl w:val="0"/>
      <w:numPr>
        <w:ilvl w:val="1"/>
        <w:numId w:val="3"/>
      </w:numPr>
      <w:snapToGrid w:val="0"/>
      <w:spacing w:after="0" w:line="240" w:lineRule="auto"/>
      <w:jc w:val="both"/>
    </w:pPr>
    <w:rPr>
      <w:rFonts w:ascii="Times New Roman" w:eastAsia="Times New Roman" w:hAnsi="Times New Roman" w:cs="Times New Roman"/>
      <w:sz w:val="28"/>
      <w:szCs w:val="20"/>
      <w:lang w:eastAsia="ru-RU"/>
    </w:rPr>
  </w:style>
  <w:style w:type="character" w:customStyle="1" w:styleId="Normal">
    <w:name w:val="Normal Знак"/>
    <w:link w:val="13"/>
    <w:locked/>
    <w:rsid w:val="007D7A42"/>
    <w:rPr>
      <w:rFonts w:ascii="Times New Roman" w:eastAsia="Times New Roman" w:hAnsi="Times New Roman" w:cs="Times New Roman"/>
      <w:sz w:val="28"/>
    </w:rPr>
  </w:style>
  <w:style w:type="paragraph" w:customStyle="1" w:styleId="13">
    <w:name w:val="Обычный1"/>
    <w:link w:val="Normal"/>
    <w:rsid w:val="007D7A42"/>
    <w:pPr>
      <w:spacing w:after="0" w:line="240" w:lineRule="auto"/>
      <w:ind w:firstLine="720"/>
      <w:jc w:val="both"/>
    </w:pPr>
    <w:rPr>
      <w:rFonts w:ascii="Times New Roman" w:eastAsia="Times New Roman" w:hAnsi="Times New Roman" w:cs="Times New Roman"/>
      <w:sz w:val="28"/>
    </w:rPr>
  </w:style>
  <w:style w:type="paragraph" w:customStyle="1" w:styleId="ConsPlusNonformat">
    <w:name w:val="ConsPlusNonformat"/>
    <w:rsid w:val="00EE16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endnote text"/>
    <w:basedOn w:val="a1"/>
    <w:link w:val="ad"/>
    <w:uiPriority w:val="99"/>
    <w:rsid w:val="00EE1631"/>
    <w:pPr>
      <w:autoSpaceDE w:val="0"/>
      <w:autoSpaceDN w:val="0"/>
    </w:pPr>
    <w:rPr>
      <w:sz w:val="20"/>
      <w:szCs w:val="20"/>
    </w:rPr>
  </w:style>
  <w:style w:type="character" w:customStyle="1" w:styleId="ad">
    <w:name w:val="Текст концевой сноски Знак"/>
    <w:basedOn w:val="a2"/>
    <w:link w:val="ac"/>
    <w:uiPriority w:val="99"/>
    <w:rsid w:val="00EE1631"/>
    <w:rPr>
      <w:rFonts w:ascii="Times New Roman" w:eastAsia="Times New Roman" w:hAnsi="Times New Roman" w:cs="Times New Roman"/>
      <w:sz w:val="20"/>
      <w:szCs w:val="20"/>
      <w:lang w:eastAsia="ru-RU"/>
    </w:rPr>
  </w:style>
  <w:style w:type="character" w:styleId="ae">
    <w:name w:val="endnote reference"/>
    <w:uiPriority w:val="99"/>
    <w:rsid w:val="00EE163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7D7A42"/>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1"/>
    <w:uiPriority w:val="9"/>
    <w:qFormat/>
    <w:rsid w:val="007D7A42"/>
    <w:pPr>
      <w:keepNext/>
      <w:keepLines/>
      <w:pageBreakBefore/>
      <w:numPr>
        <w:numId w:val="1"/>
      </w:numPr>
      <w:suppressAutoHyphens/>
      <w:kinsoku w:val="0"/>
      <w:overflowPunct w:val="0"/>
      <w:autoSpaceDE w:val="0"/>
      <w:autoSpaceDN w:val="0"/>
      <w:spacing w:before="600" w:after="360"/>
      <w:jc w:val="center"/>
      <w:outlineLvl w:val="0"/>
    </w:pPr>
    <w:rPr>
      <w:rFonts w:ascii="Arial" w:hAnsi="Arial"/>
      <w:b/>
      <w:bCs/>
      <w:kern w:val="28"/>
      <w:sz w:val="48"/>
      <w:szCs w:val="40"/>
      <w:lang w:val="x-none" w:eastAsia="x-none"/>
    </w:rPr>
  </w:style>
  <w:style w:type="paragraph" w:styleId="2">
    <w:name w:val="heading 2"/>
    <w:basedOn w:val="a1"/>
    <w:next w:val="a1"/>
    <w:link w:val="20"/>
    <w:uiPriority w:val="9"/>
    <w:semiHidden/>
    <w:unhideWhenUsed/>
    <w:qFormat/>
    <w:rsid w:val="007D7A42"/>
    <w:pPr>
      <w:keepNext/>
      <w:numPr>
        <w:ilvl w:val="1"/>
        <w:numId w:val="1"/>
      </w:numPr>
      <w:tabs>
        <w:tab w:val="left" w:pos="1701"/>
      </w:tabs>
      <w:suppressAutoHyphens/>
      <w:kinsoku w:val="0"/>
      <w:overflowPunct w:val="0"/>
      <w:autoSpaceDE w:val="0"/>
      <w:autoSpaceDN w:val="0"/>
      <w:spacing w:before="480" w:after="120"/>
      <w:ind w:firstLine="567"/>
      <w:outlineLvl w:val="1"/>
    </w:pPr>
    <w:rPr>
      <w:b/>
      <w:bCs/>
      <w:sz w:val="36"/>
      <w:szCs w:val="32"/>
      <w:lang w:val="x-none" w:eastAsia="x-none"/>
    </w:rPr>
  </w:style>
  <w:style w:type="paragraph" w:styleId="3">
    <w:name w:val="heading 3"/>
    <w:basedOn w:val="a1"/>
    <w:next w:val="a1"/>
    <w:link w:val="30"/>
    <w:uiPriority w:val="9"/>
    <w:semiHidden/>
    <w:unhideWhenUsed/>
    <w:qFormat/>
    <w:rsid w:val="007D7A42"/>
    <w:pPr>
      <w:keepNext/>
      <w:spacing w:before="240" w:after="60"/>
      <w:jc w:val="both"/>
      <w:outlineLvl w:val="2"/>
    </w:pPr>
    <w:rPr>
      <w:rFonts w:ascii="Calibri Light" w:hAnsi="Calibri Light"/>
      <w:b/>
      <w:bCs/>
      <w:sz w:val="26"/>
      <w:szCs w:val="26"/>
      <w:lang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
    <w:uiPriority w:val="9"/>
    <w:rsid w:val="007D7A42"/>
    <w:rPr>
      <w:rFonts w:ascii="Arial" w:eastAsia="Times New Roman" w:hAnsi="Arial" w:cs="Times New Roman"/>
      <w:b/>
      <w:bCs/>
      <w:kern w:val="28"/>
      <w:sz w:val="48"/>
      <w:szCs w:val="40"/>
      <w:lang w:val="x-none" w:eastAsia="x-none"/>
    </w:rPr>
  </w:style>
  <w:style w:type="character" w:customStyle="1" w:styleId="20">
    <w:name w:val="Заголовок 2 Знак"/>
    <w:basedOn w:val="a2"/>
    <w:link w:val="2"/>
    <w:uiPriority w:val="9"/>
    <w:semiHidden/>
    <w:rsid w:val="007D7A42"/>
    <w:rPr>
      <w:rFonts w:ascii="Times New Roman" w:eastAsia="Times New Roman" w:hAnsi="Times New Roman" w:cs="Times New Roman"/>
      <w:b/>
      <w:bCs/>
      <w:sz w:val="36"/>
      <w:szCs w:val="32"/>
      <w:lang w:val="x-none" w:eastAsia="x-none"/>
    </w:rPr>
  </w:style>
  <w:style w:type="character" w:customStyle="1" w:styleId="30">
    <w:name w:val="Заголовок 3 Знак"/>
    <w:basedOn w:val="a2"/>
    <w:link w:val="3"/>
    <w:uiPriority w:val="9"/>
    <w:semiHidden/>
    <w:rsid w:val="007D7A42"/>
    <w:rPr>
      <w:rFonts w:ascii="Calibri Light" w:eastAsia="Times New Roman" w:hAnsi="Calibri Light" w:cs="Times New Roman"/>
      <w:b/>
      <w:bCs/>
      <w:sz w:val="26"/>
      <w:szCs w:val="26"/>
    </w:rPr>
  </w:style>
  <w:style w:type="character" w:styleId="a5">
    <w:name w:val="Hyperlink"/>
    <w:semiHidden/>
    <w:unhideWhenUsed/>
    <w:rsid w:val="007D7A42"/>
    <w:rPr>
      <w:color w:val="0000FF"/>
      <w:u w:val="single"/>
    </w:rPr>
  </w:style>
  <w:style w:type="character" w:customStyle="1" w:styleId="a6">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2"/>
    <w:link w:val="a7"/>
    <w:semiHidden/>
    <w:locked/>
    <w:rsid w:val="007D7A42"/>
    <w:rPr>
      <w:rFonts w:ascii="Arial" w:eastAsia="Times New Roman" w:hAnsi="Arial" w:cs="Arial"/>
      <w:sz w:val="24"/>
      <w:szCs w:val="24"/>
      <w:lang w:val="x-none" w:eastAsia="x-none"/>
    </w:rPr>
  </w:style>
  <w:style w:type="paragraph" w:styleId="a7">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
    <w:basedOn w:val="a1"/>
    <w:link w:val="a6"/>
    <w:semiHidden/>
    <w:unhideWhenUsed/>
    <w:rsid w:val="007D7A42"/>
    <w:pPr>
      <w:autoSpaceDE w:val="0"/>
      <w:autoSpaceDN w:val="0"/>
      <w:adjustRightInd w:val="0"/>
      <w:jc w:val="both"/>
    </w:pPr>
    <w:rPr>
      <w:rFonts w:ascii="Arial" w:hAnsi="Arial" w:cs="Arial"/>
      <w:lang w:val="x-none" w:eastAsia="x-none"/>
    </w:rPr>
  </w:style>
  <w:style w:type="character" w:customStyle="1" w:styleId="12">
    <w:name w:val="Основной текст Знак1"/>
    <w:basedOn w:val="a2"/>
    <w:uiPriority w:val="99"/>
    <w:semiHidden/>
    <w:rsid w:val="007D7A42"/>
    <w:rPr>
      <w:rFonts w:ascii="Times New Roman" w:eastAsia="Times New Roman" w:hAnsi="Times New Roman" w:cs="Times New Roman"/>
      <w:sz w:val="24"/>
      <w:szCs w:val="24"/>
      <w:lang w:eastAsia="ru-RU"/>
    </w:rPr>
  </w:style>
  <w:style w:type="paragraph" w:styleId="a8">
    <w:name w:val="Body Text Indent"/>
    <w:basedOn w:val="a1"/>
    <w:link w:val="a9"/>
    <w:uiPriority w:val="99"/>
    <w:semiHidden/>
    <w:unhideWhenUsed/>
    <w:rsid w:val="007D7A42"/>
    <w:pPr>
      <w:spacing w:after="120" w:line="276" w:lineRule="auto"/>
      <w:ind w:left="283"/>
    </w:pPr>
    <w:rPr>
      <w:rFonts w:ascii="Calibri" w:hAnsi="Calibri"/>
      <w:sz w:val="22"/>
      <w:szCs w:val="22"/>
    </w:rPr>
  </w:style>
  <w:style w:type="character" w:customStyle="1" w:styleId="a9">
    <w:name w:val="Основной текст с отступом Знак"/>
    <w:basedOn w:val="a2"/>
    <w:link w:val="a8"/>
    <w:uiPriority w:val="99"/>
    <w:semiHidden/>
    <w:rsid w:val="007D7A42"/>
    <w:rPr>
      <w:rFonts w:ascii="Calibri" w:eastAsia="Times New Roman" w:hAnsi="Calibri" w:cs="Times New Roman"/>
      <w:lang w:eastAsia="ru-RU"/>
    </w:rPr>
  </w:style>
  <w:style w:type="paragraph" w:customStyle="1" w:styleId="-3">
    <w:name w:val="Пункт-3"/>
    <w:basedOn w:val="a1"/>
    <w:rsid w:val="007D7A42"/>
    <w:pPr>
      <w:numPr>
        <w:ilvl w:val="2"/>
        <w:numId w:val="1"/>
      </w:numPr>
      <w:tabs>
        <w:tab w:val="left" w:pos="1701"/>
      </w:tabs>
      <w:kinsoku w:val="0"/>
      <w:overflowPunct w:val="0"/>
      <w:autoSpaceDE w:val="0"/>
      <w:autoSpaceDN w:val="0"/>
      <w:spacing w:line="288" w:lineRule="auto"/>
      <w:jc w:val="both"/>
    </w:pPr>
    <w:rPr>
      <w:sz w:val="28"/>
      <w:szCs w:val="28"/>
    </w:rPr>
  </w:style>
  <w:style w:type="paragraph" w:customStyle="1" w:styleId="-4">
    <w:name w:val="Пункт-4"/>
    <w:basedOn w:val="a1"/>
    <w:rsid w:val="007D7A42"/>
    <w:pPr>
      <w:numPr>
        <w:ilvl w:val="3"/>
        <w:numId w:val="1"/>
      </w:numPr>
      <w:kinsoku w:val="0"/>
      <w:overflowPunct w:val="0"/>
      <w:autoSpaceDE w:val="0"/>
      <w:autoSpaceDN w:val="0"/>
      <w:spacing w:line="288" w:lineRule="auto"/>
      <w:jc w:val="both"/>
    </w:pPr>
    <w:rPr>
      <w:sz w:val="28"/>
      <w:szCs w:val="20"/>
      <w:lang w:val="x-none" w:eastAsia="x-none"/>
    </w:rPr>
  </w:style>
  <w:style w:type="paragraph" w:customStyle="1" w:styleId="-6">
    <w:name w:val="Пункт-6"/>
    <w:basedOn w:val="a1"/>
    <w:rsid w:val="007D7A42"/>
    <w:pPr>
      <w:numPr>
        <w:ilvl w:val="5"/>
        <w:numId w:val="1"/>
      </w:numPr>
      <w:snapToGrid w:val="0"/>
      <w:spacing w:line="288" w:lineRule="auto"/>
      <w:ind w:firstLine="567"/>
      <w:jc w:val="both"/>
    </w:pPr>
    <w:rPr>
      <w:sz w:val="28"/>
      <w:szCs w:val="20"/>
    </w:rPr>
  </w:style>
  <w:style w:type="paragraph" w:customStyle="1" w:styleId="-5">
    <w:name w:val="Пункт-5"/>
    <w:basedOn w:val="a1"/>
    <w:rsid w:val="007D7A42"/>
    <w:pPr>
      <w:numPr>
        <w:ilvl w:val="4"/>
        <w:numId w:val="1"/>
      </w:numPr>
      <w:kinsoku w:val="0"/>
      <w:overflowPunct w:val="0"/>
      <w:autoSpaceDE w:val="0"/>
      <w:autoSpaceDN w:val="0"/>
      <w:snapToGrid w:val="0"/>
      <w:spacing w:line="288" w:lineRule="auto"/>
      <w:jc w:val="both"/>
    </w:pPr>
    <w:rPr>
      <w:sz w:val="28"/>
      <w:szCs w:val="20"/>
    </w:rPr>
  </w:style>
  <w:style w:type="paragraph" w:customStyle="1" w:styleId="a">
    <w:name w:val="Заголовок ЗД"/>
    <w:basedOn w:val="1"/>
    <w:qFormat/>
    <w:rsid w:val="007D7A42"/>
    <w:pPr>
      <w:numPr>
        <w:numId w:val="2"/>
      </w:numPr>
      <w:tabs>
        <w:tab w:val="left" w:pos="142"/>
        <w:tab w:val="left" w:pos="426"/>
      </w:tabs>
      <w:kinsoku/>
      <w:overflowPunct/>
      <w:autoSpaceDE/>
      <w:autoSpaceDN/>
      <w:spacing w:before="0" w:after="0"/>
      <w:ind w:left="0" w:firstLine="0"/>
      <w:jc w:val="left"/>
    </w:pPr>
    <w:rPr>
      <w:rFonts w:ascii="Times New Roman" w:hAnsi="Times New Roman"/>
      <w:bCs w:val="0"/>
      <w:sz w:val="24"/>
      <w:szCs w:val="24"/>
      <w:lang w:val="ru-RU" w:eastAsia="ru-RU"/>
    </w:rPr>
  </w:style>
  <w:style w:type="paragraph" w:customStyle="1" w:styleId="10">
    <w:name w:val="Заголовок ЗД 1"/>
    <w:basedOn w:val="2"/>
    <w:qFormat/>
    <w:rsid w:val="007D7A42"/>
    <w:pPr>
      <w:numPr>
        <w:numId w:val="2"/>
      </w:numPr>
      <w:tabs>
        <w:tab w:val="left" w:pos="142"/>
        <w:tab w:val="left" w:pos="426"/>
      </w:tabs>
      <w:kinsoku/>
      <w:overflowPunct/>
      <w:autoSpaceDE/>
      <w:autoSpaceDN/>
      <w:snapToGrid w:val="0"/>
      <w:spacing w:before="0" w:after="0"/>
      <w:ind w:left="0" w:firstLine="0"/>
      <w:jc w:val="both"/>
    </w:pPr>
    <w:rPr>
      <w:bCs w:val="0"/>
      <w:sz w:val="24"/>
      <w:szCs w:val="24"/>
      <w:lang w:val="ru-RU" w:eastAsia="ru-RU"/>
    </w:rPr>
  </w:style>
  <w:style w:type="paragraph" w:customStyle="1" w:styleId="a0">
    <w:name w:val="Подзаголовок ЗД"/>
    <w:basedOn w:val="a1"/>
    <w:qFormat/>
    <w:rsid w:val="007D7A42"/>
    <w:pPr>
      <w:numPr>
        <w:ilvl w:val="2"/>
        <w:numId w:val="2"/>
      </w:numPr>
      <w:snapToGrid w:val="0"/>
    </w:pPr>
    <w:rPr>
      <w:b/>
    </w:rPr>
  </w:style>
  <w:style w:type="character" w:customStyle="1" w:styleId="aa">
    <w:name w:val="Абзац Знак"/>
    <w:link w:val="ab"/>
    <w:uiPriority w:val="99"/>
    <w:locked/>
    <w:rsid w:val="007D7A42"/>
    <w:rPr>
      <w:rFonts w:ascii="Times New Roman" w:eastAsia="Times New Roman" w:hAnsi="Times New Roman" w:cs="Times New Roman"/>
      <w:sz w:val="24"/>
      <w:szCs w:val="24"/>
    </w:rPr>
  </w:style>
  <w:style w:type="paragraph" w:customStyle="1" w:styleId="ab">
    <w:name w:val="Абзац"/>
    <w:basedOn w:val="a1"/>
    <w:link w:val="aa"/>
    <w:uiPriority w:val="99"/>
    <w:rsid w:val="007D7A42"/>
    <w:pPr>
      <w:spacing w:before="120" w:after="60"/>
      <w:ind w:firstLine="567"/>
      <w:jc w:val="both"/>
    </w:pPr>
    <w:rPr>
      <w:lang w:eastAsia="en-US"/>
    </w:rPr>
  </w:style>
  <w:style w:type="paragraph" w:customStyle="1" w:styleId="21">
    <w:name w:val="Пункт 2"/>
    <w:basedOn w:val="2"/>
    <w:uiPriority w:val="99"/>
    <w:rsid w:val="007D7A42"/>
    <w:pPr>
      <w:keepNext w:val="0"/>
      <w:numPr>
        <w:ilvl w:val="0"/>
        <w:numId w:val="0"/>
      </w:numPr>
      <w:tabs>
        <w:tab w:val="clear" w:pos="1701"/>
        <w:tab w:val="left" w:pos="1134"/>
      </w:tabs>
      <w:suppressAutoHyphens w:val="0"/>
      <w:kinsoku/>
      <w:overflowPunct/>
      <w:autoSpaceDE/>
      <w:autoSpaceDN/>
      <w:spacing w:before="120" w:after="60"/>
      <w:ind w:firstLine="567"/>
      <w:jc w:val="both"/>
    </w:pPr>
    <w:rPr>
      <w:b w:val="0"/>
      <w:iCs/>
      <w:sz w:val="24"/>
      <w:szCs w:val="24"/>
      <w:lang w:val="ru-RU" w:eastAsia="ru-RU"/>
    </w:rPr>
  </w:style>
  <w:style w:type="paragraph" w:customStyle="1" w:styleId="22">
    <w:name w:val="Обычный2"/>
    <w:rsid w:val="007D7A42"/>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Normal">
    <w:name w:val="ConsNormal"/>
    <w:rsid w:val="007D7A42"/>
    <w:pPr>
      <w:widowControl w:val="0"/>
      <w:numPr>
        <w:ilvl w:val="1"/>
        <w:numId w:val="3"/>
      </w:numPr>
      <w:snapToGrid w:val="0"/>
      <w:spacing w:after="0" w:line="240" w:lineRule="auto"/>
      <w:jc w:val="both"/>
    </w:pPr>
    <w:rPr>
      <w:rFonts w:ascii="Times New Roman" w:eastAsia="Times New Roman" w:hAnsi="Times New Roman" w:cs="Times New Roman"/>
      <w:sz w:val="28"/>
      <w:szCs w:val="20"/>
      <w:lang w:eastAsia="ru-RU"/>
    </w:rPr>
  </w:style>
  <w:style w:type="character" w:customStyle="1" w:styleId="Normal">
    <w:name w:val="Normal Знак"/>
    <w:link w:val="13"/>
    <w:locked/>
    <w:rsid w:val="007D7A42"/>
    <w:rPr>
      <w:rFonts w:ascii="Times New Roman" w:eastAsia="Times New Roman" w:hAnsi="Times New Roman" w:cs="Times New Roman"/>
      <w:sz w:val="28"/>
    </w:rPr>
  </w:style>
  <w:style w:type="paragraph" w:customStyle="1" w:styleId="13">
    <w:name w:val="Обычный1"/>
    <w:link w:val="Normal"/>
    <w:rsid w:val="007D7A42"/>
    <w:pPr>
      <w:spacing w:after="0" w:line="240" w:lineRule="auto"/>
      <w:ind w:firstLine="720"/>
      <w:jc w:val="both"/>
    </w:pPr>
    <w:rPr>
      <w:rFonts w:ascii="Times New Roman" w:eastAsia="Times New Roman" w:hAnsi="Times New Roman" w:cs="Times New Roman"/>
      <w:sz w:val="28"/>
    </w:rPr>
  </w:style>
  <w:style w:type="paragraph" w:customStyle="1" w:styleId="ConsPlusNonformat">
    <w:name w:val="ConsPlusNonformat"/>
    <w:rsid w:val="00EE16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endnote text"/>
    <w:basedOn w:val="a1"/>
    <w:link w:val="ad"/>
    <w:uiPriority w:val="99"/>
    <w:rsid w:val="00EE1631"/>
    <w:pPr>
      <w:autoSpaceDE w:val="0"/>
      <w:autoSpaceDN w:val="0"/>
    </w:pPr>
    <w:rPr>
      <w:sz w:val="20"/>
      <w:szCs w:val="20"/>
    </w:rPr>
  </w:style>
  <w:style w:type="character" w:customStyle="1" w:styleId="ad">
    <w:name w:val="Текст концевой сноски Знак"/>
    <w:basedOn w:val="a2"/>
    <w:link w:val="ac"/>
    <w:uiPriority w:val="99"/>
    <w:rsid w:val="00EE1631"/>
    <w:rPr>
      <w:rFonts w:ascii="Times New Roman" w:eastAsia="Times New Roman" w:hAnsi="Times New Roman" w:cs="Times New Roman"/>
      <w:sz w:val="20"/>
      <w:szCs w:val="20"/>
      <w:lang w:eastAsia="ru-RU"/>
    </w:rPr>
  </w:style>
  <w:style w:type="character" w:styleId="ae">
    <w:name w:val="endnote reference"/>
    <w:uiPriority w:val="99"/>
    <w:rsid w:val="00EE16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6698855">
      <w:bodyDiv w:val="1"/>
      <w:marLeft w:val="0"/>
      <w:marRight w:val="0"/>
      <w:marTop w:val="0"/>
      <w:marBottom w:val="0"/>
      <w:divBdr>
        <w:top w:val="none" w:sz="0" w:space="0" w:color="auto"/>
        <w:left w:val="none" w:sz="0" w:space="0" w:color="auto"/>
        <w:bottom w:val="none" w:sz="0" w:space="0" w:color="auto"/>
        <w:right w:val="none" w:sz="0" w:space="0" w:color="auto"/>
      </w:divBdr>
    </w:div>
    <w:div w:id="1561474092">
      <w:bodyDiv w:val="1"/>
      <w:marLeft w:val="0"/>
      <w:marRight w:val="0"/>
      <w:marTop w:val="0"/>
      <w:marBottom w:val="0"/>
      <w:divBdr>
        <w:top w:val="none" w:sz="0" w:space="0" w:color="auto"/>
        <w:left w:val="none" w:sz="0" w:space="0" w:color="auto"/>
        <w:bottom w:val="none" w:sz="0" w:space="0" w:color="auto"/>
        <w:right w:val="none" w:sz="0" w:space="0" w:color="auto"/>
      </w:divBdr>
    </w:div>
    <w:div w:id="1629552957">
      <w:bodyDiv w:val="1"/>
      <w:marLeft w:val="0"/>
      <w:marRight w:val="0"/>
      <w:marTop w:val="0"/>
      <w:marBottom w:val="0"/>
      <w:divBdr>
        <w:top w:val="none" w:sz="0" w:space="0" w:color="auto"/>
        <w:left w:val="none" w:sz="0" w:space="0" w:color="auto"/>
        <w:bottom w:val="none" w:sz="0" w:space="0" w:color="auto"/>
        <w:right w:val="none" w:sz="0" w:space="0" w:color="auto"/>
      </w:divBdr>
    </w:div>
    <w:div w:id="1833642943">
      <w:bodyDiv w:val="1"/>
      <w:marLeft w:val="0"/>
      <w:marRight w:val="0"/>
      <w:marTop w:val="0"/>
      <w:marBottom w:val="0"/>
      <w:divBdr>
        <w:top w:val="none" w:sz="0" w:space="0" w:color="auto"/>
        <w:left w:val="none" w:sz="0" w:space="0" w:color="auto"/>
        <w:bottom w:val="none" w:sz="0" w:space="0" w:color="auto"/>
        <w:right w:val="none" w:sz="0" w:space="0" w:color="auto"/>
      </w:divBdr>
    </w:div>
    <w:div w:id="200743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avtodor.rbinfo.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zakup@avtodor.rbinf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591</TotalTime>
  <Pages>17</Pages>
  <Words>7099</Words>
  <Characters>40470</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Габдраупова</dc:creator>
  <cp:keywords/>
  <dc:description/>
  <cp:lastModifiedBy>Габдраупова</cp:lastModifiedBy>
  <cp:revision>31</cp:revision>
  <dcterms:created xsi:type="dcterms:W3CDTF">2016-06-22T05:37:00Z</dcterms:created>
  <dcterms:modified xsi:type="dcterms:W3CDTF">2017-06-13T10:01:00Z</dcterms:modified>
</cp:coreProperties>
</file>